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ECD" w:rsidRDefault="005C4ECD">
      <w:pPr>
        <w:rPr>
          <w:rFonts w:ascii="仿宋_GB2312" w:eastAsia="仿宋_GB2312" w:hAnsi="仿宋_GB2312" w:cs="仿宋_GB2312"/>
          <w:sz w:val="36"/>
          <w:szCs w:val="36"/>
        </w:rPr>
      </w:pPr>
    </w:p>
    <w:p w:rsidR="005C4ECD" w:rsidRDefault="005C4ECD">
      <w:pPr>
        <w:rPr>
          <w:rFonts w:ascii="仿宋_GB2312" w:eastAsia="仿宋_GB2312" w:hAnsi="仿宋_GB2312" w:cs="仿宋_GB2312"/>
          <w:sz w:val="36"/>
          <w:szCs w:val="36"/>
        </w:rPr>
      </w:pPr>
    </w:p>
    <w:p w:rsidR="005C4ECD" w:rsidRDefault="005C4ECD">
      <w:pPr>
        <w:rPr>
          <w:rFonts w:ascii="仿宋_GB2312" w:eastAsia="仿宋_GB2312" w:hAnsi="仿宋_GB2312" w:cs="仿宋_GB2312"/>
          <w:sz w:val="36"/>
          <w:szCs w:val="36"/>
        </w:rPr>
      </w:pPr>
    </w:p>
    <w:p w:rsidR="005C4ECD" w:rsidRDefault="005C4ECD">
      <w:pPr>
        <w:rPr>
          <w:rFonts w:ascii="仿宋_GB2312" w:eastAsia="仿宋_GB2312" w:hAnsi="仿宋_GB2312" w:cs="仿宋_GB2312"/>
          <w:sz w:val="36"/>
          <w:szCs w:val="36"/>
        </w:rPr>
      </w:pPr>
    </w:p>
    <w:p w:rsidR="005C4ECD" w:rsidRDefault="005C4ECD">
      <w:pPr>
        <w:rPr>
          <w:rFonts w:ascii="仿宋_GB2312" w:eastAsia="仿宋_GB2312" w:hAnsi="仿宋_GB2312" w:cs="仿宋_GB2312"/>
          <w:sz w:val="36"/>
          <w:szCs w:val="36"/>
        </w:rPr>
      </w:pPr>
    </w:p>
    <w:p w:rsidR="005C4ECD" w:rsidRDefault="007315B1">
      <w:pPr>
        <w:adjustRightInd w:val="0"/>
        <w:snapToGrid w:val="0"/>
        <w:jc w:val="center"/>
        <w:outlineLvl w:val="0"/>
        <w:rPr>
          <w:rFonts w:ascii="方正小标宋_GBK" w:eastAsia="方正小标宋_GBK"/>
          <w:bCs/>
          <w:sz w:val="72"/>
          <w:szCs w:val="72"/>
        </w:rPr>
      </w:pPr>
      <w:r>
        <w:rPr>
          <w:rFonts w:ascii="方正小标宋_GBK" w:eastAsia="方正小标宋_GBK" w:hint="eastAsia"/>
          <w:bCs/>
          <w:sz w:val="72"/>
          <w:szCs w:val="72"/>
        </w:rPr>
        <w:t>建设项目环境影响报告表</w:t>
      </w:r>
    </w:p>
    <w:p w:rsidR="005C4ECD" w:rsidRDefault="007315B1">
      <w:pPr>
        <w:adjustRightInd w:val="0"/>
        <w:snapToGrid w:val="0"/>
        <w:spacing w:beforeLines="80" w:before="192"/>
        <w:jc w:val="center"/>
        <w:rPr>
          <w:rFonts w:asciiTheme="majorEastAsia" w:eastAsiaTheme="majorEastAsia" w:hAnsiTheme="majorEastAsia"/>
          <w:bCs/>
          <w:sz w:val="48"/>
          <w:szCs w:val="48"/>
        </w:rPr>
      </w:pPr>
      <w:r>
        <w:rPr>
          <w:rFonts w:asciiTheme="majorEastAsia" w:eastAsiaTheme="majorEastAsia" w:hAnsiTheme="majorEastAsia" w:hint="eastAsia"/>
          <w:bCs/>
          <w:sz w:val="48"/>
          <w:szCs w:val="48"/>
        </w:rPr>
        <w:t>（污染影响类）</w:t>
      </w:r>
    </w:p>
    <w:p w:rsidR="005C4ECD" w:rsidRDefault="005C4ECD">
      <w:pPr>
        <w:jc w:val="center"/>
        <w:rPr>
          <w:rFonts w:asciiTheme="majorEastAsia" w:eastAsiaTheme="majorEastAsia" w:hAnsiTheme="majorEastAsia"/>
          <w:sz w:val="52"/>
          <w:szCs w:val="52"/>
        </w:rPr>
      </w:pPr>
    </w:p>
    <w:p w:rsidR="005C4ECD" w:rsidRDefault="005C4ECD">
      <w:pPr>
        <w:ind w:firstLine="1040"/>
        <w:rPr>
          <w:rFonts w:asciiTheme="majorEastAsia" w:eastAsiaTheme="majorEastAsia" w:hAnsiTheme="majorEastAsia"/>
          <w:sz w:val="44"/>
          <w:szCs w:val="44"/>
        </w:rPr>
      </w:pPr>
    </w:p>
    <w:p w:rsidR="005C4ECD" w:rsidRDefault="005C4ECD">
      <w:pPr>
        <w:ind w:firstLine="1040"/>
        <w:rPr>
          <w:rFonts w:asciiTheme="majorEastAsia" w:eastAsiaTheme="majorEastAsia" w:hAnsiTheme="majorEastAsia"/>
          <w:sz w:val="44"/>
          <w:szCs w:val="44"/>
        </w:rPr>
      </w:pPr>
    </w:p>
    <w:p w:rsidR="005C4ECD" w:rsidRDefault="005C4ECD">
      <w:pPr>
        <w:ind w:firstLine="1040"/>
        <w:rPr>
          <w:rFonts w:asciiTheme="majorEastAsia" w:eastAsiaTheme="majorEastAsia" w:hAnsiTheme="majorEastAsia"/>
          <w:sz w:val="44"/>
          <w:szCs w:val="44"/>
        </w:rPr>
      </w:pPr>
    </w:p>
    <w:p w:rsidR="005C4ECD" w:rsidRDefault="005C4ECD">
      <w:pPr>
        <w:ind w:firstLine="1040"/>
        <w:rPr>
          <w:rFonts w:asciiTheme="majorEastAsia" w:eastAsiaTheme="majorEastAsia" w:hAnsiTheme="majorEastAsia"/>
          <w:sz w:val="44"/>
          <w:szCs w:val="44"/>
        </w:rPr>
      </w:pPr>
    </w:p>
    <w:p w:rsidR="005C4ECD" w:rsidRDefault="005C4ECD">
      <w:pPr>
        <w:ind w:firstLine="1040"/>
        <w:rPr>
          <w:rFonts w:asciiTheme="majorEastAsia" w:eastAsiaTheme="majorEastAsia" w:hAnsiTheme="majorEastAsia"/>
          <w:sz w:val="44"/>
          <w:szCs w:val="44"/>
        </w:rPr>
      </w:pPr>
    </w:p>
    <w:p w:rsidR="005C4ECD" w:rsidRDefault="005C4ECD">
      <w:pPr>
        <w:ind w:firstLine="1040"/>
        <w:rPr>
          <w:rFonts w:asciiTheme="majorEastAsia" w:eastAsiaTheme="majorEastAsia" w:hAnsiTheme="majorEastAsia"/>
          <w:sz w:val="44"/>
          <w:szCs w:val="44"/>
        </w:rPr>
      </w:pPr>
    </w:p>
    <w:p w:rsidR="005C4ECD" w:rsidRDefault="007315B1">
      <w:pPr>
        <w:adjustRightInd w:val="0"/>
        <w:snapToGrid w:val="0"/>
        <w:spacing w:line="288" w:lineRule="auto"/>
        <w:ind w:firstLine="567"/>
        <w:rPr>
          <w:rFonts w:eastAsiaTheme="majorEastAsia"/>
          <w:sz w:val="36"/>
          <w:szCs w:val="36"/>
          <w:u w:val="single"/>
        </w:rPr>
      </w:pPr>
      <w:r>
        <w:rPr>
          <w:rFonts w:eastAsiaTheme="majorEastAsia"/>
          <w:sz w:val="36"/>
          <w:szCs w:val="36"/>
        </w:rPr>
        <w:t>项目名称：</w:t>
      </w:r>
      <w:r>
        <w:rPr>
          <w:rFonts w:eastAsiaTheme="majorEastAsia"/>
          <w:sz w:val="36"/>
          <w:szCs w:val="36"/>
        </w:rPr>
        <w:t xml:space="preserve"> </w:t>
      </w:r>
      <w:r>
        <w:rPr>
          <w:rFonts w:eastAsiaTheme="majorEastAsia"/>
          <w:sz w:val="36"/>
          <w:szCs w:val="36"/>
          <w:u w:val="single"/>
        </w:rPr>
        <w:t xml:space="preserve">       </w:t>
      </w:r>
      <w:r>
        <w:rPr>
          <w:rFonts w:eastAsiaTheme="majorEastAsia" w:hint="eastAsia"/>
          <w:sz w:val="36"/>
          <w:szCs w:val="36"/>
          <w:u w:val="single"/>
        </w:rPr>
        <w:t>机制</w:t>
      </w:r>
      <w:proofErr w:type="gramStart"/>
      <w:r>
        <w:rPr>
          <w:rFonts w:eastAsiaTheme="majorEastAsia" w:hint="eastAsia"/>
          <w:sz w:val="36"/>
          <w:szCs w:val="36"/>
          <w:u w:val="single"/>
        </w:rPr>
        <w:t>砂</w:t>
      </w:r>
      <w:proofErr w:type="gramEnd"/>
      <w:r>
        <w:rPr>
          <w:rFonts w:eastAsiaTheme="majorEastAsia" w:hint="eastAsia"/>
          <w:sz w:val="36"/>
          <w:szCs w:val="36"/>
          <w:u w:val="single"/>
        </w:rPr>
        <w:t>生产加工及制造项目</w:t>
      </w:r>
      <w:r>
        <w:rPr>
          <w:rFonts w:eastAsiaTheme="majorEastAsia"/>
          <w:sz w:val="36"/>
          <w:szCs w:val="36"/>
          <w:u w:val="single"/>
        </w:rPr>
        <w:t xml:space="preserve">     </w:t>
      </w:r>
    </w:p>
    <w:p w:rsidR="005C4ECD" w:rsidRDefault="007315B1">
      <w:pPr>
        <w:adjustRightInd w:val="0"/>
        <w:snapToGrid w:val="0"/>
        <w:spacing w:line="288" w:lineRule="auto"/>
        <w:ind w:firstLine="567"/>
        <w:rPr>
          <w:rFonts w:eastAsiaTheme="majorEastAsia"/>
          <w:sz w:val="36"/>
          <w:szCs w:val="36"/>
          <w:u w:val="single"/>
        </w:rPr>
      </w:pPr>
      <w:r>
        <w:rPr>
          <w:rFonts w:eastAsiaTheme="majorEastAsia"/>
          <w:sz w:val="36"/>
          <w:szCs w:val="36"/>
        </w:rPr>
        <w:t>建设单位（盖章）：</w:t>
      </w:r>
      <w:r>
        <w:rPr>
          <w:rFonts w:eastAsiaTheme="majorEastAsia" w:hint="eastAsia"/>
          <w:sz w:val="36"/>
          <w:szCs w:val="36"/>
          <w:u w:val="single"/>
        </w:rPr>
        <w:t xml:space="preserve"> </w:t>
      </w:r>
      <w:r>
        <w:rPr>
          <w:rFonts w:eastAsiaTheme="majorEastAsia"/>
          <w:sz w:val="36"/>
          <w:szCs w:val="36"/>
          <w:u w:val="single"/>
        </w:rPr>
        <w:t xml:space="preserve">  </w:t>
      </w:r>
      <w:r>
        <w:rPr>
          <w:rFonts w:eastAsiaTheme="majorEastAsia" w:hint="eastAsia"/>
          <w:sz w:val="36"/>
          <w:szCs w:val="36"/>
          <w:u w:val="single"/>
        </w:rPr>
        <w:t>陕西金耀旺辉实业有限公司</w:t>
      </w:r>
      <w:r>
        <w:rPr>
          <w:rFonts w:eastAsiaTheme="majorEastAsia" w:hint="eastAsia"/>
          <w:sz w:val="36"/>
          <w:szCs w:val="36"/>
          <w:u w:val="single"/>
        </w:rPr>
        <w:t xml:space="preserve"> </w:t>
      </w:r>
      <w:r>
        <w:rPr>
          <w:rFonts w:eastAsiaTheme="majorEastAsia"/>
          <w:sz w:val="36"/>
          <w:szCs w:val="36"/>
          <w:u w:val="single"/>
        </w:rPr>
        <w:t xml:space="preserve">  </w:t>
      </w:r>
    </w:p>
    <w:p w:rsidR="005C4ECD" w:rsidRDefault="007315B1">
      <w:pPr>
        <w:adjustRightInd w:val="0"/>
        <w:snapToGrid w:val="0"/>
        <w:spacing w:line="288" w:lineRule="auto"/>
        <w:ind w:firstLine="567"/>
        <w:rPr>
          <w:rFonts w:eastAsiaTheme="majorEastAsia"/>
          <w:sz w:val="36"/>
          <w:szCs w:val="36"/>
          <w:u w:val="single"/>
        </w:rPr>
      </w:pPr>
      <w:r>
        <w:rPr>
          <w:rFonts w:eastAsiaTheme="majorEastAsia"/>
          <w:sz w:val="36"/>
          <w:szCs w:val="36"/>
        </w:rPr>
        <w:t>编制日期：</w:t>
      </w:r>
      <w:r>
        <w:rPr>
          <w:rFonts w:eastAsiaTheme="majorEastAsia"/>
          <w:sz w:val="36"/>
          <w:szCs w:val="36"/>
          <w:u w:val="single"/>
        </w:rPr>
        <w:t xml:space="preserve">             2021</w:t>
      </w:r>
      <w:r>
        <w:rPr>
          <w:rFonts w:eastAsiaTheme="majorEastAsia"/>
          <w:sz w:val="36"/>
          <w:szCs w:val="36"/>
          <w:u w:val="single"/>
        </w:rPr>
        <w:t>年</w:t>
      </w:r>
      <w:r>
        <w:rPr>
          <w:rFonts w:eastAsiaTheme="majorEastAsia"/>
          <w:sz w:val="36"/>
          <w:szCs w:val="36"/>
          <w:u w:val="single"/>
        </w:rPr>
        <w:t>5</w:t>
      </w:r>
      <w:r>
        <w:rPr>
          <w:rFonts w:eastAsiaTheme="majorEastAsia"/>
          <w:sz w:val="36"/>
          <w:szCs w:val="36"/>
          <w:u w:val="single"/>
        </w:rPr>
        <w:t>月</w:t>
      </w:r>
      <w:r>
        <w:rPr>
          <w:rFonts w:eastAsiaTheme="majorEastAsia"/>
          <w:sz w:val="36"/>
          <w:szCs w:val="36"/>
          <w:u w:val="single"/>
        </w:rPr>
        <w:t xml:space="preserve">              </w:t>
      </w:r>
    </w:p>
    <w:p w:rsidR="005C4ECD" w:rsidRDefault="005C4ECD">
      <w:pPr>
        <w:adjustRightInd w:val="0"/>
        <w:snapToGrid w:val="0"/>
        <w:spacing w:line="288" w:lineRule="auto"/>
        <w:ind w:firstLine="1040"/>
        <w:rPr>
          <w:rFonts w:eastAsiaTheme="majorEastAsia"/>
          <w:sz w:val="36"/>
          <w:szCs w:val="36"/>
          <w:u w:val="single"/>
        </w:rPr>
      </w:pPr>
      <w:bookmarkStart w:id="0" w:name="_Hlk57884087"/>
    </w:p>
    <w:p w:rsidR="005C4ECD" w:rsidRDefault="005C4ECD">
      <w:pPr>
        <w:adjustRightInd w:val="0"/>
        <w:snapToGrid w:val="0"/>
        <w:spacing w:line="288" w:lineRule="auto"/>
        <w:ind w:firstLine="1040"/>
        <w:rPr>
          <w:rFonts w:eastAsiaTheme="majorEastAsia"/>
          <w:sz w:val="36"/>
          <w:szCs w:val="36"/>
        </w:rPr>
      </w:pPr>
    </w:p>
    <w:p w:rsidR="005C4ECD" w:rsidRDefault="005C4ECD">
      <w:pPr>
        <w:adjustRightInd w:val="0"/>
        <w:snapToGrid w:val="0"/>
        <w:spacing w:line="288" w:lineRule="auto"/>
        <w:ind w:firstLine="1040"/>
        <w:rPr>
          <w:rFonts w:eastAsiaTheme="majorEastAsia"/>
          <w:sz w:val="36"/>
          <w:szCs w:val="36"/>
        </w:rPr>
      </w:pPr>
    </w:p>
    <w:p w:rsidR="005C4ECD" w:rsidRDefault="005C4ECD">
      <w:pPr>
        <w:adjustRightInd w:val="0"/>
        <w:snapToGrid w:val="0"/>
        <w:spacing w:line="288" w:lineRule="auto"/>
        <w:ind w:firstLine="1040"/>
        <w:rPr>
          <w:rFonts w:eastAsiaTheme="majorEastAsia"/>
          <w:sz w:val="36"/>
          <w:szCs w:val="36"/>
        </w:rPr>
      </w:pPr>
    </w:p>
    <w:p w:rsidR="005C4ECD" w:rsidRDefault="005C4ECD">
      <w:pPr>
        <w:adjustRightInd w:val="0"/>
        <w:snapToGrid w:val="0"/>
        <w:spacing w:line="288" w:lineRule="auto"/>
        <w:ind w:firstLine="1040"/>
        <w:rPr>
          <w:rFonts w:eastAsiaTheme="majorEastAsia"/>
          <w:sz w:val="36"/>
          <w:szCs w:val="36"/>
        </w:rPr>
      </w:pPr>
    </w:p>
    <w:bookmarkEnd w:id="0"/>
    <w:p w:rsidR="005C4ECD" w:rsidRDefault="007315B1">
      <w:pPr>
        <w:adjustRightInd w:val="0"/>
        <w:snapToGrid w:val="0"/>
        <w:spacing w:line="288" w:lineRule="auto"/>
        <w:jc w:val="center"/>
        <w:rPr>
          <w:rFonts w:eastAsiaTheme="majorEastAsia"/>
          <w:sz w:val="36"/>
          <w:szCs w:val="36"/>
        </w:rPr>
      </w:pPr>
      <w:r>
        <w:rPr>
          <w:rFonts w:eastAsiaTheme="majorEastAsia"/>
          <w:sz w:val="36"/>
          <w:szCs w:val="36"/>
        </w:rPr>
        <w:t>中华人民共和国生态环境部制</w:t>
      </w:r>
    </w:p>
    <w:p w:rsidR="005C4ECD" w:rsidRDefault="005C4ECD">
      <w:pPr>
        <w:adjustRightInd w:val="0"/>
        <w:snapToGrid w:val="0"/>
        <w:spacing w:line="288" w:lineRule="auto"/>
        <w:ind w:firstLine="1040"/>
        <w:rPr>
          <w:rFonts w:ascii="仿宋_GB2312" w:eastAsia="仿宋_GB2312"/>
          <w:sz w:val="36"/>
          <w:szCs w:val="36"/>
        </w:rPr>
        <w:sectPr w:rsidR="005C4ECD">
          <w:footerReference w:type="even" r:id="rId9"/>
          <w:footerReference w:type="default" r:id="rId10"/>
          <w:pgSz w:w="11906" w:h="16838"/>
          <w:pgMar w:top="1440" w:right="1440" w:bottom="1440" w:left="1440" w:header="851" w:footer="1077" w:gutter="0"/>
          <w:pgNumType w:start="3"/>
          <w:cols w:space="720"/>
          <w:docGrid w:linePitch="312"/>
        </w:sectPr>
      </w:pPr>
    </w:p>
    <w:p w:rsidR="005C4ECD" w:rsidRDefault="007315B1">
      <w:pPr>
        <w:pStyle w:val="afc"/>
        <w:jc w:val="center"/>
        <w:outlineLvl w:val="0"/>
        <w:rPr>
          <w:rFonts w:ascii="Times New Roman" w:eastAsiaTheme="majorEastAsia" w:hAnsi="Times New Roman"/>
          <w:b/>
          <w:bCs/>
          <w:snapToGrid w:val="0"/>
          <w:sz w:val="30"/>
          <w:szCs w:val="30"/>
        </w:rPr>
      </w:pPr>
      <w:r>
        <w:rPr>
          <w:rFonts w:ascii="Times New Roman" w:eastAsiaTheme="majorEastAsia" w:hAnsi="Times New Roman"/>
          <w:b/>
          <w:bCs/>
          <w:snapToGrid w:val="0"/>
          <w:sz w:val="30"/>
          <w:szCs w:val="30"/>
        </w:rPr>
        <w:lastRenderedPageBreak/>
        <w:t>一、建设项目基本情况</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6"/>
        <w:gridCol w:w="2073"/>
        <w:gridCol w:w="2127"/>
        <w:gridCol w:w="2920"/>
      </w:tblGrid>
      <w:tr w:rsidR="005C4ECD">
        <w:trPr>
          <w:trHeight w:val="497"/>
          <w:jc w:val="center"/>
        </w:trPr>
        <w:tc>
          <w:tcPr>
            <w:tcW w:w="1047"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建设项目名称</w:t>
            </w:r>
          </w:p>
        </w:tc>
        <w:tc>
          <w:tcPr>
            <w:tcW w:w="3953" w:type="pct"/>
            <w:gridSpan w:val="3"/>
            <w:vAlign w:val="center"/>
          </w:tcPr>
          <w:p w:rsidR="005C4ECD" w:rsidRDefault="007315B1">
            <w:pPr>
              <w:adjustRightInd w:val="0"/>
              <w:snapToGrid w:val="0"/>
              <w:jc w:val="center"/>
              <w:rPr>
                <w:szCs w:val="21"/>
              </w:rPr>
            </w:pPr>
            <w:r>
              <w:rPr>
                <w:rFonts w:hint="eastAsia"/>
                <w:szCs w:val="21"/>
              </w:rPr>
              <w:t>机制</w:t>
            </w:r>
            <w:proofErr w:type="gramStart"/>
            <w:r>
              <w:rPr>
                <w:rFonts w:hint="eastAsia"/>
                <w:szCs w:val="21"/>
              </w:rPr>
              <w:t>砂</w:t>
            </w:r>
            <w:proofErr w:type="gramEnd"/>
            <w:r>
              <w:rPr>
                <w:rFonts w:hint="eastAsia"/>
                <w:szCs w:val="21"/>
              </w:rPr>
              <w:t>生产加工及制造项目</w:t>
            </w:r>
          </w:p>
        </w:tc>
      </w:tr>
      <w:tr w:rsidR="005C4ECD">
        <w:trPr>
          <w:trHeight w:val="497"/>
          <w:jc w:val="center"/>
        </w:trPr>
        <w:tc>
          <w:tcPr>
            <w:tcW w:w="1047"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项目代码</w:t>
            </w:r>
          </w:p>
        </w:tc>
        <w:tc>
          <w:tcPr>
            <w:tcW w:w="3953" w:type="pct"/>
            <w:gridSpan w:val="3"/>
            <w:vAlign w:val="center"/>
          </w:tcPr>
          <w:p w:rsidR="005C4ECD" w:rsidRDefault="007315B1">
            <w:pPr>
              <w:adjustRightInd w:val="0"/>
              <w:snapToGrid w:val="0"/>
              <w:jc w:val="center"/>
              <w:rPr>
                <w:szCs w:val="21"/>
              </w:rPr>
            </w:pPr>
            <w:r>
              <w:rPr>
                <w:szCs w:val="21"/>
              </w:rPr>
              <w:t>/</w:t>
            </w:r>
          </w:p>
        </w:tc>
      </w:tr>
      <w:tr w:rsidR="005C4ECD">
        <w:trPr>
          <w:trHeight w:val="497"/>
          <w:jc w:val="center"/>
        </w:trPr>
        <w:tc>
          <w:tcPr>
            <w:tcW w:w="1047"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建设单位联系人</w:t>
            </w:r>
          </w:p>
        </w:tc>
        <w:tc>
          <w:tcPr>
            <w:tcW w:w="1151" w:type="pct"/>
            <w:vAlign w:val="center"/>
          </w:tcPr>
          <w:p w:rsidR="005C4ECD" w:rsidRDefault="007E3AC9">
            <w:pPr>
              <w:adjustRightInd w:val="0"/>
              <w:snapToGrid w:val="0"/>
              <w:jc w:val="center"/>
              <w:rPr>
                <w:szCs w:val="21"/>
              </w:rPr>
            </w:pPr>
            <w:r w:rsidRPr="007E3AC9">
              <w:rPr>
                <w:rFonts w:hint="eastAsia"/>
                <w:szCs w:val="21"/>
              </w:rPr>
              <w:t>李</w:t>
            </w:r>
            <w:proofErr w:type="gramStart"/>
            <w:r w:rsidRPr="007E3AC9">
              <w:rPr>
                <w:rFonts w:hint="eastAsia"/>
                <w:szCs w:val="21"/>
              </w:rPr>
              <w:t>一</w:t>
            </w:r>
            <w:proofErr w:type="gramEnd"/>
            <w:r w:rsidRPr="007E3AC9">
              <w:rPr>
                <w:rFonts w:hint="eastAsia"/>
                <w:szCs w:val="21"/>
              </w:rPr>
              <w:t>凡</w:t>
            </w:r>
          </w:p>
        </w:tc>
        <w:tc>
          <w:tcPr>
            <w:tcW w:w="1181" w:type="pct"/>
            <w:vAlign w:val="center"/>
          </w:tcPr>
          <w:p w:rsidR="005C4ECD" w:rsidRDefault="007315B1">
            <w:pPr>
              <w:adjustRightInd w:val="0"/>
              <w:snapToGrid w:val="0"/>
              <w:jc w:val="center"/>
              <w:rPr>
                <w:b/>
                <w:bCs/>
                <w:szCs w:val="21"/>
              </w:rPr>
            </w:pPr>
            <w:r>
              <w:rPr>
                <w:b/>
                <w:bCs/>
                <w:szCs w:val="21"/>
              </w:rPr>
              <w:t>联系方式</w:t>
            </w:r>
          </w:p>
        </w:tc>
        <w:tc>
          <w:tcPr>
            <w:tcW w:w="1621" w:type="pct"/>
            <w:vAlign w:val="center"/>
          </w:tcPr>
          <w:p w:rsidR="005C4ECD" w:rsidRDefault="007E3AC9">
            <w:pPr>
              <w:adjustRightInd w:val="0"/>
              <w:snapToGrid w:val="0"/>
              <w:jc w:val="center"/>
              <w:rPr>
                <w:szCs w:val="21"/>
              </w:rPr>
            </w:pPr>
            <w:r w:rsidRPr="007E3AC9">
              <w:rPr>
                <w:szCs w:val="21"/>
              </w:rPr>
              <w:t>13991019393</w:t>
            </w:r>
          </w:p>
        </w:tc>
      </w:tr>
      <w:tr w:rsidR="005C4ECD">
        <w:trPr>
          <w:trHeight w:val="497"/>
          <w:jc w:val="center"/>
        </w:trPr>
        <w:tc>
          <w:tcPr>
            <w:tcW w:w="1047"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建设地点</w:t>
            </w:r>
          </w:p>
        </w:tc>
        <w:tc>
          <w:tcPr>
            <w:tcW w:w="3953" w:type="pct"/>
            <w:gridSpan w:val="3"/>
            <w:vAlign w:val="center"/>
          </w:tcPr>
          <w:p w:rsidR="005C4ECD" w:rsidRDefault="007315B1">
            <w:pPr>
              <w:adjustRightInd w:val="0"/>
              <w:snapToGrid w:val="0"/>
              <w:jc w:val="center"/>
              <w:rPr>
                <w:szCs w:val="21"/>
              </w:rPr>
            </w:pPr>
            <w:r>
              <w:rPr>
                <w:rFonts w:hint="eastAsia"/>
                <w:szCs w:val="21"/>
              </w:rPr>
              <w:t>陕西省西咸新区秦汉新城</w:t>
            </w:r>
            <w:proofErr w:type="gramStart"/>
            <w:r>
              <w:rPr>
                <w:rFonts w:hint="eastAsia"/>
                <w:szCs w:val="21"/>
              </w:rPr>
              <w:t>双照街办</w:t>
            </w:r>
            <w:proofErr w:type="gramEnd"/>
            <w:r w:rsidR="001209D2">
              <w:rPr>
                <w:rFonts w:hint="eastAsia"/>
                <w:szCs w:val="21"/>
              </w:rPr>
              <w:t>大王十字向北</w:t>
            </w:r>
            <w:r w:rsidR="001209D2">
              <w:rPr>
                <w:rFonts w:hint="eastAsia"/>
                <w:szCs w:val="21"/>
              </w:rPr>
              <w:t>5</w:t>
            </w:r>
            <w:r w:rsidR="001209D2">
              <w:rPr>
                <w:szCs w:val="21"/>
              </w:rPr>
              <w:t>00</w:t>
            </w:r>
            <w:r w:rsidR="001209D2">
              <w:rPr>
                <w:rFonts w:hint="eastAsia"/>
                <w:szCs w:val="21"/>
              </w:rPr>
              <w:t>米中国石油斜对面</w:t>
            </w:r>
          </w:p>
        </w:tc>
      </w:tr>
      <w:tr w:rsidR="005C4ECD">
        <w:trPr>
          <w:trHeight w:val="497"/>
          <w:jc w:val="center"/>
        </w:trPr>
        <w:tc>
          <w:tcPr>
            <w:tcW w:w="1047"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地理坐标</w:t>
            </w:r>
          </w:p>
        </w:tc>
        <w:tc>
          <w:tcPr>
            <w:tcW w:w="3953" w:type="pct"/>
            <w:gridSpan w:val="3"/>
            <w:vAlign w:val="center"/>
          </w:tcPr>
          <w:p w:rsidR="005C4ECD" w:rsidRDefault="007315B1">
            <w:pPr>
              <w:adjustRightInd w:val="0"/>
              <w:snapToGrid w:val="0"/>
              <w:rPr>
                <w:szCs w:val="21"/>
              </w:rPr>
            </w:pPr>
            <w:r>
              <w:rPr>
                <w:szCs w:val="21"/>
              </w:rPr>
              <w:t>（</w:t>
            </w:r>
            <w:r>
              <w:rPr>
                <w:szCs w:val="21"/>
                <w:u w:val="single"/>
              </w:rPr>
              <w:t xml:space="preserve">  108  </w:t>
            </w:r>
            <w:r>
              <w:rPr>
                <w:szCs w:val="21"/>
              </w:rPr>
              <w:t>度</w:t>
            </w:r>
            <w:r>
              <w:rPr>
                <w:szCs w:val="21"/>
                <w:u w:val="single"/>
              </w:rPr>
              <w:t xml:space="preserve">  38  </w:t>
            </w:r>
            <w:r>
              <w:rPr>
                <w:szCs w:val="21"/>
              </w:rPr>
              <w:t>分</w:t>
            </w:r>
            <w:r>
              <w:rPr>
                <w:szCs w:val="21"/>
                <w:u w:val="single"/>
              </w:rPr>
              <w:t xml:space="preserve">  12.512 </w:t>
            </w:r>
            <w:r>
              <w:rPr>
                <w:szCs w:val="21"/>
              </w:rPr>
              <w:t>秒，</w:t>
            </w:r>
            <w:r>
              <w:rPr>
                <w:szCs w:val="21"/>
                <w:u w:val="single"/>
              </w:rPr>
              <w:t xml:space="preserve">  34  </w:t>
            </w:r>
            <w:r>
              <w:rPr>
                <w:szCs w:val="21"/>
              </w:rPr>
              <w:t>度</w:t>
            </w:r>
            <w:r>
              <w:rPr>
                <w:szCs w:val="21"/>
                <w:u w:val="single"/>
              </w:rPr>
              <w:t xml:space="preserve">  22  </w:t>
            </w:r>
            <w:r>
              <w:rPr>
                <w:szCs w:val="21"/>
              </w:rPr>
              <w:t>分</w:t>
            </w:r>
            <w:r>
              <w:rPr>
                <w:szCs w:val="21"/>
                <w:u w:val="single"/>
              </w:rPr>
              <w:t xml:space="preserve">  40.671  </w:t>
            </w:r>
            <w:r>
              <w:rPr>
                <w:szCs w:val="21"/>
              </w:rPr>
              <w:t>秒）</w:t>
            </w:r>
          </w:p>
        </w:tc>
      </w:tr>
      <w:tr w:rsidR="005C4ECD" w:rsidTr="0076431F">
        <w:trPr>
          <w:trHeight w:val="804"/>
          <w:jc w:val="center"/>
        </w:trPr>
        <w:tc>
          <w:tcPr>
            <w:tcW w:w="1047"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国民经济</w:t>
            </w:r>
          </w:p>
          <w:p w:rsidR="005C4ECD" w:rsidRDefault="007315B1">
            <w:pPr>
              <w:adjustRightInd w:val="0"/>
              <w:snapToGrid w:val="0"/>
              <w:jc w:val="center"/>
              <w:rPr>
                <w:b/>
                <w:bCs/>
                <w:szCs w:val="21"/>
              </w:rPr>
            </w:pPr>
            <w:r>
              <w:rPr>
                <w:b/>
                <w:bCs/>
                <w:szCs w:val="21"/>
              </w:rPr>
              <w:t>行业类别</w:t>
            </w:r>
          </w:p>
        </w:tc>
        <w:tc>
          <w:tcPr>
            <w:tcW w:w="1151" w:type="pct"/>
            <w:vAlign w:val="center"/>
          </w:tcPr>
          <w:p w:rsidR="005C4ECD" w:rsidRDefault="007315B1" w:rsidP="0076431F">
            <w:pPr>
              <w:adjustRightInd w:val="0"/>
              <w:snapToGrid w:val="0"/>
              <w:jc w:val="center"/>
              <w:rPr>
                <w:szCs w:val="21"/>
              </w:rPr>
            </w:pPr>
            <w:r>
              <w:rPr>
                <w:szCs w:val="21"/>
              </w:rPr>
              <w:t>C3039</w:t>
            </w:r>
            <w:r w:rsidR="0076431F">
              <w:rPr>
                <w:rFonts w:hint="eastAsia"/>
                <w:szCs w:val="21"/>
              </w:rPr>
              <w:t>其他建筑材料制造</w:t>
            </w:r>
          </w:p>
        </w:tc>
        <w:tc>
          <w:tcPr>
            <w:tcW w:w="1181" w:type="pct"/>
            <w:vAlign w:val="center"/>
          </w:tcPr>
          <w:p w:rsidR="005C4ECD" w:rsidRDefault="007315B1">
            <w:pPr>
              <w:adjustRightInd w:val="0"/>
              <w:snapToGrid w:val="0"/>
              <w:jc w:val="center"/>
              <w:rPr>
                <w:b/>
                <w:bCs/>
                <w:szCs w:val="21"/>
              </w:rPr>
            </w:pPr>
            <w:bookmarkStart w:id="1" w:name="_Hlk49843745"/>
            <w:r>
              <w:rPr>
                <w:b/>
                <w:bCs/>
                <w:szCs w:val="21"/>
              </w:rPr>
              <w:t>建设项目</w:t>
            </w:r>
          </w:p>
          <w:p w:rsidR="005C4ECD" w:rsidRDefault="007315B1">
            <w:pPr>
              <w:adjustRightInd w:val="0"/>
              <w:snapToGrid w:val="0"/>
              <w:jc w:val="center"/>
              <w:rPr>
                <w:szCs w:val="21"/>
              </w:rPr>
            </w:pPr>
            <w:r>
              <w:rPr>
                <w:b/>
                <w:bCs/>
                <w:szCs w:val="21"/>
              </w:rPr>
              <w:t>行业类别</w:t>
            </w:r>
            <w:bookmarkEnd w:id="1"/>
          </w:p>
        </w:tc>
        <w:tc>
          <w:tcPr>
            <w:tcW w:w="1621" w:type="pct"/>
            <w:vAlign w:val="center"/>
          </w:tcPr>
          <w:p w:rsidR="005C4ECD" w:rsidRDefault="0076431F">
            <w:pPr>
              <w:adjustRightInd w:val="0"/>
              <w:snapToGrid w:val="0"/>
              <w:jc w:val="center"/>
              <w:rPr>
                <w:szCs w:val="21"/>
              </w:rPr>
            </w:pPr>
            <w:r w:rsidRPr="00AC21FF">
              <w:rPr>
                <w:szCs w:val="21"/>
              </w:rPr>
              <w:t>56</w:t>
            </w:r>
            <w:r w:rsidRPr="00AC21FF">
              <w:rPr>
                <w:rFonts w:hint="eastAsia"/>
                <w:szCs w:val="21"/>
              </w:rPr>
              <w:t>砖瓦、石材等建筑材料制造</w:t>
            </w:r>
            <w:r w:rsidRPr="00AC21FF">
              <w:rPr>
                <w:rFonts w:hint="eastAsia"/>
                <w:szCs w:val="21"/>
              </w:rPr>
              <w:t>3</w:t>
            </w:r>
            <w:r w:rsidRPr="00AC21FF">
              <w:rPr>
                <w:szCs w:val="21"/>
              </w:rPr>
              <w:t>03</w:t>
            </w:r>
          </w:p>
        </w:tc>
      </w:tr>
      <w:tr w:rsidR="005C4ECD">
        <w:trPr>
          <w:trHeight w:val="1219"/>
          <w:jc w:val="center"/>
        </w:trPr>
        <w:tc>
          <w:tcPr>
            <w:tcW w:w="1047" w:type="pct"/>
            <w:tcMar>
              <w:top w:w="16" w:type="dxa"/>
              <w:left w:w="16" w:type="dxa"/>
              <w:right w:w="16" w:type="dxa"/>
            </w:tcMar>
            <w:vAlign w:val="center"/>
          </w:tcPr>
          <w:p w:rsidR="005C4ECD" w:rsidRDefault="007315B1">
            <w:pPr>
              <w:adjustRightInd w:val="0"/>
              <w:snapToGrid w:val="0"/>
              <w:jc w:val="center"/>
              <w:rPr>
                <w:rFonts w:asciiTheme="minorEastAsia" w:eastAsiaTheme="minorEastAsia" w:hAnsiTheme="minorEastAsia"/>
                <w:b/>
                <w:bCs/>
                <w:szCs w:val="21"/>
              </w:rPr>
            </w:pPr>
            <w:r>
              <w:rPr>
                <w:rFonts w:asciiTheme="minorEastAsia" w:eastAsiaTheme="minorEastAsia" w:hAnsiTheme="minorEastAsia"/>
                <w:b/>
                <w:bCs/>
                <w:szCs w:val="21"/>
              </w:rPr>
              <w:t>建设性质</w:t>
            </w:r>
          </w:p>
        </w:tc>
        <w:tc>
          <w:tcPr>
            <w:tcW w:w="1151" w:type="pct"/>
            <w:vAlign w:val="center"/>
          </w:tcPr>
          <w:p w:rsidR="005C4ECD" w:rsidRDefault="007315B1">
            <w:pPr>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新建（迁建）</w:t>
            </w:r>
          </w:p>
          <w:p w:rsidR="005C4ECD" w:rsidRDefault="007315B1">
            <w:pPr>
              <w:jc w:val="left"/>
              <w:rPr>
                <w:rFonts w:asciiTheme="minorEastAsia" w:eastAsiaTheme="minorEastAsia" w:hAnsiTheme="minorEastAsia"/>
                <w:szCs w:val="21"/>
              </w:rPr>
            </w:pPr>
            <w:r>
              <w:rPr>
                <w:rFonts w:asciiTheme="minorEastAsia" w:eastAsiaTheme="minorEastAsia" w:hAnsiTheme="minorEastAsia"/>
                <w:szCs w:val="21"/>
              </w:rPr>
              <w:t>□改建</w:t>
            </w:r>
          </w:p>
          <w:p w:rsidR="005C4ECD" w:rsidRDefault="007315B1">
            <w:pPr>
              <w:jc w:val="left"/>
              <w:rPr>
                <w:rFonts w:asciiTheme="minorEastAsia" w:eastAsiaTheme="minorEastAsia" w:hAnsiTheme="minorEastAsia"/>
                <w:szCs w:val="21"/>
              </w:rPr>
            </w:pPr>
            <w:r>
              <w:rPr>
                <w:rFonts w:asciiTheme="minorEastAsia" w:eastAsiaTheme="minorEastAsia" w:hAnsiTheme="minorEastAsia"/>
                <w:szCs w:val="21"/>
              </w:rPr>
              <w:t>□扩建</w:t>
            </w:r>
          </w:p>
          <w:p w:rsidR="005C4ECD" w:rsidRDefault="007315B1">
            <w:pPr>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技术改造</w:t>
            </w:r>
          </w:p>
        </w:tc>
        <w:tc>
          <w:tcPr>
            <w:tcW w:w="1181" w:type="pct"/>
            <w:vAlign w:val="center"/>
          </w:tcPr>
          <w:p w:rsidR="005C4ECD" w:rsidRDefault="007315B1">
            <w:pPr>
              <w:adjustRightInd w:val="0"/>
              <w:snapToGrid w:val="0"/>
              <w:jc w:val="center"/>
              <w:rPr>
                <w:rFonts w:asciiTheme="minorEastAsia" w:eastAsiaTheme="minorEastAsia" w:hAnsiTheme="minorEastAsia"/>
                <w:b/>
                <w:bCs/>
                <w:szCs w:val="21"/>
              </w:rPr>
            </w:pPr>
            <w:r>
              <w:rPr>
                <w:rFonts w:asciiTheme="minorEastAsia" w:eastAsiaTheme="minorEastAsia" w:hAnsiTheme="minorEastAsia"/>
                <w:b/>
                <w:bCs/>
                <w:szCs w:val="21"/>
              </w:rPr>
              <w:t>建设项目</w:t>
            </w:r>
          </w:p>
          <w:p w:rsidR="005C4ECD" w:rsidRDefault="007315B1">
            <w:pPr>
              <w:adjustRightInd w:val="0"/>
              <w:snapToGrid w:val="0"/>
              <w:jc w:val="center"/>
              <w:rPr>
                <w:rFonts w:asciiTheme="minorEastAsia" w:eastAsiaTheme="minorEastAsia" w:hAnsiTheme="minorEastAsia"/>
                <w:b/>
                <w:bCs/>
                <w:szCs w:val="21"/>
              </w:rPr>
            </w:pPr>
            <w:r>
              <w:rPr>
                <w:rFonts w:asciiTheme="minorEastAsia" w:eastAsiaTheme="minorEastAsia" w:hAnsiTheme="minorEastAsia"/>
                <w:b/>
                <w:bCs/>
                <w:szCs w:val="21"/>
              </w:rPr>
              <w:t>申报情形</w:t>
            </w:r>
          </w:p>
        </w:tc>
        <w:tc>
          <w:tcPr>
            <w:tcW w:w="1621" w:type="pct"/>
            <w:vAlign w:val="center"/>
          </w:tcPr>
          <w:p w:rsidR="005C4ECD" w:rsidRDefault="007315B1">
            <w:pPr>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 xml:space="preserve">首次申报项目             </w:t>
            </w:r>
          </w:p>
          <w:p w:rsidR="005C4ECD" w:rsidRDefault="007315B1">
            <w:pPr>
              <w:jc w:val="left"/>
              <w:rPr>
                <w:rFonts w:asciiTheme="minorEastAsia" w:eastAsiaTheme="minorEastAsia" w:hAnsiTheme="minorEastAsia"/>
                <w:szCs w:val="21"/>
              </w:rPr>
            </w:pPr>
            <w:r>
              <w:rPr>
                <w:rFonts w:asciiTheme="minorEastAsia" w:eastAsiaTheme="minorEastAsia" w:hAnsiTheme="minorEastAsia"/>
                <w:szCs w:val="21"/>
              </w:rPr>
              <w:t>□不予批准后再次申报项目</w:t>
            </w:r>
          </w:p>
          <w:p w:rsidR="005C4ECD" w:rsidRDefault="007315B1">
            <w:pPr>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 xml:space="preserve">超五年重新审核项目     </w:t>
            </w:r>
          </w:p>
          <w:p w:rsidR="005C4ECD" w:rsidRDefault="007315B1">
            <w:pPr>
              <w:jc w:val="left"/>
              <w:rPr>
                <w:rFonts w:asciiTheme="minorEastAsia" w:eastAsiaTheme="minorEastAsia" w:hAnsiTheme="minorEastAsia"/>
                <w:szCs w:val="21"/>
              </w:rPr>
            </w:pPr>
            <w:r>
              <w:rPr>
                <w:rFonts w:asciiTheme="minorEastAsia" w:eastAsiaTheme="minorEastAsia" w:hAnsiTheme="minorEastAsia"/>
                <w:szCs w:val="21"/>
              </w:rPr>
              <w:t>□重大变动重新报批项目</w:t>
            </w:r>
          </w:p>
        </w:tc>
      </w:tr>
      <w:tr w:rsidR="005C4ECD">
        <w:trPr>
          <w:trHeight w:val="851"/>
          <w:jc w:val="center"/>
        </w:trPr>
        <w:tc>
          <w:tcPr>
            <w:tcW w:w="1047"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项目审批（核准</w:t>
            </w:r>
            <w:r>
              <w:rPr>
                <w:b/>
                <w:bCs/>
                <w:szCs w:val="21"/>
              </w:rPr>
              <w:t>/</w:t>
            </w:r>
          </w:p>
          <w:p w:rsidR="005C4ECD" w:rsidRDefault="007315B1">
            <w:pPr>
              <w:adjustRightInd w:val="0"/>
              <w:snapToGrid w:val="0"/>
              <w:jc w:val="center"/>
              <w:rPr>
                <w:b/>
                <w:bCs/>
                <w:szCs w:val="21"/>
              </w:rPr>
            </w:pPr>
            <w:r>
              <w:rPr>
                <w:b/>
                <w:bCs/>
                <w:szCs w:val="21"/>
              </w:rPr>
              <w:t>备案）部门（选填）</w:t>
            </w:r>
          </w:p>
        </w:tc>
        <w:tc>
          <w:tcPr>
            <w:tcW w:w="1151" w:type="pct"/>
            <w:vAlign w:val="center"/>
          </w:tcPr>
          <w:p w:rsidR="005C4ECD" w:rsidRDefault="00AC21FF">
            <w:pPr>
              <w:adjustRightInd w:val="0"/>
              <w:snapToGrid w:val="0"/>
              <w:jc w:val="center"/>
              <w:rPr>
                <w:szCs w:val="21"/>
              </w:rPr>
            </w:pPr>
            <w:r>
              <w:rPr>
                <w:rFonts w:hint="eastAsia"/>
                <w:szCs w:val="21"/>
              </w:rPr>
              <w:t>/</w:t>
            </w:r>
          </w:p>
        </w:tc>
        <w:tc>
          <w:tcPr>
            <w:tcW w:w="1181" w:type="pct"/>
            <w:vAlign w:val="center"/>
          </w:tcPr>
          <w:p w:rsidR="005C4ECD" w:rsidRDefault="007315B1">
            <w:pPr>
              <w:adjustRightInd w:val="0"/>
              <w:snapToGrid w:val="0"/>
              <w:jc w:val="center"/>
              <w:rPr>
                <w:b/>
                <w:bCs/>
                <w:szCs w:val="21"/>
              </w:rPr>
            </w:pPr>
            <w:r>
              <w:rPr>
                <w:b/>
                <w:bCs/>
                <w:szCs w:val="21"/>
              </w:rPr>
              <w:t>项目审批（核准</w:t>
            </w:r>
            <w:r>
              <w:rPr>
                <w:b/>
                <w:bCs/>
                <w:szCs w:val="21"/>
              </w:rPr>
              <w:t>/</w:t>
            </w:r>
          </w:p>
          <w:p w:rsidR="005C4ECD" w:rsidRDefault="007315B1">
            <w:pPr>
              <w:adjustRightInd w:val="0"/>
              <w:snapToGrid w:val="0"/>
              <w:jc w:val="center"/>
              <w:rPr>
                <w:b/>
                <w:bCs/>
                <w:szCs w:val="21"/>
              </w:rPr>
            </w:pPr>
            <w:r>
              <w:rPr>
                <w:b/>
                <w:bCs/>
                <w:szCs w:val="21"/>
              </w:rPr>
              <w:t>备案）文号（选填）</w:t>
            </w:r>
          </w:p>
        </w:tc>
        <w:tc>
          <w:tcPr>
            <w:tcW w:w="1621" w:type="pct"/>
            <w:vAlign w:val="center"/>
          </w:tcPr>
          <w:p w:rsidR="005C4ECD" w:rsidRDefault="007315B1">
            <w:pPr>
              <w:adjustRightInd w:val="0"/>
              <w:snapToGrid w:val="0"/>
              <w:jc w:val="center"/>
              <w:rPr>
                <w:szCs w:val="21"/>
              </w:rPr>
            </w:pPr>
            <w:r>
              <w:rPr>
                <w:szCs w:val="21"/>
              </w:rPr>
              <w:t>/</w:t>
            </w:r>
          </w:p>
        </w:tc>
      </w:tr>
      <w:tr w:rsidR="005C4ECD">
        <w:trPr>
          <w:trHeight w:val="497"/>
          <w:jc w:val="center"/>
        </w:trPr>
        <w:tc>
          <w:tcPr>
            <w:tcW w:w="1047"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总投资（万元）</w:t>
            </w:r>
          </w:p>
        </w:tc>
        <w:tc>
          <w:tcPr>
            <w:tcW w:w="1151" w:type="pct"/>
            <w:vAlign w:val="center"/>
          </w:tcPr>
          <w:p w:rsidR="005C4ECD" w:rsidRDefault="007315B1">
            <w:pPr>
              <w:adjustRightInd w:val="0"/>
              <w:snapToGrid w:val="0"/>
              <w:jc w:val="center"/>
              <w:rPr>
                <w:szCs w:val="21"/>
              </w:rPr>
            </w:pPr>
            <w:r>
              <w:rPr>
                <w:szCs w:val="21"/>
              </w:rPr>
              <w:t>1000</w:t>
            </w:r>
          </w:p>
        </w:tc>
        <w:tc>
          <w:tcPr>
            <w:tcW w:w="1181" w:type="pct"/>
            <w:tcMar>
              <w:top w:w="16" w:type="dxa"/>
              <w:left w:w="16" w:type="dxa"/>
              <w:right w:w="16" w:type="dxa"/>
            </w:tcMar>
            <w:vAlign w:val="center"/>
          </w:tcPr>
          <w:p w:rsidR="005C4ECD" w:rsidRPr="0076431F" w:rsidRDefault="007315B1">
            <w:pPr>
              <w:adjustRightInd w:val="0"/>
              <w:snapToGrid w:val="0"/>
              <w:jc w:val="center"/>
              <w:rPr>
                <w:b/>
                <w:bCs/>
                <w:szCs w:val="21"/>
              </w:rPr>
            </w:pPr>
            <w:r w:rsidRPr="0076431F">
              <w:rPr>
                <w:b/>
                <w:bCs/>
                <w:szCs w:val="21"/>
              </w:rPr>
              <w:t>环保投资（万元）</w:t>
            </w:r>
          </w:p>
        </w:tc>
        <w:tc>
          <w:tcPr>
            <w:tcW w:w="1621" w:type="pct"/>
            <w:vAlign w:val="center"/>
          </w:tcPr>
          <w:p w:rsidR="005C4ECD" w:rsidRPr="0076431F" w:rsidRDefault="000E3C07">
            <w:pPr>
              <w:adjustRightInd w:val="0"/>
              <w:snapToGrid w:val="0"/>
              <w:jc w:val="center"/>
              <w:rPr>
                <w:szCs w:val="21"/>
              </w:rPr>
            </w:pPr>
            <w:r w:rsidRPr="0076431F">
              <w:rPr>
                <w:szCs w:val="21"/>
              </w:rPr>
              <w:t>4</w:t>
            </w:r>
            <w:r w:rsidR="007315B1" w:rsidRPr="0076431F">
              <w:rPr>
                <w:szCs w:val="21"/>
              </w:rPr>
              <w:t>3.3</w:t>
            </w:r>
          </w:p>
        </w:tc>
      </w:tr>
      <w:tr w:rsidR="005C4ECD">
        <w:trPr>
          <w:trHeight w:val="497"/>
          <w:jc w:val="center"/>
        </w:trPr>
        <w:tc>
          <w:tcPr>
            <w:tcW w:w="1047" w:type="pct"/>
            <w:tcMar>
              <w:top w:w="16" w:type="dxa"/>
              <w:left w:w="16" w:type="dxa"/>
              <w:right w:w="16" w:type="dxa"/>
            </w:tcMar>
            <w:vAlign w:val="center"/>
          </w:tcPr>
          <w:p w:rsidR="005C4ECD" w:rsidRPr="0076431F" w:rsidRDefault="007315B1">
            <w:pPr>
              <w:adjustRightInd w:val="0"/>
              <w:snapToGrid w:val="0"/>
              <w:jc w:val="center"/>
              <w:rPr>
                <w:b/>
                <w:bCs/>
                <w:szCs w:val="21"/>
              </w:rPr>
            </w:pPr>
            <w:r w:rsidRPr="0076431F">
              <w:rPr>
                <w:b/>
                <w:bCs/>
                <w:szCs w:val="21"/>
              </w:rPr>
              <w:t>环保投资占比（</w:t>
            </w:r>
            <w:r w:rsidRPr="0076431F">
              <w:rPr>
                <w:b/>
                <w:bCs/>
                <w:szCs w:val="21"/>
              </w:rPr>
              <w:t>%</w:t>
            </w:r>
            <w:r w:rsidRPr="0076431F">
              <w:rPr>
                <w:b/>
                <w:bCs/>
                <w:szCs w:val="21"/>
              </w:rPr>
              <w:t>）</w:t>
            </w:r>
          </w:p>
        </w:tc>
        <w:tc>
          <w:tcPr>
            <w:tcW w:w="1151" w:type="pct"/>
            <w:vAlign w:val="center"/>
          </w:tcPr>
          <w:p w:rsidR="005C4ECD" w:rsidRPr="0076431F" w:rsidRDefault="000E3C07">
            <w:pPr>
              <w:adjustRightInd w:val="0"/>
              <w:snapToGrid w:val="0"/>
              <w:jc w:val="center"/>
              <w:rPr>
                <w:szCs w:val="21"/>
              </w:rPr>
            </w:pPr>
            <w:r w:rsidRPr="0076431F">
              <w:rPr>
                <w:szCs w:val="21"/>
              </w:rPr>
              <w:t>4</w:t>
            </w:r>
            <w:r w:rsidR="007315B1" w:rsidRPr="0076431F">
              <w:rPr>
                <w:szCs w:val="21"/>
              </w:rPr>
              <w:t>.33</w:t>
            </w:r>
          </w:p>
        </w:tc>
        <w:tc>
          <w:tcPr>
            <w:tcW w:w="1181"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施工工期</w:t>
            </w:r>
          </w:p>
        </w:tc>
        <w:tc>
          <w:tcPr>
            <w:tcW w:w="1621" w:type="pct"/>
            <w:vAlign w:val="center"/>
          </w:tcPr>
          <w:p w:rsidR="005C4ECD" w:rsidRDefault="007315B1">
            <w:pPr>
              <w:adjustRightInd w:val="0"/>
              <w:snapToGrid w:val="0"/>
              <w:jc w:val="center"/>
              <w:rPr>
                <w:szCs w:val="21"/>
              </w:rPr>
            </w:pPr>
            <w:r>
              <w:rPr>
                <w:szCs w:val="21"/>
              </w:rPr>
              <w:t>1</w:t>
            </w:r>
            <w:r>
              <w:rPr>
                <w:rFonts w:hint="eastAsia"/>
                <w:szCs w:val="21"/>
              </w:rPr>
              <w:t>个月</w:t>
            </w:r>
          </w:p>
        </w:tc>
      </w:tr>
      <w:tr w:rsidR="005C4ECD" w:rsidTr="0076431F">
        <w:trPr>
          <w:trHeight w:val="720"/>
          <w:jc w:val="center"/>
        </w:trPr>
        <w:tc>
          <w:tcPr>
            <w:tcW w:w="1047" w:type="pct"/>
            <w:tcMar>
              <w:top w:w="16" w:type="dxa"/>
              <w:left w:w="16" w:type="dxa"/>
              <w:right w:w="16" w:type="dxa"/>
            </w:tcMar>
            <w:vAlign w:val="center"/>
          </w:tcPr>
          <w:p w:rsidR="005C4ECD" w:rsidRDefault="007315B1">
            <w:pPr>
              <w:adjustRightInd w:val="0"/>
              <w:snapToGrid w:val="0"/>
              <w:jc w:val="center"/>
              <w:rPr>
                <w:b/>
                <w:bCs/>
                <w:szCs w:val="21"/>
              </w:rPr>
            </w:pPr>
            <w:r>
              <w:rPr>
                <w:b/>
                <w:bCs/>
                <w:szCs w:val="21"/>
              </w:rPr>
              <w:t>是否开工建设</w:t>
            </w:r>
          </w:p>
        </w:tc>
        <w:tc>
          <w:tcPr>
            <w:tcW w:w="1151" w:type="pct"/>
            <w:vAlign w:val="center"/>
          </w:tcPr>
          <w:p w:rsidR="005C4ECD" w:rsidRDefault="007315B1">
            <w:pPr>
              <w:adjustRightInd w:val="0"/>
              <w:snapToGrid w:val="0"/>
              <w:rPr>
                <w:szCs w:val="21"/>
              </w:rPr>
            </w:pPr>
            <w:r>
              <w:rPr>
                <w:rFonts w:ascii="宋体" w:hAnsi="宋体" w:hint="eastAsia"/>
                <w:szCs w:val="21"/>
              </w:rPr>
              <w:t>■</w:t>
            </w:r>
            <w:r>
              <w:rPr>
                <w:szCs w:val="21"/>
              </w:rPr>
              <w:t>否</w:t>
            </w:r>
          </w:p>
          <w:p w:rsidR="005C4ECD" w:rsidRDefault="007315B1">
            <w:pPr>
              <w:adjustRightInd w:val="0"/>
              <w:snapToGrid w:val="0"/>
              <w:rPr>
                <w:szCs w:val="21"/>
              </w:rPr>
            </w:pPr>
            <w:r>
              <w:rPr>
                <w:rFonts w:asciiTheme="minorEastAsia" w:eastAsiaTheme="minorEastAsia" w:hAnsiTheme="minorEastAsia"/>
                <w:szCs w:val="21"/>
              </w:rPr>
              <w:t>□</w:t>
            </w:r>
            <w:r>
              <w:rPr>
                <w:szCs w:val="21"/>
              </w:rPr>
              <w:t>是：</w:t>
            </w:r>
            <w:r>
              <w:rPr>
                <w:szCs w:val="21"/>
                <w:u w:val="single"/>
              </w:rPr>
              <w:t xml:space="preserve">             </w:t>
            </w:r>
          </w:p>
        </w:tc>
        <w:tc>
          <w:tcPr>
            <w:tcW w:w="1181" w:type="pct"/>
            <w:tcMar>
              <w:top w:w="16" w:type="dxa"/>
              <w:left w:w="16" w:type="dxa"/>
              <w:right w:w="16" w:type="dxa"/>
            </w:tcMar>
            <w:vAlign w:val="center"/>
          </w:tcPr>
          <w:p w:rsidR="005C4ECD" w:rsidRDefault="007315B1">
            <w:pPr>
              <w:adjustRightInd w:val="0"/>
              <w:snapToGrid w:val="0"/>
              <w:jc w:val="center"/>
              <w:rPr>
                <w:b/>
                <w:bCs/>
                <w:spacing w:val="-6"/>
                <w:szCs w:val="21"/>
              </w:rPr>
            </w:pPr>
            <w:r>
              <w:rPr>
                <w:b/>
                <w:bCs/>
                <w:spacing w:val="-6"/>
                <w:szCs w:val="21"/>
              </w:rPr>
              <w:t>用地（用海）</w:t>
            </w:r>
          </w:p>
          <w:p w:rsidR="005C4ECD" w:rsidRDefault="007315B1">
            <w:pPr>
              <w:adjustRightInd w:val="0"/>
              <w:snapToGrid w:val="0"/>
              <w:jc w:val="center"/>
              <w:rPr>
                <w:b/>
                <w:bCs/>
                <w:szCs w:val="21"/>
              </w:rPr>
            </w:pPr>
            <w:r>
              <w:rPr>
                <w:b/>
                <w:bCs/>
                <w:spacing w:val="-6"/>
                <w:szCs w:val="21"/>
              </w:rPr>
              <w:t>面积（</w:t>
            </w:r>
            <w:r>
              <w:rPr>
                <w:b/>
                <w:bCs/>
                <w:spacing w:val="-6"/>
                <w:szCs w:val="21"/>
              </w:rPr>
              <w:t>m</w:t>
            </w:r>
            <w:r>
              <w:rPr>
                <w:b/>
                <w:bCs/>
                <w:spacing w:val="-6"/>
                <w:szCs w:val="21"/>
                <w:vertAlign w:val="superscript"/>
              </w:rPr>
              <w:t>2</w:t>
            </w:r>
            <w:r>
              <w:rPr>
                <w:b/>
                <w:bCs/>
                <w:spacing w:val="-6"/>
                <w:szCs w:val="21"/>
              </w:rPr>
              <w:t>）</w:t>
            </w:r>
          </w:p>
        </w:tc>
        <w:tc>
          <w:tcPr>
            <w:tcW w:w="1621" w:type="pct"/>
            <w:vAlign w:val="center"/>
          </w:tcPr>
          <w:p w:rsidR="005C4ECD" w:rsidRDefault="007315B1">
            <w:pPr>
              <w:adjustRightInd w:val="0"/>
              <w:snapToGrid w:val="0"/>
              <w:jc w:val="center"/>
              <w:rPr>
                <w:szCs w:val="21"/>
              </w:rPr>
            </w:pPr>
            <w:r>
              <w:rPr>
                <w:szCs w:val="21"/>
              </w:rPr>
              <w:t>10000</w:t>
            </w:r>
          </w:p>
        </w:tc>
      </w:tr>
      <w:tr w:rsidR="005C4ECD" w:rsidTr="0076431F">
        <w:tblPrEx>
          <w:tblCellMar>
            <w:left w:w="108" w:type="dxa"/>
            <w:right w:w="108" w:type="dxa"/>
          </w:tblCellMar>
        </w:tblPrEx>
        <w:trPr>
          <w:trHeight w:val="1130"/>
          <w:jc w:val="center"/>
        </w:trPr>
        <w:tc>
          <w:tcPr>
            <w:tcW w:w="1047" w:type="pct"/>
            <w:vAlign w:val="center"/>
          </w:tcPr>
          <w:p w:rsidR="005C4ECD" w:rsidRDefault="007315B1">
            <w:pPr>
              <w:autoSpaceDE w:val="0"/>
              <w:autoSpaceDN w:val="0"/>
              <w:adjustRightInd w:val="0"/>
              <w:snapToGrid w:val="0"/>
              <w:jc w:val="center"/>
              <w:rPr>
                <w:b/>
                <w:bCs/>
                <w:kern w:val="0"/>
                <w:szCs w:val="21"/>
              </w:rPr>
            </w:pPr>
            <w:r>
              <w:rPr>
                <w:b/>
                <w:bCs/>
                <w:kern w:val="0"/>
                <w:szCs w:val="21"/>
              </w:rPr>
              <w:t>专项评价设置情况</w:t>
            </w:r>
          </w:p>
        </w:tc>
        <w:tc>
          <w:tcPr>
            <w:tcW w:w="3953" w:type="pct"/>
            <w:gridSpan w:val="3"/>
            <w:vAlign w:val="center"/>
          </w:tcPr>
          <w:p w:rsidR="005C4ECD" w:rsidRDefault="007315B1">
            <w:pPr>
              <w:autoSpaceDE w:val="0"/>
              <w:autoSpaceDN w:val="0"/>
              <w:adjustRightInd w:val="0"/>
              <w:snapToGrid w:val="0"/>
              <w:jc w:val="center"/>
              <w:rPr>
                <w:kern w:val="0"/>
                <w:szCs w:val="21"/>
              </w:rPr>
            </w:pPr>
            <w:r>
              <w:rPr>
                <w:kern w:val="0"/>
                <w:szCs w:val="21"/>
              </w:rPr>
              <w:t>无</w:t>
            </w:r>
          </w:p>
        </w:tc>
      </w:tr>
      <w:tr w:rsidR="005C4ECD" w:rsidTr="0076431F">
        <w:tblPrEx>
          <w:tblCellMar>
            <w:left w:w="108" w:type="dxa"/>
            <w:right w:w="108" w:type="dxa"/>
          </w:tblCellMar>
        </w:tblPrEx>
        <w:trPr>
          <w:trHeight w:val="1273"/>
          <w:jc w:val="center"/>
        </w:trPr>
        <w:tc>
          <w:tcPr>
            <w:tcW w:w="1047" w:type="pct"/>
            <w:vAlign w:val="center"/>
          </w:tcPr>
          <w:p w:rsidR="005C4ECD" w:rsidRDefault="007315B1">
            <w:pPr>
              <w:autoSpaceDE w:val="0"/>
              <w:autoSpaceDN w:val="0"/>
              <w:adjustRightInd w:val="0"/>
              <w:snapToGrid w:val="0"/>
              <w:jc w:val="center"/>
              <w:rPr>
                <w:b/>
                <w:bCs/>
                <w:kern w:val="0"/>
                <w:szCs w:val="21"/>
              </w:rPr>
            </w:pPr>
            <w:r>
              <w:rPr>
                <w:b/>
                <w:bCs/>
                <w:szCs w:val="21"/>
              </w:rPr>
              <w:t>规划情况</w:t>
            </w:r>
          </w:p>
        </w:tc>
        <w:tc>
          <w:tcPr>
            <w:tcW w:w="3953" w:type="pct"/>
            <w:gridSpan w:val="3"/>
            <w:vAlign w:val="center"/>
          </w:tcPr>
          <w:p w:rsidR="005C4ECD" w:rsidRDefault="00AC21FF">
            <w:pPr>
              <w:autoSpaceDE w:val="0"/>
              <w:autoSpaceDN w:val="0"/>
              <w:adjustRightInd w:val="0"/>
              <w:snapToGrid w:val="0"/>
              <w:spacing w:line="360" w:lineRule="auto"/>
              <w:jc w:val="center"/>
              <w:rPr>
                <w:color w:val="FF00FF"/>
                <w:kern w:val="0"/>
                <w:szCs w:val="21"/>
              </w:rPr>
            </w:pPr>
            <w:r w:rsidRPr="00C81333">
              <w:rPr>
                <w:rFonts w:hint="eastAsia"/>
                <w:kern w:val="0"/>
                <w:szCs w:val="21"/>
              </w:rPr>
              <w:t>《西咸新区—秦汉新城控制性详细规划》</w:t>
            </w:r>
          </w:p>
        </w:tc>
      </w:tr>
      <w:tr w:rsidR="005C4ECD" w:rsidTr="00457EC4">
        <w:tblPrEx>
          <w:tblCellMar>
            <w:left w:w="108" w:type="dxa"/>
            <w:right w:w="108" w:type="dxa"/>
          </w:tblCellMar>
        </w:tblPrEx>
        <w:trPr>
          <w:trHeight w:val="1675"/>
          <w:jc w:val="center"/>
        </w:trPr>
        <w:tc>
          <w:tcPr>
            <w:tcW w:w="1047" w:type="pct"/>
            <w:vAlign w:val="center"/>
          </w:tcPr>
          <w:p w:rsidR="005C4ECD" w:rsidRDefault="007315B1">
            <w:pPr>
              <w:adjustRightInd w:val="0"/>
              <w:snapToGrid w:val="0"/>
              <w:jc w:val="center"/>
              <w:rPr>
                <w:b/>
                <w:bCs/>
                <w:szCs w:val="21"/>
              </w:rPr>
            </w:pPr>
            <w:r>
              <w:rPr>
                <w:b/>
                <w:bCs/>
                <w:szCs w:val="21"/>
              </w:rPr>
              <w:t>规划环境影响</w:t>
            </w:r>
          </w:p>
          <w:p w:rsidR="005C4ECD" w:rsidRDefault="007315B1">
            <w:pPr>
              <w:adjustRightInd w:val="0"/>
              <w:snapToGrid w:val="0"/>
              <w:jc w:val="center"/>
              <w:rPr>
                <w:b/>
                <w:bCs/>
                <w:kern w:val="0"/>
                <w:szCs w:val="21"/>
              </w:rPr>
            </w:pPr>
            <w:r>
              <w:rPr>
                <w:b/>
                <w:bCs/>
                <w:szCs w:val="21"/>
              </w:rPr>
              <w:t>评价情况</w:t>
            </w:r>
          </w:p>
        </w:tc>
        <w:tc>
          <w:tcPr>
            <w:tcW w:w="3953" w:type="pct"/>
            <w:gridSpan w:val="3"/>
            <w:vAlign w:val="center"/>
          </w:tcPr>
          <w:p w:rsidR="005C4ECD" w:rsidRDefault="007315B1">
            <w:pPr>
              <w:autoSpaceDE w:val="0"/>
              <w:autoSpaceDN w:val="0"/>
              <w:adjustRightInd w:val="0"/>
              <w:snapToGrid w:val="0"/>
              <w:spacing w:line="360" w:lineRule="auto"/>
              <w:ind w:firstLineChars="200" w:firstLine="420"/>
              <w:jc w:val="left"/>
              <w:rPr>
                <w:kern w:val="0"/>
                <w:szCs w:val="21"/>
              </w:rPr>
            </w:pPr>
            <w:r>
              <w:rPr>
                <w:rFonts w:hint="eastAsia"/>
                <w:kern w:val="0"/>
                <w:szCs w:val="21"/>
              </w:rPr>
              <w:t>《西咸新区</w:t>
            </w:r>
            <w:r>
              <w:rPr>
                <w:rFonts w:hint="eastAsia"/>
                <w:kern w:val="0"/>
                <w:szCs w:val="21"/>
              </w:rPr>
              <w:t>-</w:t>
            </w:r>
            <w:r>
              <w:rPr>
                <w:rFonts w:hint="eastAsia"/>
                <w:kern w:val="0"/>
                <w:szCs w:val="21"/>
              </w:rPr>
              <w:t>秦汉新城分区规划（</w:t>
            </w:r>
            <w:r>
              <w:rPr>
                <w:rFonts w:hint="eastAsia"/>
                <w:kern w:val="0"/>
                <w:szCs w:val="21"/>
              </w:rPr>
              <w:t>2016-2035</w:t>
            </w:r>
            <w:r>
              <w:rPr>
                <w:rFonts w:hint="eastAsia"/>
                <w:kern w:val="0"/>
                <w:szCs w:val="21"/>
              </w:rPr>
              <w:t>）环境影响报告书》，陕西省西咸新区生态环境局，陕西</w:t>
            </w:r>
            <w:proofErr w:type="gramStart"/>
            <w:r>
              <w:rPr>
                <w:rFonts w:hint="eastAsia"/>
                <w:kern w:val="0"/>
                <w:szCs w:val="21"/>
              </w:rPr>
              <w:t>咸环函</w:t>
            </w:r>
            <w:proofErr w:type="gramEnd"/>
            <w:r>
              <w:rPr>
                <w:rFonts w:hint="eastAsia"/>
                <w:kern w:val="0"/>
                <w:szCs w:val="21"/>
              </w:rPr>
              <w:t>〔</w:t>
            </w:r>
            <w:r>
              <w:rPr>
                <w:rFonts w:hint="eastAsia"/>
                <w:kern w:val="0"/>
                <w:szCs w:val="21"/>
              </w:rPr>
              <w:t>2019</w:t>
            </w:r>
            <w:r>
              <w:rPr>
                <w:rFonts w:hint="eastAsia"/>
                <w:kern w:val="0"/>
                <w:szCs w:val="21"/>
              </w:rPr>
              <w:t>〕</w:t>
            </w:r>
            <w:r>
              <w:rPr>
                <w:rFonts w:hint="eastAsia"/>
                <w:kern w:val="0"/>
                <w:szCs w:val="21"/>
              </w:rPr>
              <w:t>24</w:t>
            </w:r>
            <w:r>
              <w:rPr>
                <w:rFonts w:hint="eastAsia"/>
                <w:kern w:val="0"/>
                <w:szCs w:val="21"/>
              </w:rPr>
              <w:t>号</w:t>
            </w:r>
          </w:p>
        </w:tc>
      </w:tr>
      <w:tr w:rsidR="005C4ECD" w:rsidTr="00457EC4">
        <w:tblPrEx>
          <w:tblCellMar>
            <w:left w:w="108" w:type="dxa"/>
            <w:right w:w="108" w:type="dxa"/>
          </w:tblCellMar>
        </w:tblPrEx>
        <w:trPr>
          <w:trHeight w:val="1304"/>
          <w:jc w:val="center"/>
        </w:trPr>
        <w:tc>
          <w:tcPr>
            <w:tcW w:w="1047" w:type="pct"/>
            <w:vAlign w:val="center"/>
          </w:tcPr>
          <w:p w:rsidR="005C4ECD" w:rsidRDefault="007315B1">
            <w:pPr>
              <w:autoSpaceDE w:val="0"/>
              <w:autoSpaceDN w:val="0"/>
              <w:adjustRightInd w:val="0"/>
              <w:snapToGrid w:val="0"/>
              <w:jc w:val="center"/>
              <w:rPr>
                <w:b/>
                <w:bCs/>
                <w:kern w:val="0"/>
                <w:szCs w:val="21"/>
              </w:rPr>
            </w:pPr>
            <w:r>
              <w:rPr>
                <w:b/>
                <w:bCs/>
                <w:kern w:val="0"/>
                <w:szCs w:val="21"/>
              </w:rPr>
              <w:t>规划及规划环境</w:t>
            </w:r>
          </w:p>
          <w:p w:rsidR="005C4ECD" w:rsidRDefault="007315B1">
            <w:pPr>
              <w:autoSpaceDE w:val="0"/>
              <w:autoSpaceDN w:val="0"/>
              <w:adjustRightInd w:val="0"/>
              <w:snapToGrid w:val="0"/>
              <w:jc w:val="center"/>
              <w:rPr>
                <w:b/>
                <w:bCs/>
                <w:kern w:val="0"/>
                <w:szCs w:val="21"/>
              </w:rPr>
            </w:pPr>
            <w:r>
              <w:rPr>
                <w:b/>
                <w:bCs/>
                <w:kern w:val="0"/>
                <w:szCs w:val="21"/>
              </w:rPr>
              <w:t>影响评价符合性分析</w:t>
            </w:r>
          </w:p>
        </w:tc>
        <w:tc>
          <w:tcPr>
            <w:tcW w:w="3953" w:type="pct"/>
            <w:gridSpan w:val="3"/>
            <w:vAlign w:val="center"/>
          </w:tcPr>
          <w:p w:rsidR="005C4ECD" w:rsidRDefault="007315B1">
            <w:pPr>
              <w:spacing w:line="360" w:lineRule="auto"/>
              <w:ind w:firstLineChars="200" w:firstLine="420"/>
              <w:rPr>
                <w:rFonts w:cs="宋体"/>
                <w:szCs w:val="21"/>
                <w:lang w:bidi="ar"/>
              </w:rPr>
            </w:pPr>
            <w:r>
              <w:rPr>
                <w:rFonts w:cs="宋体" w:hint="eastAsia"/>
                <w:szCs w:val="21"/>
                <w:lang w:bidi="ar"/>
              </w:rPr>
              <w:t>本项目符合</w:t>
            </w:r>
            <w:r>
              <w:rPr>
                <w:rFonts w:hint="eastAsia"/>
                <w:kern w:val="0"/>
                <w:szCs w:val="21"/>
              </w:rPr>
              <w:t>《</w:t>
            </w:r>
            <w:r>
              <w:rPr>
                <w:rFonts w:hint="eastAsia"/>
                <w:szCs w:val="21"/>
              </w:rPr>
              <w:t>西咸新区秦汉新城分区规划（</w:t>
            </w:r>
            <w:r>
              <w:rPr>
                <w:rFonts w:hint="eastAsia"/>
                <w:szCs w:val="21"/>
              </w:rPr>
              <w:t>2016-2035</w:t>
            </w:r>
            <w:r>
              <w:rPr>
                <w:rFonts w:hint="eastAsia"/>
                <w:szCs w:val="21"/>
              </w:rPr>
              <w:t>）</w:t>
            </w:r>
            <w:r>
              <w:rPr>
                <w:rFonts w:hint="eastAsia"/>
                <w:kern w:val="0"/>
                <w:szCs w:val="21"/>
              </w:rPr>
              <w:t>环境影响报告书》</w:t>
            </w:r>
            <w:r>
              <w:rPr>
                <w:rFonts w:cs="宋体" w:hint="eastAsia"/>
                <w:szCs w:val="21"/>
                <w:lang w:bidi="ar"/>
              </w:rPr>
              <w:t>及其审查意见等相关规定，具体见表</w:t>
            </w:r>
            <w:r>
              <w:rPr>
                <w:szCs w:val="21"/>
                <w:lang w:bidi="ar"/>
              </w:rPr>
              <w:t>1-1</w:t>
            </w:r>
            <w:r>
              <w:rPr>
                <w:rFonts w:cs="宋体" w:hint="eastAsia"/>
                <w:szCs w:val="21"/>
                <w:lang w:bidi="ar"/>
              </w:rPr>
              <w:t>。</w:t>
            </w:r>
          </w:p>
        </w:tc>
      </w:tr>
      <w:tr w:rsidR="005C4ECD" w:rsidTr="00457EC4">
        <w:tblPrEx>
          <w:tblCellMar>
            <w:left w:w="108" w:type="dxa"/>
            <w:right w:w="108" w:type="dxa"/>
          </w:tblCellMar>
        </w:tblPrEx>
        <w:trPr>
          <w:trHeight w:val="3061"/>
          <w:jc w:val="center"/>
        </w:trPr>
        <w:tc>
          <w:tcPr>
            <w:tcW w:w="1047" w:type="pct"/>
            <w:vAlign w:val="center"/>
          </w:tcPr>
          <w:p w:rsidR="005C4ECD" w:rsidRDefault="007315B1">
            <w:pPr>
              <w:autoSpaceDE w:val="0"/>
              <w:autoSpaceDN w:val="0"/>
              <w:adjustRightInd w:val="0"/>
              <w:snapToGrid w:val="0"/>
              <w:jc w:val="center"/>
              <w:rPr>
                <w:b/>
                <w:bCs/>
                <w:kern w:val="0"/>
                <w:szCs w:val="21"/>
              </w:rPr>
            </w:pPr>
            <w:r>
              <w:rPr>
                <w:b/>
                <w:bCs/>
                <w:kern w:val="0"/>
                <w:szCs w:val="21"/>
              </w:rPr>
              <w:lastRenderedPageBreak/>
              <w:t>规划及规划环境</w:t>
            </w:r>
          </w:p>
          <w:p w:rsidR="005C4ECD" w:rsidRDefault="007315B1">
            <w:pPr>
              <w:autoSpaceDE w:val="0"/>
              <w:autoSpaceDN w:val="0"/>
              <w:adjustRightInd w:val="0"/>
              <w:snapToGrid w:val="0"/>
              <w:jc w:val="center"/>
              <w:rPr>
                <w:b/>
                <w:bCs/>
                <w:kern w:val="0"/>
                <w:szCs w:val="21"/>
              </w:rPr>
            </w:pPr>
            <w:r>
              <w:rPr>
                <w:b/>
                <w:bCs/>
                <w:kern w:val="0"/>
                <w:szCs w:val="21"/>
              </w:rPr>
              <w:t>影响评价符合性分析</w:t>
            </w:r>
          </w:p>
        </w:tc>
        <w:tc>
          <w:tcPr>
            <w:tcW w:w="3953" w:type="pct"/>
            <w:gridSpan w:val="3"/>
            <w:vAlign w:val="center"/>
          </w:tcPr>
          <w:p w:rsidR="005C4ECD" w:rsidRDefault="007315B1">
            <w:pPr>
              <w:spacing w:line="360" w:lineRule="auto"/>
              <w:jc w:val="center"/>
              <w:rPr>
                <w:rFonts w:cs="宋体"/>
                <w:b/>
                <w:szCs w:val="21"/>
                <w:lang w:bidi="ar"/>
              </w:rPr>
            </w:pPr>
            <w:r>
              <w:rPr>
                <w:rFonts w:cs="宋体" w:hint="eastAsia"/>
                <w:b/>
                <w:szCs w:val="21"/>
                <w:lang w:bidi="ar"/>
              </w:rPr>
              <w:t>表</w:t>
            </w:r>
            <w:r>
              <w:rPr>
                <w:b/>
                <w:szCs w:val="21"/>
                <w:lang w:bidi="ar"/>
              </w:rPr>
              <w:t xml:space="preserve">1-1    </w:t>
            </w:r>
            <w:r>
              <w:rPr>
                <w:rFonts w:cs="宋体" w:hint="eastAsia"/>
                <w:b/>
                <w:szCs w:val="21"/>
                <w:lang w:bidi="ar"/>
              </w:rPr>
              <w:t>与规划及规划环境影响评价符合性分析分析一览表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58"/>
              <w:gridCol w:w="769"/>
              <w:gridCol w:w="826"/>
              <w:gridCol w:w="1598"/>
              <w:gridCol w:w="1992"/>
              <w:gridCol w:w="651"/>
            </w:tblGrid>
            <w:tr w:rsidR="005C4ECD" w:rsidTr="00457EC4">
              <w:trPr>
                <w:trHeight w:val="340"/>
                <w:tblHeader/>
              </w:trPr>
              <w:tc>
                <w:tcPr>
                  <w:tcW w:w="767" w:type="pct"/>
                  <w:tcBorders>
                    <w:top w:val="single" w:sz="4" w:space="0" w:color="auto"/>
                    <w:left w:val="single" w:sz="4" w:space="0" w:color="auto"/>
                    <w:bottom w:val="single" w:sz="6" w:space="0" w:color="auto"/>
                    <w:right w:val="single" w:sz="6" w:space="0" w:color="auto"/>
                  </w:tcBorders>
                  <w:shd w:val="clear" w:color="auto" w:fill="D8D8D8" w:themeFill="background1" w:themeFillShade="D8"/>
                  <w:vAlign w:val="center"/>
                </w:tcPr>
                <w:p w:rsidR="005C4ECD" w:rsidRDefault="007315B1">
                  <w:pPr>
                    <w:jc w:val="center"/>
                    <w:rPr>
                      <w:b/>
                      <w:sz w:val="18"/>
                      <w:szCs w:val="18"/>
                    </w:rPr>
                  </w:pPr>
                  <w:r>
                    <w:rPr>
                      <w:b/>
                      <w:sz w:val="18"/>
                      <w:szCs w:val="18"/>
                      <w:lang w:bidi="ar"/>
                    </w:rPr>
                    <w:t>相关政策文件</w:t>
                  </w:r>
                </w:p>
              </w:tc>
              <w:tc>
                <w:tcPr>
                  <w:tcW w:w="2316" w:type="pct"/>
                  <w:gridSpan w:val="3"/>
                  <w:tcBorders>
                    <w:top w:val="single" w:sz="4" w:space="0" w:color="auto"/>
                    <w:left w:val="single" w:sz="6" w:space="0" w:color="auto"/>
                    <w:bottom w:val="single" w:sz="6" w:space="0" w:color="auto"/>
                    <w:right w:val="single" w:sz="6" w:space="0" w:color="auto"/>
                  </w:tcBorders>
                  <w:shd w:val="clear" w:color="auto" w:fill="D8D8D8" w:themeFill="background1" w:themeFillShade="D8"/>
                  <w:vAlign w:val="center"/>
                </w:tcPr>
                <w:p w:rsidR="005C4ECD" w:rsidRDefault="007315B1">
                  <w:pPr>
                    <w:jc w:val="center"/>
                    <w:rPr>
                      <w:b/>
                      <w:sz w:val="18"/>
                      <w:szCs w:val="18"/>
                    </w:rPr>
                  </w:pPr>
                  <w:r>
                    <w:rPr>
                      <w:b/>
                      <w:sz w:val="18"/>
                      <w:szCs w:val="18"/>
                      <w:lang w:bidi="ar"/>
                    </w:rPr>
                    <w:t>要求</w:t>
                  </w:r>
                </w:p>
              </w:tc>
              <w:tc>
                <w:tcPr>
                  <w:tcW w:w="1445" w:type="pct"/>
                  <w:tcBorders>
                    <w:top w:val="single" w:sz="4" w:space="0" w:color="auto"/>
                    <w:left w:val="single" w:sz="6" w:space="0" w:color="auto"/>
                    <w:bottom w:val="single" w:sz="6" w:space="0" w:color="auto"/>
                    <w:right w:val="single" w:sz="6" w:space="0" w:color="auto"/>
                  </w:tcBorders>
                  <w:shd w:val="clear" w:color="auto" w:fill="D8D8D8" w:themeFill="background1" w:themeFillShade="D8"/>
                  <w:vAlign w:val="center"/>
                </w:tcPr>
                <w:p w:rsidR="005C4ECD" w:rsidRDefault="007315B1">
                  <w:pPr>
                    <w:jc w:val="center"/>
                    <w:rPr>
                      <w:b/>
                      <w:sz w:val="18"/>
                      <w:szCs w:val="18"/>
                    </w:rPr>
                  </w:pPr>
                  <w:r>
                    <w:rPr>
                      <w:b/>
                      <w:sz w:val="18"/>
                      <w:szCs w:val="18"/>
                      <w:lang w:bidi="ar"/>
                    </w:rPr>
                    <w:t>本项目符合情况</w:t>
                  </w:r>
                </w:p>
              </w:tc>
              <w:tc>
                <w:tcPr>
                  <w:tcW w:w="472" w:type="pct"/>
                  <w:tcBorders>
                    <w:top w:val="single" w:sz="4" w:space="0" w:color="auto"/>
                    <w:left w:val="single" w:sz="6" w:space="0" w:color="auto"/>
                    <w:bottom w:val="single" w:sz="6" w:space="0" w:color="auto"/>
                    <w:right w:val="single" w:sz="4" w:space="0" w:color="auto"/>
                  </w:tcBorders>
                  <w:shd w:val="clear" w:color="auto" w:fill="D8D8D8" w:themeFill="background1" w:themeFillShade="D8"/>
                  <w:vAlign w:val="center"/>
                </w:tcPr>
                <w:p w:rsidR="005C4ECD" w:rsidRDefault="007315B1">
                  <w:pPr>
                    <w:jc w:val="center"/>
                    <w:rPr>
                      <w:b/>
                      <w:sz w:val="18"/>
                      <w:szCs w:val="18"/>
                    </w:rPr>
                  </w:pPr>
                  <w:r>
                    <w:rPr>
                      <w:b/>
                      <w:sz w:val="18"/>
                      <w:szCs w:val="18"/>
                      <w:lang w:bidi="ar"/>
                    </w:rPr>
                    <w:t>符合性</w:t>
                  </w:r>
                </w:p>
              </w:tc>
            </w:tr>
            <w:tr w:rsidR="005C4ECD" w:rsidTr="00457EC4">
              <w:trPr>
                <w:trHeight w:val="1726"/>
                <w:tblHeader/>
              </w:trPr>
              <w:tc>
                <w:tcPr>
                  <w:tcW w:w="767" w:type="pct"/>
                  <w:vMerge w:val="restart"/>
                  <w:tcBorders>
                    <w:top w:val="single" w:sz="4" w:space="0" w:color="auto"/>
                    <w:left w:val="single" w:sz="4" w:space="0" w:color="auto"/>
                    <w:right w:val="single" w:sz="6" w:space="0" w:color="auto"/>
                  </w:tcBorders>
                  <w:shd w:val="clear" w:color="auto" w:fill="auto"/>
                  <w:vAlign w:val="center"/>
                </w:tcPr>
                <w:p w:rsidR="005C4ECD" w:rsidRDefault="007315B1">
                  <w:pPr>
                    <w:pStyle w:val="afc"/>
                    <w:widowControl w:val="0"/>
                    <w:snapToGrid w:val="0"/>
                    <w:spacing w:before="0" w:after="0"/>
                    <w:jc w:val="center"/>
                    <w:rPr>
                      <w:bCs/>
                      <w:color w:val="FF00FF"/>
                      <w:sz w:val="18"/>
                      <w:szCs w:val="18"/>
                      <w:lang w:bidi="ar"/>
                    </w:rPr>
                  </w:pPr>
                  <w:r>
                    <w:rPr>
                      <w:rFonts w:ascii="Times New Roman" w:hAnsi="Times New Roman" w:hint="eastAsia"/>
                      <w:kern w:val="2"/>
                      <w:sz w:val="18"/>
                      <w:szCs w:val="18"/>
                    </w:rPr>
                    <w:t>《西咸新区</w:t>
                  </w:r>
                  <w:r>
                    <w:rPr>
                      <w:rFonts w:ascii="Times New Roman" w:hAnsi="Times New Roman" w:hint="eastAsia"/>
                      <w:kern w:val="2"/>
                      <w:sz w:val="18"/>
                      <w:szCs w:val="18"/>
                    </w:rPr>
                    <w:t>-</w:t>
                  </w:r>
                  <w:r>
                    <w:rPr>
                      <w:rFonts w:ascii="Times New Roman" w:hAnsi="Times New Roman" w:hint="eastAsia"/>
                      <w:kern w:val="2"/>
                      <w:sz w:val="18"/>
                      <w:szCs w:val="18"/>
                    </w:rPr>
                    <w:t>秦汉新城分区规划（</w:t>
                  </w:r>
                  <w:r>
                    <w:rPr>
                      <w:rFonts w:ascii="Times New Roman" w:hAnsi="Times New Roman" w:hint="eastAsia"/>
                      <w:kern w:val="2"/>
                      <w:sz w:val="18"/>
                      <w:szCs w:val="18"/>
                    </w:rPr>
                    <w:t>2016-2035</w:t>
                  </w:r>
                  <w:r>
                    <w:rPr>
                      <w:rFonts w:ascii="Times New Roman" w:hAnsi="Times New Roman" w:hint="eastAsia"/>
                      <w:kern w:val="2"/>
                      <w:sz w:val="18"/>
                      <w:szCs w:val="18"/>
                    </w:rPr>
                    <w:t>）环境影响报告书》</w:t>
                  </w:r>
                </w:p>
              </w:tc>
              <w:tc>
                <w:tcPr>
                  <w:tcW w:w="558" w:type="pct"/>
                  <w:tcBorders>
                    <w:top w:val="single" w:sz="4" w:space="0" w:color="auto"/>
                    <w:left w:val="single" w:sz="6" w:space="0" w:color="auto"/>
                    <w:right w:val="single" w:sz="6" w:space="0" w:color="auto"/>
                  </w:tcBorders>
                  <w:shd w:val="clear" w:color="auto" w:fill="auto"/>
                  <w:vAlign w:val="center"/>
                </w:tcPr>
                <w:p w:rsidR="005C4ECD" w:rsidRDefault="007315B1">
                  <w:pPr>
                    <w:jc w:val="center"/>
                    <w:rPr>
                      <w:bCs/>
                      <w:color w:val="FF00FF"/>
                      <w:sz w:val="18"/>
                      <w:szCs w:val="18"/>
                      <w:lang w:bidi="ar"/>
                    </w:rPr>
                  </w:pPr>
                  <w:r>
                    <w:rPr>
                      <w:rFonts w:eastAsiaTheme="majorEastAsia" w:hint="eastAsia"/>
                      <w:sz w:val="18"/>
                      <w:szCs w:val="18"/>
                    </w:rPr>
                    <w:t>产业布局</w:t>
                  </w:r>
                </w:p>
              </w:tc>
              <w:tc>
                <w:tcPr>
                  <w:tcW w:w="1758" w:type="pct"/>
                  <w:gridSpan w:val="2"/>
                  <w:tcBorders>
                    <w:top w:val="single" w:sz="4" w:space="0" w:color="auto"/>
                    <w:left w:val="single" w:sz="6" w:space="0" w:color="auto"/>
                    <w:right w:val="single" w:sz="6" w:space="0" w:color="auto"/>
                  </w:tcBorders>
                  <w:shd w:val="clear" w:color="auto" w:fill="auto"/>
                  <w:vAlign w:val="center"/>
                </w:tcPr>
                <w:p w:rsidR="005C4ECD" w:rsidRDefault="007315B1">
                  <w:pPr>
                    <w:jc w:val="center"/>
                    <w:rPr>
                      <w:bCs/>
                      <w:color w:val="FF00FF"/>
                      <w:sz w:val="18"/>
                      <w:szCs w:val="18"/>
                      <w:lang w:bidi="ar"/>
                    </w:rPr>
                  </w:pPr>
                  <w:r>
                    <w:rPr>
                      <w:rFonts w:hint="eastAsia"/>
                      <w:sz w:val="18"/>
                      <w:szCs w:val="18"/>
                    </w:rPr>
                    <w:t>以健康</w:t>
                  </w:r>
                  <w:proofErr w:type="gramStart"/>
                  <w:r>
                    <w:rPr>
                      <w:rFonts w:hint="eastAsia"/>
                      <w:sz w:val="18"/>
                      <w:szCs w:val="18"/>
                    </w:rPr>
                    <w:t>医</w:t>
                  </w:r>
                  <w:proofErr w:type="gramEnd"/>
                  <w:r>
                    <w:rPr>
                      <w:rFonts w:hint="eastAsia"/>
                      <w:sz w:val="18"/>
                      <w:szCs w:val="18"/>
                    </w:rPr>
                    <w:t>养、文化旅游为主导产业。依托目前区内已形成的石油化工、电力能源、机械制造、建筑材料、汽车零部件制造与维修及销售等第二产业体系，新增工业产业以汽车产业服务业、工业物流、商贸物流为主。</w:t>
                  </w:r>
                </w:p>
              </w:tc>
              <w:tc>
                <w:tcPr>
                  <w:tcW w:w="1445" w:type="pct"/>
                  <w:tcBorders>
                    <w:top w:val="single" w:sz="4" w:space="0" w:color="auto"/>
                    <w:left w:val="single" w:sz="6" w:space="0" w:color="auto"/>
                    <w:right w:val="single" w:sz="6" w:space="0" w:color="auto"/>
                  </w:tcBorders>
                  <w:shd w:val="clear" w:color="auto" w:fill="auto"/>
                  <w:vAlign w:val="center"/>
                </w:tcPr>
                <w:p w:rsidR="005C4ECD" w:rsidRDefault="00AC21FF">
                  <w:pPr>
                    <w:rPr>
                      <w:bCs/>
                      <w:sz w:val="18"/>
                      <w:szCs w:val="18"/>
                      <w:lang w:bidi="ar"/>
                    </w:rPr>
                  </w:pPr>
                  <w:r>
                    <w:rPr>
                      <w:rFonts w:hint="eastAsia"/>
                      <w:bCs/>
                      <w:sz w:val="18"/>
                      <w:szCs w:val="18"/>
                      <w:lang w:bidi="ar"/>
                    </w:rPr>
                    <w:t>本项目产品为砂子、石粉、石子、</w:t>
                  </w:r>
                  <w:r w:rsidR="007315B1">
                    <w:rPr>
                      <w:rFonts w:hint="eastAsia"/>
                      <w:bCs/>
                      <w:sz w:val="18"/>
                      <w:szCs w:val="18"/>
                      <w:lang w:bidi="ar"/>
                    </w:rPr>
                    <w:t>泥饼，可作为建筑材料外售。</w:t>
                  </w:r>
                </w:p>
              </w:tc>
              <w:tc>
                <w:tcPr>
                  <w:tcW w:w="472" w:type="pct"/>
                  <w:tcBorders>
                    <w:top w:val="single" w:sz="4" w:space="0" w:color="auto"/>
                    <w:left w:val="single" w:sz="6" w:space="0" w:color="auto"/>
                    <w:right w:val="single" w:sz="4" w:space="0" w:color="auto"/>
                  </w:tcBorders>
                  <w:shd w:val="clear" w:color="auto" w:fill="auto"/>
                  <w:vAlign w:val="center"/>
                </w:tcPr>
                <w:p w:rsidR="005C4ECD" w:rsidRDefault="007315B1">
                  <w:pPr>
                    <w:jc w:val="center"/>
                    <w:rPr>
                      <w:bCs/>
                      <w:sz w:val="18"/>
                      <w:szCs w:val="18"/>
                      <w:lang w:bidi="ar"/>
                    </w:rPr>
                  </w:pPr>
                  <w:r>
                    <w:rPr>
                      <w:rFonts w:hint="eastAsia"/>
                      <w:bCs/>
                      <w:sz w:val="18"/>
                      <w:szCs w:val="18"/>
                      <w:lang w:bidi="ar"/>
                    </w:rPr>
                    <w:t>符合</w:t>
                  </w:r>
                </w:p>
              </w:tc>
            </w:tr>
            <w:tr w:rsidR="005C4ECD" w:rsidTr="00457EC4">
              <w:trPr>
                <w:trHeight w:val="1725"/>
                <w:tblHeader/>
              </w:trPr>
              <w:tc>
                <w:tcPr>
                  <w:tcW w:w="767" w:type="pct"/>
                  <w:vMerge/>
                  <w:tcBorders>
                    <w:left w:val="single" w:sz="4" w:space="0" w:color="auto"/>
                    <w:right w:val="single" w:sz="6" w:space="0" w:color="auto"/>
                  </w:tcBorders>
                  <w:shd w:val="clear" w:color="auto" w:fill="auto"/>
                  <w:vAlign w:val="center"/>
                </w:tcPr>
                <w:p w:rsidR="005C4ECD" w:rsidRDefault="005C4ECD">
                  <w:pPr>
                    <w:pStyle w:val="afc"/>
                    <w:widowControl w:val="0"/>
                    <w:snapToGrid w:val="0"/>
                    <w:spacing w:before="0" w:after="0"/>
                    <w:jc w:val="center"/>
                    <w:rPr>
                      <w:bCs/>
                      <w:sz w:val="18"/>
                      <w:szCs w:val="18"/>
                      <w:lang w:bidi="ar"/>
                    </w:rPr>
                  </w:pPr>
                </w:p>
              </w:tc>
              <w:tc>
                <w:tcPr>
                  <w:tcW w:w="558" w:type="pct"/>
                  <w:tcBorders>
                    <w:top w:val="single" w:sz="4" w:space="0" w:color="auto"/>
                    <w:left w:val="single" w:sz="6" w:space="0" w:color="auto"/>
                    <w:right w:val="single" w:sz="6" w:space="0" w:color="auto"/>
                  </w:tcBorders>
                  <w:shd w:val="clear" w:color="auto" w:fill="auto"/>
                  <w:vAlign w:val="center"/>
                </w:tcPr>
                <w:p w:rsidR="005C4ECD" w:rsidRDefault="007315B1">
                  <w:pPr>
                    <w:jc w:val="center"/>
                    <w:rPr>
                      <w:sz w:val="18"/>
                      <w:szCs w:val="18"/>
                    </w:rPr>
                  </w:pPr>
                  <w:r>
                    <w:rPr>
                      <w:rFonts w:eastAsiaTheme="majorEastAsia" w:hint="eastAsia"/>
                      <w:sz w:val="18"/>
                      <w:szCs w:val="18"/>
                    </w:rPr>
                    <w:t>空间布局</w:t>
                  </w:r>
                </w:p>
              </w:tc>
              <w:tc>
                <w:tcPr>
                  <w:tcW w:w="1758" w:type="pct"/>
                  <w:gridSpan w:val="2"/>
                  <w:tcBorders>
                    <w:top w:val="single" w:sz="4" w:space="0" w:color="auto"/>
                    <w:left w:val="single" w:sz="6" w:space="0" w:color="auto"/>
                    <w:right w:val="single" w:sz="6" w:space="0" w:color="auto"/>
                  </w:tcBorders>
                  <w:shd w:val="clear" w:color="auto" w:fill="auto"/>
                  <w:vAlign w:val="center"/>
                </w:tcPr>
                <w:p w:rsidR="005C4ECD" w:rsidRDefault="007315B1">
                  <w:pPr>
                    <w:pStyle w:val="a0"/>
                    <w:widowControl/>
                    <w:adjustRightInd w:val="0"/>
                    <w:rPr>
                      <w:rFonts w:eastAsiaTheme="majorEastAsia"/>
                      <w:sz w:val="18"/>
                      <w:szCs w:val="18"/>
                    </w:rPr>
                  </w:pPr>
                  <w:r>
                    <w:rPr>
                      <w:rFonts w:eastAsiaTheme="majorEastAsia" w:hint="eastAsia"/>
                      <w:sz w:val="18"/>
                      <w:szCs w:val="18"/>
                    </w:rPr>
                    <w:t>形成“一轴、两核、三带、三区”的空间结构。</w:t>
                  </w:r>
                </w:p>
                <w:p w:rsidR="005C4ECD" w:rsidRDefault="007315B1">
                  <w:pPr>
                    <w:pStyle w:val="a0"/>
                    <w:widowControl/>
                    <w:adjustRightInd w:val="0"/>
                    <w:rPr>
                      <w:rFonts w:eastAsiaTheme="majorEastAsia"/>
                      <w:sz w:val="18"/>
                      <w:szCs w:val="18"/>
                    </w:rPr>
                  </w:pPr>
                  <w:r>
                    <w:rPr>
                      <w:rFonts w:eastAsiaTheme="majorEastAsia" w:hint="eastAsia"/>
                      <w:sz w:val="18"/>
                      <w:szCs w:val="18"/>
                    </w:rPr>
                    <w:t>一轴：依托泾渭大道秦汉历史文化主轴；</w:t>
                  </w:r>
                </w:p>
                <w:p w:rsidR="005C4ECD" w:rsidRDefault="007315B1">
                  <w:pPr>
                    <w:pStyle w:val="a0"/>
                    <w:widowControl/>
                    <w:adjustRightInd w:val="0"/>
                    <w:rPr>
                      <w:rFonts w:eastAsiaTheme="majorEastAsia"/>
                      <w:sz w:val="18"/>
                      <w:szCs w:val="18"/>
                    </w:rPr>
                  </w:pPr>
                  <w:r>
                    <w:rPr>
                      <w:rFonts w:eastAsiaTheme="majorEastAsia" w:hint="eastAsia"/>
                      <w:sz w:val="18"/>
                      <w:szCs w:val="18"/>
                    </w:rPr>
                    <w:t>两核：大遗址生态核心、渭河北岸休闲商务核心；</w:t>
                  </w:r>
                </w:p>
                <w:p w:rsidR="005C4ECD" w:rsidRDefault="007315B1">
                  <w:pPr>
                    <w:pStyle w:val="a0"/>
                    <w:widowControl/>
                    <w:adjustRightInd w:val="0"/>
                    <w:rPr>
                      <w:rFonts w:eastAsiaTheme="majorEastAsia"/>
                      <w:sz w:val="18"/>
                      <w:szCs w:val="18"/>
                    </w:rPr>
                  </w:pPr>
                  <w:r>
                    <w:rPr>
                      <w:rFonts w:eastAsiaTheme="majorEastAsia" w:hint="eastAsia"/>
                      <w:sz w:val="18"/>
                      <w:szCs w:val="18"/>
                    </w:rPr>
                    <w:t>三带：渭河生态景观带、帝陵遗址风光带、泾河生态景观带；</w:t>
                  </w:r>
                </w:p>
                <w:p w:rsidR="005C4ECD" w:rsidRDefault="007315B1">
                  <w:pPr>
                    <w:rPr>
                      <w:sz w:val="18"/>
                      <w:szCs w:val="18"/>
                    </w:rPr>
                  </w:pPr>
                  <w:r>
                    <w:rPr>
                      <w:rFonts w:eastAsiaTheme="majorEastAsia" w:hint="eastAsia"/>
                      <w:sz w:val="18"/>
                      <w:szCs w:val="18"/>
                    </w:rPr>
                    <w:t>三区：渭河北岸综合服务区、</w:t>
                  </w:r>
                  <w:proofErr w:type="gramStart"/>
                  <w:r>
                    <w:rPr>
                      <w:rFonts w:eastAsiaTheme="majorEastAsia" w:hint="eastAsia"/>
                      <w:sz w:val="18"/>
                      <w:szCs w:val="18"/>
                    </w:rPr>
                    <w:t>塬</w:t>
                  </w:r>
                  <w:proofErr w:type="gramEnd"/>
                  <w:r>
                    <w:rPr>
                      <w:rFonts w:eastAsiaTheme="majorEastAsia" w:hint="eastAsia"/>
                      <w:sz w:val="18"/>
                      <w:szCs w:val="18"/>
                    </w:rPr>
                    <w:t>北综合服务区、周陵新兴产业园区。</w:t>
                  </w:r>
                </w:p>
              </w:tc>
              <w:tc>
                <w:tcPr>
                  <w:tcW w:w="1445" w:type="pct"/>
                  <w:tcBorders>
                    <w:left w:val="single" w:sz="6" w:space="0" w:color="auto"/>
                    <w:right w:val="single" w:sz="6" w:space="0" w:color="auto"/>
                  </w:tcBorders>
                  <w:shd w:val="clear" w:color="auto" w:fill="auto"/>
                  <w:vAlign w:val="center"/>
                </w:tcPr>
                <w:p w:rsidR="005C4ECD" w:rsidRDefault="007315B1" w:rsidP="00AC21FF">
                  <w:pPr>
                    <w:rPr>
                      <w:sz w:val="18"/>
                      <w:szCs w:val="18"/>
                    </w:rPr>
                  </w:pPr>
                  <w:r>
                    <w:rPr>
                      <w:rFonts w:hint="eastAsia"/>
                      <w:sz w:val="18"/>
                      <w:szCs w:val="18"/>
                    </w:rPr>
                    <w:t>本项目属于主导产业配套的基础产业。根据《西咸新区</w:t>
                  </w:r>
                  <w:r>
                    <w:rPr>
                      <w:rFonts w:hint="eastAsia"/>
                      <w:sz w:val="18"/>
                      <w:szCs w:val="18"/>
                    </w:rPr>
                    <w:t>-</w:t>
                  </w:r>
                  <w:r>
                    <w:rPr>
                      <w:rFonts w:hint="eastAsia"/>
                      <w:sz w:val="18"/>
                      <w:szCs w:val="18"/>
                    </w:rPr>
                    <w:t>秦汉新城控制性详细规划》，本项目在规划图中属于农林用地，</w:t>
                  </w:r>
                  <w:r w:rsidR="00AC21FF">
                    <w:rPr>
                      <w:rFonts w:hint="eastAsia"/>
                      <w:sz w:val="18"/>
                      <w:szCs w:val="18"/>
                    </w:rPr>
                    <w:t>现状用地为</w:t>
                  </w:r>
                  <w:r>
                    <w:rPr>
                      <w:rFonts w:hint="eastAsia"/>
                      <w:sz w:val="18"/>
                      <w:szCs w:val="18"/>
                    </w:rPr>
                    <w:t>咸阳市秦都区公路工程公司工业用地</w:t>
                  </w:r>
                  <w:r w:rsidR="00AC21FF">
                    <w:rPr>
                      <w:rFonts w:hint="eastAsia"/>
                      <w:sz w:val="18"/>
                      <w:szCs w:val="18"/>
                    </w:rPr>
                    <w:t>（见附件）</w:t>
                  </w:r>
                  <w:r>
                    <w:rPr>
                      <w:rFonts w:hint="eastAsia"/>
                      <w:sz w:val="18"/>
                      <w:szCs w:val="18"/>
                    </w:rPr>
                    <w:t>。</w:t>
                  </w:r>
                </w:p>
              </w:tc>
              <w:tc>
                <w:tcPr>
                  <w:tcW w:w="472" w:type="pct"/>
                  <w:tcBorders>
                    <w:left w:val="single" w:sz="6" w:space="0" w:color="auto"/>
                    <w:right w:val="single" w:sz="4" w:space="0" w:color="auto"/>
                  </w:tcBorders>
                  <w:shd w:val="clear" w:color="auto" w:fill="auto"/>
                  <w:vAlign w:val="center"/>
                </w:tcPr>
                <w:p w:rsidR="005C4ECD" w:rsidRDefault="007315B1">
                  <w:pPr>
                    <w:jc w:val="center"/>
                    <w:rPr>
                      <w:bCs/>
                      <w:sz w:val="18"/>
                      <w:szCs w:val="18"/>
                      <w:lang w:bidi="ar"/>
                    </w:rPr>
                  </w:pPr>
                  <w:r>
                    <w:rPr>
                      <w:rFonts w:hint="eastAsia"/>
                      <w:bCs/>
                      <w:sz w:val="18"/>
                      <w:szCs w:val="18"/>
                      <w:lang w:bidi="ar"/>
                    </w:rPr>
                    <w:t>符合</w:t>
                  </w:r>
                </w:p>
              </w:tc>
            </w:tr>
            <w:tr w:rsidR="005C4ECD" w:rsidTr="00457EC4">
              <w:trPr>
                <w:trHeight w:val="340"/>
              </w:trPr>
              <w:tc>
                <w:tcPr>
                  <w:tcW w:w="767" w:type="pct"/>
                  <w:vMerge/>
                  <w:tcBorders>
                    <w:left w:val="single" w:sz="4" w:space="0" w:color="auto"/>
                    <w:right w:val="single" w:sz="6" w:space="0" w:color="auto"/>
                  </w:tcBorders>
                  <w:shd w:val="clear" w:color="auto" w:fill="auto"/>
                  <w:vAlign w:val="center"/>
                </w:tcPr>
                <w:p w:rsidR="005C4ECD" w:rsidRDefault="005C4ECD">
                  <w:pPr>
                    <w:pStyle w:val="afc"/>
                    <w:widowControl w:val="0"/>
                    <w:snapToGrid w:val="0"/>
                    <w:spacing w:before="0" w:beforeAutospacing="0" w:after="0" w:afterAutospacing="0"/>
                    <w:jc w:val="center"/>
                    <w:rPr>
                      <w:rFonts w:ascii="Times New Roman" w:hAnsi="Times New Roman"/>
                      <w:kern w:val="2"/>
                      <w:sz w:val="18"/>
                      <w:szCs w:val="18"/>
                    </w:rPr>
                  </w:pPr>
                </w:p>
              </w:tc>
              <w:tc>
                <w:tcPr>
                  <w:tcW w:w="2316" w:type="pct"/>
                  <w:gridSpan w:val="3"/>
                  <w:tcBorders>
                    <w:top w:val="single" w:sz="6" w:space="0" w:color="auto"/>
                    <w:left w:val="single" w:sz="6" w:space="0" w:color="auto"/>
                    <w:right w:val="single" w:sz="6" w:space="0" w:color="auto"/>
                  </w:tcBorders>
                  <w:shd w:val="clear" w:color="auto" w:fill="auto"/>
                  <w:vAlign w:val="center"/>
                </w:tcPr>
                <w:p w:rsidR="005C4ECD" w:rsidRDefault="007315B1">
                  <w:pPr>
                    <w:pStyle w:val="afc"/>
                    <w:widowControl w:val="0"/>
                    <w:snapToGrid w:val="0"/>
                    <w:spacing w:before="0" w:beforeAutospacing="0" w:after="0" w:afterAutospacing="0"/>
                    <w:jc w:val="both"/>
                    <w:rPr>
                      <w:rFonts w:ascii="Times New Roman" w:hAnsi="Times New Roman"/>
                      <w:kern w:val="2"/>
                      <w:sz w:val="18"/>
                      <w:szCs w:val="18"/>
                    </w:rPr>
                  </w:pPr>
                  <w:r>
                    <w:rPr>
                      <w:rFonts w:ascii="Times New Roman" w:hAnsi="Times New Roman" w:hint="eastAsia"/>
                      <w:kern w:val="2"/>
                      <w:sz w:val="18"/>
                      <w:szCs w:val="18"/>
                    </w:rPr>
                    <w:t>严格落实《大气污染防治行动计划》、</w:t>
                  </w:r>
                  <w:proofErr w:type="gramStart"/>
                  <w:r>
                    <w:rPr>
                      <w:rFonts w:ascii="Times New Roman" w:hAnsi="Times New Roman" w:hint="eastAsia"/>
                      <w:kern w:val="2"/>
                      <w:sz w:val="18"/>
                      <w:szCs w:val="18"/>
                    </w:rPr>
                    <w:t>《</w:t>
                  </w:r>
                  <w:proofErr w:type="gramEnd"/>
                  <w:r>
                    <w:rPr>
                      <w:rFonts w:ascii="Times New Roman" w:hAnsi="Times New Roman" w:hint="eastAsia"/>
                      <w:kern w:val="2"/>
                      <w:sz w:val="18"/>
                      <w:szCs w:val="18"/>
                    </w:rPr>
                    <w:t>陕西省铁腕治</w:t>
                  </w:r>
                  <w:proofErr w:type="gramStart"/>
                  <w:r>
                    <w:rPr>
                      <w:rFonts w:ascii="Times New Roman" w:hAnsi="Times New Roman" w:hint="eastAsia"/>
                      <w:kern w:val="2"/>
                      <w:sz w:val="18"/>
                      <w:szCs w:val="18"/>
                    </w:rPr>
                    <w:t>霾</w:t>
                  </w:r>
                  <w:proofErr w:type="gramEnd"/>
                  <w:r>
                    <w:rPr>
                      <w:rFonts w:ascii="Times New Roman" w:hAnsi="Times New Roman" w:hint="eastAsia"/>
                      <w:kern w:val="2"/>
                      <w:sz w:val="18"/>
                      <w:szCs w:val="18"/>
                    </w:rPr>
                    <w:t>打赢蓝天保卫战三年行动方案（</w:t>
                  </w:r>
                  <w:r>
                    <w:rPr>
                      <w:rFonts w:ascii="Times New Roman" w:hAnsi="Times New Roman" w:hint="eastAsia"/>
                      <w:kern w:val="2"/>
                      <w:sz w:val="18"/>
                      <w:szCs w:val="18"/>
                    </w:rPr>
                    <w:t>2018</w:t>
                  </w:r>
                  <w:r>
                    <w:rPr>
                      <w:rFonts w:ascii="Times New Roman" w:hAnsi="Times New Roman" w:hint="eastAsia"/>
                      <w:kern w:val="2"/>
                      <w:sz w:val="18"/>
                      <w:szCs w:val="18"/>
                    </w:rPr>
                    <w:t>—</w:t>
                  </w:r>
                  <w:r>
                    <w:rPr>
                      <w:rFonts w:ascii="Times New Roman" w:hAnsi="Times New Roman" w:hint="eastAsia"/>
                      <w:kern w:val="2"/>
                      <w:sz w:val="18"/>
                      <w:szCs w:val="18"/>
                    </w:rPr>
                    <w:t>2020</w:t>
                  </w:r>
                  <w:r>
                    <w:rPr>
                      <w:rFonts w:ascii="Times New Roman" w:hAnsi="Times New Roman" w:hint="eastAsia"/>
                      <w:kern w:val="2"/>
                      <w:sz w:val="18"/>
                      <w:szCs w:val="18"/>
                    </w:rPr>
                    <w:t>年）（修订版）；加强工业噪声、建筑施工噪声、社会噪声治理；一般工业固体废物以综合利用为主，对于不能综合利用的必须按照《一般工业固体废物处贮存、处置场污染控制标准》</w:t>
                  </w:r>
                  <w:r>
                    <w:rPr>
                      <w:rFonts w:ascii="Times New Roman" w:hAnsi="Times New Roman"/>
                      <w:kern w:val="2"/>
                      <w:sz w:val="18"/>
                      <w:szCs w:val="18"/>
                    </w:rPr>
                    <w:t>（</w:t>
                  </w:r>
                  <w:r>
                    <w:rPr>
                      <w:rFonts w:ascii="Times New Roman" w:hAnsi="Times New Roman"/>
                      <w:kern w:val="2"/>
                      <w:sz w:val="18"/>
                      <w:szCs w:val="18"/>
                    </w:rPr>
                    <w:t>GB18599-2001</w:t>
                  </w:r>
                  <w:r>
                    <w:rPr>
                      <w:rFonts w:ascii="Times New Roman" w:hAnsi="Times New Roman"/>
                      <w:kern w:val="2"/>
                      <w:sz w:val="18"/>
                      <w:szCs w:val="18"/>
                    </w:rPr>
                    <w:t>）</w:t>
                  </w:r>
                  <w:r>
                    <w:rPr>
                      <w:rFonts w:ascii="Times New Roman" w:hAnsi="Times New Roman" w:hint="eastAsia"/>
                      <w:kern w:val="2"/>
                      <w:sz w:val="18"/>
                      <w:szCs w:val="18"/>
                    </w:rPr>
                    <w:t>要求，进行贮存和处置，生活垃圾经收集后送往区内生活垃圾无害化处理项目处置。</w:t>
                  </w:r>
                </w:p>
              </w:tc>
              <w:tc>
                <w:tcPr>
                  <w:tcW w:w="1445" w:type="pct"/>
                  <w:tcBorders>
                    <w:top w:val="single" w:sz="6" w:space="0" w:color="auto"/>
                    <w:left w:val="single" w:sz="6" w:space="0" w:color="auto"/>
                    <w:right w:val="single" w:sz="6" w:space="0" w:color="auto"/>
                  </w:tcBorders>
                  <w:shd w:val="clear" w:color="auto" w:fill="auto"/>
                  <w:vAlign w:val="center"/>
                </w:tcPr>
                <w:p w:rsidR="005C4ECD" w:rsidRDefault="007315B1">
                  <w:pPr>
                    <w:pStyle w:val="afc"/>
                    <w:widowControl w:val="0"/>
                    <w:snapToGrid w:val="0"/>
                    <w:spacing w:before="0" w:beforeAutospacing="0" w:after="0" w:afterAutospacing="0"/>
                    <w:jc w:val="both"/>
                    <w:rPr>
                      <w:rFonts w:ascii="Times New Roman" w:hAnsi="Times New Roman"/>
                      <w:color w:val="FF00FF"/>
                      <w:sz w:val="18"/>
                      <w:szCs w:val="18"/>
                      <w:highlight w:val="cyan"/>
                    </w:rPr>
                  </w:pPr>
                  <w:r>
                    <w:rPr>
                      <w:rFonts w:ascii="Times New Roman" w:hAnsi="Times New Roman" w:hint="eastAsia"/>
                      <w:kern w:val="2"/>
                      <w:sz w:val="18"/>
                      <w:szCs w:val="18"/>
                    </w:rPr>
                    <w:t>项目的噪声经过基础减震和厂房隔声后可以达标排放，不会对周边敏感点造成影响；生活垃圾经收集后由环卫部门统一处置。</w:t>
                  </w:r>
                </w:p>
              </w:tc>
              <w:tc>
                <w:tcPr>
                  <w:tcW w:w="472" w:type="pct"/>
                  <w:tcBorders>
                    <w:top w:val="single" w:sz="6" w:space="0" w:color="auto"/>
                    <w:left w:val="single" w:sz="6" w:space="0" w:color="auto"/>
                    <w:right w:val="single" w:sz="4" w:space="0" w:color="auto"/>
                  </w:tcBorders>
                  <w:shd w:val="clear" w:color="auto" w:fill="auto"/>
                  <w:vAlign w:val="center"/>
                </w:tcPr>
                <w:p w:rsidR="005C4ECD" w:rsidRDefault="007315B1">
                  <w:pPr>
                    <w:pStyle w:val="afc"/>
                    <w:widowControl w:val="0"/>
                    <w:snapToGrid w:val="0"/>
                    <w:spacing w:before="0" w:beforeAutospacing="0" w:after="0" w:afterAutospacing="0"/>
                    <w:jc w:val="center"/>
                    <w:rPr>
                      <w:rFonts w:ascii="Times New Roman" w:hAnsi="Times New Roman"/>
                      <w:kern w:val="2"/>
                      <w:sz w:val="18"/>
                      <w:szCs w:val="18"/>
                      <w:lang w:bidi="ar"/>
                    </w:rPr>
                  </w:pPr>
                  <w:r>
                    <w:rPr>
                      <w:rFonts w:ascii="Times New Roman" w:hAnsi="Times New Roman" w:hint="eastAsia"/>
                      <w:kern w:val="2"/>
                      <w:sz w:val="18"/>
                      <w:szCs w:val="18"/>
                      <w:lang w:bidi="ar"/>
                    </w:rPr>
                    <w:t>符合</w:t>
                  </w:r>
                </w:p>
              </w:tc>
            </w:tr>
            <w:tr w:rsidR="005C4ECD" w:rsidTr="00457EC4">
              <w:trPr>
                <w:trHeight w:val="705"/>
              </w:trPr>
              <w:tc>
                <w:tcPr>
                  <w:tcW w:w="767" w:type="pct"/>
                  <w:vMerge w:val="restart"/>
                  <w:tcBorders>
                    <w:left w:val="single" w:sz="4" w:space="0" w:color="auto"/>
                    <w:right w:val="single" w:sz="4" w:space="0" w:color="auto"/>
                  </w:tcBorders>
                  <w:shd w:val="clear" w:color="auto" w:fill="auto"/>
                  <w:vAlign w:val="center"/>
                </w:tcPr>
                <w:p w:rsidR="005C4ECD" w:rsidRDefault="007315B1">
                  <w:pPr>
                    <w:pStyle w:val="afc"/>
                    <w:snapToGrid w:val="0"/>
                    <w:jc w:val="center"/>
                    <w:rPr>
                      <w:rFonts w:ascii="Times New Roman" w:hAnsi="Times New Roman"/>
                      <w:color w:val="FF00FF"/>
                      <w:kern w:val="2"/>
                      <w:sz w:val="18"/>
                      <w:szCs w:val="18"/>
                      <w:lang w:bidi="ar"/>
                    </w:rPr>
                  </w:pPr>
                  <w:r>
                    <w:rPr>
                      <w:rFonts w:ascii="Times New Roman" w:hAnsi="Times New Roman" w:hint="eastAsia"/>
                      <w:kern w:val="2"/>
                      <w:sz w:val="18"/>
                      <w:szCs w:val="18"/>
                    </w:rPr>
                    <w:t>《西咸新区</w:t>
                  </w:r>
                  <w:r>
                    <w:rPr>
                      <w:rFonts w:ascii="Times New Roman" w:hAnsi="Times New Roman" w:hint="eastAsia"/>
                      <w:kern w:val="2"/>
                      <w:sz w:val="18"/>
                      <w:szCs w:val="18"/>
                    </w:rPr>
                    <w:t>-</w:t>
                  </w:r>
                  <w:r>
                    <w:rPr>
                      <w:rFonts w:ascii="Times New Roman" w:hAnsi="Times New Roman" w:hint="eastAsia"/>
                      <w:kern w:val="2"/>
                      <w:sz w:val="18"/>
                      <w:szCs w:val="18"/>
                    </w:rPr>
                    <w:t>秦汉新城分区规划（</w:t>
                  </w:r>
                  <w:r>
                    <w:rPr>
                      <w:rFonts w:ascii="Times New Roman" w:hAnsi="Times New Roman" w:hint="eastAsia"/>
                      <w:kern w:val="2"/>
                      <w:sz w:val="18"/>
                      <w:szCs w:val="18"/>
                    </w:rPr>
                    <w:t>2016-2035</w:t>
                  </w:r>
                  <w:r>
                    <w:rPr>
                      <w:rFonts w:ascii="Times New Roman" w:hAnsi="Times New Roman" w:hint="eastAsia"/>
                      <w:kern w:val="2"/>
                      <w:sz w:val="18"/>
                      <w:szCs w:val="18"/>
                    </w:rPr>
                    <w:t>）环境影响报告书》审查意见（陕西</w:t>
                  </w:r>
                  <w:proofErr w:type="gramStart"/>
                  <w:r>
                    <w:rPr>
                      <w:rFonts w:ascii="Times New Roman" w:hAnsi="Times New Roman" w:hint="eastAsia"/>
                      <w:kern w:val="2"/>
                      <w:sz w:val="18"/>
                      <w:szCs w:val="18"/>
                    </w:rPr>
                    <w:t>咸环函</w:t>
                  </w:r>
                  <w:proofErr w:type="gramEnd"/>
                  <w:r>
                    <w:rPr>
                      <w:rFonts w:ascii="Times New Roman" w:hAnsi="Times New Roman" w:hint="eastAsia"/>
                      <w:kern w:val="2"/>
                      <w:sz w:val="18"/>
                      <w:szCs w:val="18"/>
                    </w:rPr>
                    <w:t>〔</w:t>
                  </w:r>
                  <w:r>
                    <w:rPr>
                      <w:rFonts w:ascii="Times New Roman" w:hAnsi="Times New Roman" w:hint="eastAsia"/>
                      <w:kern w:val="2"/>
                      <w:sz w:val="18"/>
                      <w:szCs w:val="18"/>
                    </w:rPr>
                    <w:t>2019</w:t>
                  </w:r>
                  <w:r>
                    <w:rPr>
                      <w:rFonts w:ascii="Times New Roman" w:hAnsi="Times New Roman" w:hint="eastAsia"/>
                      <w:kern w:val="2"/>
                      <w:sz w:val="18"/>
                      <w:szCs w:val="18"/>
                    </w:rPr>
                    <w:t>〕</w:t>
                  </w:r>
                  <w:r>
                    <w:rPr>
                      <w:rFonts w:ascii="Times New Roman" w:hAnsi="Times New Roman" w:hint="eastAsia"/>
                      <w:kern w:val="2"/>
                      <w:sz w:val="18"/>
                      <w:szCs w:val="18"/>
                    </w:rPr>
                    <w:t>24</w:t>
                  </w:r>
                  <w:r>
                    <w:rPr>
                      <w:rFonts w:ascii="Times New Roman" w:hAnsi="Times New Roman" w:hint="eastAsia"/>
                      <w:kern w:val="2"/>
                      <w:sz w:val="18"/>
                      <w:szCs w:val="18"/>
                    </w:rPr>
                    <w:t>号）</w:t>
                  </w:r>
                </w:p>
              </w:tc>
              <w:tc>
                <w:tcPr>
                  <w:tcW w:w="1157" w:type="pct"/>
                  <w:gridSpan w:val="2"/>
                  <w:vMerge w:val="restart"/>
                  <w:tcBorders>
                    <w:top w:val="single" w:sz="4" w:space="0" w:color="auto"/>
                    <w:left w:val="single" w:sz="4" w:space="0" w:color="auto"/>
                    <w:right w:val="single" w:sz="6" w:space="0" w:color="auto"/>
                  </w:tcBorders>
                  <w:shd w:val="clear" w:color="auto" w:fill="auto"/>
                  <w:vAlign w:val="center"/>
                </w:tcPr>
                <w:p w:rsidR="005C4ECD" w:rsidRDefault="007315B1">
                  <w:pPr>
                    <w:rPr>
                      <w:sz w:val="18"/>
                      <w:szCs w:val="18"/>
                    </w:rPr>
                  </w:pPr>
                  <w:r>
                    <w:rPr>
                      <w:rFonts w:hint="eastAsia"/>
                      <w:sz w:val="18"/>
                      <w:szCs w:val="18"/>
                    </w:rPr>
                    <w:t>《规划》优化调整和实施过程中应做好以下工作</w:t>
                  </w:r>
                </w:p>
              </w:tc>
              <w:tc>
                <w:tcPr>
                  <w:tcW w:w="1159" w:type="pct"/>
                  <w:tcBorders>
                    <w:top w:val="single" w:sz="4" w:space="0" w:color="auto"/>
                    <w:left w:val="single" w:sz="4" w:space="0" w:color="auto"/>
                    <w:right w:val="single" w:sz="6" w:space="0" w:color="auto"/>
                  </w:tcBorders>
                  <w:shd w:val="clear" w:color="auto" w:fill="auto"/>
                  <w:vAlign w:val="center"/>
                </w:tcPr>
                <w:p w:rsidR="005C4ECD" w:rsidRDefault="007315B1">
                  <w:pPr>
                    <w:rPr>
                      <w:sz w:val="18"/>
                      <w:szCs w:val="18"/>
                    </w:rPr>
                  </w:pPr>
                  <w:r>
                    <w:rPr>
                      <w:rFonts w:hint="eastAsia"/>
                      <w:sz w:val="18"/>
                      <w:szCs w:val="18"/>
                    </w:rPr>
                    <w:t>加快实施绿地及海绵城市建设规划。</w:t>
                  </w:r>
                </w:p>
              </w:tc>
              <w:tc>
                <w:tcPr>
                  <w:tcW w:w="1445" w:type="pct"/>
                  <w:tcBorders>
                    <w:top w:val="single" w:sz="4" w:space="0" w:color="auto"/>
                    <w:left w:val="single" w:sz="6" w:space="0" w:color="auto"/>
                    <w:right w:val="single" w:sz="6" w:space="0" w:color="auto"/>
                  </w:tcBorders>
                  <w:shd w:val="clear" w:color="auto" w:fill="auto"/>
                  <w:vAlign w:val="center"/>
                </w:tcPr>
                <w:p w:rsidR="005C4ECD" w:rsidRDefault="007315B1">
                  <w:pPr>
                    <w:pStyle w:val="afc"/>
                    <w:widowControl w:val="0"/>
                    <w:snapToGrid w:val="0"/>
                    <w:jc w:val="both"/>
                    <w:rPr>
                      <w:rFonts w:ascii="Times New Roman" w:hAnsi="Times New Roman"/>
                      <w:sz w:val="18"/>
                      <w:szCs w:val="18"/>
                    </w:rPr>
                  </w:pPr>
                  <w:r>
                    <w:rPr>
                      <w:rFonts w:ascii="Times New Roman" w:hAnsi="Times New Roman" w:hint="eastAsia"/>
                      <w:sz w:val="18"/>
                      <w:szCs w:val="18"/>
                    </w:rPr>
                    <w:t>本项目租用咸阳市秦都区公路工程公司场地，</w:t>
                  </w:r>
                  <w:proofErr w:type="gramStart"/>
                  <w:r>
                    <w:rPr>
                      <w:rFonts w:ascii="Times New Roman" w:hAnsi="Times New Roman" w:hint="eastAsia"/>
                      <w:sz w:val="18"/>
                      <w:szCs w:val="18"/>
                    </w:rPr>
                    <w:t>不</w:t>
                  </w:r>
                  <w:proofErr w:type="gramEnd"/>
                  <w:r>
                    <w:rPr>
                      <w:rFonts w:ascii="Times New Roman" w:hAnsi="Times New Roman" w:hint="eastAsia"/>
                      <w:sz w:val="18"/>
                      <w:szCs w:val="18"/>
                    </w:rPr>
                    <w:t>新增占地。</w:t>
                  </w:r>
                </w:p>
              </w:tc>
              <w:tc>
                <w:tcPr>
                  <w:tcW w:w="472" w:type="pct"/>
                  <w:vMerge w:val="restart"/>
                  <w:tcBorders>
                    <w:top w:val="single" w:sz="4" w:space="0" w:color="auto"/>
                    <w:left w:val="single" w:sz="6" w:space="0" w:color="auto"/>
                    <w:right w:val="single" w:sz="4" w:space="0" w:color="auto"/>
                  </w:tcBorders>
                  <w:shd w:val="clear" w:color="auto" w:fill="auto"/>
                  <w:vAlign w:val="center"/>
                </w:tcPr>
                <w:p w:rsidR="005C4ECD" w:rsidRDefault="007315B1">
                  <w:pPr>
                    <w:pStyle w:val="afc"/>
                    <w:widowControl w:val="0"/>
                    <w:snapToGrid w:val="0"/>
                    <w:spacing w:before="0" w:after="0"/>
                    <w:jc w:val="center"/>
                    <w:rPr>
                      <w:rFonts w:ascii="Times New Roman" w:hAnsi="Times New Roman"/>
                      <w:sz w:val="18"/>
                      <w:szCs w:val="18"/>
                    </w:rPr>
                  </w:pPr>
                  <w:r>
                    <w:rPr>
                      <w:rFonts w:ascii="Times New Roman" w:hAnsi="Times New Roman" w:hint="eastAsia"/>
                      <w:sz w:val="18"/>
                      <w:szCs w:val="18"/>
                    </w:rPr>
                    <w:t>符合</w:t>
                  </w:r>
                </w:p>
              </w:tc>
            </w:tr>
            <w:tr w:rsidR="005C4ECD" w:rsidTr="00457EC4">
              <w:trPr>
                <w:trHeight w:val="705"/>
              </w:trPr>
              <w:tc>
                <w:tcPr>
                  <w:tcW w:w="767" w:type="pct"/>
                  <w:vMerge/>
                  <w:tcBorders>
                    <w:left w:val="single" w:sz="4" w:space="0" w:color="auto"/>
                    <w:right w:val="single" w:sz="4" w:space="0" w:color="auto"/>
                  </w:tcBorders>
                  <w:shd w:val="clear" w:color="auto" w:fill="auto"/>
                  <w:vAlign w:val="center"/>
                </w:tcPr>
                <w:p w:rsidR="005C4ECD" w:rsidRDefault="005C4ECD">
                  <w:pPr>
                    <w:pStyle w:val="afc"/>
                    <w:snapToGrid w:val="0"/>
                    <w:jc w:val="center"/>
                    <w:rPr>
                      <w:rFonts w:ascii="Times New Roman" w:hAnsi="Times New Roman"/>
                      <w:kern w:val="2"/>
                      <w:sz w:val="18"/>
                      <w:szCs w:val="18"/>
                    </w:rPr>
                  </w:pPr>
                </w:p>
              </w:tc>
              <w:tc>
                <w:tcPr>
                  <w:tcW w:w="1157" w:type="pct"/>
                  <w:gridSpan w:val="2"/>
                  <w:vMerge/>
                  <w:tcBorders>
                    <w:left w:val="single" w:sz="4" w:space="0" w:color="auto"/>
                    <w:bottom w:val="single" w:sz="4" w:space="0" w:color="auto"/>
                    <w:right w:val="single" w:sz="6" w:space="0" w:color="auto"/>
                  </w:tcBorders>
                  <w:shd w:val="clear" w:color="auto" w:fill="auto"/>
                  <w:vAlign w:val="center"/>
                </w:tcPr>
                <w:p w:rsidR="005C4ECD" w:rsidRDefault="005C4ECD">
                  <w:pPr>
                    <w:jc w:val="left"/>
                    <w:rPr>
                      <w:sz w:val="18"/>
                      <w:szCs w:val="18"/>
                    </w:rPr>
                  </w:pPr>
                </w:p>
              </w:tc>
              <w:tc>
                <w:tcPr>
                  <w:tcW w:w="1159" w:type="pct"/>
                  <w:tcBorders>
                    <w:top w:val="single" w:sz="4" w:space="0" w:color="auto"/>
                    <w:left w:val="single" w:sz="4" w:space="0" w:color="auto"/>
                    <w:right w:val="single" w:sz="6" w:space="0" w:color="auto"/>
                  </w:tcBorders>
                  <w:shd w:val="clear" w:color="auto" w:fill="auto"/>
                  <w:vAlign w:val="center"/>
                </w:tcPr>
                <w:p w:rsidR="005C4ECD" w:rsidRDefault="007315B1">
                  <w:pPr>
                    <w:rPr>
                      <w:sz w:val="18"/>
                      <w:szCs w:val="18"/>
                    </w:rPr>
                  </w:pPr>
                  <w:r>
                    <w:rPr>
                      <w:rFonts w:hint="eastAsia"/>
                      <w:sz w:val="18"/>
                      <w:szCs w:val="18"/>
                    </w:rPr>
                    <w:t>《规划》中部分工业用地、科研用地等位于文物保护单位的建设控制地带内，建设项目进行工程建设前，应当进行考古勘探，并考虑好建设与文物的协调性。</w:t>
                  </w:r>
                </w:p>
              </w:tc>
              <w:tc>
                <w:tcPr>
                  <w:tcW w:w="1445" w:type="pct"/>
                  <w:tcBorders>
                    <w:left w:val="single" w:sz="6" w:space="0" w:color="auto"/>
                    <w:right w:val="single" w:sz="6" w:space="0" w:color="auto"/>
                  </w:tcBorders>
                  <w:shd w:val="clear" w:color="auto" w:fill="auto"/>
                  <w:vAlign w:val="center"/>
                </w:tcPr>
                <w:p w:rsidR="005C4ECD" w:rsidRDefault="007315B1">
                  <w:pPr>
                    <w:pStyle w:val="afc"/>
                    <w:widowControl w:val="0"/>
                    <w:snapToGrid w:val="0"/>
                    <w:jc w:val="both"/>
                    <w:rPr>
                      <w:rFonts w:ascii="Times New Roman" w:hAnsi="Times New Roman"/>
                      <w:sz w:val="18"/>
                      <w:szCs w:val="18"/>
                    </w:rPr>
                  </w:pPr>
                  <w:r w:rsidRPr="0076431F">
                    <w:rPr>
                      <w:rFonts w:ascii="Times New Roman" w:hAnsi="Times New Roman" w:hint="eastAsia"/>
                      <w:sz w:val="18"/>
                      <w:szCs w:val="18"/>
                    </w:rPr>
                    <w:t>距离本项目厂址最近的为厂址东侧约</w:t>
                  </w:r>
                  <w:r w:rsidRPr="0076431F">
                    <w:rPr>
                      <w:rFonts w:ascii="Times New Roman" w:hAnsi="Times New Roman" w:hint="eastAsia"/>
                      <w:sz w:val="18"/>
                      <w:szCs w:val="18"/>
                    </w:rPr>
                    <w:t>1</w:t>
                  </w:r>
                  <w:r w:rsidRPr="0076431F">
                    <w:rPr>
                      <w:rFonts w:ascii="Times New Roman" w:hAnsi="Times New Roman"/>
                      <w:sz w:val="18"/>
                      <w:szCs w:val="18"/>
                    </w:rPr>
                    <w:t>.6km</w:t>
                  </w:r>
                  <w:r w:rsidRPr="0076431F">
                    <w:rPr>
                      <w:rFonts w:ascii="Times New Roman" w:hAnsi="Times New Roman" w:hint="eastAsia"/>
                      <w:sz w:val="18"/>
                      <w:szCs w:val="18"/>
                    </w:rPr>
                    <w:t>的平陵，根据调查，本项目不在该文物保护单位的建设控制地带内。</w:t>
                  </w:r>
                </w:p>
              </w:tc>
              <w:tc>
                <w:tcPr>
                  <w:tcW w:w="472" w:type="pct"/>
                  <w:vMerge/>
                  <w:tcBorders>
                    <w:left w:val="single" w:sz="6" w:space="0" w:color="auto"/>
                    <w:right w:val="single" w:sz="4" w:space="0" w:color="auto"/>
                  </w:tcBorders>
                  <w:shd w:val="clear" w:color="auto" w:fill="auto"/>
                  <w:vAlign w:val="center"/>
                </w:tcPr>
                <w:p w:rsidR="005C4ECD" w:rsidRDefault="005C4ECD">
                  <w:pPr>
                    <w:pStyle w:val="afc"/>
                    <w:widowControl w:val="0"/>
                    <w:snapToGrid w:val="0"/>
                    <w:spacing w:before="0" w:after="0"/>
                    <w:jc w:val="center"/>
                    <w:rPr>
                      <w:rFonts w:ascii="Times New Roman" w:hAnsi="Times New Roman"/>
                      <w:sz w:val="18"/>
                      <w:szCs w:val="18"/>
                    </w:rPr>
                  </w:pPr>
                </w:p>
              </w:tc>
            </w:tr>
            <w:tr w:rsidR="005C4ECD" w:rsidTr="00457EC4">
              <w:trPr>
                <w:trHeight w:val="1402"/>
              </w:trPr>
              <w:tc>
                <w:tcPr>
                  <w:tcW w:w="767" w:type="pct"/>
                  <w:vMerge/>
                  <w:tcBorders>
                    <w:left w:val="single" w:sz="4" w:space="0" w:color="auto"/>
                    <w:right w:val="single" w:sz="4" w:space="0" w:color="auto"/>
                  </w:tcBorders>
                  <w:shd w:val="clear" w:color="auto" w:fill="auto"/>
                  <w:vAlign w:val="center"/>
                </w:tcPr>
                <w:p w:rsidR="005C4ECD" w:rsidRDefault="005C4ECD">
                  <w:pPr>
                    <w:pStyle w:val="afc"/>
                    <w:snapToGrid w:val="0"/>
                    <w:jc w:val="center"/>
                    <w:rPr>
                      <w:rFonts w:ascii="Times New Roman" w:hAnsi="Times New Roman"/>
                      <w:kern w:val="2"/>
                      <w:sz w:val="18"/>
                      <w:szCs w:val="18"/>
                    </w:rPr>
                  </w:pPr>
                </w:p>
              </w:tc>
              <w:tc>
                <w:tcPr>
                  <w:tcW w:w="1157" w:type="pct"/>
                  <w:gridSpan w:val="2"/>
                  <w:tcBorders>
                    <w:top w:val="single" w:sz="4" w:space="0" w:color="auto"/>
                    <w:left w:val="single" w:sz="4" w:space="0" w:color="auto"/>
                    <w:bottom w:val="single" w:sz="4" w:space="0" w:color="auto"/>
                    <w:right w:val="single" w:sz="6" w:space="0" w:color="auto"/>
                  </w:tcBorders>
                  <w:shd w:val="clear" w:color="auto" w:fill="auto"/>
                  <w:vAlign w:val="center"/>
                </w:tcPr>
                <w:p w:rsidR="005C4ECD" w:rsidRDefault="007315B1">
                  <w:pPr>
                    <w:rPr>
                      <w:sz w:val="18"/>
                      <w:szCs w:val="18"/>
                    </w:rPr>
                  </w:pPr>
                  <w:r>
                    <w:rPr>
                      <w:rFonts w:hint="eastAsia"/>
                      <w:sz w:val="18"/>
                      <w:szCs w:val="18"/>
                    </w:rPr>
                    <w:t>环境影响跟踪评价及对《规划》包含的近期建设项目环境影响评价应做好以下工作</w:t>
                  </w:r>
                </w:p>
              </w:tc>
              <w:tc>
                <w:tcPr>
                  <w:tcW w:w="1159" w:type="pct"/>
                  <w:tcBorders>
                    <w:left w:val="single" w:sz="4" w:space="0" w:color="auto"/>
                    <w:right w:val="single" w:sz="6" w:space="0" w:color="auto"/>
                  </w:tcBorders>
                  <w:shd w:val="clear" w:color="auto" w:fill="auto"/>
                  <w:vAlign w:val="center"/>
                </w:tcPr>
                <w:p w:rsidR="005C4ECD" w:rsidRDefault="007315B1">
                  <w:pPr>
                    <w:rPr>
                      <w:sz w:val="18"/>
                      <w:szCs w:val="18"/>
                    </w:rPr>
                  </w:pPr>
                  <w:r>
                    <w:rPr>
                      <w:rFonts w:hint="eastAsia"/>
                      <w:sz w:val="18"/>
                      <w:szCs w:val="18"/>
                    </w:rPr>
                    <w:t>规划区位于关中平原（距离西安</w:t>
                  </w:r>
                  <w:r>
                    <w:rPr>
                      <w:rFonts w:hint="eastAsia"/>
                      <w:sz w:val="18"/>
                      <w:szCs w:val="18"/>
                    </w:rPr>
                    <w:t>1</w:t>
                  </w:r>
                  <w:r>
                    <w:rPr>
                      <w:sz w:val="18"/>
                      <w:szCs w:val="18"/>
                    </w:rPr>
                    <w:t>00</w:t>
                  </w:r>
                  <w:r>
                    <w:rPr>
                      <w:rFonts w:hint="eastAsia"/>
                      <w:sz w:val="18"/>
                      <w:szCs w:val="18"/>
                    </w:rPr>
                    <w:t>公里范围内），不宜布局大气污染物排放量大、排放污染物类型复杂的项目。</w:t>
                  </w:r>
                </w:p>
              </w:tc>
              <w:tc>
                <w:tcPr>
                  <w:tcW w:w="1445" w:type="pct"/>
                  <w:tcBorders>
                    <w:left w:val="single" w:sz="6" w:space="0" w:color="auto"/>
                    <w:right w:val="single" w:sz="6" w:space="0" w:color="auto"/>
                  </w:tcBorders>
                  <w:shd w:val="clear" w:color="auto" w:fill="auto"/>
                  <w:vAlign w:val="center"/>
                </w:tcPr>
                <w:p w:rsidR="005C4ECD" w:rsidRDefault="007315B1">
                  <w:pPr>
                    <w:pStyle w:val="afc"/>
                    <w:widowControl w:val="0"/>
                    <w:snapToGrid w:val="0"/>
                    <w:jc w:val="both"/>
                    <w:rPr>
                      <w:rFonts w:ascii="Times New Roman" w:hAnsi="Times New Roman"/>
                      <w:sz w:val="18"/>
                      <w:szCs w:val="18"/>
                    </w:rPr>
                  </w:pPr>
                  <w:r>
                    <w:rPr>
                      <w:rFonts w:ascii="Times New Roman" w:hAnsi="Times New Roman" w:hint="eastAsia"/>
                      <w:sz w:val="18"/>
                      <w:szCs w:val="18"/>
                    </w:rPr>
                    <w:t>本项目大气污染物主要为颗粒物，废气成分简单，且排放量较小，对环境影响较小。</w:t>
                  </w:r>
                </w:p>
              </w:tc>
              <w:tc>
                <w:tcPr>
                  <w:tcW w:w="472" w:type="pct"/>
                  <w:vMerge/>
                  <w:tcBorders>
                    <w:left w:val="single" w:sz="6" w:space="0" w:color="auto"/>
                    <w:right w:val="single" w:sz="4" w:space="0" w:color="auto"/>
                  </w:tcBorders>
                  <w:shd w:val="clear" w:color="auto" w:fill="auto"/>
                  <w:vAlign w:val="center"/>
                </w:tcPr>
                <w:p w:rsidR="005C4ECD" w:rsidRDefault="005C4ECD">
                  <w:pPr>
                    <w:pStyle w:val="afc"/>
                    <w:widowControl w:val="0"/>
                    <w:snapToGrid w:val="0"/>
                    <w:spacing w:before="0" w:after="0"/>
                    <w:jc w:val="center"/>
                    <w:rPr>
                      <w:rFonts w:ascii="Times New Roman" w:hAnsi="Times New Roman"/>
                      <w:sz w:val="18"/>
                      <w:szCs w:val="18"/>
                    </w:rPr>
                  </w:pPr>
                </w:p>
              </w:tc>
            </w:tr>
          </w:tbl>
          <w:p w:rsidR="005C4ECD" w:rsidRDefault="005C4ECD">
            <w:pPr>
              <w:spacing w:line="360" w:lineRule="auto"/>
              <w:ind w:firstLineChars="200" w:firstLine="420"/>
              <w:rPr>
                <w:rFonts w:cs="宋体"/>
                <w:szCs w:val="21"/>
                <w:lang w:bidi="ar"/>
              </w:rPr>
            </w:pPr>
          </w:p>
          <w:p w:rsidR="00457EC4" w:rsidRDefault="00457EC4">
            <w:pPr>
              <w:spacing w:line="360" w:lineRule="auto"/>
              <w:ind w:firstLineChars="200" w:firstLine="420"/>
              <w:rPr>
                <w:rFonts w:cs="宋体"/>
                <w:szCs w:val="21"/>
                <w:lang w:bidi="ar"/>
              </w:rPr>
            </w:pPr>
          </w:p>
          <w:p w:rsidR="00457EC4" w:rsidRDefault="00457EC4">
            <w:pPr>
              <w:spacing w:line="360" w:lineRule="auto"/>
              <w:ind w:firstLineChars="200" w:firstLine="420"/>
              <w:rPr>
                <w:rFonts w:cs="宋体" w:hint="eastAsia"/>
                <w:szCs w:val="21"/>
                <w:lang w:bidi="ar"/>
              </w:rPr>
            </w:pPr>
          </w:p>
        </w:tc>
      </w:tr>
      <w:tr w:rsidR="005C4ECD">
        <w:tblPrEx>
          <w:tblCellMar>
            <w:left w:w="108" w:type="dxa"/>
            <w:right w:w="108" w:type="dxa"/>
          </w:tblCellMar>
        </w:tblPrEx>
        <w:trPr>
          <w:trHeight w:val="11452"/>
          <w:jc w:val="center"/>
        </w:trPr>
        <w:tc>
          <w:tcPr>
            <w:tcW w:w="1047" w:type="pct"/>
            <w:vAlign w:val="center"/>
          </w:tcPr>
          <w:p w:rsidR="005C4ECD" w:rsidRDefault="007315B1">
            <w:pPr>
              <w:autoSpaceDE w:val="0"/>
              <w:autoSpaceDN w:val="0"/>
              <w:adjustRightInd w:val="0"/>
              <w:snapToGrid w:val="0"/>
              <w:jc w:val="center"/>
              <w:rPr>
                <w:b/>
                <w:bCs/>
                <w:kern w:val="0"/>
                <w:szCs w:val="21"/>
              </w:rPr>
            </w:pPr>
            <w:r>
              <w:rPr>
                <w:b/>
                <w:bCs/>
                <w:kern w:val="0"/>
                <w:szCs w:val="21"/>
              </w:rPr>
              <w:lastRenderedPageBreak/>
              <w:t>其他符合性分析</w:t>
            </w:r>
          </w:p>
        </w:tc>
        <w:tc>
          <w:tcPr>
            <w:tcW w:w="3953" w:type="pct"/>
            <w:gridSpan w:val="3"/>
            <w:vAlign w:val="center"/>
          </w:tcPr>
          <w:p w:rsidR="005C4ECD" w:rsidRDefault="007315B1">
            <w:pPr>
              <w:spacing w:line="360" w:lineRule="auto"/>
              <w:ind w:firstLineChars="200" w:firstLine="420"/>
              <w:rPr>
                <w:rFonts w:cs="宋体"/>
                <w:szCs w:val="21"/>
                <w:lang w:bidi="ar"/>
              </w:rPr>
            </w:pPr>
            <w:r>
              <w:rPr>
                <w:rFonts w:cs="宋体" w:hint="eastAsia"/>
                <w:szCs w:val="21"/>
                <w:lang w:bidi="ar"/>
              </w:rPr>
              <w:t>本项目符合《产业结构调整指导目录（</w:t>
            </w:r>
            <w:r>
              <w:rPr>
                <w:rFonts w:cs="宋体" w:hint="eastAsia"/>
                <w:szCs w:val="21"/>
                <w:lang w:bidi="ar"/>
              </w:rPr>
              <w:t>2019</w:t>
            </w:r>
            <w:r>
              <w:rPr>
                <w:rFonts w:cs="宋体" w:hint="eastAsia"/>
                <w:szCs w:val="21"/>
                <w:lang w:bidi="ar"/>
              </w:rPr>
              <w:t>年本）》、《陕西省铁腕治霾打赢蓝天保卫战三年行动方案（</w:t>
            </w:r>
            <w:r>
              <w:rPr>
                <w:rFonts w:cs="宋体" w:hint="eastAsia"/>
                <w:szCs w:val="21"/>
                <w:lang w:bidi="ar"/>
              </w:rPr>
              <w:t>2018</w:t>
            </w:r>
            <w:r>
              <w:rPr>
                <w:rFonts w:cs="宋体" w:hint="eastAsia"/>
                <w:szCs w:val="21"/>
                <w:lang w:bidi="ar"/>
              </w:rPr>
              <w:t>～</w:t>
            </w:r>
            <w:r>
              <w:rPr>
                <w:rFonts w:cs="宋体" w:hint="eastAsia"/>
                <w:szCs w:val="21"/>
                <w:lang w:bidi="ar"/>
              </w:rPr>
              <w:t>2020</w:t>
            </w:r>
            <w:r>
              <w:rPr>
                <w:rFonts w:cs="宋体" w:hint="eastAsia"/>
                <w:szCs w:val="21"/>
                <w:lang w:bidi="ar"/>
              </w:rPr>
              <w:t>年）（修订版）》、《陕西省蓝天保卫战</w:t>
            </w:r>
            <w:r>
              <w:rPr>
                <w:rFonts w:cs="宋体" w:hint="eastAsia"/>
                <w:szCs w:val="21"/>
                <w:lang w:bidi="ar"/>
              </w:rPr>
              <w:t>2020</w:t>
            </w:r>
            <w:r>
              <w:rPr>
                <w:rFonts w:cs="宋体" w:hint="eastAsia"/>
                <w:szCs w:val="21"/>
                <w:lang w:bidi="ar"/>
              </w:rPr>
              <w:t>年工作方案》（</w:t>
            </w:r>
            <w:proofErr w:type="gramStart"/>
            <w:r>
              <w:rPr>
                <w:rFonts w:cs="宋体" w:hint="eastAsia"/>
                <w:szCs w:val="21"/>
                <w:lang w:bidi="ar"/>
              </w:rPr>
              <w:t>陕政办</w:t>
            </w:r>
            <w:proofErr w:type="gramEnd"/>
            <w:r>
              <w:rPr>
                <w:rFonts w:cs="宋体" w:hint="eastAsia"/>
                <w:szCs w:val="21"/>
                <w:lang w:bidi="ar"/>
              </w:rPr>
              <w:t>发〔</w:t>
            </w:r>
            <w:r>
              <w:rPr>
                <w:rFonts w:cs="宋体" w:hint="eastAsia"/>
                <w:szCs w:val="21"/>
                <w:lang w:bidi="ar"/>
              </w:rPr>
              <w:t>2020</w:t>
            </w:r>
            <w:r>
              <w:rPr>
                <w:rFonts w:cs="宋体" w:hint="eastAsia"/>
                <w:szCs w:val="21"/>
                <w:lang w:bidi="ar"/>
              </w:rPr>
              <w:t>〕</w:t>
            </w:r>
            <w:r>
              <w:rPr>
                <w:rFonts w:cs="宋体" w:hint="eastAsia"/>
                <w:szCs w:val="21"/>
                <w:lang w:bidi="ar"/>
              </w:rPr>
              <w:t>9</w:t>
            </w:r>
            <w:r>
              <w:rPr>
                <w:rFonts w:cs="宋体" w:hint="eastAsia"/>
                <w:szCs w:val="21"/>
                <w:lang w:bidi="ar"/>
              </w:rPr>
              <w:t>号）、《西咸新区铁腕治霾打赢蓝天保卫战三年行动方案（</w:t>
            </w:r>
            <w:r>
              <w:rPr>
                <w:rFonts w:cs="宋体" w:hint="eastAsia"/>
                <w:szCs w:val="21"/>
                <w:lang w:bidi="ar"/>
              </w:rPr>
              <w:t>2018-2020</w:t>
            </w:r>
            <w:r>
              <w:rPr>
                <w:rFonts w:cs="宋体" w:hint="eastAsia"/>
                <w:szCs w:val="21"/>
                <w:lang w:bidi="ar"/>
              </w:rPr>
              <w:t>年）（修订版）》等相关规定，具体见表</w:t>
            </w:r>
            <w:r>
              <w:rPr>
                <w:rFonts w:cs="宋体" w:hint="eastAsia"/>
                <w:szCs w:val="21"/>
                <w:lang w:bidi="ar"/>
              </w:rPr>
              <w:t>1-</w:t>
            </w:r>
            <w:r>
              <w:rPr>
                <w:rFonts w:cs="宋体"/>
                <w:szCs w:val="21"/>
                <w:lang w:bidi="ar"/>
              </w:rPr>
              <w:t>2</w:t>
            </w:r>
            <w:r>
              <w:rPr>
                <w:rFonts w:cs="宋体" w:hint="eastAsia"/>
                <w:szCs w:val="21"/>
                <w:lang w:bidi="ar"/>
              </w:rPr>
              <w:t>。</w:t>
            </w:r>
          </w:p>
          <w:p w:rsidR="005C4ECD" w:rsidRDefault="007315B1">
            <w:pPr>
              <w:spacing w:line="360" w:lineRule="auto"/>
              <w:jc w:val="center"/>
              <w:rPr>
                <w:rFonts w:cs="宋体"/>
                <w:b/>
                <w:szCs w:val="21"/>
                <w:lang w:bidi="ar"/>
              </w:rPr>
            </w:pPr>
            <w:r>
              <w:rPr>
                <w:rFonts w:cs="宋体" w:hint="eastAsia"/>
                <w:b/>
                <w:szCs w:val="21"/>
                <w:lang w:bidi="ar"/>
              </w:rPr>
              <w:t>表</w:t>
            </w:r>
            <w:r>
              <w:rPr>
                <w:b/>
                <w:szCs w:val="21"/>
                <w:lang w:bidi="ar"/>
              </w:rPr>
              <w:t xml:space="preserve">1-2    </w:t>
            </w:r>
            <w:r>
              <w:rPr>
                <w:rFonts w:cs="宋体" w:hint="eastAsia"/>
                <w:b/>
                <w:szCs w:val="21"/>
                <w:lang w:bidi="ar"/>
              </w:rPr>
              <w:t>其他符合性分析一览表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73"/>
              <w:gridCol w:w="3544"/>
              <w:gridCol w:w="1736"/>
              <w:gridCol w:w="641"/>
            </w:tblGrid>
            <w:tr w:rsidR="005C4ECD" w:rsidTr="008C64BE">
              <w:trPr>
                <w:trHeight w:val="340"/>
              </w:trPr>
              <w:tc>
                <w:tcPr>
                  <w:tcW w:w="706" w:type="pct"/>
                  <w:shd w:val="clear" w:color="auto" w:fill="D9D9D9" w:themeFill="background1" w:themeFillShade="D9"/>
                  <w:vAlign w:val="center"/>
                </w:tcPr>
                <w:p w:rsidR="005C4ECD" w:rsidRDefault="007315B1">
                  <w:pPr>
                    <w:jc w:val="center"/>
                    <w:rPr>
                      <w:b/>
                      <w:sz w:val="18"/>
                      <w:szCs w:val="18"/>
                    </w:rPr>
                  </w:pPr>
                  <w:r>
                    <w:rPr>
                      <w:b/>
                      <w:sz w:val="18"/>
                      <w:szCs w:val="18"/>
                    </w:rPr>
                    <w:t>相关政策文件</w:t>
                  </w:r>
                </w:p>
              </w:tc>
              <w:tc>
                <w:tcPr>
                  <w:tcW w:w="2570" w:type="pct"/>
                  <w:shd w:val="clear" w:color="auto" w:fill="D9D9D9" w:themeFill="background1" w:themeFillShade="D9"/>
                  <w:vAlign w:val="center"/>
                </w:tcPr>
                <w:p w:rsidR="005C4ECD" w:rsidRDefault="007315B1">
                  <w:pPr>
                    <w:jc w:val="center"/>
                    <w:rPr>
                      <w:b/>
                      <w:sz w:val="18"/>
                      <w:szCs w:val="18"/>
                    </w:rPr>
                  </w:pPr>
                  <w:r>
                    <w:rPr>
                      <w:b/>
                      <w:sz w:val="18"/>
                      <w:szCs w:val="18"/>
                    </w:rPr>
                    <w:t>要求</w:t>
                  </w:r>
                </w:p>
              </w:tc>
              <w:tc>
                <w:tcPr>
                  <w:tcW w:w="1258" w:type="pct"/>
                  <w:shd w:val="clear" w:color="auto" w:fill="D9D9D9" w:themeFill="background1" w:themeFillShade="D9"/>
                  <w:vAlign w:val="center"/>
                </w:tcPr>
                <w:p w:rsidR="005C4ECD" w:rsidRDefault="007315B1">
                  <w:pPr>
                    <w:jc w:val="center"/>
                    <w:rPr>
                      <w:b/>
                      <w:sz w:val="18"/>
                      <w:szCs w:val="18"/>
                    </w:rPr>
                  </w:pPr>
                  <w:r>
                    <w:rPr>
                      <w:b/>
                      <w:sz w:val="18"/>
                      <w:szCs w:val="18"/>
                    </w:rPr>
                    <w:t>本项目符合情况</w:t>
                  </w:r>
                </w:p>
              </w:tc>
              <w:tc>
                <w:tcPr>
                  <w:tcW w:w="465" w:type="pct"/>
                  <w:shd w:val="clear" w:color="auto" w:fill="D9D9D9" w:themeFill="background1" w:themeFillShade="D9"/>
                  <w:vAlign w:val="center"/>
                </w:tcPr>
                <w:p w:rsidR="005C4ECD" w:rsidRDefault="007315B1">
                  <w:pPr>
                    <w:jc w:val="center"/>
                    <w:rPr>
                      <w:b/>
                      <w:sz w:val="18"/>
                      <w:szCs w:val="18"/>
                    </w:rPr>
                  </w:pPr>
                  <w:r>
                    <w:rPr>
                      <w:b/>
                      <w:sz w:val="18"/>
                      <w:szCs w:val="18"/>
                    </w:rPr>
                    <w:t>符合性</w:t>
                  </w:r>
                </w:p>
              </w:tc>
            </w:tr>
            <w:tr w:rsidR="005C4ECD" w:rsidTr="008C64BE">
              <w:trPr>
                <w:trHeight w:val="340"/>
              </w:trPr>
              <w:tc>
                <w:tcPr>
                  <w:tcW w:w="706" w:type="pct"/>
                  <w:shd w:val="clear" w:color="auto" w:fill="auto"/>
                  <w:vAlign w:val="center"/>
                </w:tcPr>
                <w:p w:rsidR="005C4ECD" w:rsidRDefault="007315B1">
                  <w:pPr>
                    <w:jc w:val="center"/>
                    <w:rPr>
                      <w:bCs/>
                      <w:sz w:val="18"/>
                      <w:szCs w:val="18"/>
                    </w:rPr>
                  </w:pPr>
                  <w:r>
                    <w:rPr>
                      <w:bCs/>
                      <w:sz w:val="18"/>
                      <w:szCs w:val="18"/>
                    </w:rPr>
                    <w:t>《产业结构调整指导目录</w:t>
                  </w:r>
                  <w:r>
                    <w:rPr>
                      <w:rFonts w:hint="eastAsia"/>
                      <w:bCs/>
                      <w:sz w:val="18"/>
                      <w:szCs w:val="18"/>
                    </w:rPr>
                    <w:t>（</w:t>
                  </w:r>
                  <w:r>
                    <w:rPr>
                      <w:bCs/>
                      <w:sz w:val="18"/>
                      <w:szCs w:val="18"/>
                    </w:rPr>
                    <w:t>2019</w:t>
                  </w:r>
                  <w:r>
                    <w:rPr>
                      <w:rFonts w:hint="eastAsia"/>
                      <w:bCs/>
                      <w:sz w:val="18"/>
                      <w:szCs w:val="18"/>
                    </w:rPr>
                    <w:t>年</w:t>
                  </w:r>
                  <w:r>
                    <w:rPr>
                      <w:bCs/>
                      <w:sz w:val="18"/>
                      <w:szCs w:val="18"/>
                    </w:rPr>
                    <w:t>本</w:t>
                  </w:r>
                  <w:r>
                    <w:rPr>
                      <w:rFonts w:hint="eastAsia"/>
                      <w:bCs/>
                      <w:sz w:val="18"/>
                      <w:szCs w:val="18"/>
                    </w:rPr>
                    <w:t>）</w:t>
                  </w:r>
                  <w:r>
                    <w:rPr>
                      <w:bCs/>
                      <w:sz w:val="18"/>
                      <w:szCs w:val="18"/>
                    </w:rPr>
                    <w:t>》</w:t>
                  </w:r>
                </w:p>
              </w:tc>
              <w:tc>
                <w:tcPr>
                  <w:tcW w:w="3829" w:type="pct"/>
                  <w:gridSpan w:val="2"/>
                  <w:shd w:val="clear" w:color="auto" w:fill="auto"/>
                  <w:vAlign w:val="center"/>
                </w:tcPr>
                <w:p w:rsidR="005C4ECD" w:rsidRDefault="007315B1" w:rsidP="0076431F">
                  <w:pPr>
                    <w:jc w:val="center"/>
                    <w:rPr>
                      <w:bCs/>
                      <w:sz w:val="18"/>
                      <w:szCs w:val="18"/>
                    </w:rPr>
                  </w:pPr>
                  <w:r>
                    <w:rPr>
                      <w:rFonts w:hint="eastAsia"/>
                      <w:bCs/>
                      <w:sz w:val="18"/>
                      <w:szCs w:val="18"/>
                    </w:rPr>
                    <w:t>本项目不属于《产业结构调整指导目录（</w:t>
                  </w:r>
                  <w:r>
                    <w:rPr>
                      <w:rFonts w:hint="eastAsia"/>
                      <w:bCs/>
                      <w:sz w:val="18"/>
                      <w:szCs w:val="18"/>
                    </w:rPr>
                    <w:t>2019</w:t>
                  </w:r>
                  <w:r>
                    <w:rPr>
                      <w:rFonts w:hint="eastAsia"/>
                      <w:bCs/>
                      <w:sz w:val="18"/>
                      <w:szCs w:val="18"/>
                    </w:rPr>
                    <w:t>年本）》中“鼓励类、限制类及淘汰类”</w:t>
                  </w:r>
                  <w:r w:rsidR="005C3FDA">
                    <w:rPr>
                      <w:rFonts w:hint="eastAsia"/>
                      <w:bCs/>
                      <w:sz w:val="18"/>
                      <w:szCs w:val="18"/>
                    </w:rPr>
                    <w:t>项目，亦不在《陕西省限制投资类产业指导目录》之列，为允许类项目</w:t>
                  </w:r>
                  <w:r>
                    <w:rPr>
                      <w:rFonts w:hint="eastAsia"/>
                      <w:bCs/>
                      <w:sz w:val="18"/>
                      <w:szCs w:val="18"/>
                    </w:rPr>
                    <w:t>。</w:t>
                  </w:r>
                </w:p>
              </w:tc>
              <w:tc>
                <w:tcPr>
                  <w:tcW w:w="465" w:type="pct"/>
                  <w:shd w:val="clear" w:color="auto" w:fill="auto"/>
                  <w:vAlign w:val="center"/>
                </w:tcPr>
                <w:p w:rsidR="005C4ECD" w:rsidRDefault="007315B1">
                  <w:pPr>
                    <w:jc w:val="center"/>
                    <w:rPr>
                      <w:bCs/>
                      <w:sz w:val="18"/>
                      <w:szCs w:val="18"/>
                    </w:rPr>
                  </w:pPr>
                  <w:r>
                    <w:rPr>
                      <w:bCs/>
                      <w:sz w:val="18"/>
                      <w:szCs w:val="18"/>
                    </w:rPr>
                    <w:t>符合</w:t>
                  </w:r>
                </w:p>
              </w:tc>
            </w:tr>
            <w:tr w:rsidR="005C4ECD" w:rsidTr="008C64BE">
              <w:trPr>
                <w:trHeight w:val="340"/>
              </w:trPr>
              <w:tc>
                <w:tcPr>
                  <w:tcW w:w="706" w:type="pct"/>
                  <w:tcBorders>
                    <w:right w:val="single" w:sz="4" w:space="0" w:color="auto"/>
                  </w:tcBorders>
                  <w:vAlign w:val="center"/>
                </w:tcPr>
                <w:p w:rsidR="005C4ECD" w:rsidRDefault="007315B1">
                  <w:pPr>
                    <w:pStyle w:val="afffe"/>
                    <w:spacing w:after="0" w:line="240" w:lineRule="auto"/>
                    <w:rPr>
                      <w:rFonts w:ascii="Times New Roman" w:hAnsi="Times New Roman"/>
                      <w:sz w:val="18"/>
                      <w:szCs w:val="18"/>
                    </w:rPr>
                  </w:pPr>
                  <w:r>
                    <w:rPr>
                      <w:rFonts w:ascii="Times New Roman" w:hAnsi="Times New Roman"/>
                      <w:sz w:val="18"/>
                      <w:szCs w:val="18"/>
                    </w:rPr>
                    <w:t>《陕西省铁腕治霾打赢蓝天保卫战三年行动方案（</w:t>
                  </w:r>
                  <w:r>
                    <w:rPr>
                      <w:rFonts w:ascii="Times New Roman" w:hAnsi="Times New Roman"/>
                      <w:sz w:val="18"/>
                      <w:szCs w:val="18"/>
                    </w:rPr>
                    <w:t>2018</w:t>
                  </w:r>
                  <w:r>
                    <w:rPr>
                      <w:rFonts w:ascii="Times New Roman" w:hAnsi="Times New Roman"/>
                      <w:sz w:val="18"/>
                      <w:szCs w:val="18"/>
                    </w:rPr>
                    <w:t>～</w:t>
                  </w:r>
                  <w:r>
                    <w:rPr>
                      <w:rFonts w:ascii="Times New Roman" w:hAnsi="Times New Roman"/>
                      <w:sz w:val="18"/>
                      <w:szCs w:val="18"/>
                    </w:rPr>
                    <w:t>2020</w:t>
                  </w:r>
                  <w:r>
                    <w:rPr>
                      <w:rFonts w:ascii="Times New Roman" w:hAnsi="Times New Roman"/>
                      <w:sz w:val="18"/>
                      <w:szCs w:val="18"/>
                    </w:rPr>
                    <w:t>年）（修订版）》</w:t>
                  </w:r>
                </w:p>
              </w:tc>
              <w:tc>
                <w:tcPr>
                  <w:tcW w:w="2570" w:type="pct"/>
                  <w:tcBorders>
                    <w:left w:val="single" w:sz="4" w:space="0" w:color="auto"/>
                  </w:tcBorders>
                  <w:vAlign w:val="center"/>
                </w:tcPr>
                <w:p w:rsidR="005C4ECD" w:rsidRDefault="007315B1">
                  <w:pPr>
                    <w:pStyle w:val="afffe"/>
                    <w:spacing w:after="0" w:line="240" w:lineRule="auto"/>
                    <w:jc w:val="left"/>
                    <w:rPr>
                      <w:rFonts w:ascii="Times New Roman" w:hAnsi="Times New Roman"/>
                      <w:sz w:val="18"/>
                      <w:szCs w:val="18"/>
                    </w:rPr>
                  </w:pPr>
                  <w:r>
                    <w:rPr>
                      <w:rFonts w:ascii="Times New Roman" w:hAnsi="Times New Roman"/>
                      <w:sz w:val="18"/>
                      <w:szCs w:val="18"/>
                    </w:rPr>
                    <w:t>三、</w:t>
                  </w:r>
                  <w:r>
                    <w:rPr>
                      <w:rFonts w:ascii="Times New Roman" w:hAnsi="Times New Roman" w:hint="eastAsia"/>
                      <w:sz w:val="18"/>
                      <w:szCs w:val="18"/>
                    </w:rPr>
                    <w:t>优化调整用地结构，推进面源污染治理</w:t>
                  </w:r>
                </w:p>
                <w:p w:rsidR="005C4ECD" w:rsidRDefault="007315B1">
                  <w:pPr>
                    <w:pStyle w:val="2"/>
                    <w:spacing w:line="240" w:lineRule="auto"/>
                    <w:rPr>
                      <w:rFonts w:ascii="Times New Roman" w:eastAsia="宋体" w:hAnsi="Times New Roman"/>
                      <w:b w:val="0"/>
                      <w:sz w:val="18"/>
                      <w:szCs w:val="18"/>
                      <w:u w:color="000000"/>
                    </w:rPr>
                  </w:pPr>
                  <w:bookmarkStart w:id="2" w:name="_Toc27489951"/>
                  <w:r>
                    <w:rPr>
                      <w:rFonts w:ascii="Times New Roman" w:eastAsia="宋体" w:hAnsi="Times New Roman" w:hint="eastAsia"/>
                      <w:b w:val="0"/>
                      <w:sz w:val="18"/>
                      <w:szCs w:val="18"/>
                      <w:u w:color="000000"/>
                    </w:rPr>
                    <w:t>（三十二）严格施工扬尘监管。重点区域建筑施工工地要做到工地周边围挡、物料堆放覆盖、土方开挖湿法作业、路面硬化、出入车辆清洗、渣土车辆密闭运输“六个百分之百”。将扬尘管理工作不到位的不良信息纳入建筑市场信用管理体系，情节严重的，列入建筑市场主体“黑名单”。严格渣土运输车辆规范化管理，渣土运输车要密闭。</w:t>
                  </w:r>
                </w:p>
                <w:p w:rsidR="005C4ECD" w:rsidRDefault="007315B1">
                  <w:pPr>
                    <w:pStyle w:val="afffe"/>
                    <w:spacing w:after="0" w:line="240" w:lineRule="auto"/>
                    <w:jc w:val="both"/>
                    <w:rPr>
                      <w:rFonts w:ascii="Times New Roman" w:hAnsi="Times New Roman"/>
                      <w:sz w:val="18"/>
                      <w:szCs w:val="18"/>
                    </w:rPr>
                  </w:pPr>
                  <w:r>
                    <w:rPr>
                      <w:rFonts w:ascii="Times New Roman" w:hAnsi="Times New Roman" w:hint="eastAsia"/>
                      <w:sz w:val="18"/>
                      <w:szCs w:val="18"/>
                      <w:u w:color="000000"/>
                    </w:rPr>
                    <w:t>（三十六）加强物料堆场扬尘监管。严格落实煤炭、商品混凝土、粉煤灰等工业企业物料</w:t>
                  </w:r>
                  <w:proofErr w:type="gramStart"/>
                  <w:r>
                    <w:rPr>
                      <w:rFonts w:ascii="Times New Roman" w:hAnsi="Times New Roman" w:hint="eastAsia"/>
                      <w:sz w:val="18"/>
                      <w:szCs w:val="18"/>
                      <w:u w:color="000000"/>
                    </w:rPr>
                    <w:t>堆场抑尘措施</w:t>
                  </w:r>
                  <w:proofErr w:type="gramEnd"/>
                  <w:r>
                    <w:rPr>
                      <w:rFonts w:ascii="Times New Roman" w:hAnsi="Times New Roman" w:hint="eastAsia"/>
                      <w:sz w:val="18"/>
                      <w:szCs w:val="18"/>
                      <w:u w:color="000000"/>
                    </w:rPr>
                    <w:t>，配套建设收尘和密封物料仓库，建设围墙、喷淋、覆盖和围挡等</w:t>
                  </w:r>
                  <w:proofErr w:type="gramStart"/>
                  <w:r>
                    <w:rPr>
                      <w:rFonts w:ascii="Times New Roman" w:hAnsi="Times New Roman" w:hint="eastAsia"/>
                      <w:sz w:val="18"/>
                      <w:szCs w:val="18"/>
                      <w:u w:color="000000"/>
                    </w:rPr>
                    <w:t>防风抑尘措施</w:t>
                  </w:r>
                  <w:proofErr w:type="gramEnd"/>
                  <w:r>
                    <w:rPr>
                      <w:rFonts w:ascii="Times New Roman" w:hAnsi="Times New Roman" w:hint="eastAsia"/>
                      <w:sz w:val="18"/>
                      <w:szCs w:val="18"/>
                      <w:u w:color="000000"/>
                    </w:rPr>
                    <w:t>。采用密闭输送设备作业的，必须在装卸处配备吸尘、喷淋等防尘设施，并保持防尘设施的正常使用，严禁露天装卸作业和物料干法作业。</w:t>
                  </w:r>
                  <w:bookmarkEnd w:id="2"/>
                </w:p>
              </w:tc>
              <w:tc>
                <w:tcPr>
                  <w:tcW w:w="1258" w:type="pct"/>
                  <w:vAlign w:val="center"/>
                </w:tcPr>
                <w:p w:rsidR="005C4ECD" w:rsidRPr="00AC21FF" w:rsidRDefault="007315B1">
                  <w:pPr>
                    <w:pStyle w:val="afffe"/>
                    <w:spacing w:after="0" w:line="240" w:lineRule="auto"/>
                    <w:jc w:val="both"/>
                    <w:rPr>
                      <w:rFonts w:ascii="Times New Roman" w:hAnsi="Times New Roman"/>
                      <w:sz w:val="18"/>
                      <w:szCs w:val="18"/>
                      <w:u w:color="000000"/>
                    </w:rPr>
                  </w:pPr>
                  <w:r>
                    <w:rPr>
                      <w:rFonts w:ascii="Times New Roman" w:hAnsi="Times New Roman" w:hint="eastAsia"/>
                      <w:sz w:val="18"/>
                      <w:szCs w:val="18"/>
                      <w:u w:color="000000"/>
                    </w:rPr>
                    <w:t>本项目施工期</w:t>
                  </w:r>
                  <w:r>
                    <w:rPr>
                      <w:rFonts w:ascii="Times New Roman" w:hAnsi="Times New Roman" w:hint="eastAsia"/>
                      <w:sz w:val="18"/>
                      <w:szCs w:val="18"/>
                      <w:u w:color="000000"/>
                    </w:rPr>
                    <w:t>1</w:t>
                  </w:r>
                  <w:r>
                    <w:rPr>
                      <w:rFonts w:ascii="Times New Roman" w:hAnsi="Times New Roman" w:hint="eastAsia"/>
                      <w:sz w:val="18"/>
                      <w:szCs w:val="18"/>
                      <w:u w:color="000000"/>
                    </w:rPr>
                    <w:t>个月，施工期间采取“精细化管理”措施，严格控制建设、出土扬尘污染排放要求；</w:t>
                  </w:r>
                  <w:r w:rsidRPr="0076431F">
                    <w:rPr>
                      <w:rFonts w:ascii="Times New Roman" w:hAnsi="Times New Roman" w:hint="eastAsia"/>
                      <w:sz w:val="18"/>
                      <w:szCs w:val="18"/>
                      <w:u w:color="000000"/>
                    </w:rPr>
                    <w:t>本项目建设两条制砂生产线：</w:t>
                  </w:r>
                  <w:r w:rsidR="0076431F" w:rsidRPr="0076431F">
                    <w:rPr>
                      <w:rFonts w:ascii="Times New Roman" w:hAnsi="Times New Roman" w:hint="eastAsia"/>
                      <w:sz w:val="18"/>
                      <w:szCs w:val="18"/>
                      <w:u w:color="000000"/>
                    </w:rPr>
                    <w:t>机制</w:t>
                  </w:r>
                  <w:proofErr w:type="gramStart"/>
                  <w:r w:rsidR="0076431F" w:rsidRPr="0076431F">
                    <w:rPr>
                      <w:rFonts w:ascii="Times New Roman" w:hAnsi="Times New Roman" w:hint="eastAsia"/>
                      <w:sz w:val="18"/>
                      <w:szCs w:val="18"/>
                      <w:u w:color="000000"/>
                    </w:rPr>
                    <w:t>砂</w:t>
                  </w:r>
                  <w:proofErr w:type="gramEnd"/>
                  <w:r w:rsidRPr="0076431F">
                    <w:rPr>
                      <w:rFonts w:ascii="Times New Roman" w:hAnsi="Times New Roman" w:hint="eastAsia"/>
                      <w:sz w:val="18"/>
                      <w:szCs w:val="18"/>
                      <w:u w:color="000000"/>
                    </w:rPr>
                    <w:t>生产线</w:t>
                  </w:r>
                  <w:r w:rsidR="00AC21FF">
                    <w:rPr>
                      <w:rFonts w:ascii="Times New Roman" w:hAnsi="Times New Roman" w:hint="eastAsia"/>
                      <w:sz w:val="18"/>
                      <w:szCs w:val="18"/>
                      <w:u w:color="000000"/>
                    </w:rPr>
                    <w:t>原料堆放区采用封闭厂房，安装喷淋设施定时喷淋，生产车间采用</w:t>
                  </w:r>
                  <w:r>
                    <w:rPr>
                      <w:rFonts w:ascii="Times New Roman" w:hAnsi="Times New Roman" w:hint="eastAsia"/>
                      <w:sz w:val="18"/>
                      <w:szCs w:val="18"/>
                      <w:u w:color="000000"/>
                    </w:rPr>
                    <w:t>封闭厂房，皮带输送全密闭，破碎机进料口、</w:t>
                  </w:r>
                  <w:proofErr w:type="gramStart"/>
                  <w:r>
                    <w:rPr>
                      <w:rFonts w:ascii="Times New Roman" w:hAnsi="Times New Roman" w:hint="eastAsia"/>
                      <w:sz w:val="18"/>
                      <w:szCs w:val="18"/>
                      <w:u w:color="000000"/>
                    </w:rPr>
                    <w:t>喂料机</w:t>
                  </w:r>
                  <w:proofErr w:type="gramEnd"/>
                  <w:r>
                    <w:rPr>
                      <w:rFonts w:ascii="Times New Roman" w:hAnsi="Times New Roman" w:hint="eastAsia"/>
                      <w:sz w:val="18"/>
                      <w:szCs w:val="18"/>
                      <w:u w:color="000000"/>
                    </w:rPr>
                    <w:t>进出口安装“集气罩＋布袋除尘器＋</w:t>
                  </w:r>
                  <w:r>
                    <w:rPr>
                      <w:rFonts w:ascii="Times New Roman" w:hAnsi="Times New Roman" w:hint="eastAsia"/>
                      <w:sz w:val="18"/>
                      <w:szCs w:val="18"/>
                      <w:u w:color="000000"/>
                    </w:rPr>
                    <w:t>1</w:t>
                  </w:r>
                  <w:r>
                    <w:rPr>
                      <w:rFonts w:ascii="Times New Roman" w:hAnsi="Times New Roman"/>
                      <w:sz w:val="18"/>
                      <w:szCs w:val="18"/>
                      <w:u w:color="000000"/>
                    </w:rPr>
                    <w:t>5</w:t>
                  </w:r>
                  <w:r>
                    <w:rPr>
                      <w:rFonts w:ascii="Times New Roman" w:hAnsi="Times New Roman" w:hint="eastAsia"/>
                      <w:sz w:val="18"/>
                      <w:szCs w:val="18"/>
                      <w:u w:color="000000"/>
                    </w:rPr>
                    <w:t>m</w:t>
                  </w:r>
                  <w:r>
                    <w:rPr>
                      <w:rFonts w:ascii="Times New Roman" w:hAnsi="Times New Roman" w:hint="eastAsia"/>
                      <w:sz w:val="18"/>
                      <w:szCs w:val="18"/>
                      <w:u w:color="000000"/>
                    </w:rPr>
                    <w:t>排放筒排放”，装卸作业均在车间内完成。</w:t>
                  </w:r>
                  <w:r w:rsidR="0076431F">
                    <w:rPr>
                      <w:rFonts w:ascii="Times New Roman" w:hAnsi="Times New Roman" w:hint="eastAsia"/>
                      <w:sz w:val="18"/>
                      <w:szCs w:val="18"/>
                      <w:u w:color="000000"/>
                    </w:rPr>
                    <w:t>盾构泥</w:t>
                  </w:r>
                  <w:r w:rsidR="001209D2">
                    <w:rPr>
                      <w:rFonts w:ascii="Times New Roman" w:hAnsi="Times New Roman" w:hint="eastAsia"/>
                      <w:sz w:val="18"/>
                      <w:szCs w:val="18"/>
                      <w:u w:color="000000"/>
                    </w:rPr>
                    <w:t>砂</w:t>
                  </w:r>
                  <w:r w:rsidRPr="0076431F">
                    <w:rPr>
                      <w:rFonts w:ascii="Times New Roman" w:hAnsi="Times New Roman" w:hint="eastAsia"/>
                      <w:sz w:val="18"/>
                      <w:szCs w:val="18"/>
                      <w:u w:color="000000"/>
                    </w:rPr>
                    <w:t>生产线</w:t>
                  </w:r>
                  <w:r w:rsidRPr="0076431F">
                    <w:rPr>
                      <w:rFonts w:ascii="Times New Roman" w:hAnsi="Times New Roman"/>
                      <w:sz w:val="18"/>
                      <w:szCs w:val="18"/>
                    </w:rPr>
                    <w:t>生产工艺为湿法作业，</w:t>
                  </w:r>
                  <w:r w:rsidRPr="0076431F">
                    <w:rPr>
                      <w:rFonts w:ascii="Times New Roman" w:hAnsi="Times New Roman" w:hint="eastAsia"/>
                      <w:sz w:val="18"/>
                      <w:szCs w:val="18"/>
                    </w:rPr>
                    <w:t>原料堆放、</w:t>
                  </w:r>
                  <w:r w:rsidR="00AC21FF">
                    <w:rPr>
                      <w:rFonts w:ascii="Times New Roman" w:hAnsi="Times New Roman"/>
                      <w:sz w:val="18"/>
                      <w:szCs w:val="18"/>
                    </w:rPr>
                    <w:t>产品堆料场采用</w:t>
                  </w:r>
                  <w:r w:rsidRPr="0076431F">
                    <w:rPr>
                      <w:rFonts w:ascii="Times New Roman" w:hAnsi="Times New Roman"/>
                      <w:sz w:val="18"/>
                      <w:szCs w:val="18"/>
                    </w:rPr>
                    <w:t>封闭</w:t>
                  </w:r>
                  <w:r w:rsidR="00AC21FF">
                    <w:rPr>
                      <w:rFonts w:ascii="Times New Roman" w:hAnsi="Times New Roman" w:hint="eastAsia"/>
                      <w:sz w:val="18"/>
                      <w:szCs w:val="18"/>
                    </w:rPr>
                    <w:t>厂房</w:t>
                  </w:r>
                  <w:r w:rsidRPr="0076431F">
                    <w:rPr>
                      <w:rFonts w:ascii="Times New Roman" w:hAnsi="Times New Roman"/>
                      <w:sz w:val="18"/>
                      <w:szCs w:val="18"/>
                    </w:rPr>
                    <w:t>，装卸作业均在车间内完成，无生产废气产生</w:t>
                  </w:r>
                  <w:r w:rsidRPr="0076431F">
                    <w:rPr>
                      <w:rFonts w:ascii="Times New Roman" w:hAnsi="Times New Roman" w:hint="eastAsia"/>
                      <w:sz w:val="18"/>
                      <w:szCs w:val="18"/>
                    </w:rPr>
                    <w:t>。</w:t>
                  </w:r>
                </w:p>
              </w:tc>
              <w:tc>
                <w:tcPr>
                  <w:tcW w:w="465" w:type="pct"/>
                  <w:vAlign w:val="center"/>
                </w:tcPr>
                <w:p w:rsidR="005C4ECD" w:rsidRDefault="007315B1">
                  <w:pPr>
                    <w:pStyle w:val="afffe"/>
                    <w:spacing w:after="0" w:line="240" w:lineRule="auto"/>
                    <w:rPr>
                      <w:rFonts w:ascii="Times New Roman" w:hAnsi="Times New Roman"/>
                      <w:sz w:val="18"/>
                      <w:szCs w:val="18"/>
                    </w:rPr>
                  </w:pPr>
                  <w:r>
                    <w:rPr>
                      <w:rFonts w:ascii="Times New Roman" w:hAnsi="Times New Roman"/>
                      <w:sz w:val="18"/>
                      <w:szCs w:val="18"/>
                    </w:rPr>
                    <w:t>符合</w:t>
                  </w:r>
                </w:p>
              </w:tc>
            </w:tr>
            <w:tr w:rsidR="005C4ECD" w:rsidTr="008C64BE">
              <w:trPr>
                <w:trHeight w:val="340"/>
              </w:trPr>
              <w:tc>
                <w:tcPr>
                  <w:tcW w:w="706" w:type="pct"/>
                  <w:tcBorders>
                    <w:right w:val="single" w:sz="4" w:space="0" w:color="auto"/>
                  </w:tcBorders>
                  <w:vAlign w:val="center"/>
                </w:tcPr>
                <w:p w:rsidR="005C4ECD" w:rsidRDefault="007315B1">
                  <w:pPr>
                    <w:pStyle w:val="afffe"/>
                    <w:spacing w:after="0" w:line="240" w:lineRule="auto"/>
                    <w:rPr>
                      <w:rFonts w:ascii="Times New Roman" w:hAnsi="Times New Roman"/>
                      <w:sz w:val="18"/>
                      <w:szCs w:val="18"/>
                    </w:rPr>
                  </w:pPr>
                  <w:r>
                    <w:rPr>
                      <w:rFonts w:ascii="Times New Roman" w:hAnsi="Times New Roman"/>
                      <w:sz w:val="18"/>
                      <w:szCs w:val="18"/>
                    </w:rPr>
                    <w:t>《陕西省蓝天保卫战</w:t>
                  </w:r>
                  <w:r>
                    <w:rPr>
                      <w:rFonts w:ascii="Times New Roman" w:hAnsi="Times New Roman"/>
                      <w:sz w:val="18"/>
                      <w:szCs w:val="18"/>
                    </w:rPr>
                    <w:t>2020</w:t>
                  </w:r>
                  <w:r>
                    <w:rPr>
                      <w:rFonts w:ascii="Times New Roman" w:hAnsi="Times New Roman"/>
                      <w:sz w:val="18"/>
                      <w:szCs w:val="18"/>
                    </w:rPr>
                    <w:t>年工作方案》</w:t>
                  </w:r>
                  <w:r>
                    <w:rPr>
                      <w:rFonts w:ascii="Times New Roman" w:hAnsi="Times New Roman" w:hint="eastAsia"/>
                      <w:sz w:val="18"/>
                      <w:szCs w:val="18"/>
                    </w:rPr>
                    <w:t>（</w:t>
                  </w:r>
                  <w:r>
                    <w:rPr>
                      <w:rFonts w:ascii="Times New Roman" w:hAnsi="Times New Roman"/>
                      <w:sz w:val="18"/>
                      <w:szCs w:val="18"/>
                    </w:rPr>
                    <w:t>陕</w:t>
                  </w:r>
                </w:p>
                <w:p w:rsidR="005C4ECD" w:rsidRDefault="007315B1">
                  <w:pPr>
                    <w:pStyle w:val="afffe"/>
                    <w:spacing w:after="0" w:line="240" w:lineRule="auto"/>
                    <w:rPr>
                      <w:rFonts w:ascii="Times New Roman" w:hAnsi="Times New Roman"/>
                      <w:sz w:val="18"/>
                      <w:szCs w:val="18"/>
                    </w:rPr>
                  </w:pPr>
                  <w:r>
                    <w:rPr>
                      <w:rFonts w:ascii="Times New Roman" w:hAnsi="Times New Roman"/>
                      <w:sz w:val="18"/>
                      <w:szCs w:val="18"/>
                    </w:rPr>
                    <w:t>政办发〔</w:t>
                  </w:r>
                  <w:r>
                    <w:rPr>
                      <w:rFonts w:ascii="Times New Roman" w:hAnsi="Times New Roman"/>
                      <w:sz w:val="18"/>
                      <w:szCs w:val="18"/>
                    </w:rPr>
                    <w:t>2020</w:t>
                  </w:r>
                  <w:r>
                    <w:rPr>
                      <w:rFonts w:ascii="Times New Roman" w:hAnsi="Times New Roman"/>
                      <w:sz w:val="18"/>
                      <w:szCs w:val="18"/>
                    </w:rPr>
                    <w:t>〕</w:t>
                  </w:r>
                  <w:r>
                    <w:rPr>
                      <w:rFonts w:ascii="Times New Roman" w:hAnsi="Times New Roman"/>
                      <w:sz w:val="18"/>
                      <w:szCs w:val="18"/>
                    </w:rPr>
                    <w:t>9</w:t>
                  </w:r>
                </w:p>
                <w:p w:rsidR="005C4ECD" w:rsidRDefault="007315B1">
                  <w:pPr>
                    <w:pStyle w:val="afffe"/>
                    <w:spacing w:after="0" w:line="240" w:lineRule="auto"/>
                    <w:rPr>
                      <w:rFonts w:ascii="Times New Roman" w:hAnsi="Times New Roman"/>
                      <w:sz w:val="18"/>
                      <w:szCs w:val="18"/>
                    </w:rPr>
                  </w:pPr>
                  <w:r>
                    <w:rPr>
                      <w:rFonts w:ascii="Times New Roman" w:hAnsi="Times New Roman"/>
                      <w:sz w:val="18"/>
                      <w:szCs w:val="18"/>
                    </w:rPr>
                    <w:t>号</w:t>
                  </w:r>
                  <w:r>
                    <w:rPr>
                      <w:rFonts w:ascii="Times New Roman" w:hAnsi="Times New Roman" w:hint="eastAsia"/>
                      <w:sz w:val="18"/>
                      <w:szCs w:val="18"/>
                    </w:rPr>
                    <w:t>）</w:t>
                  </w:r>
                </w:p>
              </w:tc>
              <w:tc>
                <w:tcPr>
                  <w:tcW w:w="2570" w:type="pct"/>
                  <w:tcBorders>
                    <w:left w:val="single" w:sz="4" w:space="0" w:color="auto"/>
                  </w:tcBorders>
                  <w:vAlign w:val="center"/>
                </w:tcPr>
                <w:p w:rsidR="005C4ECD" w:rsidRDefault="007315B1">
                  <w:pPr>
                    <w:pStyle w:val="afffe"/>
                    <w:spacing w:after="0" w:line="240" w:lineRule="auto"/>
                    <w:jc w:val="both"/>
                    <w:rPr>
                      <w:rFonts w:ascii="Times New Roman" w:hAnsi="Times New Roman"/>
                      <w:sz w:val="18"/>
                      <w:szCs w:val="18"/>
                    </w:rPr>
                  </w:pPr>
                  <w:r>
                    <w:rPr>
                      <w:rFonts w:ascii="Times New Roman" w:hAnsi="Times New Roman"/>
                      <w:sz w:val="18"/>
                      <w:szCs w:val="18"/>
                    </w:rPr>
                    <w:t>严格施工扬尘监管。各市建立施工工地动态管理清单。建筑工地严格执行工地周边围挡、物料堆放覆盖、土方开挖湿法作业、路面硬化、出入车辆清洗、渣土车辆密闭运输</w:t>
                  </w:r>
                  <w:r>
                    <w:rPr>
                      <w:rFonts w:ascii="Times New Roman" w:hAnsi="Times New Roman"/>
                      <w:sz w:val="18"/>
                      <w:szCs w:val="18"/>
                    </w:rPr>
                    <w:t>“</w:t>
                  </w:r>
                  <w:r>
                    <w:rPr>
                      <w:rFonts w:ascii="Times New Roman" w:hAnsi="Times New Roman"/>
                      <w:sz w:val="18"/>
                      <w:szCs w:val="18"/>
                    </w:rPr>
                    <w:t>六个百分之百</w:t>
                  </w:r>
                  <w:r>
                    <w:rPr>
                      <w:rFonts w:ascii="Times New Roman" w:hAnsi="Times New Roman"/>
                      <w:sz w:val="18"/>
                      <w:szCs w:val="18"/>
                    </w:rPr>
                    <w:t>”</w:t>
                  </w:r>
                  <w:r>
                    <w:rPr>
                      <w:rFonts w:ascii="Times New Roman" w:hAnsi="Times New Roman"/>
                      <w:sz w:val="18"/>
                      <w:szCs w:val="18"/>
                    </w:rPr>
                    <w:t>要求；</w:t>
                  </w:r>
                  <w:r>
                    <w:rPr>
                      <w:rFonts w:ascii="Times New Roman" w:hAnsi="Times New Roman" w:hint="eastAsia"/>
                      <w:sz w:val="18"/>
                      <w:szCs w:val="18"/>
                    </w:rPr>
                    <w:t>将</w:t>
                  </w:r>
                  <w:r>
                    <w:rPr>
                      <w:rFonts w:ascii="Times New Roman" w:hAnsi="Times New Roman"/>
                      <w:sz w:val="18"/>
                      <w:szCs w:val="18"/>
                    </w:rPr>
                    <w:t>施工工地扬尘污染防治纳入文明施工管理范畴，扬尘管理不到位的不良信息纳入建筑市场信用管理体系。污染环境情节严重的单位，列入建筑市场主体</w:t>
                  </w:r>
                  <w:r>
                    <w:rPr>
                      <w:rFonts w:ascii="Times New Roman" w:hAnsi="Times New Roman"/>
                      <w:sz w:val="18"/>
                      <w:szCs w:val="18"/>
                    </w:rPr>
                    <w:t>“</w:t>
                  </w:r>
                  <w:r>
                    <w:rPr>
                      <w:rFonts w:ascii="Times New Roman" w:hAnsi="Times New Roman"/>
                      <w:sz w:val="18"/>
                      <w:szCs w:val="18"/>
                    </w:rPr>
                    <w:t>黑名单</w:t>
                  </w:r>
                  <w:r>
                    <w:rPr>
                      <w:rFonts w:ascii="Times New Roman" w:hAnsi="Times New Roman"/>
                      <w:sz w:val="18"/>
                      <w:szCs w:val="18"/>
                    </w:rPr>
                    <w:t>”</w:t>
                  </w:r>
                  <w:r>
                    <w:rPr>
                      <w:rFonts w:ascii="Times New Roman" w:hAnsi="Times New Roman"/>
                      <w:sz w:val="18"/>
                      <w:szCs w:val="18"/>
                    </w:rPr>
                    <w:t>。</w:t>
                  </w:r>
                </w:p>
              </w:tc>
              <w:tc>
                <w:tcPr>
                  <w:tcW w:w="1258" w:type="pct"/>
                  <w:vAlign w:val="center"/>
                </w:tcPr>
                <w:p w:rsidR="005C4ECD" w:rsidRDefault="007315B1">
                  <w:pPr>
                    <w:pStyle w:val="afffe"/>
                    <w:spacing w:after="0" w:line="240" w:lineRule="auto"/>
                    <w:jc w:val="both"/>
                    <w:rPr>
                      <w:rFonts w:ascii="Times New Roman" w:hAnsi="Times New Roman"/>
                      <w:sz w:val="18"/>
                      <w:szCs w:val="18"/>
                    </w:rPr>
                  </w:pPr>
                  <w:r>
                    <w:rPr>
                      <w:rFonts w:ascii="Times New Roman" w:hAnsi="Times New Roman" w:hint="eastAsia"/>
                      <w:sz w:val="18"/>
                      <w:szCs w:val="18"/>
                      <w:u w:color="000000"/>
                    </w:rPr>
                    <w:t>本项目施工期</w:t>
                  </w:r>
                  <w:r>
                    <w:rPr>
                      <w:rFonts w:ascii="Times New Roman" w:hAnsi="Times New Roman" w:hint="eastAsia"/>
                      <w:sz w:val="18"/>
                      <w:szCs w:val="18"/>
                      <w:u w:color="000000"/>
                    </w:rPr>
                    <w:t>1</w:t>
                  </w:r>
                  <w:r>
                    <w:rPr>
                      <w:rFonts w:ascii="Times New Roman" w:hAnsi="Times New Roman" w:hint="eastAsia"/>
                      <w:sz w:val="18"/>
                      <w:szCs w:val="18"/>
                      <w:u w:color="000000"/>
                    </w:rPr>
                    <w:t>个月，施工期间采取“精细化管理”措施，严格控制建设、出土扬尘污染排放要求</w:t>
                  </w:r>
                </w:p>
              </w:tc>
              <w:tc>
                <w:tcPr>
                  <w:tcW w:w="465" w:type="pct"/>
                  <w:vAlign w:val="center"/>
                </w:tcPr>
                <w:p w:rsidR="005C4ECD" w:rsidRDefault="007315B1">
                  <w:pPr>
                    <w:pStyle w:val="afffe"/>
                    <w:spacing w:after="0" w:line="240" w:lineRule="auto"/>
                    <w:jc w:val="both"/>
                    <w:rPr>
                      <w:rFonts w:ascii="Times New Roman" w:hAnsi="Times New Roman"/>
                      <w:sz w:val="18"/>
                      <w:szCs w:val="18"/>
                    </w:rPr>
                  </w:pPr>
                  <w:r>
                    <w:rPr>
                      <w:rFonts w:ascii="Times New Roman" w:hAnsi="Times New Roman" w:hint="eastAsia"/>
                      <w:sz w:val="18"/>
                      <w:szCs w:val="18"/>
                    </w:rPr>
                    <w:t>符合</w:t>
                  </w:r>
                </w:p>
              </w:tc>
            </w:tr>
          </w:tbl>
          <w:p w:rsidR="005C4ECD" w:rsidRDefault="005C4ECD">
            <w:pPr>
              <w:autoSpaceDE w:val="0"/>
              <w:autoSpaceDN w:val="0"/>
              <w:adjustRightInd w:val="0"/>
              <w:snapToGrid w:val="0"/>
              <w:jc w:val="center"/>
              <w:rPr>
                <w:kern w:val="0"/>
                <w:szCs w:val="21"/>
              </w:rPr>
            </w:pPr>
          </w:p>
          <w:p w:rsidR="008C64BE" w:rsidRDefault="008C64BE">
            <w:pPr>
              <w:autoSpaceDE w:val="0"/>
              <w:autoSpaceDN w:val="0"/>
              <w:adjustRightInd w:val="0"/>
              <w:snapToGrid w:val="0"/>
              <w:jc w:val="center"/>
              <w:rPr>
                <w:kern w:val="0"/>
                <w:szCs w:val="21"/>
              </w:rPr>
            </w:pPr>
          </w:p>
          <w:p w:rsidR="008C64BE" w:rsidRDefault="008C64BE">
            <w:pPr>
              <w:autoSpaceDE w:val="0"/>
              <w:autoSpaceDN w:val="0"/>
              <w:adjustRightInd w:val="0"/>
              <w:snapToGrid w:val="0"/>
              <w:jc w:val="center"/>
              <w:rPr>
                <w:kern w:val="0"/>
                <w:szCs w:val="21"/>
              </w:rPr>
            </w:pPr>
          </w:p>
          <w:p w:rsidR="008C64BE" w:rsidRDefault="008C64BE">
            <w:pPr>
              <w:autoSpaceDE w:val="0"/>
              <w:autoSpaceDN w:val="0"/>
              <w:adjustRightInd w:val="0"/>
              <w:snapToGrid w:val="0"/>
              <w:jc w:val="center"/>
              <w:rPr>
                <w:kern w:val="0"/>
                <w:szCs w:val="21"/>
              </w:rPr>
            </w:pPr>
          </w:p>
          <w:p w:rsidR="008C64BE" w:rsidRDefault="008C64BE">
            <w:pPr>
              <w:autoSpaceDE w:val="0"/>
              <w:autoSpaceDN w:val="0"/>
              <w:adjustRightInd w:val="0"/>
              <w:snapToGrid w:val="0"/>
              <w:jc w:val="center"/>
              <w:rPr>
                <w:kern w:val="0"/>
                <w:szCs w:val="21"/>
              </w:rPr>
            </w:pPr>
          </w:p>
          <w:p w:rsidR="008C64BE" w:rsidRDefault="008C64BE">
            <w:pPr>
              <w:autoSpaceDE w:val="0"/>
              <w:autoSpaceDN w:val="0"/>
              <w:adjustRightInd w:val="0"/>
              <w:snapToGrid w:val="0"/>
              <w:jc w:val="center"/>
              <w:rPr>
                <w:rFonts w:hint="eastAsia"/>
                <w:kern w:val="0"/>
                <w:szCs w:val="21"/>
              </w:rPr>
            </w:pPr>
          </w:p>
        </w:tc>
      </w:tr>
      <w:tr w:rsidR="005C4ECD">
        <w:tblPrEx>
          <w:tblCellMar>
            <w:left w:w="108" w:type="dxa"/>
            <w:right w:w="108" w:type="dxa"/>
          </w:tblCellMar>
        </w:tblPrEx>
        <w:trPr>
          <w:trHeight w:val="13740"/>
          <w:jc w:val="center"/>
        </w:trPr>
        <w:tc>
          <w:tcPr>
            <w:tcW w:w="1047" w:type="pct"/>
            <w:vAlign w:val="center"/>
          </w:tcPr>
          <w:p w:rsidR="005C4ECD" w:rsidRDefault="007315B1">
            <w:pPr>
              <w:autoSpaceDE w:val="0"/>
              <w:autoSpaceDN w:val="0"/>
              <w:adjustRightInd w:val="0"/>
              <w:snapToGrid w:val="0"/>
              <w:jc w:val="center"/>
              <w:rPr>
                <w:b/>
                <w:bCs/>
                <w:kern w:val="0"/>
                <w:szCs w:val="21"/>
              </w:rPr>
            </w:pPr>
            <w:r>
              <w:rPr>
                <w:b/>
                <w:bCs/>
                <w:kern w:val="0"/>
                <w:szCs w:val="21"/>
              </w:rPr>
              <w:lastRenderedPageBreak/>
              <w:t>其他符合性分析</w:t>
            </w:r>
          </w:p>
        </w:tc>
        <w:tc>
          <w:tcPr>
            <w:tcW w:w="3953" w:type="pct"/>
            <w:gridSpan w:val="3"/>
            <w:vAlign w:val="center"/>
          </w:tcPr>
          <w:p w:rsidR="005C4ECD" w:rsidRDefault="007315B1">
            <w:pPr>
              <w:spacing w:line="360" w:lineRule="auto"/>
              <w:jc w:val="center"/>
              <w:rPr>
                <w:rFonts w:cs="宋体"/>
                <w:b/>
                <w:szCs w:val="21"/>
                <w:lang w:bidi="ar"/>
              </w:rPr>
            </w:pPr>
            <w:r>
              <w:rPr>
                <w:rFonts w:cs="宋体" w:hint="eastAsia"/>
                <w:b/>
                <w:szCs w:val="21"/>
                <w:lang w:bidi="ar"/>
              </w:rPr>
              <w:t>续表</w:t>
            </w:r>
            <w:r>
              <w:rPr>
                <w:b/>
                <w:szCs w:val="21"/>
                <w:lang w:bidi="ar"/>
              </w:rPr>
              <w:t xml:space="preserve">1-2    </w:t>
            </w:r>
            <w:r>
              <w:rPr>
                <w:rFonts w:cs="宋体" w:hint="eastAsia"/>
                <w:b/>
                <w:szCs w:val="21"/>
                <w:lang w:bidi="ar"/>
              </w:rPr>
              <w:t>其他符合性分析一览表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69"/>
              <w:gridCol w:w="3513"/>
              <w:gridCol w:w="1513"/>
              <w:gridCol w:w="699"/>
            </w:tblGrid>
            <w:tr w:rsidR="005C4ECD">
              <w:trPr>
                <w:trHeight w:val="340"/>
              </w:trPr>
              <w:tc>
                <w:tcPr>
                  <w:tcW w:w="848" w:type="pct"/>
                  <w:shd w:val="clear" w:color="auto" w:fill="D9D9D9" w:themeFill="background1" w:themeFillShade="D9"/>
                  <w:vAlign w:val="center"/>
                </w:tcPr>
                <w:p w:rsidR="005C4ECD" w:rsidRDefault="007315B1">
                  <w:pPr>
                    <w:jc w:val="center"/>
                    <w:rPr>
                      <w:b/>
                      <w:sz w:val="18"/>
                      <w:szCs w:val="18"/>
                    </w:rPr>
                  </w:pPr>
                  <w:r>
                    <w:rPr>
                      <w:b/>
                      <w:sz w:val="18"/>
                      <w:szCs w:val="18"/>
                    </w:rPr>
                    <w:t>相关政策文件</w:t>
                  </w:r>
                </w:p>
              </w:tc>
              <w:tc>
                <w:tcPr>
                  <w:tcW w:w="2548" w:type="pct"/>
                  <w:shd w:val="clear" w:color="auto" w:fill="D9D9D9" w:themeFill="background1" w:themeFillShade="D9"/>
                  <w:vAlign w:val="center"/>
                </w:tcPr>
                <w:p w:rsidR="005C4ECD" w:rsidRDefault="007315B1">
                  <w:pPr>
                    <w:jc w:val="center"/>
                    <w:rPr>
                      <w:b/>
                      <w:sz w:val="18"/>
                      <w:szCs w:val="18"/>
                    </w:rPr>
                  </w:pPr>
                  <w:r>
                    <w:rPr>
                      <w:b/>
                      <w:sz w:val="18"/>
                      <w:szCs w:val="18"/>
                    </w:rPr>
                    <w:t>要求</w:t>
                  </w:r>
                </w:p>
              </w:tc>
              <w:tc>
                <w:tcPr>
                  <w:tcW w:w="1097" w:type="pct"/>
                  <w:shd w:val="clear" w:color="auto" w:fill="D9D9D9" w:themeFill="background1" w:themeFillShade="D9"/>
                  <w:vAlign w:val="center"/>
                </w:tcPr>
                <w:p w:rsidR="005C4ECD" w:rsidRDefault="007315B1">
                  <w:pPr>
                    <w:jc w:val="center"/>
                    <w:rPr>
                      <w:b/>
                      <w:sz w:val="18"/>
                      <w:szCs w:val="18"/>
                    </w:rPr>
                  </w:pPr>
                  <w:r>
                    <w:rPr>
                      <w:b/>
                      <w:sz w:val="18"/>
                      <w:szCs w:val="18"/>
                    </w:rPr>
                    <w:t>本项目符合情况</w:t>
                  </w:r>
                </w:p>
              </w:tc>
              <w:tc>
                <w:tcPr>
                  <w:tcW w:w="507" w:type="pct"/>
                  <w:shd w:val="clear" w:color="auto" w:fill="D9D9D9" w:themeFill="background1" w:themeFillShade="D9"/>
                  <w:vAlign w:val="center"/>
                </w:tcPr>
                <w:p w:rsidR="005C4ECD" w:rsidRDefault="007315B1">
                  <w:pPr>
                    <w:jc w:val="center"/>
                    <w:rPr>
                      <w:b/>
                      <w:sz w:val="18"/>
                      <w:szCs w:val="18"/>
                    </w:rPr>
                  </w:pPr>
                  <w:r>
                    <w:rPr>
                      <w:b/>
                      <w:sz w:val="18"/>
                      <w:szCs w:val="18"/>
                    </w:rPr>
                    <w:t>符合性</w:t>
                  </w:r>
                </w:p>
              </w:tc>
            </w:tr>
            <w:tr w:rsidR="005C4ECD">
              <w:trPr>
                <w:trHeight w:val="340"/>
              </w:trPr>
              <w:tc>
                <w:tcPr>
                  <w:tcW w:w="848" w:type="pct"/>
                  <w:shd w:val="clear" w:color="auto" w:fill="auto"/>
                  <w:vAlign w:val="center"/>
                </w:tcPr>
                <w:p w:rsidR="005C4ECD" w:rsidRDefault="007315B1">
                  <w:pPr>
                    <w:jc w:val="center"/>
                    <w:rPr>
                      <w:b/>
                      <w:sz w:val="18"/>
                      <w:szCs w:val="18"/>
                    </w:rPr>
                  </w:pPr>
                  <w:r>
                    <w:rPr>
                      <w:sz w:val="18"/>
                      <w:szCs w:val="18"/>
                      <w:lang w:bidi="ar"/>
                    </w:rPr>
                    <w:t>《西咸新区铁腕治霾打赢蓝天保卫战三年行动实施方案（</w:t>
                  </w:r>
                  <w:r>
                    <w:rPr>
                      <w:sz w:val="18"/>
                      <w:szCs w:val="18"/>
                      <w:lang w:bidi="ar"/>
                    </w:rPr>
                    <w:t>2018</w:t>
                  </w:r>
                  <w:r>
                    <w:rPr>
                      <w:sz w:val="18"/>
                      <w:szCs w:val="18"/>
                      <w:lang w:bidi="ar"/>
                    </w:rPr>
                    <w:t>～</w:t>
                  </w:r>
                  <w:r>
                    <w:rPr>
                      <w:sz w:val="18"/>
                      <w:szCs w:val="18"/>
                      <w:lang w:bidi="ar"/>
                    </w:rPr>
                    <w:t>2020</w:t>
                  </w:r>
                  <w:r>
                    <w:rPr>
                      <w:sz w:val="18"/>
                      <w:szCs w:val="18"/>
                      <w:lang w:bidi="ar"/>
                    </w:rPr>
                    <w:t>年）</w:t>
                  </w:r>
                  <w:r>
                    <w:rPr>
                      <w:rFonts w:hint="eastAsia"/>
                      <w:sz w:val="18"/>
                      <w:szCs w:val="18"/>
                      <w:lang w:bidi="ar"/>
                    </w:rPr>
                    <w:t>修订版</w:t>
                  </w:r>
                  <w:r>
                    <w:rPr>
                      <w:sz w:val="18"/>
                      <w:szCs w:val="18"/>
                      <w:lang w:bidi="ar"/>
                    </w:rPr>
                    <w:t>》</w:t>
                  </w:r>
                </w:p>
              </w:tc>
              <w:tc>
                <w:tcPr>
                  <w:tcW w:w="2548" w:type="pct"/>
                  <w:shd w:val="clear" w:color="auto" w:fill="auto"/>
                  <w:vAlign w:val="center"/>
                </w:tcPr>
                <w:p w:rsidR="005C4ECD" w:rsidRDefault="007315B1">
                  <w:pPr>
                    <w:pStyle w:val="2"/>
                    <w:spacing w:line="240" w:lineRule="auto"/>
                    <w:rPr>
                      <w:rFonts w:ascii="Times New Roman" w:eastAsia="宋体" w:hAnsi="Times New Roman"/>
                      <w:b w:val="0"/>
                      <w:sz w:val="18"/>
                      <w:szCs w:val="18"/>
                      <w:u w:color="000000"/>
                    </w:rPr>
                  </w:pPr>
                  <w:r>
                    <w:rPr>
                      <w:rFonts w:ascii="Times New Roman" w:eastAsia="宋体" w:hAnsi="Times New Roman" w:hint="eastAsia"/>
                      <w:b w:val="0"/>
                      <w:sz w:val="18"/>
                      <w:szCs w:val="18"/>
                      <w:u w:color="000000"/>
                    </w:rPr>
                    <w:t>（二十五）开展非道路移动机械污染防治。所有进口、销售非道路移动机械不得装用不符合</w:t>
                  </w:r>
                  <w:r>
                    <w:rPr>
                      <w:rFonts w:ascii="Times New Roman" w:eastAsia="宋体" w:hAnsi="Times New Roman" w:hint="eastAsia"/>
                      <w:b w:val="0"/>
                      <w:sz w:val="18"/>
                      <w:szCs w:val="18"/>
                      <w:u w:color="000000"/>
                    </w:rPr>
                    <w:t>GB20891-2014</w:t>
                  </w:r>
                  <w:r>
                    <w:rPr>
                      <w:rFonts w:ascii="Times New Roman" w:eastAsia="宋体" w:hAnsi="Times New Roman" w:hint="eastAsia"/>
                      <w:b w:val="0"/>
                      <w:sz w:val="18"/>
                      <w:szCs w:val="18"/>
                      <w:u w:color="000000"/>
                    </w:rPr>
                    <w:t>《非道路移动机械用柴油机排气污染物排放限值及测量方法（中国第三、四阶段）》第三阶段要求的柴油机。开展非道路移动机械摸底调查，</w:t>
                  </w:r>
                  <w:r>
                    <w:rPr>
                      <w:rFonts w:ascii="Times New Roman" w:eastAsia="宋体" w:hAnsi="Times New Roman" w:hint="eastAsia"/>
                      <w:b w:val="0"/>
                      <w:sz w:val="18"/>
                      <w:szCs w:val="18"/>
                      <w:u w:color="000000"/>
                    </w:rPr>
                    <w:t>2019</w:t>
                  </w:r>
                  <w:r>
                    <w:rPr>
                      <w:rFonts w:ascii="Times New Roman" w:eastAsia="宋体" w:hAnsi="Times New Roman" w:hint="eastAsia"/>
                      <w:b w:val="0"/>
                      <w:sz w:val="18"/>
                      <w:szCs w:val="18"/>
                      <w:u w:color="000000"/>
                    </w:rPr>
                    <w:t>年</w:t>
                  </w:r>
                  <w:r>
                    <w:rPr>
                      <w:rFonts w:ascii="Times New Roman" w:eastAsia="宋体" w:hAnsi="Times New Roman" w:hint="eastAsia"/>
                      <w:b w:val="0"/>
                      <w:sz w:val="18"/>
                      <w:szCs w:val="18"/>
                      <w:u w:color="000000"/>
                    </w:rPr>
                    <w:t>1</w:t>
                  </w:r>
                  <w:r>
                    <w:rPr>
                      <w:rFonts w:ascii="Times New Roman" w:eastAsia="宋体" w:hAnsi="Times New Roman" w:hint="eastAsia"/>
                      <w:b w:val="0"/>
                      <w:sz w:val="18"/>
                      <w:szCs w:val="18"/>
                      <w:u w:color="000000"/>
                    </w:rPr>
                    <w:t>月</w:t>
                  </w:r>
                  <w:r>
                    <w:rPr>
                      <w:rFonts w:ascii="Times New Roman" w:eastAsia="宋体" w:hAnsi="Times New Roman" w:hint="eastAsia"/>
                      <w:b w:val="0"/>
                      <w:sz w:val="18"/>
                      <w:szCs w:val="18"/>
                      <w:u w:color="000000"/>
                    </w:rPr>
                    <w:t>1</w:t>
                  </w:r>
                  <w:r>
                    <w:rPr>
                      <w:rFonts w:ascii="Times New Roman" w:eastAsia="宋体" w:hAnsi="Times New Roman" w:hint="eastAsia"/>
                      <w:b w:val="0"/>
                      <w:sz w:val="18"/>
                      <w:szCs w:val="18"/>
                      <w:u w:color="000000"/>
                    </w:rPr>
                    <w:t>日起，新区禁止使用不符合国Ⅲ标准的挖掘机、装载机、叉车、压路机、平地机、推土机等非道路移动机械。</w:t>
                  </w:r>
                  <w:r>
                    <w:rPr>
                      <w:rFonts w:ascii="Times New Roman" w:eastAsia="宋体" w:hAnsi="Times New Roman" w:hint="eastAsia"/>
                      <w:b w:val="0"/>
                      <w:sz w:val="18"/>
                      <w:szCs w:val="18"/>
                      <w:u w:color="000000"/>
                    </w:rPr>
                    <w:t>2019</w:t>
                  </w:r>
                  <w:r>
                    <w:rPr>
                      <w:rFonts w:ascii="Times New Roman" w:eastAsia="宋体" w:hAnsi="Times New Roman" w:hint="eastAsia"/>
                      <w:b w:val="0"/>
                      <w:sz w:val="18"/>
                      <w:szCs w:val="18"/>
                      <w:u w:color="000000"/>
                    </w:rPr>
                    <w:t>年底前，出台非道路移动机械低排放</w:t>
                  </w:r>
                  <w:proofErr w:type="gramStart"/>
                  <w:r>
                    <w:rPr>
                      <w:rFonts w:ascii="Times New Roman" w:eastAsia="宋体" w:hAnsi="Times New Roman" w:hint="eastAsia"/>
                      <w:b w:val="0"/>
                      <w:sz w:val="18"/>
                      <w:szCs w:val="18"/>
                      <w:u w:color="000000"/>
                    </w:rPr>
                    <w:t>区划定</w:t>
                  </w:r>
                  <w:proofErr w:type="gramEnd"/>
                  <w:r>
                    <w:rPr>
                      <w:rFonts w:ascii="Times New Roman" w:eastAsia="宋体" w:hAnsi="Times New Roman" w:hint="eastAsia"/>
                      <w:b w:val="0"/>
                      <w:sz w:val="18"/>
                      <w:szCs w:val="18"/>
                      <w:u w:color="000000"/>
                    </w:rPr>
                    <w:t>方案；到</w:t>
                  </w:r>
                  <w:r>
                    <w:rPr>
                      <w:rFonts w:ascii="Times New Roman" w:eastAsia="宋体" w:hAnsi="Times New Roman" w:hint="eastAsia"/>
                      <w:b w:val="0"/>
                      <w:sz w:val="18"/>
                      <w:szCs w:val="18"/>
                      <w:u w:color="000000"/>
                    </w:rPr>
                    <w:t>2020</w:t>
                  </w:r>
                  <w:r>
                    <w:rPr>
                      <w:rFonts w:ascii="Times New Roman" w:eastAsia="宋体" w:hAnsi="Times New Roman" w:hint="eastAsia"/>
                      <w:b w:val="0"/>
                      <w:sz w:val="18"/>
                      <w:szCs w:val="18"/>
                      <w:u w:color="000000"/>
                    </w:rPr>
                    <w:t>年，低排放区进一步拓展到街镇重点区域，严格</w:t>
                  </w:r>
                  <w:proofErr w:type="gramStart"/>
                  <w:r>
                    <w:rPr>
                      <w:rFonts w:ascii="Times New Roman" w:eastAsia="宋体" w:hAnsi="Times New Roman" w:hint="eastAsia"/>
                      <w:b w:val="0"/>
                      <w:sz w:val="18"/>
                      <w:szCs w:val="18"/>
                      <w:u w:color="000000"/>
                    </w:rPr>
                    <w:t>管控高排放</w:t>
                  </w:r>
                  <w:proofErr w:type="gramEnd"/>
                  <w:r>
                    <w:rPr>
                      <w:rFonts w:ascii="Times New Roman" w:eastAsia="宋体" w:hAnsi="Times New Roman" w:hint="eastAsia"/>
                      <w:b w:val="0"/>
                      <w:sz w:val="18"/>
                      <w:szCs w:val="18"/>
                      <w:u w:color="000000"/>
                    </w:rPr>
                    <w:t>非道路移动机械。</w:t>
                  </w:r>
                </w:p>
                <w:p w:rsidR="005C4ECD" w:rsidRDefault="007315B1">
                  <w:pPr>
                    <w:pStyle w:val="2"/>
                    <w:spacing w:line="240" w:lineRule="auto"/>
                    <w:rPr>
                      <w:rFonts w:ascii="Times New Roman" w:eastAsia="宋体" w:hAnsi="Times New Roman"/>
                      <w:b w:val="0"/>
                      <w:sz w:val="18"/>
                      <w:szCs w:val="18"/>
                      <w:u w:color="000000"/>
                    </w:rPr>
                  </w:pPr>
                  <w:r>
                    <w:rPr>
                      <w:rFonts w:ascii="Times New Roman" w:eastAsia="宋体" w:hAnsi="Times New Roman" w:hint="eastAsia"/>
                      <w:b w:val="0"/>
                      <w:sz w:val="18"/>
                      <w:szCs w:val="18"/>
                      <w:u w:color="000000"/>
                    </w:rPr>
                    <w:t>（二十九）加强施工扬尘控制。采取“精细化管理</w:t>
                  </w:r>
                  <w:r>
                    <w:rPr>
                      <w:rFonts w:ascii="Times New Roman" w:eastAsia="宋体" w:hAnsi="Times New Roman" w:hint="eastAsia"/>
                      <w:b w:val="0"/>
                      <w:sz w:val="18"/>
                      <w:szCs w:val="18"/>
                      <w:u w:color="000000"/>
                    </w:rPr>
                    <w:t>+</w:t>
                  </w:r>
                  <w:r>
                    <w:rPr>
                      <w:rFonts w:ascii="Times New Roman" w:eastAsia="宋体" w:hAnsi="Times New Roman" w:hint="eastAsia"/>
                      <w:b w:val="0"/>
                      <w:sz w:val="18"/>
                      <w:szCs w:val="18"/>
                      <w:u w:color="000000"/>
                    </w:rPr>
                    <w:t>红黄绿挂牌结果管理”措施，抓实工地周边围挡、物料堆放覆盖、土方开挖湿法作业、路面硬化、出入车辆清洗、渣土车辆密闭运输“六个百分之百”和“场内无积尘、出口无轮痕”的防尘措施。</w:t>
                  </w:r>
                </w:p>
                <w:p w:rsidR="005C4ECD" w:rsidRDefault="007315B1">
                  <w:pPr>
                    <w:rPr>
                      <w:sz w:val="18"/>
                      <w:szCs w:val="18"/>
                    </w:rPr>
                  </w:pPr>
                  <w:r>
                    <w:rPr>
                      <w:rFonts w:hint="eastAsia"/>
                      <w:sz w:val="18"/>
                      <w:szCs w:val="18"/>
                      <w:u w:color="000000"/>
                    </w:rPr>
                    <w:t>（三十二）加强堆场扬尘排放管理。严格落实煤炭、粉煤灰等工业企业物料</w:t>
                  </w:r>
                  <w:proofErr w:type="gramStart"/>
                  <w:r>
                    <w:rPr>
                      <w:rFonts w:hint="eastAsia"/>
                      <w:sz w:val="18"/>
                      <w:szCs w:val="18"/>
                      <w:u w:color="000000"/>
                    </w:rPr>
                    <w:t>堆场抑尘措施</w:t>
                  </w:r>
                  <w:proofErr w:type="gramEnd"/>
                  <w:r>
                    <w:rPr>
                      <w:rFonts w:hint="eastAsia"/>
                      <w:sz w:val="18"/>
                      <w:szCs w:val="18"/>
                      <w:u w:color="000000"/>
                    </w:rPr>
                    <w:t>，配套建设收尘和密封物料仓库，建设围墙、喷淋、覆盖和围挡等</w:t>
                  </w:r>
                  <w:proofErr w:type="gramStart"/>
                  <w:r>
                    <w:rPr>
                      <w:rFonts w:hint="eastAsia"/>
                      <w:sz w:val="18"/>
                      <w:szCs w:val="18"/>
                      <w:u w:color="000000"/>
                    </w:rPr>
                    <w:t>防风抑尘措施</w:t>
                  </w:r>
                  <w:proofErr w:type="gramEnd"/>
                  <w:r>
                    <w:rPr>
                      <w:rFonts w:hint="eastAsia"/>
                      <w:sz w:val="18"/>
                      <w:szCs w:val="18"/>
                      <w:u w:color="000000"/>
                    </w:rPr>
                    <w:t>。采用密闭输送设备作业的，必须在装卸处配备吸尘、喷淋等防尘设施，并保持正常使用，严禁露天装卸和物料干法作业。</w:t>
                  </w:r>
                </w:p>
              </w:tc>
              <w:tc>
                <w:tcPr>
                  <w:tcW w:w="1097" w:type="pct"/>
                  <w:shd w:val="clear" w:color="auto" w:fill="auto"/>
                  <w:vAlign w:val="center"/>
                </w:tcPr>
                <w:p w:rsidR="005C4ECD" w:rsidRPr="00C81333" w:rsidRDefault="007315B1">
                  <w:pPr>
                    <w:rPr>
                      <w:sz w:val="18"/>
                      <w:szCs w:val="18"/>
                      <w:u w:color="000000"/>
                    </w:rPr>
                  </w:pPr>
                  <w:r w:rsidRPr="00C81333">
                    <w:rPr>
                      <w:rFonts w:hint="eastAsia"/>
                      <w:sz w:val="18"/>
                      <w:szCs w:val="18"/>
                      <w:u w:color="000000"/>
                    </w:rPr>
                    <w:t>本项目</w:t>
                  </w:r>
                  <w:r w:rsidR="00AC21FF" w:rsidRPr="00C81333">
                    <w:rPr>
                      <w:rFonts w:hint="eastAsia"/>
                      <w:sz w:val="18"/>
                      <w:szCs w:val="18"/>
                      <w:u w:color="000000"/>
                    </w:rPr>
                    <w:t>使用</w:t>
                  </w:r>
                  <w:r w:rsidRPr="00C81333">
                    <w:rPr>
                      <w:rFonts w:hint="eastAsia"/>
                      <w:sz w:val="18"/>
                      <w:szCs w:val="18"/>
                      <w:u w:color="000000"/>
                    </w:rPr>
                    <w:t>的装载</w:t>
                  </w:r>
                  <w:r w:rsidR="00AC21FF" w:rsidRPr="00C81333">
                    <w:rPr>
                      <w:rFonts w:hint="eastAsia"/>
                      <w:sz w:val="18"/>
                      <w:szCs w:val="18"/>
                      <w:u w:color="000000"/>
                    </w:rPr>
                    <w:t>设备均为租赁，装载</w:t>
                  </w:r>
                  <w:r w:rsidRPr="00C81333">
                    <w:rPr>
                      <w:rFonts w:hint="eastAsia"/>
                      <w:sz w:val="18"/>
                      <w:szCs w:val="18"/>
                      <w:u w:color="000000"/>
                    </w:rPr>
                    <w:t>机、运输车辆等均符合国五、国六标准。</w:t>
                  </w:r>
                </w:p>
                <w:p w:rsidR="005C4ECD" w:rsidRPr="00AC21FF" w:rsidRDefault="007315B1" w:rsidP="00AC21FF">
                  <w:pPr>
                    <w:pStyle w:val="afffe"/>
                    <w:spacing w:after="0" w:line="240" w:lineRule="auto"/>
                    <w:jc w:val="both"/>
                    <w:rPr>
                      <w:rFonts w:ascii="Times New Roman" w:hAnsi="Times New Roman"/>
                      <w:sz w:val="18"/>
                      <w:szCs w:val="18"/>
                      <w:u w:color="000000"/>
                    </w:rPr>
                  </w:pPr>
                  <w:r>
                    <w:rPr>
                      <w:rFonts w:ascii="Times New Roman" w:hAnsi="Times New Roman" w:hint="eastAsia"/>
                      <w:sz w:val="18"/>
                      <w:szCs w:val="18"/>
                      <w:u w:color="000000"/>
                    </w:rPr>
                    <w:t>本项目施工期</w:t>
                  </w:r>
                  <w:r>
                    <w:rPr>
                      <w:rFonts w:ascii="Times New Roman" w:hAnsi="Times New Roman" w:hint="eastAsia"/>
                      <w:sz w:val="18"/>
                      <w:szCs w:val="18"/>
                      <w:u w:color="000000"/>
                    </w:rPr>
                    <w:t>1</w:t>
                  </w:r>
                  <w:r>
                    <w:rPr>
                      <w:rFonts w:ascii="Times New Roman" w:hAnsi="Times New Roman" w:hint="eastAsia"/>
                      <w:sz w:val="18"/>
                      <w:szCs w:val="18"/>
                      <w:u w:color="000000"/>
                    </w:rPr>
                    <w:t>个月，施工期间采取“精细化管理”措施，严格控制建设、出土扬尘污染排放要求；</w:t>
                  </w:r>
                  <w:r>
                    <w:rPr>
                      <w:rFonts w:hint="eastAsia"/>
                      <w:sz w:val="18"/>
                      <w:szCs w:val="18"/>
                      <w:u w:color="000000"/>
                    </w:rPr>
                    <w:t>本项目</w:t>
                  </w:r>
                  <w:r w:rsidRPr="0076431F">
                    <w:rPr>
                      <w:rFonts w:hint="eastAsia"/>
                      <w:sz w:val="18"/>
                      <w:szCs w:val="18"/>
                      <w:u w:color="000000"/>
                    </w:rPr>
                    <w:t>建设两条制砂生产线：</w:t>
                  </w:r>
                  <w:r w:rsidR="0076431F" w:rsidRPr="0076431F">
                    <w:rPr>
                      <w:rFonts w:hint="eastAsia"/>
                      <w:sz w:val="18"/>
                      <w:szCs w:val="18"/>
                      <w:u w:color="000000"/>
                    </w:rPr>
                    <w:t>机制</w:t>
                  </w:r>
                  <w:proofErr w:type="gramStart"/>
                  <w:r w:rsidR="0076431F" w:rsidRPr="0076431F">
                    <w:rPr>
                      <w:rFonts w:hint="eastAsia"/>
                      <w:sz w:val="18"/>
                      <w:szCs w:val="18"/>
                      <w:u w:color="000000"/>
                    </w:rPr>
                    <w:t>砂</w:t>
                  </w:r>
                  <w:proofErr w:type="gramEnd"/>
                  <w:r w:rsidRPr="0076431F">
                    <w:rPr>
                      <w:rFonts w:hint="eastAsia"/>
                      <w:sz w:val="18"/>
                      <w:szCs w:val="18"/>
                      <w:u w:color="000000"/>
                    </w:rPr>
                    <w:t>生产线</w:t>
                  </w:r>
                  <w:r w:rsidR="00AC21FF">
                    <w:rPr>
                      <w:rFonts w:hint="eastAsia"/>
                      <w:sz w:val="18"/>
                      <w:szCs w:val="18"/>
                      <w:u w:color="000000"/>
                    </w:rPr>
                    <w:t>原料堆放区采用封闭厂房，安装喷淋设施定时喷淋，生产车间采用</w:t>
                  </w:r>
                  <w:r>
                    <w:rPr>
                      <w:rFonts w:hint="eastAsia"/>
                      <w:sz w:val="18"/>
                      <w:szCs w:val="18"/>
                      <w:u w:color="000000"/>
                    </w:rPr>
                    <w:t>封闭厂房，皮带输送全密闭，破碎机进料口、</w:t>
                  </w:r>
                  <w:proofErr w:type="gramStart"/>
                  <w:r>
                    <w:rPr>
                      <w:rFonts w:hint="eastAsia"/>
                      <w:sz w:val="18"/>
                      <w:szCs w:val="18"/>
                      <w:u w:color="000000"/>
                    </w:rPr>
                    <w:t>喂料机</w:t>
                  </w:r>
                  <w:proofErr w:type="gramEnd"/>
                  <w:r>
                    <w:rPr>
                      <w:rFonts w:hint="eastAsia"/>
                      <w:sz w:val="18"/>
                      <w:szCs w:val="18"/>
                      <w:u w:color="000000"/>
                    </w:rPr>
                    <w:t>进出口安装“集气罩＋布袋除尘器＋</w:t>
                  </w:r>
                  <w:r w:rsidRPr="00C81333">
                    <w:rPr>
                      <w:rFonts w:ascii="Times New Roman" w:hAnsi="Times New Roman"/>
                      <w:sz w:val="18"/>
                      <w:szCs w:val="18"/>
                      <w:u w:color="000000"/>
                    </w:rPr>
                    <w:t>15m</w:t>
                  </w:r>
                  <w:r>
                    <w:rPr>
                      <w:rFonts w:hint="eastAsia"/>
                      <w:sz w:val="18"/>
                      <w:szCs w:val="18"/>
                      <w:u w:color="000000"/>
                    </w:rPr>
                    <w:t>排放筒排放”，装卸作业均在车间内完成。</w:t>
                  </w:r>
                  <w:r w:rsidR="0076431F" w:rsidRPr="0076431F">
                    <w:rPr>
                      <w:rFonts w:hint="eastAsia"/>
                      <w:sz w:val="18"/>
                      <w:szCs w:val="18"/>
                      <w:u w:color="000000"/>
                    </w:rPr>
                    <w:t>盾构泥</w:t>
                  </w:r>
                  <w:r w:rsidR="001209D2">
                    <w:rPr>
                      <w:rFonts w:hint="eastAsia"/>
                      <w:sz w:val="18"/>
                      <w:szCs w:val="18"/>
                      <w:u w:color="000000"/>
                    </w:rPr>
                    <w:t>砂</w:t>
                  </w:r>
                  <w:r w:rsidRPr="0076431F">
                    <w:rPr>
                      <w:rFonts w:hint="eastAsia"/>
                      <w:sz w:val="18"/>
                      <w:szCs w:val="18"/>
                      <w:u w:color="000000"/>
                    </w:rPr>
                    <w:t>生产线</w:t>
                  </w:r>
                  <w:r w:rsidRPr="0076431F">
                    <w:rPr>
                      <w:sz w:val="18"/>
                      <w:szCs w:val="18"/>
                    </w:rPr>
                    <w:t>生产工艺为湿法作业，</w:t>
                  </w:r>
                  <w:r w:rsidRPr="0076431F">
                    <w:rPr>
                      <w:rFonts w:hint="eastAsia"/>
                      <w:sz w:val="18"/>
                      <w:szCs w:val="18"/>
                    </w:rPr>
                    <w:t>原料堆放、</w:t>
                  </w:r>
                  <w:r w:rsidR="00AC21FF">
                    <w:rPr>
                      <w:sz w:val="18"/>
                      <w:szCs w:val="18"/>
                    </w:rPr>
                    <w:t>产品堆料场采用</w:t>
                  </w:r>
                  <w:r w:rsidRPr="0076431F">
                    <w:rPr>
                      <w:sz w:val="18"/>
                      <w:szCs w:val="18"/>
                    </w:rPr>
                    <w:t>封闭</w:t>
                  </w:r>
                  <w:r w:rsidR="00AC21FF">
                    <w:rPr>
                      <w:rFonts w:hint="eastAsia"/>
                      <w:sz w:val="18"/>
                      <w:szCs w:val="18"/>
                    </w:rPr>
                    <w:t>厂房</w:t>
                  </w:r>
                  <w:r w:rsidRPr="0076431F">
                    <w:rPr>
                      <w:sz w:val="18"/>
                      <w:szCs w:val="18"/>
                    </w:rPr>
                    <w:t>，装卸作业均在车间内完成，无生产废气产生</w:t>
                  </w:r>
                  <w:r w:rsidRPr="0076431F">
                    <w:rPr>
                      <w:rFonts w:hint="eastAsia"/>
                      <w:sz w:val="18"/>
                      <w:szCs w:val="18"/>
                    </w:rPr>
                    <w:t>。</w:t>
                  </w:r>
                </w:p>
              </w:tc>
              <w:tc>
                <w:tcPr>
                  <w:tcW w:w="507" w:type="pct"/>
                  <w:shd w:val="clear" w:color="auto" w:fill="auto"/>
                  <w:vAlign w:val="center"/>
                </w:tcPr>
                <w:p w:rsidR="005C4ECD" w:rsidRDefault="007315B1">
                  <w:pPr>
                    <w:jc w:val="center"/>
                    <w:rPr>
                      <w:b/>
                      <w:sz w:val="18"/>
                      <w:szCs w:val="18"/>
                    </w:rPr>
                  </w:pPr>
                  <w:r>
                    <w:rPr>
                      <w:rFonts w:hint="eastAsia"/>
                      <w:sz w:val="18"/>
                      <w:szCs w:val="18"/>
                    </w:rPr>
                    <w:t>符合</w:t>
                  </w:r>
                </w:p>
              </w:tc>
            </w:tr>
          </w:tbl>
          <w:p w:rsidR="005C4ECD" w:rsidRDefault="005C4ECD">
            <w:pPr>
              <w:spacing w:line="360" w:lineRule="auto"/>
              <w:ind w:firstLineChars="200" w:firstLine="420"/>
              <w:rPr>
                <w:rFonts w:cs="宋体"/>
                <w:szCs w:val="21"/>
                <w:lang w:bidi="ar"/>
              </w:rPr>
            </w:pPr>
          </w:p>
        </w:tc>
      </w:tr>
    </w:tbl>
    <w:p w:rsidR="005C4ECD" w:rsidRDefault="005C4ECD">
      <w:pPr>
        <w:spacing w:line="360" w:lineRule="auto"/>
        <w:outlineLvl w:val="0"/>
        <w:rPr>
          <w:rFonts w:eastAsia="黑体"/>
          <w:sz w:val="30"/>
        </w:rPr>
        <w:sectPr w:rsidR="005C4ECD">
          <w:footerReference w:type="default" r:id="rId11"/>
          <w:pgSz w:w="11906" w:h="16838"/>
          <w:pgMar w:top="1440" w:right="1440" w:bottom="1440" w:left="1440" w:header="851" w:footer="1077" w:gutter="0"/>
          <w:pgNumType w:start="1"/>
          <w:cols w:space="720"/>
          <w:docGrid w:linePitch="312"/>
        </w:sectPr>
      </w:pPr>
    </w:p>
    <w:p w:rsidR="005C4ECD" w:rsidRDefault="007315B1">
      <w:pPr>
        <w:pStyle w:val="afc"/>
        <w:jc w:val="center"/>
        <w:outlineLvl w:val="0"/>
        <w:rPr>
          <w:rFonts w:asciiTheme="majorEastAsia" w:eastAsiaTheme="majorEastAsia" w:hAnsiTheme="majorEastAsia"/>
          <w:b/>
          <w:bCs/>
          <w:snapToGrid w:val="0"/>
          <w:sz w:val="30"/>
          <w:szCs w:val="30"/>
        </w:rPr>
      </w:pPr>
      <w:r>
        <w:rPr>
          <w:rFonts w:asciiTheme="majorEastAsia" w:eastAsiaTheme="majorEastAsia" w:hAnsiTheme="majorEastAsia" w:hint="eastAsia"/>
          <w:b/>
          <w:bCs/>
          <w:snapToGrid w:val="0"/>
          <w:sz w:val="30"/>
          <w:szCs w:val="30"/>
        </w:rPr>
        <w:lastRenderedPageBreak/>
        <w:t>二、建设项目工程分析</w:t>
      </w:r>
    </w:p>
    <w:tbl>
      <w:tblPr>
        <w:tblW w:w="89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7576"/>
      </w:tblGrid>
      <w:tr w:rsidR="005C4ECD" w:rsidTr="008C64BE">
        <w:trPr>
          <w:trHeight w:val="57"/>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t>建设内容</w:t>
            </w:r>
          </w:p>
        </w:tc>
        <w:tc>
          <w:tcPr>
            <w:tcW w:w="7576" w:type="dxa"/>
          </w:tcPr>
          <w:p w:rsidR="005C4ECD" w:rsidRDefault="007315B1">
            <w:pPr>
              <w:pStyle w:val="1"/>
              <w:ind w:firstLine="422"/>
              <w:rPr>
                <w:sz w:val="21"/>
                <w:szCs w:val="21"/>
              </w:rPr>
            </w:pPr>
            <w:r>
              <w:rPr>
                <w:rFonts w:hint="eastAsia"/>
                <w:sz w:val="21"/>
                <w:szCs w:val="21"/>
              </w:rPr>
              <w:t>一</w:t>
            </w:r>
            <w:r>
              <w:rPr>
                <w:sz w:val="21"/>
                <w:szCs w:val="21"/>
              </w:rPr>
              <w:t>、</w:t>
            </w:r>
            <w:r>
              <w:rPr>
                <w:rFonts w:hint="eastAsia"/>
                <w:sz w:val="21"/>
                <w:szCs w:val="21"/>
              </w:rPr>
              <w:t>建设</w:t>
            </w:r>
            <w:r>
              <w:rPr>
                <w:sz w:val="21"/>
                <w:szCs w:val="21"/>
              </w:rPr>
              <w:t>项目</w:t>
            </w:r>
            <w:r>
              <w:rPr>
                <w:rFonts w:hint="eastAsia"/>
                <w:sz w:val="21"/>
                <w:szCs w:val="21"/>
              </w:rPr>
              <w:t>概况</w:t>
            </w:r>
          </w:p>
          <w:p w:rsidR="005C4ECD" w:rsidRDefault="007315B1">
            <w:pPr>
              <w:spacing w:line="360" w:lineRule="auto"/>
              <w:ind w:firstLineChars="200" w:firstLine="422"/>
              <w:rPr>
                <w:b/>
                <w:bCs/>
                <w:kern w:val="24"/>
                <w:szCs w:val="21"/>
              </w:rPr>
            </w:pPr>
            <w:r>
              <w:rPr>
                <w:b/>
                <w:bCs/>
                <w:kern w:val="24"/>
                <w:szCs w:val="21"/>
              </w:rPr>
              <w:t>1</w:t>
            </w:r>
            <w:r>
              <w:rPr>
                <w:rFonts w:hint="eastAsia"/>
                <w:b/>
                <w:bCs/>
                <w:kern w:val="24"/>
                <w:szCs w:val="21"/>
              </w:rPr>
              <w:t>、项目由来</w:t>
            </w:r>
          </w:p>
          <w:p w:rsidR="005C4ECD" w:rsidRDefault="007315B1">
            <w:pPr>
              <w:spacing w:line="360" w:lineRule="auto"/>
              <w:ind w:firstLineChars="200" w:firstLine="420"/>
              <w:rPr>
                <w:szCs w:val="21"/>
              </w:rPr>
            </w:pPr>
            <w:r>
              <w:rPr>
                <w:rFonts w:hint="eastAsia"/>
                <w:szCs w:val="21"/>
              </w:rPr>
              <w:t>随着社会的发展，砂石业同其他建材行业一样发展迅速，天然砂是一种不可再生的资源，而且现在不少地方出于对环境保护的需要相继出台了限采或禁采天然砂的规章，致使天然</w:t>
            </w:r>
            <w:proofErr w:type="gramStart"/>
            <w:r>
              <w:rPr>
                <w:rFonts w:hint="eastAsia"/>
                <w:szCs w:val="21"/>
              </w:rPr>
              <w:t>砂</w:t>
            </w:r>
            <w:proofErr w:type="gramEnd"/>
            <w:r>
              <w:rPr>
                <w:rFonts w:hint="eastAsia"/>
                <w:szCs w:val="21"/>
              </w:rPr>
              <w:t>供需矛盾更为突出。随之而来的是，建筑用砂价格越来越高，用砂高峰期甚至无砂可用，这些都严重影响了建筑业的发展。</w:t>
            </w:r>
            <w:r w:rsidRPr="0076431F">
              <w:rPr>
                <w:rFonts w:hint="eastAsia"/>
              </w:rPr>
              <w:t>同时，</w:t>
            </w:r>
            <w:r w:rsidRPr="0076431F">
              <w:rPr>
                <w:rFonts w:hint="eastAsia"/>
                <w:snapToGrid w:val="0"/>
                <w:kern w:val="0"/>
                <w:szCs w:val="28"/>
              </w:rPr>
              <w:t>随着西安市地铁城市化进程的不断推进，地铁修建产生的盾构</w:t>
            </w:r>
            <w:proofErr w:type="gramStart"/>
            <w:r w:rsidRPr="0076431F">
              <w:rPr>
                <w:rFonts w:hint="eastAsia"/>
                <w:snapToGrid w:val="0"/>
                <w:kern w:val="0"/>
                <w:szCs w:val="28"/>
              </w:rPr>
              <w:t>泥处理</w:t>
            </w:r>
            <w:proofErr w:type="gramEnd"/>
            <w:r w:rsidRPr="0076431F">
              <w:rPr>
                <w:rFonts w:hint="eastAsia"/>
                <w:snapToGrid w:val="0"/>
                <w:kern w:val="0"/>
                <w:szCs w:val="28"/>
              </w:rPr>
              <w:t>问题也成为一个不容忽视的问题，如不及时清运，并进行科学有序的处置，将产生环境污染、卫生问题、土地占用等一系列问题</w:t>
            </w:r>
            <w:r w:rsidRPr="0076431F">
              <w:rPr>
                <w:rFonts w:hint="eastAsia"/>
                <w:szCs w:val="21"/>
              </w:rPr>
              <w:t>。为满足市场建筑材料日益增长的需要，</w:t>
            </w:r>
            <w:r w:rsidRPr="0076431F">
              <w:rPr>
                <w:rFonts w:hint="eastAsia"/>
                <w:snapToGrid w:val="0"/>
                <w:kern w:val="0"/>
                <w:szCs w:val="28"/>
              </w:rPr>
              <w:t>同时也解决地铁盾构泥</w:t>
            </w:r>
            <w:r w:rsidR="001209D2">
              <w:rPr>
                <w:rFonts w:hint="eastAsia"/>
                <w:sz w:val="18"/>
                <w:szCs w:val="18"/>
                <w:u w:color="000000"/>
              </w:rPr>
              <w:t>砂</w:t>
            </w:r>
            <w:r w:rsidRPr="0076431F">
              <w:rPr>
                <w:rFonts w:hint="eastAsia"/>
                <w:snapToGrid w:val="0"/>
                <w:kern w:val="0"/>
                <w:szCs w:val="28"/>
              </w:rPr>
              <w:t>处置问题，变废为宝，</w:t>
            </w:r>
            <w:r w:rsidRPr="0076431F">
              <w:rPr>
                <w:rFonts w:hint="eastAsia"/>
                <w:szCs w:val="21"/>
              </w:rPr>
              <w:t>陕西金耀旺辉实业有限公司拟投资</w:t>
            </w:r>
            <w:r w:rsidRPr="0076431F">
              <w:rPr>
                <w:rFonts w:hint="eastAsia"/>
                <w:szCs w:val="21"/>
              </w:rPr>
              <w:t>1</w:t>
            </w:r>
            <w:r w:rsidRPr="0076431F">
              <w:rPr>
                <w:szCs w:val="21"/>
              </w:rPr>
              <w:t>000</w:t>
            </w:r>
            <w:r w:rsidR="0076431F">
              <w:rPr>
                <w:rFonts w:hint="eastAsia"/>
                <w:szCs w:val="21"/>
              </w:rPr>
              <w:t>万建设机制</w:t>
            </w:r>
            <w:proofErr w:type="gramStart"/>
            <w:r w:rsidR="0076431F">
              <w:rPr>
                <w:rFonts w:hint="eastAsia"/>
                <w:szCs w:val="21"/>
              </w:rPr>
              <w:t>砂</w:t>
            </w:r>
            <w:proofErr w:type="gramEnd"/>
            <w:r w:rsidRPr="0076431F">
              <w:rPr>
                <w:rFonts w:hint="eastAsia"/>
                <w:szCs w:val="21"/>
              </w:rPr>
              <w:t>生产加工线项目。</w:t>
            </w:r>
          </w:p>
          <w:p w:rsidR="005C4ECD" w:rsidRPr="006C4AD5" w:rsidRDefault="007315B1">
            <w:pPr>
              <w:spacing w:line="360" w:lineRule="auto"/>
              <w:ind w:firstLineChars="200" w:firstLine="420"/>
              <w:rPr>
                <w:bCs/>
                <w:kern w:val="24"/>
                <w:szCs w:val="21"/>
              </w:rPr>
            </w:pPr>
            <w:r>
              <w:rPr>
                <w:rFonts w:hint="eastAsia"/>
                <w:bCs/>
                <w:kern w:val="24"/>
                <w:szCs w:val="21"/>
              </w:rPr>
              <w:t>本项目位于陕西省西咸新区秦汉新城</w:t>
            </w:r>
            <w:proofErr w:type="gramStart"/>
            <w:r>
              <w:rPr>
                <w:rFonts w:hint="eastAsia"/>
                <w:bCs/>
                <w:kern w:val="24"/>
                <w:szCs w:val="21"/>
              </w:rPr>
              <w:t>双照街办</w:t>
            </w:r>
            <w:proofErr w:type="gramEnd"/>
            <w:r w:rsidR="001209D2">
              <w:rPr>
                <w:rFonts w:hint="eastAsia"/>
                <w:bCs/>
                <w:kern w:val="24"/>
                <w:szCs w:val="21"/>
              </w:rPr>
              <w:t>大王十字向北</w:t>
            </w:r>
            <w:r w:rsidR="001209D2">
              <w:rPr>
                <w:rFonts w:hint="eastAsia"/>
                <w:bCs/>
                <w:kern w:val="24"/>
                <w:szCs w:val="21"/>
              </w:rPr>
              <w:t>5</w:t>
            </w:r>
            <w:r w:rsidR="001209D2">
              <w:rPr>
                <w:bCs/>
                <w:kern w:val="24"/>
                <w:szCs w:val="21"/>
              </w:rPr>
              <w:t>00</w:t>
            </w:r>
            <w:r w:rsidR="001209D2">
              <w:rPr>
                <w:rFonts w:hint="eastAsia"/>
                <w:bCs/>
                <w:kern w:val="24"/>
                <w:szCs w:val="21"/>
              </w:rPr>
              <w:t>米中国石油斜对面</w:t>
            </w:r>
            <w:r>
              <w:rPr>
                <w:rFonts w:hint="eastAsia"/>
                <w:bCs/>
                <w:kern w:val="24"/>
                <w:szCs w:val="21"/>
              </w:rPr>
              <w:t>，租赁咸阳市秦都区公路工程公司场地</w:t>
            </w:r>
            <w:r>
              <w:rPr>
                <w:rFonts w:hint="eastAsia"/>
                <w:bCs/>
                <w:kern w:val="24"/>
                <w:szCs w:val="21"/>
              </w:rPr>
              <w:t>1</w:t>
            </w:r>
            <w:r>
              <w:rPr>
                <w:bCs/>
                <w:kern w:val="24"/>
                <w:szCs w:val="21"/>
              </w:rPr>
              <w:t>0000m</w:t>
            </w:r>
            <w:r>
              <w:rPr>
                <w:bCs/>
                <w:kern w:val="24"/>
                <w:szCs w:val="21"/>
                <w:vertAlign w:val="superscript"/>
              </w:rPr>
              <w:t>2</w:t>
            </w:r>
            <w:r>
              <w:rPr>
                <w:rFonts w:hint="eastAsia"/>
                <w:bCs/>
                <w:kern w:val="24"/>
                <w:szCs w:val="21"/>
              </w:rPr>
              <w:t>进行生产（租赁合同见附件），</w:t>
            </w:r>
            <w:r w:rsidR="00FA5162">
              <w:rPr>
                <w:rFonts w:hint="eastAsia"/>
                <w:szCs w:val="21"/>
              </w:rPr>
              <w:t>建设两条</w:t>
            </w:r>
            <w:r w:rsidR="0076431F" w:rsidRPr="0076431F">
              <w:rPr>
                <w:rFonts w:hint="eastAsia"/>
                <w:szCs w:val="21"/>
              </w:rPr>
              <w:t>制</w:t>
            </w:r>
            <w:proofErr w:type="gramStart"/>
            <w:r w:rsidR="0076431F" w:rsidRPr="0076431F">
              <w:rPr>
                <w:rFonts w:hint="eastAsia"/>
                <w:szCs w:val="21"/>
              </w:rPr>
              <w:t>砂生产</w:t>
            </w:r>
            <w:proofErr w:type="gramEnd"/>
            <w:r w:rsidR="0076431F" w:rsidRPr="0076431F">
              <w:rPr>
                <w:rFonts w:hint="eastAsia"/>
                <w:szCs w:val="21"/>
              </w:rPr>
              <w:t>加工线，</w:t>
            </w:r>
            <w:r w:rsidR="0076431F" w:rsidRPr="006C4AD5">
              <w:rPr>
                <w:rFonts w:hint="eastAsia"/>
                <w:szCs w:val="21"/>
              </w:rPr>
              <w:t>机制</w:t>
            </w:r>
            <w:proofErr w:type="gramStart"/>
            <w:r w:rsidR="0076431F" w:rsidRPr="006C4AD5">
              <w:rPr>
                <w:rFonts w:hint="eastAsia"/>
                <w:szCs w:val="21"/>
              </w:rPr>
              <w:t>砂</w:t>
            </w:r>
            <w:proofErr w:type="gramEnd"/>
            <w:r w:rsidRPr="006C4AD5">
              <w:rPr>
                <w:rFonts w:hint="eastAsia"/>
                <w:szCs w:val="21"/>
              </w:rPr>
              <w:t>生产线</w:t>
            </w:r>
            <w:r w:rsidR="0076431F" w:rsidRPr="006C4AD5">
              <w:rPr>
                <w:rFonts w:hint="eastAsia"/>
                <w:szCs w:val="21"/>
              </w:rPr>
              <w:t>通过破碎机、筛分机把</w:t>
            </w:r>
            <w:r w:rsidR="0006516F" w:rsidRPr="006C4AD5">
              <w:rPr>
                <w:rFonts w:hint="eastAsia"/>
                <w:szCs w:val="21"/>
              </w:rPr>
              <w:t>建筑</w:t>
            </w:r>
            <w:r w:rsidR="0076431F" w:rsidRPr="006C4AD5">
              <w:rPr>
                <w:rFonts w:hint="eastAsia"/>
                <w:szCs w:val="21"/>
              </w:rPr>
              <w:t>石料、鹅卵石</w:t>
            </w:r>
            <w:r w:rsidR="0006516F" w:rsidRPr="006C4AD5">
              <w:rPr>
                <w:rFonts w:hint="eastAsia"/>
                <w:szCs w:val="21"/>
              </w:rPr>
              <w:t>处理</w:t>
            </w:r>
            <w:r w:rsidR="0076431F" w:rsidRPr="006C4AD5">
              <w:rPr>
                <w:rFonts w:hint="eastAsia"/>
                <w:szCs w:val="21"/>
              </w:rPr>
              <w:t>为石子、砂子、石粉</w:t>
            </w:r>
            <w:r w:rsidR="0006516F" w:rsidRPr="006C4AD5">
              <w:rPr>
                <w:rFonts w:hint="eastAsia"/>
                <w:szCs w:val="21"/>
              </w:rPr>
              <w:t>等产品</w:t>
            </w:r>
            <w:r w:rsidR="0076431F" w:rsidRPr="006C4AD5">
              <w:rPr>
                <w:rFonts w:hint="eastAsia"/>
                <w:szCs w:val="21"/>
              </w:rPr>
              <w:t>，</w:t>
            </w:r>
            <w:r w:rsidR="0006516F" w:rsidRPr="006C4AD5">
              <w:rPr>
                <w:rFonts w:hint="eastAsia"/>
                <w:szCs w:val="21"/>
              </w:rPr>
              <w:t>根据企业提供资料，机制</w:t>
            </w:r>
            <w:proofErr w:type="gramStart"/>
            <w:r w:rsidR="0006516F" w:rsidRPr="006C4AD5">
              <w:rPr>
                <w:rFonts w:hint="eastAsia"/>
                <w:szCs w:val="21"/>
              </w:rPr>
              <w:t>砂</w:t>
            </w:r>
            <w:proofErr w:type="gramEnd"/>
            <w:r w:rsidR="0006516F" w:rsidRPr="006C4AD5">
              <w:rPr>
                <w:rFonts w:hint="eastAsia"/>
                <w:szCs w:val="21"/>
              </w:rPr>
              <w:t>生产线原料用料为</w:t>
            </w:r>
            <w:r w:rsidRPr="006C4AD5">
              <w:rPr>
                <w:rFonts w:hint="eastAsia"/>
                <w:szCs w:val="21"/>
              </w:rPr>
              <w:t>2</w:t>
            </w:r>
            <w:r w:rsidRPr="006C4AD5">
              <w:rPr>
                <w:szCs w:val="21"/>
              </w:rPr>
              <w:t>6</w:t>
            </w:r>
            <w:r w:rsidRPr="006C4AD5">
              <w:rPr>
                <w:rFonts w:hint="eastAsia"/>
                <w:szCs w:val="21"/>
              </w:rPr>
              <w:t>万</w:t>
            </w:r>
            <w:r w:rsidRPr="006C4AD5">
              <w:rPr>
                <w:rFonts w:hint="eastAsia"/>
                <w:szCs w:val="21"/>
              </w:rPr>
              <w:t>t</w:t>
            </w:r>
            <w:r w:rsidRPr="006C4AD5">
              <w:rPr>
                <w:rFonts w:hint="eastAsia"/>
                <w:szCs w:val="21"/>
              </w:rPr>
              <w:t>，年产石子</w:t>
            </w:r>
            <w:r w:rsidRPr="006C4AD5">
              <w:rPr>
                <w:rFonts w:hint="eastAsia"/>
                <w:szCs w:val="21"/>
              </w:rPr>
              <w:t>9</w:t>
            </w:r>
            <w:r w:rsidR="008D29C0">
              <w:rPr>
                <w:szCs w:val="21"/>
              </w:rPr>
              <w:t>.1</w:t>
            </w:r>
            <w:r w:rsidRPr="006C4AD5">
              <w:rPr>
                <w:szCs w:val="21"/>
              </w:rPr>
              <w:t>t</w:t>
            </w:r>
            <w:r w:rsidRPr="006C4AD5">
              <w:rPr>
                <w:rFonts w:hint="eastAsia"/>
                <w:szCs w:val="21"/>
              </w:rPr>
              <w:t>，砂子</w:t>
            </w:r>
            <w:r w:rsidRPr="006C4AD5">
              <w:rPr>
                <w:rFonts w:hint="eastAsia"/>
                <w:szCs w:val="21"/>
              </w:rPr>
              <w:t>9</w:t>
            </w:r>
            <w:r w:rsidR="008D29C0">
              <w:rPr>
                <w:szCs w:val="21"/>
              </w:rPr>
              <w:t>.3</w:t>
            </w:r>
            <w:r w:rsidRPr="006C4AD5">
              <w:rPr>
                <w:szCs w:val="21"/>
              </w:rPr>
              <w:t>t</w:t>
            </w:r>
            <w:r w:rsidRPr="006C4AD5">
              <w:rPr>
                <w:rFonts w:hint="eastAsia"/>
                <w:szCs w:val="21"/>
              </w:rPr>
              <w:t>，石粉</w:t>
            </w:r>
            <w:r w:rsidR="008D29C0">
              <w:rPr>
                <w:rFonts w:hint="eastAsia"/>
                <w:szCs w:val="21"/>
              </w:rPr>
              <w:t>8</w:t>
            </w:r>
            <w:r w:rsidR="008D29C0">
              <w:rPr>
                <w:szCs w:val="21"/>
              </w:rPr>
              <w:t>.3</w:t>
            </w:r>
            <w:r w:rsidRPr="006C4AD5">
              <w:rPr>
                <w:szCs w:val="21"/>
              </w:rPr>
              <w:t>t</w:t>
            </w:r>
            <w:r w:rsidRPr="006C4AD5">
              <w:rPr>
                <w:rFonts w:hint="eastAsia"/>
                <w:szCs w:val="21"/>
              </w:rPr>
              <w:t>；</w:t>
            </w:r>
            <w:r w:rsidR="0006516F" w:rsidRPr="006C4AD5">
              <w:rPr>
                <w:rFonts w:hint="eastAsia"/>
                <w:szCs w:val="21"/>
              </w:rPr>
              <w:t>盾构泥</w:t>
            </w:r>
            <w:r w:rsidR="001209D2" w:rsidRPr="006C4AD5">
              <w:rPr>
                <w:rFonts w:hint="eastAsia"/>
                <w:szCs w:val="21"/>
                <w:u w:color="000000"/>
              </w:rPr>
              <w:t>砂</w:t>
            </w:r>
            <w:r w:rsidRPr="006C4AD5">
              <w:rPr>
                <w:rFonts w:hint="eastAsia"/>
                <w:szCs w:val="21"/>
              </w:rPr>
              <w:t>生产线</w:t>
            </w:r>
            <w:r w:rsidR="0006516F" w:rsidRPr="006C4AD5">
              <w:rPr>
                <w:rFonts w:hint="eastAsia"/>
                <w:szCs w:val="21"/>
              </w:rPr>
              <w:t>处理地铁施工产生的盾构泥</w:t>
            </w:r>
            <w:r w:rsidR="001209D2" w:rsidRPr="006C4AD5">
              <w:rPr>
                <w:rFonts w:hint="eastAsia"/>
                <w:szCs w:val="21"/>
                <w:u w:color="000000"/>
              </w:rPr>
              <w:t>砂</w:t>
            </w:r>
            <w:r w:rsidR="0006516F" w:rsidRPr="006C4AD5">
              <w:rPr>
                <w:rFonts w:hint="eastAsia"/>
                <w:szCs w:val="21"/>
              </w:rPr>
              <w:t>，通过滚筒</w:t>
            </w:r>
            <w:proofErr w:type="gramStart"/>
            <w:r w:rsidR="0006516F" w:rsidRPr="006C4AD5">
              <w:rPr>
                <w:rFonts w:hint="eastAsia"/>
                <w:szCs w:val="21"/>
              </w:rPr>
              <w:t>筛</w:t>
            </w:r>
            <w:proofErr w:type="gramEnd"/>
            <w:r w:rsidR="0006516F" w:rsidRPr="006C4AD5">
              <w:rPr>
                <w:rFonts w:hint="eastAsia"/>
                <w:szCs w:val="21"/>
              </w:rPr>
              <w:t>筛分出石子和砂子，砂子</w:t>
            </w:r>
            <w:proofErr w:type="gramStart"/>
            <w:r w:rsidR="0006516F" w:rsidRPr="006C4AD5">
              <w:rPr>
                <w:rFonts w:hint="eastAsia"/>
                <w:szCs w:val="21"/>
              </w:rPr>
              <w:t>进入洗砂机</w:t>
            </w:r>
            <w:proofErr w:type="gramEnd"/>
            <w:r w:rsidR="0006516F" w:rsidRPr="006C4AD5">
              <w:rPr>
                <w:rFonts w:hint="eastAsia"/>
                <w:szCs w:val="21"/>
              </w:rPr>
              <w:t>清洗后脱水，产生的泥</w:t>
            </w:r>
            <w:r w:rsidR="001209D2" w:rsidRPr="006C4AD5">
              <w:rPr>
                <w:rFonts w:hint="eastAsia"/>
                <w:szCs w:val="21"/>
              </w:rPr>
              <w:t>浆通过压滤机，制成泥饼，盾构泥砂</w:t>
            </w:r>
            <w:r w:rsidR="0006516F" w:rsidRPr="006C4AD5">
              <w:rPr>
                <w:rFonts w:hint="eastAsia"/>
                <w:szCs w:val="21"/>
              </w:rPr>
              <w:t>生产线</w:t>
            </w:r>
            <w:r w:rsidR="001209D2" w:rsidRPr="006C4AD5">
              <w:rPr>
                <w:rFonts w:hint="eastAsia"/>
                <w:szCs w:val="21"/>
              </w:rPr>
              <w:t>年处理盾构泥砂</w:t>
            </w:r>
            <w:r w:rsidRPr="006C4AD5">
              <w:rPr>
                <w:rFonts w:hint="eastAsia"/>
                <w:szCs w:val="21"/>
              </w:rPr>
              <w:t>6</w:t>
            </w:r>
            <w:r w:rsidRPr="006C4AD5">
              <w:rPr>
                <w:szCs w:val="21"/>
              </w:rPr>
              <w:t>0</w:t>
            </w:r>
            <w:r w:rsidRPr="006C4AD5">
              <w:rPr>
                <w:rFonts w:hint="eastAsia"/>
                <w:szCs w:val="21"/>
              </w:rPr>
              <w:t>万</w:t>
            </w:r>
            <w:r w:rsidRPr="006C4AD5">
              <w:rPr>
                <w:rFonts w:hint="eastAsia"/>
                <w:szCs w:val="21"/>
              </w:rPr>
              <w:t>t</w:t>
            </w:r>
            <w:r w:rsidRPr="006C4AD5">
              <w:rPr>
                <w:rFonts w:hint="eastAsia"/>
                <w:szCs w:val="21"/>
              </w:rPr>
              <w:t>，年产石子</w:t>
            </w:r>
            <w:r w:rsidRPr="006C4AD5">
              <w:rPr>
                <w:rFonts w:hint="eastAsia"/>
                <w:szCs w:val="21"/>
              </w:rPr>
              <w:t>1</w:t>
            </w:r>
            <w:r w:rsidRPr="006C4AD5">
              <w:rPr>
                <w:szCs w:val="21"/>
              </w:rPr>
              <w:t>5</w:t>
            </w:r>
            <w:r w:rsidRPr="006C4AD5">
              <w:rPr>
                <w:rFonts w:hint="eastAsia"/>
                <w:szCs w:val="21"/>
              </w:rPr>
              <w:t>万</w:t>
            </w:r>
            <w:r w:rsidRPr="006C4AD5">
              <w:rPr>
                <w:rFonts w:hint="eastAsia"/>
                <w:szCs w:val="21"/>
              </w:rPr>
              <w:t>t</w:t>
            </w:r>
            <w:r w:rsidRPr="006C4AD5">
              <w:rPr>
                <w:rFonts w:hint="eastAsia"/>
                <w:szCs w:val="21"/>
              </w:rPr>
              <w:t>，砂子</w:t>
            </w:r>
            <w:r w:rsidRPr="006C4AD5">
              <w:rPr>
                <w:rFonts w:hint="eastAsia"/>
                <w:szCs w:val="21"/>
              </w:rPr>
              <w:t>4</w:t>
            </w:r>
            <w:r w:rsidRPr="006C4AD5">
              <w:rPr>
                <w:szCs w:val="21"/>
              </w:rPr>
              <w:t>5</w:t>
            </w:r>
            <w:r w:rsidRPr="006C4AD5">
              <w:rPr>
                <w:rFonts w:hint="eastAsia"/>
                <w:szCs w:val="21"/>
              </w:rPr>
              <w:t>万</w:t>
            </w:r>
            <w:r w:rsidRPr="006C4AD5">
              <w:rPr>
                <w:rFonts w:hint="eastAsia"/>
                <w:szCs w:val="21"/>
              </w:rPr>
              <w:t>t</w:t>
            </w:r>
            <w:r w:rsidRPr="006C4AD5">
              <w:rPr>
                <w:rFonts w:hint="eastAsia"/>
                <w:szCs w:val="21"/>
              </w:rPr>
              <w:t>，泥饼</w:t>
            </w:r>
            <w:r w:rsidRPr="006C4AD5">
              <w:rPr>
                <w:rFonts w:hint="eastAsia"/>
                <w:szCs w:val="21"/>
              </w:rPr>
              <w:t>3</w:t>
            </w:r>
            <w:r w:rsidRPr="006C4AD5">
              <w:rPr>
                <w:szCs w:val="21"/>
              </w:rPr>
              <w:t>.16</w:t>
            </w:r>
            <w:r w:rsidRPr="006C4AD5">
              <w:rPr>
                <w:rFonts w:hint="eastAsia"/>
                <w:szCs w:val="21"/>
              </w:rPr>
              <w:t>万</w:t>
            </w:r>
            <w:r w:rsidRPr="006C4AD5">
              <w:rPr>
                <w:rFonts w:hint="eastAsia"/>
                <w:szCs w:val="21"/>
              </w:rPr>
              <w:t>t</w:t>
            </w:r>
            <w:r w:rsidRPr="006C4AD5">
              <w:rPr>
                <w:rFonts w:hint="eastAsia"/>
                <w:szCs w:val="21"/>
              </w:rPr>
              <w:t>。</w:t>
            </w:r>
          </w:p>
          <w:p w:rsidR="005C4ECD" w:rsidRDefault="007315B1">
            <w:pPr>
              <w:spacing w:line="360" w:lineRule="auto"/>
              <w:ind w:firstLineChars="200" w:firstLine="422"/>
              <w:rPr>
                <w:b/>
                <w:bCs/>
                <w:kern w:val="24"/>
                <w:szCs w:val="21"/>
              </w:rPr>
            </w:pPr>
            <w:r>
              <w:rPr>
                <w:rFonts w:hint="eastAsia"/>
                <w:b/>
                <w:bCs/>
                <w:kern w:val="24"/>
                <w:szCs w:val="21"/>
              </w:rPr>
              <w:t>2</w:t>
            </w:r>
            <w:r>
              <w:rPr>
                <w:rFonts w:hint="eastAsia"/>
                <w:b/>
                <w:bCs/>
                <w:kern w:val="24"/>
                <w:szCs w:val="21"/>
              </w:rPr>
              <w:t>、项目组成</w:t>
            </w:r>
            <w:r>
              <w:rPr>
                <w:b/>
                <w:bCs/>
                <w:kern w:val="24"/>
                <w:szCs w:val="21"/>
              </w:rPr>
              <w:t>及建设内容</w:t>
            </w:r>
          </w:p>
          <w:p w:rsidR="005C4ECD" w:rsidRDefault="007315B1">
            <w:pPr>
              <w:pStyle w:val="afff5"/>
              <w:ind w:firstLine="420"/>
              <w:rPr>
                <w:b/>
                <w:sz w:val="21"/>
                <w:szCs w:val="21"/>
              </w:rPr>
            </w:pPr>
            <w:r>
              <w:rPr>
                <w:rFonts w:hint="eastAsia"/>
                <w:sz w:val="21"/>
                <w:szCs w:val="21"/>
              </w:rPr>
              <w:t>主要</w:t>
            </w:r>
            <w:r>
              <w:rPr>
                <w:sz w:val="21"/>
                <w:szCs w:val="21"/>
              </w:rPr>
              <w:t>内容包括</w:t>
            </w:r>
            <w:r>
              <w:rPr>
                <w:rFonts w:hint="eastAsia"/>
                <w:sz w:val="21"/>
                <w:szCs w:val="21"/>
              </w:rPr>
              <w:t>主体</w:t>
            </w:r>
            <w:r>
              <w:rPr>
                <w:sz w:val="21"/>
                <w:szCs w:val="21"/>
              </w:rPr>
              <w:t>工程、</w:t>
            </w:r>
            <w:r>
              <w:rPr>
                <w:rFonts w:hint="eastAsia"/>
                <w:sz w:val="21"/>
                <w:szCs w:val="21"/>
              </w:rPr>
              <w:t>储运工程、</w:t>
            </w:r>
            <w:r>
              <w:rPr>
                <w:sz w:val="21"/>
                <w:szCs w:val="21"/>
              </w:rPr>
              <w:t>辅助工程、公用工程和环保工程，详见表</w:t>
            </w:r>
            <w:r>
              <w:rPr>
                <w:sz w:val="21"/>
                <w:szCs w:val="21"/>
              </w:rPr>
              <w:t>2-1</w:t>
            </w:r>
            <w:r>
              <w:rPr>
                <w:rFonts w:hint="eastAsia"/>
                <w:sz w:val="21"/>
                <w:szCs w:val="21"/>
              </w:rPr>
              <w:t>。</w:t>
            </w:r>
          </w:p>
          <w:p w:rsidR="005C4ECD" w:rsidRDefault="007315B1">
            <w:pPr>
              <w:spacing w:line="360" w:lineRule="auto"/>
              <w:jc w:val="center"/>
              <w:rPr>
                <w:b/>
                <w:bCs/>
                <w:szCs w:val="21"/>
              </w:rPr>
            </w:pPr>
            <w:r>
              <w:rPr>
                <w:b/>
                <w:szCs w:val="21"/>
              </w:rPr>
              <w:t>表</w:t>
            </w:r>
            <w:r>
              <w:rPr>
                <w:b/>
                <w:szCs w:val="21"/>
              </w:rPr>
              <w:t xml:space="preserve">2-1    </w:t>
            </w:r>
            <w:r>
              <w:rPr>
                <w:rFonts w:hint="eastAsia"/>
                <w:b/>
                <w:bCs/>
                <w:szCs w:val="21"/>
              </w:rPr>
              <w:t>项目组成及建设内容一览表</w:t>
            </w:r>
          </w:p>
          <w:tbl>
            <w:tblPr>
              <w:tblStyle w:val="aff4"/>
              <w:tblW w:w="7362" w:type="dxa"/>
              <w:tblInd w:w="34" w:type="dxa"/>
              <w:tblLayout w:type="fixed"/>
              <w:tblLook w:val="04A0" w:firstRow="1" w:lastRow="0" w:firstColumn="1" w:lastColumn="0" w:noHBand="0" w:noVBand="1"/>
            </w:tblPr>
            <w:tblGrid>
              <w:gridCol w:w="1128"/>
              <w:gridCol w:w="1140"/>
              <w:gridCol w:w="5094"/>
            </w:tblGrid>
            <w:tr w:rsidR="005C4ECD">
              <w:trPr>
                <w:trHeight w:val="340"/>
              </w:trPr>
              <w:tc>
                <w:tcPr>
                  <w:tcW w:w="1128" w:type="dxa"/>
                  <w:shd w:val="clear" w:color="auto" w:fill="D9D9D9" w:themeFill="background1" w:themeFillShade="D9"/>
                  <w:vAlign w:val="center"/>
                </w:tcPr>
                <w:p w:rsidR="005C4ECD" w:rsidRDefault="007315B1">
                  <w:pPr>
                    <w:jc w:val="center"/>
                    <w:rPr>
                      <w:b/>
                      <w:bCs/>
                      <w:sz w:val="18"/>
                      <w:szCs w:val="18"/>
                    </w:rPr>
                  </w:pPr>
                  <w:r>
                    <w:rPr>
                      <w:b/>
                      <w:sz w:val="18"/>
                      <w:szCs w:val="18"/>
                    </w:rPr>
                    <w:t>项目组成</w:t>
                  </w:r>
                </w:p>
              </w:tc>
              <w:tc>
                <w:tcPr>
                  <w:tcW w:w="6234" w:type="dxa"/>
                  <w:gridSpan w:val="2"/>
                  <w:shd w:val="clear" w:color="auto" w:fill="D9D9D9" w:themeFill="background1" w:themeFillShade="D9"/>
                  <w:vAlign w:val="center"/>
                </w:tcPr>
                <w:p w:rsidR="005C4ECD" w:rsidRDefault="007315B1">
                  <w:pPr>
                    <w:jc w:val="center"/>
                    <w:rPr>
                      <w:b/>
                      <w:bCs/>
                      <w:sz w:val="18"/>
                      <w:szCs w:val="18"/>
                    </w:rPr>
                  </w:pPr>
                  <w:r>
                    <w:rPr>
                      <w:b/>
                      <w:sz w:val="18"/>
                      <w:szCs w:val="18"/>
                    </w:rPr>
                    <w:t>主要建设内容</w:t>
                  </w:r>
                </w:p>
              </w:tc>
            </w:tr>
            <w:tr w:rsidR="005C4ECD">
              <w:trPr>
                <w:trHeight w:val="340"/>
              </w:trPr>
              <w:tc>
                <w:tcPr>
                  <w:tcW w:w="1128" w:type="dxa"/>
                  <w:vAlign w:val="center"/>
                </w:tcPr>
                <w:p w:rsidR="005C4ECD" w:rsidRDefault="007315B1">
                  <w:pPr>
                    <w:jc w:val="center"/>
                    <w:rPr>
                      <w:b/>
                      <w:bCs/>
                      <w:sz w:val="18"/>
                      <w:szCs w:val="18"/>
                    </w:rPr>
                  </w:pPr>
                  <w:r>
                    <w:rPr>
                      <w:sz w:val="18"/>
                      <w:szCs w:val="18"/>
                    </w:rPr>
                    <w:t>主体工程</w:t>
                  </w:r>
                </w:p>
              </w:tc>
              <w:tc>
                <w:tcPr>
                  <w:tcW w:w="1140" w:type="dxa"/>
                  <w:vAlign w:val="center"/>
                </w:tcPr>
                <w:p w:rsidR="005C4ECD" w:rsidRDefault="007315B1">
                  <w:pPr>
                    <w:jc w:val="center"/>
                    <w:rPr>
                      <w:b/>
                      <w:bCs/>
                      <w:sz w:val="18"/>
                      <w:szCs w:val="18"/>
                    </w:rPr>
                  </w:pPr>
                  <w:r>
                    <w:rPr>
                      <w:rFonts w:hint="eastAsia"/>
                      <w:sz w:val="18"/>
                      <w:szCs w:val="18"/>
                    </w:rPr>
                    <w:t>生产车间</w:t>
                  </w:r>
                </w:p>
              </w:tc>
              <w:tc>
                <w:tcPr>
                  <w:tcW w:w="5094" w:type="dxa"/>
                  <w:vAlign w:val="center"/>
                </w:tcPr>
                <w:p w:rsidR="005C4ECD" w:rsidRPr="006C4AD5" w:rsidRDefault="006C4AD5">
                  <w:pPr>
                    <w:rPr>
                      <w:sz w:val="18"/>
                      <w:szCs w:val="18"/>
                    </w:rPr>
                  </w:pPr>
                  <w:r>
                    <w:rPr>
                      <w:rFonts w:hint="eastAsia"/>
                      <w:sz w:val="18"/>
                      <w:szCs w:val="18"/>
                    </w:rPr>
                    <w:t>两个车间均为封闭式彩钢厂房。</w:t>
                  </w:r>
                  <w:r w:rsidR="009E7B18">
                    <w:rPr>
                      <w:rFonts w:hint="eastAsia"/>
                      <w:sz w:val="18"/>
                      <w:szCs w:val="18"/>
                    </w:rPr>
                    <w:t>机制</w:t>
                  </w:r>
                  <w:proofErr w:type="gramStart"/>
                  <w:r w:rsidR="009E7B18">
                    <w:rPr>
                      <w:rFonts w:hint="eastAsia"/>
                      <w:sz w:val="18"/>
                      <w:szCs w:val="18"/>
                    </w:rPr>
                    <w:t>砂</w:t>
                  </w:r>
                  <w:proofErr w:type="gramEnd"/>
                  <w:r w:rsidR="007315B1">
                    <w:rPr>
                      <w:rFonts w:hint="eastAsia"/>
                      <w:sz w:val="18"/>
                      <w:szCs w:val="18"/>
                    </w:rPr>
                    <w:t>车间总占地面积</w:t>
                  </w:r>
                  <w:r w:rsidR="007315B1">
                    <w:rPr>
                      <w:rFonts w:hint="eastAsia"/>
                      <w:sz w:val="18"/>
                      <w:szCs w:val="18"/>
                    </w:rPr>
                    <w:t>4</w:t>
                  </w:r>
                  <w:r w:rsidR="007315B1">
                    <w:rPr>
                      <w:sz w:val="18"/>
                      <w:szCs w:val="18"/>
                    </w:rPr>
                    <w:t>400</w:t>
                  </w:r>
                  <w:r w:rsidR="007315B1">
                    <w:rPr>
                      <w:rFonts w:hint="eastAsia"/>
                      <w:sz w:val="18"/>
                      <w:szCs w:val="18"/>
                    </w:rPr>
                    <w:t>m</w:t>
                  </w:r>
                  <w:r w:rsidR="007315B1">
                    <w:rPr>
                      <w:rFonts w:hint="eastAsia"/>
                      <w:sz w:val="18"/>
                      <w:szCs w:val="18"/>
                      <w:vertAlign w:val="superscript"/>
                    </w:rPr>
                    <w:t>2</w:t>
                  </w:r>
                  <w:r w:rsidR="007315B1">
                    <w:rPr>
                      <w:rFonts w:hint="eastAsia"/>
                      <w:sz w:val="18"/>
                      <w:szCs w:val="18"/>
                    </w:rPr>
                    <w:t>，主要布置有喂料机、破碎机、振动筛</w:t>
                  </w:r>
                  <w:r w:rsidR="009E7B18">
                    <w:rPr>
                      <w:rFonts w:hint="eastAsia"/>
                      <w:sz w:val="18"/>
                      <w:szCs w:val="18"/>
                    </w:rPr>
                    <w:t>分机等生产设备及布袋除尘器等环保设备，通过破碎机和筛分机把建筑石料、</w:t>
                  </w:r>
                  <w:r w:rsidR="009E7B18" w:rsidRPr="006C4AD5">
                    <w:rPr>
                      <w:rFonts w:hint="eastAsia"/>
                      <w:sz w:val="18"/>
                      <w:szCs w:val="18"/>
                    </w:rPr>
                    <w:t>鹅卵石处理为石子、砂子、石粉等产品；盾构泥</w:t>
                  </w:r>
                  <w:r w:rsidR="001209D2" w:rsidRPr="006C4AD5">
                    <w:rPr>
                      <w:rFonts w:hint="eastAsia"/>
                      <w:sz w:val="18"/>
                      <w:szCs w:val="18"/>
                    </w:rPr>
                    <w:t>砂</w:t>
                  </w:r>
                  <w:r w:rsidR="007315B1" w:rsidRPr="006C4AD5">
                    <w:rPr>
                      <w:rFonts w:hint="eastAsia"/>
                      <w:sz w:val="18"/>
                      <w:szCs w:val="18"/>
                    </w:rPr>
                    <w:t>车间总占地面积</w:t>
                  </w:r>
                  <w:r w:rsidR="007315B1" w:rsidRPr="006C4AD5">
                    <w:rPr>
                      <w:sz w:val="18"/>
                      <w:szCs w:val="18"/>
                    </w:rPr>
                    <w:t>3080</w:t>
                  </w:r>
                  <w:r w:rsidR="007315B1" w:rsidRPr="006C4AD5">
                    <w:rPr>
                      <w:rFonts w:hint="eastAsia"/>
                      <w:sz w:val="18"/>
                      <w:szCs w:val="18"/>
                    </w:rPr>
                    <w:t>m</w:t>
                  </w:r>
                  <w:r w:rsidR="007315B1" w:rsidRPr="006C4AD5">
                    <w:rPr>
                      <w:rFonts w:hint="eastAsia"/>
                      <w:sz w:val="18"/>
                      <w:szCs w:val="18"/>
                      <w:vertAlign w:val="superscript"/>
                    </w:rPr>
                    <w:t>2</w:t>
                  </w:r>
                  <w:r w:rsidR="007315B1" w:rsidRPr="006C4AD5">
                    <w:rPr>
                      <w:rFonts w:hint="eastAsia"/>
                      <w:sz w:val="18"/>
                      <w:szCs w:val="18"/>
                    </w:rPr>
                    <w:t>，主要安装滚筒筛、</w:t>
                  </w:r>
                  <w:proofErr w:type="gramStart"/>
                  <w:r w:rsidR="007315B1" w:rsidRPr="006C4AD5">
                    <w:rPr>
                      <w:rFonts w:hint="eastAsia"/>
                      <w:sz w:val="18"/>
                      <w:szCs w:val="18"/>
                    </w:rPr>
                    <w:t>洗砂机</w:t>
                  </w:r>
                  <w:proofErr w:type="gramEnd"/>
                  <w:r w:rsidR="007315B1" w:rsidRPr="006C4AD5">
                    <w:rPr>
                      <w:rFonts w:hint="eastAsia"/>
                      <w:sz w:val="18"/>
                      <w:szCs w:val="18"/>
                    </w:rPr>
                    <w:t>、脱水筛、压滤机等设备</w:t>
                  </w:r>
                  <w:r w:rsidR="009E7B18" w:rsidRPr="006C4AD5">
                    <w:rPr>
                      <w:rFonts w:hint="eastAsia"/>
                      <w:sz w:val="18"/>
                      <w:szCs w:val="18"/>
                    </w:rPr>
                    <w:t>，通过滚筒</w:t>
                  </w:r>
                  <w:proofErr w:type="gramStart"/>
                  <w:r w:rsidR="009E7B18" w:rsidRPr="006C4AD5">
                    <w:rPr>
                      <w:rFonts w:hint="eastAsia"/>
                      <w:sz w:val="18"/>
                      <w:szCs w:val="18"/>
                    </w:rPr>
                    <w:t>筛</w:t>
                  </w:r>
                  <w:proofErr w:type="gramEnd"/>
                  <w:r w:rsidR="009E7B18" w:rsidRPr="006C4AD5">
                    <w:rPr>
                      <w:rFonts w:hint="eastAsia"/>
                      <w:sz w:val="18"/>
                      <w:szCs w:val="18"/>
                    </w:rPr>
                    <w:t>筛分出石子和砂子，砂子</w:t>
                  </w:r>
                  <w:proofErr w:type="gramStart"/>
                  <w:r w:rsidR="009E7B18" w:rsidRPr="006C4AD5">
                    <w:rPr>
                      <w:rFonts w:hint="eastAsia"/>
                      <w:sz w:val="18"/>
                      <w:szCs w:val="18"/>
                    </w:rPr>
                    <w:t>进入洗砂机</w:t>
                  </w:r>
                  <w:proofErr w:type="gramEnd"/>
                  <w:r w:rsidR="009E7B18" w:rsidRPr="006C4AD5">
                    <w:rPr>
                      <w:rFonts w:hint="eastAsia"/>
                      <w:sz w:val="18"/>
                      <w:szCs w:val="18"/>
                    </w:rPr>
                    <w:t>清洗后脱水</w:t>
                  </w:r>
                  <w:r w:rsidR="00CF15AD" w:rsidRPr="006C4AD5">
                    <w:rPr>
                      <w:rFonts w:hint="eastAsia"/>
                      <w:sz w:val="18"/>
                      <w:szCs w:val="18"/>
                    </w:rPr>
                    <w:t>，产生的泥浆通过压滤机，制成泥饼。</w:t>
                  </w:r>
                </w:p>
              </w:tc>
            </w:tr>
            <w:tr w:rsidR="005C4ECD">
              <w:trPr>
                <w:trHeight w:val="340"/>
              </w:trPr>
              <w:tc>
                <w:tcPr>
                  <w:tcW w:w="1128" w:type="dxa"/>
                  <w:vAlign w:val="center"/>
                </w:tcPr>
                <w:p w:rsidR="005C4ECD" w:rsidRDefault="00CF15AD">
                  <w:pPr>
                    <w:jc w:val="center"/>
                    <w:rPr>
                      <w:b/>
                      <w:bCs/>
                      <w:sz w:val="18"/>
                      <w:szCs w:val="18"/>
                    </w:rPr>
                  </w:pPr>
                  <w:r>
                    <w:rPr>
                      <w:rFonts w:hint="eastAsia"/>
                      <w:sz w:val="18"/>
                      <w:szCs w:val="18"/>
                    </w:rPr>
                    <w:t>储运工程</w:t>
                  </w:r>
                </w:p>
              </w:tc>
              <w:tc>
                <w:tcPr>
                  <w:tcW w:w="1140" w:type="dxa"/>
                  <w:vAlign w:val="center"/>
                </w:tcPr>
                <w:p w:rsidR="005C4ECD" w:rsidRDefault="007315B1">
                  <w:pPr>
                    <w:jc w:val="center"/>
                    <w:rPr>
                      <w:b/>
                      <w:bCs/>
                      <w:sz w:val="18"/>
                      <w:szCs w:val="18"/>
                    </w:rPr>
                  </w:pPr>
                  <w:r>
                    <w:rPr>
                      <w:rFonts w:hint="eastAsia"/>
                      <w:sz w:val="18"/>
                      <w:szCs w:val="18"/>
                    </w:rPr>
                    <w:t>原料堆放区</w:t>
                  </w:r>
                </w:p>
              </w:tc>
              <w:tc>
                <w:tcPr>
                  <w:tcW w:w="5094" w:type="dxa"/>
                  <w:vAlign w:val="center"/>
                </w:tcPr>
                <w:p w:rsidR="005C4ECD" w:rsidRDefault="0006516F">
                  <w:pPr>
                    <w:rPr>
                      <w:b/>
                      <w:bCs/>
                      <w:sz w:val="18"/>
                      <w:szCs w:val="18"/>
                    </w:rPr>
                  </w:pPr>
                  <w:r>
                    <w:rPr>
                      <w:rFonts w:hint="eastAsia"/>
                      <w:sz w:val="18"/>
                      <w:szCs w:val="18"/>
                    </w:rPr>
                    <w:t>原料均位于生产车间内，机制</w:t>
                  </w:r>
                  <w:proofErr w:type="gramStart"/>
                  <w:r>
                    <w:rPr>
                      <w:rFonts w:hint="eastAsia"/>
                      <w:sz w:val="18"/>
                      <w:szCs w:val="18"/>
                    </w:rPr>
                    <w:t>砂</w:t>
                  </w:r>
                  <w:proofErr w:type="gramEnd"/>
                  <w:r w:rsidR="007315B1">
                    <w:rPr>
                      <w:rFonts w:hint="eastAsia"/>
                      <w:sz w:val="18"/>
                      <w:szCs w:val="18"/>
                    </w:rPr>
                    <w:t>车间主要堆放石料、鹅卵石等原料；</w:t>
                  </w:r>
                  <w:r w:rsidR="001209D2">
                    <w:rPr>
                      <w:rFonts w:hint="eastAsia"/>
                      <w:sz w:val="18"/>
                      <w:szCs w:val="18"/>
                    </w:rPr>
                    <w:t>盾构泥砂</w:t>
                  </w:r>
                  <w:r w:rsidR="007315B1" w:rsidRPr="0006516F">
                    <w:rPr>
                      <w:rFonts w:hint="eastAsia"/>
                      <w:sz w:val="18"/>
                      <w:szCs w:val="18"/>
                    </w:rPr>
                    <w:t>车间</w:t>
                  </w:r>
                  <w:r w:rsidR="001209D2">
                    <w:rPr>
                      <w:rFonts w:hint="eastAsia"/>
                      <w:sz w:val="18"/>
                      <w:szCs w:val="18"/>
                    </w:rPr>
                    <w:t>主要堆放盾构泥砂</w:t>
                  </w:r>
                  <w:r w:rsidR="007315B1">
                    <w:rPr>
                      <w:rFonts w:hint="eastAsia"/>
                      <w:sz w:val="18"/>
                      <w:szCs w:val="18"/>
                    </w:rPr>
                    <w:t>等原料，原料均采用社会车辆运输至厂区内。</w:t>
                  </w:r>
                </w:p>
              </w:tc>
            </w:tr>
          </w:tbl>
          <w:p w:rsidR="005C4ECD" w:rsidRDefault="005C4ECD">
            <w:pPr>
              <w:tabs>
                <w:tab w:val="left" w:pos="600"/>
              </w:tabs>
              <w:spacing w:line="360" w:lineRule="auto"/>
              <w:rPr>
                <w:rFonts w:hint="eastAsia"/>
                <w:b/>
                <w:bCs/>
                <w:kern w:val="24"/>
                <w:szCs w:val="21"/>
              </w:rPr>
            </w:pPr>
          </w:p>
        </w:tc>
      </w:tr>
      <w:tr w:rsidR="005C4ECD">
        <w:trPr>
          <w:trHeight w:val="3090"/>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lastRenderedPageBreak/>
              <w:t>建设内容</w:t>
            </w:r>
          </w:p>
        </w:tc>
        <w:tc>
          <w:tcPr>
            <w:tcW w:w="7576" w:type="dxa"/>
          </w:tcPr>
          <w:p w:rsidR="005C4ECD" w:rsidRDefault="007315B1">
            <w:pPr>
              <w:spacing w:line="360" w:lineRule="auto"/>
              <w:jc w:val="center"/>
              <w:rPr>
                <w:b/>
                <w:bCs/>
                <w:szCs w:val="21"/>
              </w:rPr>
            </w:pPr>
            <w:r>
              <w:rPr>
                <w:rFonts w:hint="eastAsia"/>
                <w:b/>
                <w:szCs w:val="21"/>
              </w:rPr>
              <w:t>续</w:t>
            </w:r>
            <w:r>
              <w:rPr>
                <w:b/>
                <w:szCs w:val="21"/>
              </w:rPr>
              <w:t>表</w:t>
            </w:r>
            <w:r>
              <w:rPr>
                <w:b/>
                <w:szCs w:val="21"/>
              </w:rPr>
              <w:t xml:space="preserve">2-1    </w:t>
            </w:r>
            <w:r>
              <w:rPr>
                <w:rFonts w:hint="eastAsia"/>
                <w:b/>
                <w:bCs/>
                <w:szCs w:val="21"/>
              </w:rPr>
              <w:t>项目组成及建设内容一览表</w:t>
            </w:r>
          </w:p>
          <w:tbl>
            <w:tblPr>
              <w:tblStyle w:val="aff4"/>
              <w:tblW w:w="0" w:type="auto"/>
              <w:tblLayout w:type="fixed"/>
              <w:tblLook w:val="04A0" w:firstRow="1" w:lastRow="0" w:firstColumn="1" w:lastColumn="0" w:noHBand="0" w:noVBand="1"/>
            </w:tblPr>
            <w:tblGrid>
              <w:gridCol w:w="1162"/>
              <w:gridCol w:w="1134"/>
              <w:gridCol w:w="5054"/>
            </w:tblGrid>
            <w:tr w:rsidR="005C4ECD">
              <w:trPr>
                <w:trHeight w:val="340"/>
              </w:trPr>
              <w:tc>
                <w:tcPr>
                  <w:tcW w:w="1162" w:type="dxa"/>
                  <w:shd w:val="clear" w:color="auto" w:fill="D9D9D9" w:themeFill="background1" w:themeFillShade="D9"/>
                  <w:vAlign w:val="center"/>
                </w:tcPr>
                <w:p w:rsidR="005C4ECD" w:rsidRDefault="007315B1">
                  <w:pPr>
                    <w:jc w:val="center"/>
                    <w:rPr>
                      <w:b/>
                      <w:sz w:val="18"/>
                      <w:szCs w:val="21"/>
                    </w:rPr>
                  </w:pPr>
                  <w:r>
                    <w:rPr>
                      <w:b/>
                      <w:sz w:val="18"/>
                      <w:szCs w:val="18"/>
                    </w:rPr>
                    <w:t>项目组成</w:t>
                  </w:r>
                </w:p>
              </w:tc>
              <w:tc>
                <w:tcPr>
                  <w:tcW w:w="6188" w:type="dxa"/>
                  <w:gridSpan w:val="2"/>
                  <w:shd w:val="clear" w:color="auto" w:fill="D9D9D9" w:themeFill="background1" w:themeFillShade="D9"/>
                  <w:vAlign w:val="center"/>
                </w:tcPr>
                <w:p w:rsidR="005C4ECD" w:rsidRDefault="007315B1">
                  <w:pPr>
                    <w:jc w:val="center"/>
                    <w:rPr>
                      <w:b/>
                      <w:sz w:val="18"/>
                      <w:szCs w:val="21"/>
                    </w:rPr>
                  </w:pPr>
                  <w:r>
                    <w:rPr>
                      <w:b/>
                      <w:sz w:val="18"/>
                      <w:szCs w:val="18"/>
                    </w:rPr>
                    <w:t>主要建设内容</w:t>
                  </w:r>
                </w:p>
              </w:tc>
            </w:tr>
            <w:tr w:rsidR="00CF15AD">
              <w:trPr>
                <w:trHeight w:val="340"/>
              </w:trPr>
              <w:tc>
                <w:tcPr>
                  <w:tcW w:w="1162" w:type="dxa"/>
                  <w:vAlign w:val="center"/>
                </w:tcPr>
                <w:p w:rsidR="00CF15AD" w:rsidRDefault="00CF15AD" w:rsidP="00CF15AD">
                  <w:pPr>
                    <w:jc w:val="center"/>
                    <w:rPr>
                      <w:bCs/>
                      <w:sz w:val="18"/>
                      <w:szCs w:val="18"/>
                    </w:rPr>
                  </w:pPr>
                  <w:r>
                    <w:rPr>
                      <w:rFonts w:hint="eastAsia"/>
                      <w:sz w:val="18"/>
                      <w:szCs w:val="18"/>
                    </w:rPr>
                    <w:t>储运工程</w:t>
                  </w:r>
                </w:p>
              </w:tc>
              <w:tc>
                <w:tcPr>
                  <w:tcW w:w="1134" w:type="dxa"/>
                  <w:vAlign w:val="center"/>
                </w:tcPr>
                <w:p w:rsidR="00CF15AD" w:rsidRDefault="00CF15AD" w:rsidP="00CF15AD">
                  <w:pPr>
                    <w:jc w:val="center"/>
                    <w:rPr>
                      <w:b/>
                      <w:bCs/>
                      <w:sz w:val="18"/>
                      <w:szCs w:val="18"/>
                    </w:rPr>
                  </w:pPr>
                  <w:r>
                    <w:rPr>
                      <w:rFonts w:hint="eastAsia"/>
                      <w:kern w:val="0"/>
                      <w:sz w:val="18"/>
                      <w:szCs w:val="18"/>
                    </w:rPr>
                    <w:t>产品堆放区</w:t>
                  </w:r>
                </w:p>
              </w:tc>
              <w:tc>
                <w:tcPr>
                  <w:tcW w:w="5054" w:type="dxa"/>
                  <w:vAlign w:val="center"/>
                </w:tcPr>
                <w:p w:rsidR="00CF15AD" w:rsidRDefault="00CF15AD" w:rsidP="00CF15AD">
                  <w:pPr>
                    <w:rPr>
                      <w:b/>
                      <w:bCs/>
                      <w:sz w:val="18"/>
                      <w:szCs w:val="18"/>
                    </w:rPr>
                  </w:pPr>
                  <w:r>
                    <w:rPr>
                      <w:rFonts w:hint="eastAsia"/>
                      <w:sz w:val="18"/>
                      <w:szCs w:val="18"/>
                    </w:rPr>
                    <w:t>成品均位于生产车间内，机制</w:t>
                  </w:r>
                  <w:proofErr w:type="gramStart"/>
                  <w:r>
                    <w:rPr>
                      <w:rFonts w:hint="eastAsia"/>
                      <w:sz w:val="18"/>
                      <w:szCs w:val="18"/>
                    </w:rPr>
                    <w:t>砂</w:t>
                  </w:r>
                  <w:proofErr w:type="gramEnd"/>
                  <w:r>
                    <w:rPr>
                      <w:rFonts w:hint="eastAsia"/>
                      <w:sz w:val="18"/>
                      <w:szCs w:val="18"/>
                    </w:rPr>
                    <w:t>车间</w:t>
                  </w:r>
                  <w:r w:rsidRPr="0006516F">
                    <w:rPr>
                      <w:kern w:val="24"/>
                      <w:sz w:val="18"/>
                      <w:szCs w:val="18"/>
                    </w:rPr>
                    <w:t>设置</w:t>
                  </w:r>
                  <w:r w:rsidRPr="0006516F">
                    <w:rPr>
                      <w:rFonts w:hint="eastAsia"/>
                      <w:kern w:val="24"/>
                      <w:sz w:val="18"/>
                      <w:szCs w:val="18"/>
                    </w:rPr>
                    <w:t>砂</w:t>
                  </w:r>
                  <w:r w:rsidRPr="0006516F">
                    <w:rPr>
                      <w:kern w:val="24"/>
                      <w:sz w:val="18"/>
                      <w:szCs w:val="18"/>
                    </w:rPr>
                    <w:t>子成品堆场、石头成品堆场和</w:t>
                  </w:r>
                  <w:r w:rsidRPr="0006516F">
                    <w:rPr>
                      <w:rFonts w:hint="eastAsia"/>
                      <w:kern w:val="24"/>
                      <w:sz w:val="18"/>
                      <w:szCs w:val="18"/>
                    </w:rPr>
                    <w:t>石粉</w:t>
                  </w:r>
                  <w:r w:rsidRPr="0006516F">
                    <w:rPr>
                      <w:kern w:val="24"/>
                      <w:sz w:val="18"/>
                      <w:szCs w:val="18"/>
                    </w:rPr>
                    <w:t>成品堆场</w:t>
                  </w:r>
                  <w:r w:rsidRPr="0006516F">
                    <w:rPr>
                      <w:rFonts w:hint="eastAsia"/>
                      <w:sz w:val="18"/>
                      <w:szCs w:val="18"/>
                    </w:rPr>
                    <w:t>；</w:t>
                  </w:r>
                  <w:r w:rsidR="001209D2">
                    <w:rPr>
                      <w:rFonts w:hint="eastAsia"/>
                      <w:sz w:val="18"/>
                      <w:szCs w:val="18"/>
                    </w:rPr>
                    <w:t>盾构泥砂</w:t>
                  </w:r>
                  <w:r w:rsidRPr="0006516F">
                    <w:rPr>
                      <w:rFonts w:hint="eastAsia"/>
                      <w:sz w:val="18"/>
                      <w:szCs w:val="18"/>
                    </w:rPr>
                    <w:t>车间</w:t>
                  </w:r>
                  <w:r w:rsidRPr="0006516F">
                    <w:rPr>
                      <w:kern w:val="24"/>
                      <w:sz w:val="18"/>
                      <w:szCs w:val="18"/>
                    </w:rPr>
                    <w:t>设置</w:t>
                  </w:r>
                  <w:r w:rsidRPr="0006516F">
                    <w:rPr>
                      <w:rFonts w:hint="eastAsia"/>
                      <w:kern w:val="24"/>
                      <w:sz w:val="18"/>
                      <w:szCs w:val="18"/>
                    </w:rPr>
                    <w:t>砂</w:t>
                  </w:r>
                  <w:r w:rsidRPr="0006516F">
                    <w:rPr>
                      <w:kern w:val="24"/>
                      <w:sz w:val="18"/>
                      <w:szCs w:val="18"/>
                    </w:rPr>
                    <w:t>子成品堆场、石头成品堆场和泥</w:t>
                  </w:r>
                  <w:proofErr w:type="gramStart"/>
                  <w:r w:rsidRPr="0006516F">
                    <w:rPr>
                      <w:kern w:val="24"/>
                      <w:sz w:val="18"/>
                      <w:szCs w:val="18"/>
                    </w:rPr>
                    <w:t>饼</w:t>
                  </w:r>
                  <w:proofErr w:type="gramEnd"/>
                  <w:r w:rsidRPr="0006516F">
                    <w:rPr>
                      <w:kern w:val="24"/>
                      <w:sz w:val="18"/>
                      <w:szCs w:val="18"/>
                    </w:rPr>
                    <w:t>成品堆场</w:t>
                  </w:r>
                  <w:r w:rsidR="006C4AD5">
                    <w:rPr>
                      <w:rFonts w:hint="eastAsia"/>
                      <w:kern w:val="24"/>
                      <w:sz w:val="18"/>
                      <w:szCs w:val="18"/>
                    </w:rPr>
                    <w:t>。</w:t>
                  </w:r>
                </w:p>
              </w:tc>
            </w:tr>
            <w:tr w:rsidR="00CF15AD">
              <w:trPr>
                <w:trHeight w:val="340"/>
              </w:trPr>
              <w:tc>
                <w:tcPr>
                  <w:tcW w:w="1162" w:type="dxa"/>
                  <w:vAlign w:val="center"/>
                </w:tcPr>
                <w:p w:rsidR="00CF15AD" w:rsidRDefault="00CF15AD" w:rsidP="00CF15AD">
                  <w:pPr>
                    <w:jc w:val="center"/>
                    <w:rPr>
                      <w:bCs/>
                      <w:sz w:val="18"/>
                      <w:szCs w:val="18"/>
                    </w:rPr>
                  </w:pPr>
                  <w:r>
                    <w:rPr>
                      <w:rFonts w:hint="eastAsia"/>
                      <w:bCs/>
                      <w:sz w:val="18"/>
                      <w:szCs w:val="18"/>
                    </w:rPr>
                    <w:t>辅助工程</w:t>
                  </w:r>
                </w:p>
              </w:tc>
              <w:tc>
                <w:tcPr>
                  <w:tcW w:w="1134" w:type="dxa"/>
                  <w:vAlign w:val="center"/>
                </w:tcPr>
                <w:p w:rsidR="00CF15AD" w:rsidRDefault="00CF15AD" w:rsidP="00CF15AD">
                  <w:pPr>
                    <w:jc w:val="center"/>
                    <w:rPr>
                      <w:b/>
                      <w:bCs/>
                      <w:sz w:val="18"/>
                      <w:szCs w:val="18"/>
                    </w:rPr>
                  </w:pPr>
                  <w:r>
                    <w:rPr>
                      <w:rFonts w:hint="eastAsia"/>
                      <w:kern w:val="0"/>
                      <w:sz w:val="18"/>
                      <w:szCs w:val="18"/>
                    </w:rPr>
                    <w:t>办公生活区</w:t>
                  </w:r>
                </w:p>
              </w:tc>
              <w:tc>
                <w:tcPr>
                  <w:tcW w:w="5054" w:type="dxa"/>
                  <w:vAlign w:val="center"/>
                </w:tcPr>
                <w:p w:rsidR="00CF15AD" w:rsidRDefault="00CF15AD" w:rsidP="00CF15AD">
                  <w:pPr>
                    <w:jc w:val="center"/>
                    <w:rPr>
                      <w:b/>
                      <w:bCs/>
                      <w:sz w:val="18"/>
                      <w:szCs w:val="18"/>
                    </w:rPr>
                  </w:pPr>
                  <w:proofErr w:type="gramStart"/>
                  <w:r>
                    <w:rPr>
                      <w:rFonts w:hint="eastAsia"/>
                      <w:sz w:val="18"/>
                      <w:szCs w:val="18"/>
                    </w:rPr>
                    <w:t>内含员工</w:t>
                  </w:r>
                  <w:proofErr w:type="gramEnd"/>
                  <w:r>
                    <w:rPr>
                      <w:rFonts w:hint="eastAsia"/>
                      <w:sz w:val="18"/>
                      <w:szCs w:val="18"/>
                    </w:rPr>
                    <w:t>宿舍及食堂，占地面积</w:t>
                  </w:r>
                  <w:r>
                    <w:rPr>
                      <w:sz w:val="18"/>
                      <w:szCs w:val="18"/>
                    </w:rPr>
                    <w:t>300m</w:t>
                  </w:r>
                  <w:r>
                    <w:rPr>
                      <w:sz w:val="18"/>
                      <w:szCs w:val="18"/>
                      <w:vertAlign w:val="superscript"/>
                    </w:rPr>
                    <w:t>2</w:t>
                  </w:r>
                  <w:r>
                    <w:rPr>
                      <w:rFonts w:hint="eastAsia"/>
                      <w:sz w:val="18"/>
                      <w:szCs w:val="18"/>
                    </w:rPr>
                    <w:t>。</w:t>
                  </w:r>
                </w:p>
              </w:tc>
            </w:tr>
            <w:tr w:rsidR="005C4ECD">
              <w:trPr>
                <w:trHeight w:val="340"/>
              </w:trPr>
              <w:tc>
                <w:tcPr>
                  <w:tcW w:w="1162" w:type="dxa"/>
                  <w:vMerge w:val="restart"/>
                  <w:vAlign w:val="center"/>
                </w:tcPr>
                <w:p w:rsidR="005C4ECD" w:rsidRDefault="007315B1">
                  <w:pPr>
                    <w:jc w:val="center"/>
                    <w:rPr>
                      <w:sz w:val="18"/>
                      <w:szCs w:val="21"/>
                    </w:rPr>
                  </w:pPr>
                  <w:r>
                    <w:rPr>
                      <w:rFonts w:hint="eastAsia"/>
                      <w:bCs/>
                      <w:sz w:val="18"/>
                      <w:szCs w:val="18"/>
                    </w:rPr>
                    <w:t>公用工程</w:t>
                  </w:r>
                </w:p>
              </w:tc>
              <w:tc>
                <w:tcPr>
                  <w:tcW w:w="1134" w:type="dxa"/>
                  <w:vAlign w:val="center"/>
                </w:tcPr>
                <w:p w:rsidR="005C4ECD" w:rsidRDefault="007315B1">
                  <w:pPr>
                    <w:jc w:val="center"/>
                    <w:rPr>
                      <w:sz w:val="18"/>
                      <w:szCs w:val="18"/>
                    </w:rPr>
                  </w:pPr>
                  <w:r>
                    <w:rPr>
                      <w:sz w:val="18"/>
                      <w:szCs w:val="18"/>
                    </w:rPr>
                    <w:t>供水系统</w:t>
                  </w:r>
                </w:p>
              </w:tc>
              <w:tc>
                <w:tcPr>
                  <w:tcW w:w="5054" w:type="dxa"/>
                  <w:vAlign w:val="center"/>
                </w:tcPr>
                <w:p w:rsidR="005C4ECD" w:rsidRDefault="007315B1">
                  <w:pPr>
                    <w:jc w:val="center"/>
                    <w:rPr>
                      <w:kern w:val="24"/>
                      <w:sz w:val="18"/>
                      <w:szCs w:val="18"/>
                    </w:rPr>
                  </w:pPr>
                  <w:r>
                    <w:rPr>
                      <w:rFonts w:hint="eastAsia"/>
                      <w:bCs/>
                      <w:sz w:val="18"/>
                      <w:szCs w:val="18"/>
                    </w:rPr>
                    <w:t>自备水源井</w:t>
                  </w:r>
                </w:p>
              </w:tc>
            </w:tr>
            <w:tr w:rsidR="005C4ECD">
              <w:trPr>
                <w:trHeight w:val="340"/>
              </w:trPr>
              <w:tc>
                <w:tcPr>
                  <w:tcW w:w="1162" w:type="dxa"/>
                  <w:vMerge/>
                  <w:vAlign w:val="center"/>
                </w:tcPr>
                <w:p w:rsidR="005C4ECD" w:rsidRDefault="005C4ECD">
                  <w:pPr>
                    <w:jc w:val="center"/>
                    <w:rPr>
                      <w:sz w:val="18"/>
                      <w:szCs w:val="21"/>
                    </w:rPr>
                  </w:pPr>
                </w:p>
              </w:tc>
              <w:tc>
                <w:tcPr>
                  <w:tcW w:w="1134" w:type="dxa"/>
                  <w:vAlign w:val="center"/>
                </w:tcPr>
                <w:p w:rsidR="005C4ECD" w:rsidRDefault="007315B1">
                  <w:pPr>
                    <w:jc w:val="center"/>
                    <w:rPr>
                      <w:sz w:val="18"/>
                      <w:szCs w:val="18"/>
                    </w:rPr>
                  </w:pPr>
                  <w:r>
                    <w:rPr>
                      <w:sz w:val="18"/>
                      <w:szCs w:val="18"/>
                    </w:rPr>
                    <w:t>排水工程</w:t>
                  </w:r>
                </w:p>
              </w:tc>
              <w:tc>
                <w:tcPr>
                  <w:tcW w:w="5054" w:type="dxa"/>
                  <w:vAlign w:val="center"/>
                </w:tcPr>
                <w:p w:rsidR="005C4ECD" w:rsidRDefault="006C4AD5" w:rsidP="005C3FDA">
                  <w:pPr>
                    <w:rPr>
                      <w:kern w:val="24"/>
                      <w:sz w:val="18"/>
                      <w:szCs w:val="18"/>
                    </w:rPr>
                  </w:pPr>
                  <w:r>
                    <w:rPr>
                      <w:kern w:val="24"/>
                      <w:sz w:val="18"/>
                      <w:szCs w:val="18"/>
                    </w:rPr>
                    <w:t>生产废水、车辆冲洗废水循环利用不外排</w:t>
                  </w:r>
                  <w:r>
                    <w:rPr>
                      <w:rFonts w:hint="eastAsia"/>
                      <w:kern w:val="24"/>
                      <w:sz w:val="18"/>
                      <w:szCs w:val="18"/>
                    </w:rPr>
                    <w:t>。</w:t>
                  </w:r>
                  <w:r w:rsidR="007315B1">
                    <w:rPr>
                      <w:kern w:val="24"/>
                      <w:sz w:val="18"/>
                      <w:szCs w:val="18"/>
                    </w:rPr>
                    <w:t>生活污水：设</w:t>
                  </w:r>
                  <w:r w:rsidR="007315B1">
                    <w:rPr>
                      <w:rFonts w:hint="eastAsia"/>
                      <w:kern w:val="24"/>
                      <w:sz w:val="18"/>
                      <w:szCs w:val="18"/>
                    </w:rPr>
                    <w:t>化粪池</w:t>
                  </w:r>
                  <w:r w:rsidR="007315B1">
                    <w:rPr>
                      <w:kern w:val="24"/>
                      <w:sz w:val="18"/>
                      <w:szCs w:val="18"/>
                    </w:rPr>
                    <w:t>，餐饮废水经隔油池后</w:t>
                  </w:r>
                  <w:r w:rsidR="007315B1">
                    <w:rPr>
                      <w:rFonts w:hint="eastAsia"/>
                      <w:kern w:val="24"/>
                      <w:sz w:val="18"/>
                      <w:szCs w:val="18"/>
                    </w:rPr>
                    <w:t>排入化粪池所，由农户拉运肥田</w:t>
                  </w:r>
                  <w:r w:rsidR="005C3FDA">
                    <w:rPr>
                      <w:rFonts w:hint="eastAsia"/>
                      <w:kern w:val="24"/>
                      <w:sz w:val="18"/>
                      <w:szCs w:val="18"/>
                    </w:rPr>
                    <w:t>。</w:t>
                  </w:r>
                </w:p>
              </w:tc>
            </w:tr>
            <w:tr w:rsidR="005C4ECD">
              <w:trPr>
                <w:trHeight w:val="340"/>
              </w:trPr>
              <w:tc>
                <w:tcPr>
                  <w:tcW w:w="1162" w:type="dxa"/>
                  <w:vMerge/>
                  <w:vAlign w:val="center"/>
                </w:tcPr>
                <w:p w:rsidR="005C4ECD" w:rsidRDefault="005C4ECD">
                  <w:pPr>
                    <w:jc w:val="center"/>
                    <w:rPr>
                      <w:sz w:val="18"/>
                      <w:szCs w:val="21"/>
                    </w:rPr>
                  </w:pPr>
                </w:p>
              </w:tc>
              <w:tc>
                <w:tcPr>
                  <w:tcW w:w="1134" w:type="dxa"/>
                  <w:vAlign w:val="center"/>
                </w:tcPr>
                <w:p w:rsidR="005C4ECD" w:rsidRDefault="007315B1">
                  <w:pPr>
                    <w:jc w:val="center"/>
                    <w:rPr>
                      <w:sz w:val="18"/>
                      <w:szCs w:val="18"/>
                    </w:rPr>
                  </w:pPr>
                  <w:r>
                    <w:rPr>
                      <w:sz w:val="18"/>
                      <w:szCs w:val="18"/>
                    </w:rPr>
                    <w:t>供电工程</w:t>
                  </w:r>
                </w:p>
              </w:tc>
              <w:tc>
                <w:tcPr>
                  <w:tcW w:w="5054" w:type="dxa"/>
                  <w:vAlign w:val="center"/>
                </w:tcPr>
                <w:p w:rsidR="005C4ECD" w:rsidRDefault="007315B1">
                  <w:pPr>
                    <w:jc w:val="center"/>
                    <w:rPr>
                      <w:kern w:val="24"/>
                      <w:sz w:val="18"/>
                      <w:szCs w:val="18"/>
                    </w:rPr>
                  </w:pPr>
                  <w:r>
                    <w:rPr>
                      <w:rFonts w:hint="eastAsia"/>
                      <w:sz w:val="18"/>
                      <w:szCs w:val="18"/>
                    </w:rPr>
                    <w:t>依托市政供电工程</w:t>
                  </w:r>
                </w:p>
              </w:tc>
            </w:tr>
            <w:tr w:rsidR="005C4ECD">
              <w:trPr>
                <w:trHeight w:val="340"/>
              </w:trPr>
              <w:tc>
                <w:tcPr>
                  <w:tcW w:w="1162" w:type="dxa"/>
                  <w:vMerge/>
                  <w:vAlign w:val="center"/>
                </w:tcPr>
                <w:p w:rsidR="005C4ECD" w:rsidRDefault="005C4ECD">
                  <w:pPr>
                    <w:jc w:val="center"/>
                    <w:rPr>
                      <w:sz w:val="18"/>
                      <w:szCs w:val="21"/>
                    </w:rPr>
                  </w:pPr>
                </w:p>
              </w:tc>
              <w:tc>
                <w:tcPr>
                  <w:tcW w:w="1134" w:type="dxa"/>
                  <w:vAlign w:val="center"/>
                </w:tcPr>
                <w:p w:rsidR="005C4ECD" w:rsidRDefault="007315B1">
                  <w:pPr>
                    <w:jc w:val="center"/>
                    <w:rPr>
                      <w:sz w:val="18"/>
                      <w:szCs w:val="18"/>
                    </w:rPr>
                  </w:pPr>
                  <w:r>
                    <w:rPr>
                      <w:rFonts w:hint="eastAsia"/>
                      <w:sz w:val="18"/>
                      <w:szCs w:val="18"/>
                    </w:rPr>
                    <w:t>供暖制冷</w:t>
                  </w:r>
                </w:p>
              </w:tc>
              <w:tc>
                <w:tcPr>
                  <w:tcW w:w="5054" w:type="dxa"/>
                  <w:vAlign w:val="center"/>
                </w:tcPr>
                <w:p w:rsidR="005C4ECD" w:rsidRDefault="007315B1">
                  <w:pPr>
                    <w:jc w:val="center"/>
                    <w:rPr>
                      <w:kern w:val="24"/>
                      <w:sz w:val="18"/>
                      <w:szCs w:val="18"/>
                    </w:rPr>
                  </w:pPr>
                  <w:r>
                    <w:rPr>
                      <w:rFonts w:hint="eastAsia"/>
                      <w:sz w:val="18"/>
                      <w:szCs w:val="18"/>
                    </w:rPr>
                    <w:t>分体式空调</w:t>
                  </w:r>
                </w:p>
              </w:tc>
            </w:tr>
            <w:tr w:rsidR="005C4ECD">
              <w:trPr>
                <w:trHeight w:val="340"/>
              </w:trPr>
              <w:tc>
                <w:tcPr>
                  <w:tcW w:w="1162" w:type="dxa"/>
                  <w:vMerge w:val="restart"/>
                  <w:vAlign w:val="center"/>
                </w:tcPr>
                <w:p w:rsidR="005C4ECD" w:rsidRDefault="007315B1">
                  <w:pPr>
                    <w:jc w:val="center"/>
                    <w:rPr>
                      <w:sz w:val="18"/>
                      <w:szCs w:val="21"/>
                    </w:rPr>
                  </w:pPr>
                  <w:r>
                    <w:rPr>
                      <w:rFonts w:hint="eastAsia"/>
                      <w:sz w:val="18"/>
                      <w:szCs w:val="21"/>
                    </w:rPr>
                    <w:t>环保工程</w:t>
                  </w:r>
                </w:p>
              </w:tc>
              <w:tc>
                <w:tcPr>
                  <w:tcW w:w="1134" w:type="dxa"/>
                  <w:vAlign w:val="center"/>
                </w:tcPr>
                <w:p w:rsidR="005C4ECD" w:rsidRDefault="007315B1">
                  <w:pPr>
                    <w:jc w:val="center"/>
                    <w:rPr>
                      <w:b/>
                      <w:sz w:val="18"/>
                      <w:szCs w:val="21"/>
                    </w:rPr>
                  </w:pPr>
                  <w:r>
                    <w:rPr>
                      <w:rFonts w:hint="eastAsia"/>
                      <w:sz w:val="18"/>
                      <w:szCs w:val="18"/>
                    </w:rPr>
                    <w:t>废水</w:t>
                  </w:r>
                </w:p>
              </w:tc>
              <w:tc>
                <w:tcPr>
                  <w:tcW w:w="5054" w:type="dxa"/>
                  <w:vAlign w:val="center"/>
                </w:tcPr>
                <w:p w:rsidR="005C4ECD" w:rsidRPr="006C4AD5" w:rsidRDefault="006C4AD5" w:rsidP="005C3FDA">
                  <w:pPr>
                    <w:rPr>
                      <w:kern w:val="24"/>
                      <w:sz w:val="18"/>
                      <w:szCs w:val="18"/>
                    </w:rPr>
                  </w:pPr>
                  <w:r>
                    <w:rPr>
                      <w:kern w:val="24"/>
                      <w:sz w:val="18"/>
                      <w:szCs w:val="18"/>
                    </w:rPr>
                    <w:t>生产废水、车辆冲洗废水循环利用不外排</w:t>
                  </w:r>
                  <w:r>
                    <w:rPr>
                      <w:rFonts w:hint="eastAsia"/>
                      <w:kern w:val="24"/>
                      <w:sz w:val="18"/>
                      <w:szCs w:val="18"/>
                    </w:rPr>
                    <w:t>。</w:t>
                  </w:r>
                  <w:r w:rsidR="007315B1">
                    <w:rPr>
                      <w:kern w:val="24"/>
                      <w:sz w:val="18"/>
                      <w:szCs w:val="18"/>
                    </w:rPr>
                    <w:t>生活污水：设</w:t>
                  </w:r>
                  <w:r w:rsidR="007315B1">
                    <w:rPr>
                      <w:rFonts w:hint="eastAsia"/>
                      <w:kern w:val="24"/>
                      <w:sz w:val="18"/>
                      <w:szCs w:val="18"/>
                    </w:rPr>
                    <w:t>化粪池</w:t>
                  </w:r>
                  <w:r w:rsidR="007315B1">
                    <w:rPr>
                      <w:kern w:val="24"/>
                      <w:sz w:val="18"/>
                      <w:szCs w:val="18"/>
                    </w:rPr>
                    <w:t>，餐饮废水经隔油池后</w:t>
                  </w:r>
                  <w:r w:rsidR="007315B1">
                    <w:rPr>
                      <w:rFonts w:hint="eastAsia"/>
                      <w:kern w:val="24"/>
                      <w:sz w:val="18"/>
                      <w:szCs w:val="18"/>
                    </w:rPr>
                    <w:t>排入化粪池所，由农户拉运肥田</w:t>
                  </w:r>
                  <w:r w:rsidR="005C3FDA">
                    <w:rPr>
                      <w:rFonts w:hint="eastAsia"/>
                      <w:kern w:val="24"/>
                      <w:sz w:val="18"/>
                      <w:szCs w:val="18"/>
                    </w:rPr>
                    <w:t>。</w:t>
                  </w:r>
                </w:p>
              </w:tc>
            </w:tr>
            <w:tr w:rsidR="005C4ECD">
              <w:trPr>
                <w:trHeight w:val="340"/>
              </w:trPr>
              <w:tc>
                <w:tcPr>
                  <w:tcW w:w="1162" w:type="dxa"/>
                  <w:vMerge/>
                  <w:vAlign w:val="center"/>
                </w:tcPr>
                <w:p w:rsidR="005C4ECD" w:rsidRDefault="005C4ECD">
                  <w:pPr>
                    <w:jc w:val="center"/>
                    <w:rPr>
                      <w:b/>
                      <w:sz w:val="18"/>
                      <w:szCs w:val="21"/>
                    </w:rPr>
                  </w:pPr>
                </w:p>
              </w:tc>
              <w:tc>
                <w:tcPr>
                  <w:tcW w:w="1134" w:type="dxa"/>
                  <w:vMerge w:val="restart"/>
                  <w:vAlign w:val="center"/>
                </w:tcPr>
                <w:p w:rsidR="005C4ECD" w:rsidRDefault="007315B1">
                  <w:pPr>
                    <w:jc w:val="center"/>
                    <w:rPr>
                      <w:b/>
                      <w:sz w:val="18"/>
                      <w:szCs w:val="21"/>
                    </w:rPr>
                  </w:pPr>
                  <w:r>
                    <w:rPr>
                      <w:rFonts w:hint="eastAsia"/>
                      <w:bCs/>
                      <w:sz w:val="18"/>
                      <w:szCs w:val="18"/>
                    </w:rPr>
                    <w:t>废气</w:t>
                  </w:r>
                </w:p>
              </w:tc>
              <w:tc>
                <w:tcPr>
                  <w:tcW w:w="5054" w:type="dxa"/>
                  <w:vAlign w:val="center"/>
                </w:tcPr>
                <w:p w:rsidR="005C4ECD" w:rsidRDefault="00CF15AD">
                  <w:pPr>
                    <w:rPr>
                      <w:b/>
                      <w:sz w:val="18"/>
                      <w:szCs w:val="21"/>
                    </w:rPr>
                  </w:pPr>
                  <w:r>
                    <w:rPr>
                      <w:rFonts w:hint="eastAsia"/>
                      <w:bCs/>
                      <w:sz w:val="18"/>
                      <w:szCs w:val="18"/>
                    </w:rPr>
                    <w:t>机制</w:t>
                  </w:r>
                  <w:proofErr w:type="gramStart"/>
                  <w:r>
                    <w:rPr>
                      <w:rFonts w:hint="eastAsia"/>
                      <w:bCs/>
                      <w:sz w:val="18"/>
                      <w:szCs w:val="18"/>
                    </w:rPr>
                    <w:t>砂</w:t>
                  </w:r>
                  <w:proofErr w:type="gramEnd"/>
                  <w:r w:rsidR="006C4AD5">
                    <w:rPr>
                      <w:rFonts w:hint="eastAsia"/>
                      <w:sz w:val="18"/>
                      <w:szCs w:val="18"/>
                    </w:rPr>
                    <w:t>车间为</w:t>
                  </w:r>
                  <w:r w:rsidR="007315B1">
                    <w:rPr>
                      <w:rFonts w:hint="eastAsia"/>
                      <w:sz w:val="18"/>
                      <w:szCs w:val="18"/>
                    </w:rPr>
                    <w:t>封闭厂房，</w:t>
                  </w:r>
                  <w:r w:rsidR="007315B1">
                    <w:rPr>
                      <w:rFonts w:hint="eastAsia"/>
                      <w:bCs/>
                      <w:sz w:val="18"/>
                      <w:szCs w:val="18"/>
                    </w:rPr>
                    <w:t>原料堆场安装喷淋设施定期洒水；装卸过程采用喷淋设施抑尘；道路运输扬尘每天定点洒水抑尘；生产线</w:t>
                  </w:r>
                  <w:r w:rsidR="007315B1">
                    <w:rPr>
                      <w:rFonts w:hint="eastAsia"/>
                      <w:sz w:val="18"/>
                      <w:szCs w:val="18"/>
                    </w:rPr>
                    <w:t>输送皮带全封闭，喂料破碎筛分产生的粉尘采取“集气罩＋布袋除尘＋</w:t>
                  </w:r>
                  <w:r w:rsidR="007315B1">
                    <w:rPr>
                      <w:rFonts w:hint="eastAsia"/>
                      <w:sz w:val="18"/>
                      <w:szCs w:val="18"/>
                    </w:rPr>
                    <w:t>1</w:t>
                  </w:r>
                  <w:r w:rsidR="007315B1">
                    <w:rPr>
                      <w:sz w:val="18"/>
                      <w:szCs w:val="18"/>
                    </w:rPr>
                    <w:t>5m</w:t>
                  </w:r>
                  <w:r w:rsidR="007315B1">
                    <w:rPr>
                      <w:rFonts w:hint="eastAsia"/>
                      <w:sz w:val="18"/>
                      <w:szCs w:val="18"/>
                    </w:rPr>
                    <w:t>高排气筒”排放。</w:t>
                  </w:r>
                </w:p>
              </w:tc>
            </w:tr>
            <w:tr w:rsidR="005C4ECD">
              <w:trPr>
                <w:trHeight w:val="340"/>
              </w:trPr>
              <w:tc>
                <w:tcPr>
                  <w:tcW w:w="1162" w:type="dxa"/>
                  <w:vMerge/>
                  <w:vAlign w:val="center"/>
                </w:tcPr>
                <w:p w:rsidR="005C4ECD" w:rsidRDefault="005C4ECD">
                  <w:pPr>
                    <w:jc w:val="center"/>
                    <w:rPr>
                      <w:b/>
                      <w:sz w:val="18"/>
                      <w:szCs w:val="21"/>
                    </w:rPr>
                  </w:pPr>
                </w:p>
              </w:tc>
              <w:tc>
                <w:tcPr>
                  <w:tcW w:w="1134" w:type="dxa"/>
                  <w:vMerge/>
                  <w:vAlign w:val="center"/>
                </w:tcPr>
                <w:p w:rsidR="005C4ECD" w:rsidRDefault="005C4ECD">
                  <w:pPr>
                    <w:jc w:val="center"/>
                    <w:rPr>
                      <w:b/>
                      <w:sz w:val="18"/>
                      <w:szCs w:val="21"/>
                    </w:rPr>
                  </w:pPr>
                </w:p>
              </w:tc>
              <w:tc>
                <w:tcPr>
                  <w:tcW w:w="5054" w:type="dxa"/>
                  <w:vAlign w:val="center"/>
                </w:tcPr>
                <w:p w:rsidR="005C4ECD" w:rsidRDefault="00CF15AD">
                  <w:pPr>
                    <w:rPr>
                      <w:b/>
                      <w:sz w:val="18"/>
                      <w:szCs w:val="21"/>
                    </w:rPr>
                  </w:pPr>
                  <w:r w:rsidRPr="00CF15AD">
                    <w:rPr>
                      <w:rFonts w:hint="eastAsia"/>
                      <w:sz w:val="18"/>
                      <w:szCs w:val="18"/>
                      <w:u w:color="000000"/>
                    </w:rPr>
                    <w:t>盾构</w:t>
                  </w:r>
                  <w:r w:rsidR="001209D2">
                    <w:rPr>
                      <w:rFonts w:hint="eastAsia"/>
                      <w:sz w:val="18"/>
                      <w:szCs w:val="18"/>
                      <w:u w:color="000000"/>
                    </w:rPr>
                    <w:t>泥砂</w:t>
                  </w:r>
                  <w:r w:rsidR="007315B1" w:rsidRPr="00CF15AD">
                    <w:rPr>
                      <w:rFonts w:hint="eastAsia"/>
                      <w:sz w:val="18"/>
                      <w:szCs w:val="18"/>
                      <w:u w:color="000000"/>
                    </w:rPr>
                    <w:t>生产线</w:t>
                  </w:r>
                  <w:r w:rsidR="006C4AD5">
                    <w:rPr>
                      <w:sz w:val="18"/>
                      <w:szCs w:val="18"/>
                    </w:rPr>
                    <w:t>生产工艺为湿法作业，产品堆料场采用封闭</w:t>
                  </w:r>
                  <w:r w:rsidR="006C4AD5">
                    <w:rPr>
                      <w:rFonts w:hint="eastAsia"/>
                      <w:sz w:val="18"/>
                      <w:szCs w:val="18"/>
                    </w:rPr>
                    <w:t>厂房</w:t>
                  </w:r>
                  <w:r w:rsidR="007315B1" w:rsidRPr="00CF15AD">
                    <w:rPr>
                      <w:sz w:val="18"/>
                      <w:szCs w:val="18"/>
                    </w:rPr>
                    <w:t>，装卸作业均在车间内完成，无生产废气产生</w:t>
                  </w:r>
                  <w:r w:rsidR="007315B1" w:rsidRPr="00CF15AD">
                    <w:rPr>
                      <w:rFonts w:hint="eastAsia"/>
                      <w:sz w:val="18"/>
                      <w:szCs w:val="18"/>
                    </w:rPr>
                    <w:t>。</w:t>
                  </w:r>
                </w:p>
              </w:tc>
            </w:tr>
            <w:tr w:rsidR="005C4ECD">
              <w:trPr>
                <w:trHeight w:val="340"/>
              </w:trPr>
              <w:tc>
                <w:tcPr>
                  <w:tcW w:w="1162" w:type="dxa"/>
                  <w:vMerge/>
                  <w:vAlign w:val="center"/>
                </w:tcPr>
                <w:p w:rsidR="005C4ECD" w:rsidRDefault="005C4ECD">
                  <w:pPr>
                    <w:jc w:val="center"/>
                    <w:rPr>
                      <w:b/>
                      <w:sz w:val="18"/>
                      <w:szCs w:val="21"/>
                    </w:rPr>
                  </w:pPr>
                </w:p>
              </w:tc>
              <w:tc>
                <w:tcPr>
                  <w:tcW w:w="1134" w:type="dxa"/>
                  <w:vAlign w:val="center"/>
                </w:tcPr>
                <w:p w:rsidR="005C4ECD" w:rsidRDefault="007315B1">
                  <w:pPr>
                    <w:jc w:val="center"/>
                    <w:rPr>
                      <w:b/>
                      <w:sz w:val="18"/>
                      <w:szCs w:val="21"/>
                    </w:rPr>
                  </w:pPr>
                  <w:r>
                    <w:rPr>
                      <w:rFonts w:hint="eastAsia"/>
                      <w:bCs/>
                      <w:sz w:val="18"/>
                      <w:szCs w:val="18"/>
                    </w:rPr>
                    <w:t>噪声</w:t>
                  </w:r>
                </w:p>
              </w:tc>
              <w:tc>
                <w:tcPr>
                  <w:tcW w:w="5054" w:type="dxa"/>
                  <w:vAlign w:val="center"/>
                </w:tcPr>
                <w:p w:rsidR="005C4ECD" w:rsidRDefault="007315B1">
                  <w:pPr>
                    <w:jc w:val="center"/>
                    <w:rPr>
                      <w:b/>
                      <w:sz w:val="18"/>
                      <w:szCs w:val="21"/>
                    </w:rPr>
                  </w:pPr>
                  <w:r>
                    <w:rPr>
                      <w:rFonts w:hint="eastAsia"/>
                      <w:spacing w:val="-6"/>
                      <w:sz w:val="18"/>
                      <w:szCs w:val="18"/>
                    </w:rPr>
                    <w:t>厂房隔声、设备基础减振、隔声；</w:t>
                  </w:r>
                  <w:r>
                    <w:rPr>
                      <w:kern w:val="24"/>
                      <w:sz w:val="18"/>
                      <w:szCs w:val="18"/>
                    </w:rPr>
                    <w:t>厂内车辆限速、禁鸣</w:t>
                  </w:r>
                </w:p>
              </w:tc>
            </w:tr>
            <w:tr w:rsidR="005C4ECD">
              <w:trPr>
                <w:trHeight w:val="340"/>
              </w:trPr>
              <w:tc>
                <w:tcPr>
                  <w:tcW w:w="1162" w:type="dxa"/>
                  <w:vMerge/>
                  <w:vAlign w:val="center"/>
                </w:tcPr>
                <w:p w:rsidR="005C4ECD" w:rsidRDefault="005C4ECD">
                  <w:pPr>
                    <w:jc w:val="center"/>
                    <w:rPr>
                      <w:b/>
                      <w:sz w:val="18"/>
                      <w:szCs w:val="21"/>
                    </w:rPr>
                  </w:pPr>
                </w:p>
              </w:tc>
              <w:tc>
                <w:tcPr>
                  <w:tcW w:w="1134" w:type="dxa"/>
                  <w:vMerge w:val="restart"/>
                  <w:vAlign w:val="center"/>
                </w:tcPr>
                <w:p w:rsidR="005C4ECD" w:rsidRDefault="007315B1">
                  <w:pPr>
                    <w:jc w:val="center"/>
                    <w:rPr>
                      <w:bCs/>
                      <w:sz w:val="18"/>
                      <w:szCs w:val="18"/>
                    </w:rPr>
                  </w:pPr>
                  <w:r>
                    <w:rPr>
                      <w:rFonts w:hint="eastAsia"/>
                      <w:bCs/>
                      <w:sz w:val="18"/>
                      <w:szCs w:val="18"/>
                    </w:rPr>
                    <w:t>固体废物</w:t>
                  </w:r>
                </w:p>
              </w:tc>
              <w:tc>
                <w:tcPr>
                  <w:tcW w:w="5054" w:type="dxa"/>
                  <w:vAlign w:val="center"/>
                </w:tcPr>
                <w:p w:rsidR="005C4ECD" w:rsidRDefault="007315B1">
                  <w:pPr>
                    <w:jc w:val="center"/>
                    <w:rPr>
                      <w:spacing w:val="-6"/>
                      <w:sz w:val="18"/>
                      <w:szCs w:val="18"/>
                    </w:rPr>
                  </w:pPr>
                  <w:r>
                    <w:rPr>
                      <w:rFonts w:hint="eastAsia"/>
                      <w:spacing w:val="-6"/>
                      <w:sz w:val="18"/>
                      <w:szCs w:val="18"/>
                    </w:rPr>
                    <w:t>废机油、废含油手套</w:t>
                  </w:r>
                  <w:proofErr w:type="gramStart"/>
                  <w:r>
                    <w:rPr>
                      <w:rFonts w:hint="eastAsia"/>
                      <w:spacing w:val="-6"/>
                      <w:sz w:val="18"/>
                      <w:szCs w:val="18"/>
                    </w:rPr>
                    <w:t>经危废</w:t>
                  </w:r>
                  <w:proofErr w:type="gramEnd"/>
                  <w:r>
                    <w:rPr>
                      <w:rFonts w:hint="eastAsia"/>
                      <w:spacing w:val="-6"/>
                      <w:sz w:val="18"/>
                      <w:szCs w:val="18"/>
                    </w:rPr>
                    <w:t>暂存间暂存后交由有资质单位处置</w:t>
                  </w:r>
                </w:p>
              </w:tc>
            </w:tr>
            <w:tr w:rsidR="005C4ECD">
              <w:trPr>
                <w:trHeight w:val="340"/>
              </w:trPr>
              <w:tc>
                <w:tcPr>
                  <w:tcW w:w="1162" w:type="dxa"/>
                  <w:vMerge/>
                  <w:vAlign w:val="center"/>
                </w:tcPr>
                <w:p w:rsidR="005C4ECD" w:rsidRDefault="005C4ECD">
                  <w:pPr>
                    <w:jc w:val="center"/>
                    <w:rPr>
                      <w:b/>
                      <w:sz w:val="18"/>
                      <w:szCs w:val="21"/>
                    </w:rPr>
                  </w:pPr>
                </w:p>
              </w:tc>
              <w:tc>
                <w:tcPr>
                  <w:tcW w:w="1134" w:type="dxa"/>
                  <w:vMerge/>
                  <w:vAlign w:val="center"/>
                </w:tcPr>
                <w:p w:rsidR="005C4ECD" w:rsidRDefault="005C4ECD">
                  <w:pPr>
                    <w:jc w:val="center"/>
                    <w:rPr>
                      <w:b/>
                      <w:sz w:val="18"/>
                      <w:szCs w:val="21"/>
                    </w:rPr>
                  </w:pPr>
                </w:p>
              </w:tc>
              <w:tc>
                <w:tcPr>
                  <w:tcW w:w="5054" w:type="dxa"/>
                  <w:vAlign w:val="center"/>
                </w:tcPr>
                <w:p w:rsidR="005C4ECD" w:rsidRDefault="007315B1">
                  <w:pPr>
                    <w:jc w:val="center"/>
                    <w:rPr>
                      <w:b/>
                      <w:sz w:val="18"/>
                      <w:szCs w:val="21"/>
                    </w:rPr>
                  </w:pPr>
                  <w:r>
                    <w:rPr>
                      <w:rFonts w:hint="eastAsia"/>
                      <w:bCs/>
                      <w:sz w:val="18"/>
                      <w:szCs w:val="18"/>
                    </w:rPr>
                    <w:t>布袋收尘定期外售</w:t>
                  </w:r>
                </w:p>
              </w:tc>
            </w:tr>
            <w:tr w:rsidR="005C4ECD">
              <w:trPr>
                <w:trHeight w:val="340"/>
              </w:trPr>
              <w:tc>
                <w:tcPr>
                  <w:tcW w:w="1162" w:type="dxa"/>
                  <w:vMerge/>
                  <w:vAlign w:val="center"/>
                </w:tcPr>
                <w:p w:rsidR="005C4ECD" w:rsidRDefault="005C4ECD">
                  <w:pPr>
                    <w:jc w:val="center"/>
                    <w:rPr>
                      <w:b/>
                      <w:sz w:val="18"/>
                      <w:szCs w:val="21"/>
                    </w:rPr>
                  </w:pPr>
                </w:p>
              </w:tc>
              <w:tc>
                <w:tcPr>
                  <w:tcW w:w="1134" w:type="dxa"/>
                  <w:vMerge/>
                  <w:vAlign w:val="center"/>
                </w:tcPr>
                <w:p w:rsidR="005C4ECD" w:rsidRDefault="005C4ECD">
                  <w:pPr>
                    <w:jc w:val="center"/>
                    <w:rPr>
                      <w:b/>
                      <w:sz w:val="18"/>
                      <w:szCs w:val="21"/>
                    </w:rPr>
                  </w:pPr>
                </w:p>
              </w:tc>
              <w:tc>
                <w:tcPr>
                  <w:tcW w:w="5054" w:type="dxa"/>
                  <w:vAlign w:val="center"/>
                </w:tcPr>
                <w:p w:rsidR="005C4ECD" w:rsidRDefault="007315B1">
                  <w:pPr>
                    <w:jc w:val="center"/>
                    <w:rPr>
                      <w:b/>
                      <w:sz w:val="18"/>
                      <w:szCs w:val="21"/>
                    </w:rPr>
                  </w:pPr>
                  <w:r>
                    <w:rPr>
                      <w:rFonts w:hint="eastAsia"/>
                      <w:bCs/>
                      <w:sz w:val="18"/>
                      <w:szCs w:val="18"/>
                    </w:rPr>
                    <w:t>生活垃圾由环卫部门统一处理</w:t>
                  </w:r>
                </w:p>
              </w:tc>
            </w:tr>
          </w:tbl>
          <w:p w:rsidR="005C4ECD" w:rsidRDefault="007315B1">
            <w:pPr>
              <w:spacing w:beforeLines="50" w:before="120" w:line="360" w:lineRule="auto"/>
              <w:ind w:firstLineChars="200" w:firstLine="422"/>
              <w:rPr>
                <w:b/>
                <w:szCs w:val="21"/>
              </w:rPr>
            </w:pPr>
            <w:r>
              <w:rPr>
                <w:b/>
                <w:szCs w:val="21"/>
              </w:rPr>
              <w:t>3</w:t>
            </w:r>
            <w:r>
              <w:rPr>
                <w:rFonts w:hint="eastAsia"/>
                <w:b/>
                <w:szCs w:val="21"/>
              </w:rPr>
              <w:t>、产品方案</w:t>
            </w:r>
          </w:p>
          <w:p w:rsidR="005C4ECD" w:rsidRDefault="007315B1">
            <w:pPr>
              <w:spacing w:beforeLines="50" w:before="120" w:line="360" w:lineRule="auto"/>
              <w:ind w:firstLineChars="200" w:firstLine="422"/>
              <w:rPr>
                <w:b/>
                <w:szCs w:val="21"/>
              </w:rPr>
            </w:pPr>
            <w:r>
              <w:rPr>
                <w:rFonts w:hint="eastAsia"/>
                <w:b/>
                <w:szCs w:val="21"/>
              </w:rPr>
              <w:t>本项目产品方案见表</w:t>
            </w:r>
            <w:r>
              <w:rPr>
                <w:rFonts w:hint="eastAsia"/>
                <w:b/>
                <w:szCs w:val="21"/>
              </w:rPr>
              <w:t>2-</w:t>
            </w:r>
            <w:r>
              <w:rPr>
                <w:b/>
                <w:szCs w:val="21"/>
              </w:rPr>
              <w:t>2</w:t>
            </w:r>
            <w:r w:rsidR="00CF15AD">
              <w:rPr>
                <w:rFonts w:hint="eastAsia"/>
                <w:b/>
                <w:szCs w:val="21"/>
              </w:rPr>
              <w:t>，表</w:t>
            </w:r>
            <w:r w:rsidR="00CF15AD">
              <w:rPr>
                <w:rFonts w:hint="eastAsia"/>
                <w:b/>
                <w:szCs w:val="21"/>
              </w:rPr>
              <w:t>2</w:t>
            </w:r>
            <w:r w:rsidR="00CF15AD">
              <w:rPr>
                <w:b/>
                <w:szCs w:val="21"/>
              </w:rPr>
              <w:t>-3</w:t>
            </w:r>
            <w:r>
              <w:rPr>
                <w:rFonts w:hint="eastAsia"/>
                <w:b/>
                <w:szCs w:val="21"/>
              </w:rPr>
              <w:t>。</w:t>
            </w:r>
          </w:p>
          <w:p w:rsidR="005C4ECD" w:rsidRDefault="007315B1">
            <w:pPr>
              <w:spacing w:line="360" w:lineRule="auto"/>
              <w:jc w:val="center"/>
              <w:rPr>
                <w:b/>
                <w:szCs w:val="21"/>
              </w:rPr>
            </w:pPr>
            <w:r>
              <w:rPr>
                <w:rFonts w:hint="eastAsia"/>
                <w:b/>
                <w:szCs w:val="21"/>
              </w:rPr>
              <w:t>表</w:t>
            </w:r>
            <w:r>
              <w:rPr>
                <w:rFonts w:hint="eastAsia"/>
                <w:b/>
                <w:szCs w:val="21"/>
              </w:rPr>
              <w:t>2-</w:t>
            </w:r>
            <w:r>
              <w:rPr>
                <w:b/>
                <w:szCs w:val="21"/>
              </w:rPr>
              <w:t xml:space="preserve">2    </w:t>
            </w:r>
            <w:r w:rsidR="00CF15AD">
              <w:rPr>
                <w:rFonts w:hint="eastAsia"/>
                <w:b/>
                <w:szCs w:val="21"/>
              </w:rPr>
              <w:t>机制</w:t>
            </w:r>
            <w:proofErr w:type="gramStart"/>
            <w:r w:rsidR="00CF15AD">
              <w:rPr>
                <w:rFonts w:hint="eastAsia"/>
                <w:b/>
                <w:szCs w:val="21"/>
              </w:rPr>
              <w:t>砂</w:t>
            </w:r>
            <w:proofErr w:type="gramEnd"/>
            <w:r w:rsidR="00CF15AD">
              <w:rPr>
                <w:rFonts w:hint="eastAsia"/>
                <w:b/>
                <w:szCs w:val="21"/>
              </w:rPr>
              <w:t>生产线</w:t>
            </w:r>
            <w:r>
              <w:rPr>
                <w:rFonts w:hint="eastAsia"/>
                <w:b/>
                <w:szCs w:val="21"/>
              </w:rPr>
              <w:t>产品方案表</w:t>
            </w:r>
          </w:p>
          <w:tbl>
            <w:tblPr>
              <w:tblStyle w:val="aff4"/>
              <w:tblW w:w="7371" w:type="dxa"/>
              <w:tblInd w:w="34" w:type="dxa"/>
              <w:tblLayout w:type="fixed"/>
              <w:tblLook w:val="04A0" w:firstRow="1" w:lastRow="0" w:firstColumn="1" w:lastColumn="0" w:noHBand="0" w:noVBand="1"/>
            </w:tblPr>
            <w:tblGrid>
              <w:gridCol w:w="708"/>
              <w:gridCol w:w="851"/>
              <w:gridCol w:w="992"/>
              <w:gridCol w:w="2126"/>
              <w:gridCol w:w="1418"/>
              <w:gridCol w:w="1276"/>
            </w:tblGrid>
            <w:tr w:rsidR="00CF15AD" w:rsidTr="00011B60">
              <w:trPr>
                <w:trHeight w:val="311"/>
              </w:trPr>
              <w:tc>
                <w:tcPr>
                  <w:tcW w:w="708" w:type="dxa"/>
                  <w:shd w:val="clear" w:color="auto" w:fill="D9D9D9" w:themeFill="background1" w:themeFillShade="D9"/>
                  <w:vAlign w:val="center"/>
                </w:tcPr>
                <w:p w:rsidR="00CF15AD" w:rsidRDefault="00CF15AD">
                  <w:pPr>
                    <w:jc w:val="center"/>
                    <w:rPr>
                      <w:b/>
                      <w:sz w:val="18"/>
                      <w:szCs w:val="18"/>
                    </w:rPr>
                  </w:pPr>
                  <w:r>
                    <w:rPr>
                      <w:rFonts w:hint="eastAsia"/>
                      <w:b/>
                      <w:sz w:val="18"/>
                      <w:szCs w:val="18"/>
                    </w:rPr>
                    <w:t>产品名称</w:t>
                  </w:r>
                </w:p>
              </w:tc>
              <w:tc>
                <w:tcPr>
                  <w:tcW w:w="851" w:type="dxa"/>
                  <w:shd w:val="clear" w:color="auto" w:fill="D9D9D9" w:themeFill="background1" w:themeFillShade="D9"/>
                  <w:vAlign w:val="center"/>
                </w:tcPr>
                <w:p w:rsidR="00CF15AD" w:rsidRDefault="00CF15AD">
                  <w:pPr>
                    <w:jc w:val="center"/>
                    <w:rPr>
                      <w:b/>
                      <w:sz w:val="18"/>
                      <w:szCs w:val="18"/>
                    </w:rPr>
                  </w:pPr>
                  <w:r>
                    <w:rPr>
                      <w:rFonts w:hint="eastAsia"/>
                      <w:b/>
                      <w:sz w:val="18"/>
                      <w:szCs w:val="18"/>
                    </w:rPr>
                    <w:t>粒径范围</w:t>
                  </w:r>
                </w:p>
              </w:tc>
              <w:tc>
                <w:tcPr>
                  <w:tcW w:w="992" w:type="dxa"/>
                  <w:shd w:val="clear" w:color="auto" w:fill="D9D9D9" w:themeFill="background1" w:themeFillShade="D9"/>
                  <w:vAlign w:val="center"/>
                </w:tcPr>
                <w:p w:rsidR="00CF15AD" w:rsidRDefault="00CF15AD">
                  <w:pPr>
                    <w:jc w:val="center"/>
                    <w:rPr>
                      <w:b/>
                      <w:sz w:val="18"/>
                      <w:szCs w:val="18"/>
                    </w:rPr>
                  </w:pPr>
                  <w:r>
                    <w:rPr>
                      <w:rFonts w:hint="eastAsia"/>
                      <w:b/>
                      <w:sz w:val="18"/>
                      <w:szCs w:val="18"/>
                    </w:rPr>
                    <w:t>规模（万</w:t>
                  </w:r>
                  <w:r>
                    <w:rPr>
                      <w:rFonts w:hint="eastAsia"/>
                      <w:b/>
                      <w:sz w:val="18"/>
                      <w:szCs w:val="18"/>
                    </w:rPr>
                    <w:t>t</w:t>
                  </w:r>
                  <w:r>
                    <w:rPr>
                      <w:b/>
                      <w:sz w:val="18"/>
                      <w:szCs w:val="18"/>
                    </w:rPr>
                    <w:t>/a</w:t>
                  </w:r>
                  <w:r>
                    <w:rPr>
                      <w:rFonts w:hint="eastAsia"/>
                      <w:b/>
                      <w:sz w:val="18"/>
                      <w:szCs w:val="18"/>
                    </w:rPr>
                    <w:t>）</w:t>
                  </w:r>
                </w:p>
              </w:tc>
              <w:tc>
                <w:tcPr>
                  <w:tcW w:w="2126" w:type="dxa"/>
                  <w:shd w:val="clear" w:color="auto" w:fill="D9D9D9" w:themeFill="background1" w:themeFillShade="D9"/>
                  <w:vAlign w:val="center"/>
                </w:tcPr>
                <w:p w:rsidR="00CF15AD" w:rsidRDefault="00CF15AD">
                  <w:pPr>
                    <w:jc w:val="center"/>
                    <w:rPr>
                      <w:b/>
                      <w:sz w:val="18"/>
                      <w:szCs w:val="18"/>
                    </w:rPr>
                  </w:pPr>
                  <w:r>
                    <w:rPr>
                      <w:rFonts w:hint="eastAsia"/>
                      <w:b/>
                      <w:sz w:val="18"/>
                      <w:szCs w:val="18"/>
                    </w:rPr>
                    <w:t>去向</w:t>
                  </w:r>
                </w:p>
              </w:tc>
              <w:tc>
                <w:tcPr>
                  <w:tcW w:w="1418" w:type="dxa"/>
                  <w:shd w:val="clear" w:color="auto" w:fill="D9D9D9" w:themeFill="background1" w:themeFillShade="D9"/>
                  <w:vAlign w:val="center"/>
                </w:tcPr>
                <w:p w:rsidR="00CF15AD" w:rsidRDefault="00CF15AD">
                  <w:pPr>
                    <w:jc w:val="center"/>
                    <w:rPr>
                      <w:b/>
                      <w:color w:val="00B050"/>
                      <w:sz w:val="18"/>
                      <w:szCs w:val="18"/>
                    </w:rPr>
                  </w:pPr>
                  <w:r>
                    <w:rPr>
                      <w:rFonts w:hint="eastAsia"/>
                      <w:b/>
                      <w:sz w:val="18"/>
                      <w:szCs w:val="18"/>
                    </w:rPr>
                    <w:t>备注</w:t>
                  </w:r>
                </w:p>
              </w:tc>
              <w:tc>
                <w:tcPr>
                  <w:tcW w:w="1276" w:type="dxa"/>
                  <w:shd w:val="clear" w:color="auto" w:fill="D9D9D9" w:themeFill="background1" w:themeFillShade="D9"/>
                  <w:vAlign w:val="center"/>
                </w:tcPr>
                <w:p w:rsidR="00CF15AD" w:rsidRDefault="00CF15AD">
                  <w:pPr>
                    <w:jc w:val="center"/>
                    <w:rPr>
                      <w:b/>
                      <w:sz w:val="18"/>
                      <w:szCs w:val="18"/>
                    </w:rPr>
                  </w:pPr>
                  <w:r>
                    <w:rPr>
                      <w:rFonts w:hint="eastAsia"/>
                      <w:b/>
                      <w:sz w:val="18"/>
                      <w:szCs w:val="18"/>
                    </w:rPr>
                    <w:t>储存位置</w:t>
                  </w:r>
                </w:p>
              </w:tc>
            </w:tr>
            <w:tr w:rsidR="00CF15AD" w:rsidTr="00011B60">
              <w:trPr>
                <w:trHeight w:val="311"/>
              </w:trPr>
              <w:tc>
                <w:tcPr>
                  <w:tcW w:w="708" w:type="dxa"/>
                  <w:vAlign w:val="center"/>
                </w:tcPr>
                <w:p w:rsidR="00CF15AD" w:rsidRDefault="00CF15AD">
                  <w:pPr>
                    <w:jc w:val="center"/>
                    <w:rPr>
                      <w:sz w:val="18"/>
                      <w:szCs w:val="18"/>
                    </w:rPr>
                  </w:pPr>
                  <w:r>
                    <w:rPr>
                      <w:rFonts w:hint="eastAsia"/>
                      <w:sz w:val="18"/>
                      <w:szCs w:val="18"/>
                    </w:rPr>
                    <w:t>1</w:t>
                  </w:r>
                  <w:r>
                    <w:rPr>
                      <w:sz w:val="18"/>
                      <w:szCs w:val="18"/>
                    </w:rPr>
                    <w:t>-2</w:t>
                  </w:r>
                  <w:r>
                    <w:rPr>
                      <w:rFonts w:hint="eastAsia"/>
                      <w:sz w:val="18"/>
                      <w:szCs w:val="18"/>
                    </w:rPr>
                    <w:t>石子</w:t>
                  </w:r>
                </w:p>
              </w:tc>
              <w:tc>
                <w:tcPr>
                  <w:tcW w:w="851" w:type="dxa"/>
                  <w:vAlign w:val="center"/>
                </w:tcPr>
                <w:p w:rsidR="00CF15AD" w:rsidRDefault="00CF15AD">
                  <w:pPr>
                    <w:jc w:val="center"/>
                    <w:rPr>
                      <w:sz w:val="18"/>
                      <w:szCs w:val="18"/>
                    </w:rPr>
                  </w:pPr>
                  <w:r>
                    <w:rPr>
                      <w:rFonts w:hint="eastAsia"/>
                      <w:sz w:val="18"/>
                      <w:szCs w:val="18"/>
                    </w:rPr>
                    <w:t>1</w:t>
                  </w:r>
                  <w:r>
                    <w:rPr>
                      <w:sz w:val="18"/>
                      <w:szCs w:val="18"/>
                    </w:rPr>
                    <w:t>0</w:t>
                  </w:r>
                  <w:r>
                    <w:rPr>
                      <w:rFonts w:hint="eastAsia"/>
                      <w:sz w:val="18"/>
                      <w:szCs w:val="18"/>
                    </w:rPr>
                    <w:t>～</w:t>
                  </w:r>
                  <w:r>
                    <w:rPr>
                      <w:sz w:val="18"/>
                      <w:szCs w:val="18"/>
                    </w:rPr>
                    <w:t>20mm</w:t>
                  </w:r>
                </w:p>
              </w:tc>
              <w:tc>
                <w:tcPr>
                  <w:tcW w:w="992" w:type="dxa"/>
                  <w:vAlign w:val="center"/>
                </w:tcPr>
                <w:p w:rsidR="00CF15AD" w:rsidRDefault="00CF15AD">
                  <w:pPr>
                    <w:jc w:val="center"/>
                    <w:rPr>
                      <w:sz w:val="18"/>
                      <w:szCs w:val="18"/>
                    </w:rPr>
                  </w:pPr>
                  <w:r>
                    <w:rPr>
                      <w:sz w:val="18"/>
                      <w:szCs w:val="18"/>
                    </w:rPr>
                    <w:t>9</w:t>
                  </w:r>
                  <w:r w:rsidR="008D29C0">
                    <w:rPr>
                      <w:sz w:val="18"/>
                      <w:szCs w:val="18"/>
                    </w:rPr>
                    <w:t>.1</w:t>
                  </w:r>
                </w:p>
              </w:tc>
              <w:tc>
                <w:tcPr>
                  <w:tcW w:w="2126" w:type="dxa"/>
                  <w:vAlign w:val="center"/>
                </w:tcPr>
                <w:p w:rsidR="00CF15AD" w:rsidRDefault="00CF15AD">
                  <w:pPr>
                    <w:jc w:val="center"/>
                    <w:rPr>
                      <w:b/>
                      <w:sz w:val="18"/>
                      <w:szCs w:val="18"/>
                    </w:rPr>
                  </w:pPr>
                  <w:r>
                    <w:rPr>
                      <w:kern w:val="0"/>
                      <w:sz w:val="18"/>
                      <w:szCs w:val="18"/>
                    </w:rPr>
                    <w:t>作为混凝土制品、道路材料生产需用的骨料外售</w:t>
                  </w:r>
                </w:p>
              </w:tc>
              <w:tc>
                <w:tcPr>
                  <w:tcW w:w="1418" w:type="dxa"/>
                  <w:vAlign w:val="center"/>
                </w:tcPr>
                <w:p w:rsidR="00CF15AD" w:rsidRDefault="00CF15AD">
                  <w:pPr>
                    <w:jc w:val="center"/>
                    <w:rPr>
                      <w:sz w:val="18"/>
                      <w:szCs w:val="18"/>
                    </w:rPr>
                  </w:pPr>
                  <w:r>
                    <w:rPr>
                      <w:rFonts w:hint="eastAsia"/>
                      <w:sz w:val="18"/>
                      <w:szCs w:val="18"/>
                    </w:rPr>
                    <w:t>石子为碎石，含水率约</w:t>
                  </w:r>
                  <w:r>
                    <w:rPr>
                      <w:rFonts w:hint="eastAsia"/>
                      <w:sz w:val="18"/>
                      <w:szCs w:val="18"/>
                    </w:rPr>
                    <w:t>1</w:t>
                  </w:r>
                  <w:r>
                    <w:rPr>
                      <w:sz w:val="18"/>
                      <w:szCs w:val="18"/>
                    </w:rPr>
                    <w:t>.1</w:t>
                  </w:r>
                  <w:r>
                    <w:rPr>
                      <w:rFonts w:hint="eastAsia"/>
                      <w:sz w:val="18"/>
                      <w:szCs w:val="18"/>
                    </w:rPr>
                    <w:t>%</w:t>
                  </w:r>
                </w:p>
              </w:tc>
              <w:tc>
                <w:tcPr>
                  <w:tcW w:w="1276" w:type="dxa"/>
                  <w:vAlign w:val="center"/>
                </w:tcPr>
                <w:p w:rsidR="00CF15AD" w:rsidRDefault="00011B60">
                  <w:pPr>
                    <w:jc w:val="center"/>
                    <w:rPr>
                      <w:sz w:val="18"/>
                      <w:szCs w:val="18"/>
                    </w:rPr>
                  </w:pPr>
                  <w:r>
                    <w:rPr>
                      <w:rFonts w:hint="eastAsia"/>
                      <w:sz w:val="18"/>
                      <w:szCs w:val="18"/>
                    </w:rPr>
                    <w:t>机制</w:t>
                  </w:r>
                  <w:proofErr w:type="gramStart"/>
                  <w:r>
                    <w:rPr>
                      <w:rFonts w:hint="eastAsia"/>
                      <w:sz w:val="18"/>
                      <w:szCs w:val="18"/>
                    </w:rPr>
                    <w:t>砂</w:t>
                  </w:r>
                  <w:proofErr w:type="gramEnd"/>
                  <w:r w:rsidR="00CF15AD">
                    <w:rPr>
                      <w:rFonts w:hint="eastAsia"/>
                      <w:sz w:val="18"/>
                      <w:szCs w:val="18"/>
                    </w:rPr>
                    <w:t>车间成品堆放区</w:t>
                  </w:r>
                </w:p>
              </w:tc>
            </w:tr>
            <w:tr w:rsidR="00CF15AD" w:rsidTr="00011B60">
              <w:trPr>
                <w:trHeight w:val="311"/>
              </w:trPr>
              <w:tc>
                <w:tcPr>
                  <w:tcW w:w="708" w:type="dxa"/>
                  <w:vAlign w:val="center"/>
                </w:tcPr>
                <w:p w:rsidR="00CF15AD" w:rsidRDefault="00CF15AD" w:rsidP="00CF15AD">
                  <w:pPr>
                    <w:jc w:val="center"/>
                    <w:rPr>
                      <w:sz w:val="18"/>
                      <w:szCs w:val="18"/>
                    </w:rPr>
                  </w:pPr>
                  <w:r>
                    <w:rPr>
                      <w:rFonts w:hint="eastAsia"/>
                      <w:sz w:val="18"/>
                      <w:szCs w:val="18"/>
                    </w:rPr>
                    <w:t>砂子</w:t>
                  </w:r>
                </w:p>
              </w:tc>
              <w:tc>
                <w:tcPr>
                  <w:tcW w:w="851" w:type="dxa"/>
                  <w:vAlign w:val="center"/>
                </w:tcPr>
                <w:p w:rsidR="00CF15AD" w:rsidRDefault="00CF15AD" w:rsidP="00CF15AD">
                  <w:pPr>
                    <w:jc w:val="center"/>
                    <w:rPr>
                      <w:sz w:val="18"/>
                      <w:szCs w:val="18"/>
                    </w:rPr>
                  </w:pPr>
                  <w:r>
                    <w:rPr>
                      <w:rFonts w:hint="eastAsia"/>
                      <w:sz w:val="18"/>
                      <w:szCs w:val="18"/>
                    </w:rPr>
                    <w:t>/</w:t>
                  </w:r>
                </w:p>
              </w:tc>
              <w:tc>
                <w:tcPr>
                  <w:tcW w:w="992" w:type="dxa"/>
                  <w:vAlign w:val="center"/>
                </w:tcPr>
                <w:p w:rsidR="00CF15AD" w:rsidRDefault="00CF15AD" w:rsidP="00CF15AD">
                  <w:pPr>
                    <w:jc w:val="center"/>
                    <w:rPr>
                      <w:sz w:val="18"/>
                      <w:szCs w:val="18"/>
                    </w:rPr>
                  </w:pPr>
                  <w:r>
                    <w:rPr>
                      <w:sz w:val="18"/>
                      <w:szCs w:val="18"/>
                    </w:rPr>
                    <w:t>9</w:t>
                  </w:r>
                  <w:r w:rsidR="008D29C0">
                    <w:rPr>
                      <w:sz w:val="18"/>
                      <w:szCs w:val="18"/>
                    </w:rPr>
                    <w:t>.3</w:t>
                  </w:r>
                </w:p>
              </w:tc>
              <w:tc>
                <w:tcPr>
                  <w:tcW w:w="2126" w:type="dxa"/>
                  <w:vAlign w:val="center"/>
                </w:tcPr>
                <w:p w:rsidR="00CF15AD" w:rsidRDefault="00CF15AD" w:rsidP="00CF15AD">
                  <w:pPr>
                    <w:jc w:val="center"/>
                    <w:rPr>
                      <w:b/>
                      <w:sz w:val="18"/>
                      <w:szCs w:val="18"/>
                    </w:rPr>
                  </w:pPr>
                  <w:r>
                    <w:rPr>
                      <w:kern w:val="0"/>
                      <w:sz w:val="18"/>
                      <w:szCs w:val="18"/>
                    </w:rPr>
                    <w:t>作为混凝土制品、道路材料生产需用的骨料外售</w:t>
                  </w:r>
                </w:p>
              </w:tc>
              <w:tc>
                <w:tcPr>
                  <w:tcW w:w="1418" w:type="dxa"/>
                  <w:vAlign w:val="center"/>
                </w:tcPr>
                <w:p w:rsidR="00CF15AD" w:rsidRDefault="00CF15AD" w:rsidP="00CF15AD">
                  <w:pPr>
                    <w:jc w:val="center"/>
                    <w:rPr>
                      <w:sz w:val="18"/>
                      <w:szCs w:val="18"/>
                    </w:rPr>
                  </w:pPr>
                  <w:r>
                    <w:rPr>
                      <w:rFonts w:hint="eastAsia"/>
                      <w:sz w:val="18"/>
                      <w:szCs w:val="18"/>
                    </w:rPr>
                    <w:t>含水率约</w:t>
                  </w:r>
                  <w:r>
                    <w:rPr>
                      <w:rFonts w:hint="eastAsia"/>
                      <w:sz w:val="18"/>
                      <w:szCs w:val="18"/>
                    </w:rPr>
                    <w:t>3</w:t>
                  </w:r>
                  <w:r>
                    <w:rPr>
                      <w:sz w:val="18"/>
                      <w:szCs w:val="18"/>
                    </w:rPr>
                    <w:t>.3</w:t>
                  </w:r>
                  <w:r>
                    <w:rPr>
                      <w:rFonts w:hint="eastAsia"/>
                      <w:sz w:val="18"/>
                      <w:szCs w:val="18"/>
                    </w:rPr>
                    <w:t>%</w:t>
                  </w:r>
                </w:p>
              </w:tc>
              <w:tc>
                <w:tcPr>
                  <w:tcW w:w="1276" w:type="dxa"/>
                  <w:vAlign w:val="center"/>
                </w:tcPr>
                <w:p w:rsidR="00CF15AD" w:rsidRDefault="00011B60" w:rsidP="00CF15AD">
                  <w:pPr>
                    <w:jc w:val="center"/>
                    <w:rPr>
                      <w:sz w:val="18"/>
                      <w:szCs w:val="18"/>
                    </w:rPr>
                  </w:pPr>
                  <w:r>
                    <w:rPr>
                      <w:rFonts w:hint="eastAsia"/>
                      <w:sz w:val="18"/>
                      <w:szCs w:val="18"/>
                    </w:rPr>
                    <w:t>机制</w:t>
                  </w:r>
                  <w:proofErr w:type="gramStart"/>
                  <w:r>
                    <w:rPr>
                      <w:rFonts w:hint="eastAsia"/>
                      <w:sz w:val="18"/>
                      <w:szCs w:val="18"/>
                    </w:rPr>
                    <w:t>砂</w:t>
                  </w:r>
                  <w:proofErr w:type="gramEnd"/>
                  <w:r w:rsidR="00CF15AD">
                    <w:rPr>
                      <w:rFonts w:hint="eastAsia"/>
                      <w:sz w:val="18"/>
                      <w:szCs w:val="18"/>
                    </w:rPr>
                    <w:t>车间成品堆放区</w:t>
                  </w:r>
                </w:p>
              </w:tc>
            </w:tr>
            <w:tr w:rsidR="00CF15AD" w:rsidTr="00011B60">
              <w:trPr>
                <w:trHeight w:val="311"/>
              </w:trPr>
              <w:tc>
                <w:tcPr>
                  <w:tcW w:w="708" w:type="dxa"/>
                  <w:vAlign w:val="center"/>
                </w:tcPr>
                <w:p w:rsidR="00CF15AD" w:rsidRDefault="00CF15AD" w:rsidP="00CF15AD">
                  <w:pPr>
                    <w:jc w:val="center"/>
                    <w:rPr>
                      <w:sz w:val="18"/>
                      <w:szCs w:val="18"/>
                    </w:rPr>
                  </w:pPr>
                  <w:r>
                    <w:rPr>
                      <w:rFonts w:hint="eastAsia"/>
                      <w:sz w:val="18"/>
                      <w:szCs w:val="18"/>
                    </w:rPr>
                    <w:t>石粉</w:t>
                  </w:r>
                </w:p>
              </w:tc>
              <w:tc>
                <w:tcPr>
                  <w:tcW w:w="851" w:type="dxa"/>
                  <w:vAlign w:val="center"/>
                </w:tcPr>
                <w:p w:rsidR="00CF15AD" w:rsidRDefault="00CF15AD" w:rsidP="00CF15AD">
                  <w:pPr>
                    <w:jc w:val="center"/>
                    <w:rPr>
                      <w:sz w:val="18"/>
                      <w:szCs w:val="18"/>
                    </w:rPr>
                  </w:pPr>
                  <w:r>
                    <w:rPr>
                      <w:rFonts w:hint="eastAsia"/>
                      <w:sz w:val="18"/>
                      <w:szCs w:val="18"/>
                    </w:rPr>
                    <w:t>/</w:t>
                  </w:r>
                </w:p>
              </w:tc>
              <w:tc>
                <w:tcPr>
                  <w:tcW w:w="992" w:type="dxa"/>
                  <w:vAlign w:val="center"/>
                </w:tcPr>
                <w:p w:rsidR="00CF15AD" w:rsidRDefault="008D29C0" w:rsidP="00CF15AD">
                  <w:pPr>
                    <w:jc w:val="center"/>
                    <w:rPr>
                      <w:sz w:val="18"/>
                      <w:szCs w:val="18"/>
                    </w:rPr>
                  </w:pPr>
                  <w:r>
                    <w:rPr>
                      <w:sz w:val="18"/>
                      <w:szCs w:val="18"/>
                    </w:rPr>
                    <w:t>8.3</w:t>
                  </w:r>
                </w:p>
              </w:tc>
              <w:tc>
                <w:tcPr>
                  <w:tcW w:w="2126" w:type="dxa"/>
                  <w:vAlign w:val="center"/>
                </w:tcPr>
                <w:p w:rsidR="00CF15AD" w:rsidRDefault="00CF15AD" w:rsidP="00CF15AD">
                  <w:pPr>
                    <w:jc w:val="center"/>
                    <w:rPr>
                      <w:b/>
                      <w:sz w:val="18"/>
                      <w:szCs w:val="18"/>
                    </w:rPr>
                  </w:pPr>
                  <w:r>
                    <w:rPr>
                      <w:kern w:val="0"/>
                      <w:sz w:val="18"/>
                      <w:szCs w:val="18"/>
                    </w:rPr>
                    <w:t>作为混凝土制品、道路材料生产需用的骨料外售</w:t>
                  </w:r>
                </w:p>
              </w:tc>
              <w:tc>
                <w:tcPr>
                  <w:tcW w:w="1418" w:type="dxa"/>
                  <w:vAlign w:val="center"/>
                </w:tcPr>
                <w:p w:rsidR="00CF15AD" w:rsidRDefault="00CF15AD" w:rsidP="00CF15AD">
                  <w:pPr>
                    <w:jc w:val="center"/>
                    <w:rPr>
                      <w:sz w:val="18"/>
                      <w:szCs w:val="18"/>
                    </w:rPr>
                  </w:pPr>
                  <w:r>
                    <w:rPr>
                      <w:rFonts w:hint="eastAsia"/>
                      <w:sz w:val="18"/>
                      <w:szCs w:val="18"/>
                    </w:rPr>
                    <w:t>含水率约</w:t>
                  </w:r>
                  <w:r>
                    <w:rPr>
                      <w:rFonts w:hint="eastAsia"/>
                      <w:sz w:val="18"/>
                      <w:szCs w:val="18"/>
                    </w:rPr>
                    <w:t>3</w:t>
                  </w:r>
                  <w:r>
                    <w:rPr>
                      <w:sz w:val="18"/>
                      <w:szCs w:val="18"/>
                    </w:rPr>
                    <w:t>.7</w:t>
                  </w:r>
                  <w:r>
                    <w:rPr>
                      <w:rFonts w:hint="eastAsia"/>
                      <w:sz w:val="18"/>
                      <w:szCs w:val="18"/>
                    </w:rPr>
                    <w:t>%</w:t>
                  </w:r>
                </w:p>
              </w:tc>
              <w:tc>
                <w:tcPr>
                  <w:tcW w:w="1276" w:type="dxa"/>
                  <w:vAlign w:val="center"/>
                </w:tcPr>
                <w:p w:rsidR="00CF15AD" w:rsidRDefault="00011B60" w:rsidP="00CF15AD">
                  <w:pPr>
                    <w:jc w:val="center"/>
                    <w:rPr>
                      <w:sz w:val="18"/>
                      <w:szCs w:val="18"/>
                    </w:rPr>
                  </w:pPr>
                  <w:r>
                    <w:rPr>
                      <w:rFonts w:hint="eastAsia"/>
                      <w:sz w:val="18"/>
                      <w:szCs w:val="18"/>
                    </w:rPr>
                    <w:t>机制</w:t>
                  </w:r>
                  <w:proofErr w:type="gramStart"/>
                  <w:r>
                    <w:rPr>
                      <w:rFonts w:hint="eastAsia"/>
                      <w:sz w:val="18"/>
                      <w:szCs w:val="18"/>
                    </w:rPr>
                    <w:t>砂</w:t>
                  </w:r>
                  <w:proofErr w:type="gramEnd"/>
                  <w:r w:rsidR="00CF15AD">
                    <w:rPr>
                      <w:rFonts w:hint="eastAsia"/>
                      <w:sz w:val="18"/>
                      <w:szCs w:val="18"/>
                    </w:rPr>
                    <w:t>车间成品堆放区</w:t>
                  </w:r>
                </w:p>
              </w:tc>
            </w:tr>
          </w:tbl>
          <w:p w:rsidR="005C4ECD" w:rsidRDefault="005C4ECD">
            <w:pPr>
              <w:spacing w:beforeLines="50" w:before="120" w:line="360" w:lineRule="auto"/>
              <w:ind w:firstLineChars="200" w:firstLine="422"/>
              <w:rPr>
                <w:b/>
                <w:szCs w:val="21"/>
              </w:rPr>
            </w:pPr>
          </w:p>
          <w:p w:rsidR="00CF15AD" w:rsidRDefault="00CF15AD">
            <w:pPr>
              <w:spacing w:beforeLines="50" w:before="120" w:line="360" w:lineRule="auto"/>
              <w:ind w:firstLineChars="200" w:firstLine="422"/>
              <w:rPr>
                <w:b/>
                <w:szCs w:val="21"/>
              </w:rPr>
            </w:pPr>
          </w:p>
          <w:p w:rsidR="00CF15AD" w:rsidRDefault="00CF15AD">
            <w:pPr>
              <w:spacing w:beforeLines="50" w:before="120" w:line="360" w:lineRule="auto"/>
              <w:ind w:firstLineChars="200" w:firstLine="422"/>
              <w:rPr>
                <w:b/>
                <w:szCs w:val="21"/>
              </w:rPr>
            </w:pPr>
          </w:p>
          <w:p w:rsidR="00CF15AD" w:rsidRDefault="00CF15AD" w:rsidP="00011B60">
            <w:pPr>
              <w:spacing w:beforeLines="50" w:before="120" w:line="360" w:lineRule="auto"/>
              <w:rPr>
                <w:b/>
                <w:szCs w:val="21"/>
              </w:rPr>
            </w:pPr>
          </w:p>
          <w:p w:rsidR="008C64BE" w:rsidRDefault="008C64BE" w:rsidP="00011B60">
            <w:pPr>
              <w:spacing w:beforeLines="50" w:before="120" w:line="360" w:lineRule="auto"/>
              <w:rPr>
                <w:rFonts w:hint="eastAsia"/>
                <w:b/>
                <w:szCs w:val="21"/>
              </w:rPr>
            </w:pPr>
          </w:p>
        </w:tc>
      </w:tr>
      <w:tr w:rsidR="005C4ECD">
        <w:trPr>
          <w:trHeight w:val="3090"/>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lastRenderedPageBreak/>
              <w:t>建设内容</w:t>
            </w:r>
          </w:p>
        </w:tc>
        <w:tc>
          <w:tcPr>
            <w:tcW w:w="7576" w:type="dxa"/>
          </w:tcPr>
          <w:p w:rsidR="00CF15AD" w:rsidRPr="006C4AD5" w:rsidRDefault="00CF15AD" w:rsidP="00CF15AD">
            <w:pPr>
              <w:spacing w:line="360" w:lineRule="auto"/>
              <w:jc w:val="center"/>
              <w:rPr>
                <w:b/>
                <w:szCs w:val="21"/>
              </w:rPr>
            </w:pPr>
            <w:r w:rsidRPr="006C4AD5">
              <w:rPr>
                <w:rFonts w:hint="eastAsia"/>
                <w:b/>
                <w:szCs w:val="21"/>
              </w:rPr>
              <w:t>表</w:t>
            </w:r>
            <w:r w:rsidRPr="006C4AD5">
              <w:rPr>
                <w:rFonts w:hint="eastAsia"/>
                <w:b/>
                <w:szCs w:val="21"/>
              </w:rPr>
              <w:t>2-</w:t>
            </w:r>
            <w:r w:rsidR="00011B60" w:rsidRPr="006C4AD5">
              <w:rPr>
                <w:b/>
                <w:szCs w:val="21"/>
              </w:rPr>
              <w:t>3</w:t>
            </w:r>
            <w:r w:rsidRPr="006C4AD5">
              <w:rPr>
                <w:b/>
                <w:szCs w:val="21"/>
              </w:rPr>
              <w:t xml:space="preserve">    </w:t>
            </w:r>
            <w:r w:rsidRPr="006C4AD5">
              <w:rPr>
                <w:rFonts w:hint="eastAsia"/>
                <w:b/>
                <w:szCs w:val="21"/>
              </w:rPr>
              <w:t>盾构</w:t>
            </w:r>
            <w:r w:rsidR="001209D2" w:rsidRPr="006C4AD5">
              <w:rPr>
                <w:rFonts w:hint="eastAsia"/>
                <w:b/>
                <w:szCs w:val="21"/>
              </w:rPr>
              <w:t>泥砂</w:t>
            </w:r>
            <w:r w:rsidRPr="006C4AD5">
              <w:rPr>
                <w:rFonts w:hint="eastAsia"/>
                <w:b/>
                <w:szCs w:val="21"/>
              </w:rPr>
              <w:t>生产线产品方案表</w:t>
            </w:r>
          </w:p>
          <w:tbl>
            <w:tblPr>
              <w:tblStyle w:val="aff4"/>
              <w:tblW w:w="0" w:type="auto"/>
              <w:tblLayout w:type="fixed"/>
              <w:tblLook w:val="04A0" w:firstRow="1" w:lastRow="0" w:firstColumn="1" w:lastColumn="0" w:noHBand="0" w:noVBand="1"/>
            </w:tblPr>
            <w:tblGrid>
              <w:gridCol w:w="884"/>
              <w:gridCol w:w="992"/>
              <w:gridCol w:w="993"/>
              <w:gridCol w:w="1842"/>
              <w:gridCol w:w="1134"/>
              <w:gridCol w:w="1418"/>
            </w:tblGrid>
            <w:tr w:rsidR="00CF15AD" w:rsidTr="00011B60">
              <w:tc>
                <w:tcPr>
                  <w:tcW w:w="884" w:type="dxa"/>
                  <w:shd w:val="clear" w:color="auto" w:fill="D9D9D9" w:themeFill="background1" w:themeFillShade="D9"/>
                  <w:vAlign w:val="center"/>
                </w:tcPr>
                <w:p w:rsidR="00CF15AD" w:rsidRDefault="00CF15AD" w:rsidP="00CF15AD">
                  <w:pPr>
                    <w:jc w:val="center"/>
                    <w:rPr>
                      <w:b/>
                      <w:sz w:val="18"/>
                      <w:szCs w:val="18"/>
                    </w:rPr>
                  </w:pPr>
                  <w:r>
                    <w:rPr>
                      <w:rFonts w:hint="eastAsia"/>
                      <w:b/>
                      <w:sz w:val="18"/>
                      <w:szCs w:val="18"/>
                    </w:rPr>
                    <w:t>产品名称</w:t>
                  </w:r>
                </w:p>
              </w:tc>
              <w:tc>
                <w:tcPr>
                  <w:tcW w:w="992" w:type="dxa"/>
                  <w:shd w:val="clear" w:color="auto" w:fill="D9D9D9" w:themeFill="background1" w:themeFillShade="D9"/>
                  <w:vAlign w:val="center"/>
                </w:tcPr>
                <w:p w:rsidR="00CF15AD" w:rsidRDefault="00CF15AD" w:rsidP="00CF15AD">
                  <w:pPr>
                    <w:jc w:val="center"/>
                    <w:rPr>
                      <w:b/>
                      <w:sz w:val="18"/>
                      <w:szCs w:val="18"/>
                    </w:rPr>
                  </w:pPr>
                  <w:r>
                    <w:rPr>
                      <w:rFonts w:hint="eastAsia"/>
                      <w:b/>
                      <w:sz w:val="18"/>
                      <w:szCs w:val="18"/>
                    </w:rPr>
                    <w:t>粒径范围</w:t>
                  </w:r>
                </w:p>
              </w:tc>
              <w:tc>
                <w:tcPr>
                  <w:tcW w:w="993" w:type="dxa"/>
                  <w:shd w:val="clear" w:color="auto" w:fill="D9D9D9" w:themeFill="background1" w:themeFillShade="D9"/>
                  <w:vAlign w:val="center"/>
                </w:tcPr>
                <w:p w:rsidR="00CF15AD" w:rsidRDefault="00CF15AD" w:rsidP="00CF15AD">
                  <w:pPr>
                    <w:jc w:val="center"/>
                    <w:rPr>
                      <w:b/>
                      <w:sz w:val="18"/>
                      <w:szCs w:val="18"/>
                    </w:rPr>
                  </w:pPr>
                  <w:r>
                    <w:rPr>
                      <w:rFonts w:hint="eastAsia"/>
                      <w:b/>
                      <w:sz w:val="18"/>
                      <w:szCs w:val="18"/>
                    </w:rPr>
                    <w:t>规模（万</w:t>
                  </w:r>
                  <w:r>
                    <w:rPr>
                      <w:rFonts w:hint="eastAsia"/>
                      <w:b/>
                      <w:sz w:val="18"/>
                      <w:szCs w:val="18"/>
                    </w:rPr>
                    <w:t>t</w:t>
                  </w:r>
                  <w:r>
                    <w:rPr>
                      <w:b/>
                      <w:sz w:val="18"/>
                      <w:szCs w:val="18"/>
                    </w:rPr>
                    <w:t>/a</w:t>
                  </w:r>
                  <w:r>
                    <w:rPr>
                      <w:rFonts w:hint="eastAsia"/>
                      <w:b/>
                      <w:sz w:val="18"/>
                      <w:szCs w:val="18"/>
                    </w:rPr>
                    <w:t>）</w:t>
                  </w:r>
                </w:p>
              </w:tc>
              <w:tc>
                <w:tcPr>
                  <w:tcW w:w="1842" w:type="dxa"/>
                  <w:shd w:val="clear" w:color="auto" w:fill="D9D9D9" w:themeFill="background1" w:themeFillShade="D9"/>
                  <w:vAlign w:val="center"/>
                </w:tcPr>
                <w:p w:rsidR="00CF15AD" w:rsidRDefault="00CF15AD" w:rsidP="00CF15AD">
                  <w:pPr>
                    <w:jc w:val="center"/>
                    <w:rPr>
                      <w:b/>
                      <w:sz w:val="18"/>
                      <w:szCs w:val="18"/>
                    </w:rPr>
                  </w:pPr>
                  <w:r>
                    <w:rPr>
                      <w:rFonts w:hint="eastAsia"/>
                      <w:b/>
                      <w:sz w:val="18"/>
                      <w:szCs w:val="18"/>
                    </w:rPr>
                    <w:t>去向</w:t>
                  </w:r>
                </w:p>
              </w:tc>
              <w:tc>
                <w:tcPr>
                  <w:tcW w:w="1134" w:type="dxa"/>
                  <w:shd w:val="clear" w:color="auto" w:fill="D9D9D9" w:themeFill="background1" w:themeFillShade="D9"/>
                  <w:vAlign w:val="center"/>
                </w:tcPr>
                <w:p w:rsidR="00CF15AD" w:rsidRDefault="00CF15AD" w:rsidP="00CF15AD">
                  <w:pPr>
                    <w:jc w:val="center"/>
                    <w:rPr>
                      <w:b/>
                      <w:color w:val="00B050"/>
                      <w:sz w:val="18"/>
                      <w:szCs w:val="18"/>
                    </w:rPr>
                  </w:pPr>
                  <w:r>
                    <w:rPr>
                      <w:rFonts w:hint="eastAsia"/>
                      <w:b/>
                      <w:sz w:val="18"/>
                      <w:szCs w:val="18"/>
                    </w:rPr>
                    <w:t>备注</w:t>
                  </w:r>
                </w:p>
              </w:tc>
              <w:tc>
                <w:tcPr>
                  <w:tcW w:w="1418" w:type="dxa"/>
                  <w:shd w:val="clear" w:color="auto" w:fill="D9D9D9" w:themeFill="background1" w:themeFillShade="D9"/>
                  <w:vAlign w:val="center"/>
                </w:tcPr>
                <w:p w:rsidR="00CF15AD" w:rsidRDefault="00CF15AD" w:rsidP="00CF15AD">
                  <w:pPr>
                    <w:jc w:val="center"/>
                    <w:rPr>
                      <w:b/>
                      <w:sz w:val="18"/>
                      <w:szCs w:val="18"/>
                    </w:rPr>
                  </w:pPr>
                  <w:r>
                    <w:rPr>
                      <w:rFonts w:hint="eastAsia"/>
                      <w:b/>
                      <w:sz w:val="18"/>
                      <w:szCs w:val="18"/>
                    </w:rPr>
                    <w:t>储存位置</w:t>
                  </w:r>
                </w:p>
              </w:tc>
            </w:tr>
            <w:tr w:rsidR="00CF15AD" w:rsidTr="00011B60">
              <w:tc>
                <w:tcPr>
                  <w:tcW w:w="884" w:type="dxa"/>
                  <w:vAlign w:val="center"/>
                </w:tcPr>
                <w:p w:rsidR="00CF15AD" w:rsidRDefault="00CF15AD" w:rsidP="00CF15AD">
                  <w:pPr>
                    <w:jc w:val="center"/>
                    <w:rPr>
                      <w:sz w:val="18"/>
                      <w:szCs w:val="18"/>
                    </w:rPr>
                  </w:pPr>
                  <w:r>
                    <w:rPr>
                      <w:rFonts w:hint="eastAsia"/>
                      <w:sz w:val="18"/>
                      <w:szCs w:val="18"/>
                    </w:rPr>
                    <w:t>0</w:t>
                  </w:r>
                  <w:r>
                    <w:rPr>
                      <w:sz w:val="18"/>
                      <w:szCs w:val="18"/>
                    </w:rPr>
                    <w:t>-5</w:t>
                  </w:r>
                  <w:r>
                    <w:rPr>
                      <w:rFonts w:hint="eastAsia"/>
                      <w:sz w:val="18"/>
                      <w:szCs w:val="18"/>
                    </w:rPr>
                    <w:t>石子</w:t>
                  </w:r>
                </w:p>
              </w:tc>
              <w:tc>
                <w:tcPr>
                  <w:tcW w:w="992" w:type="dxa"/>
                  <w:vAlign w:val="center"/>
                </w:tcPr>
                <w:p w:rsidR="00CF15AD" w:rsidRDefault="00CF15AD" w:rsidP="00CF15AD">
                  <w:pPr>
                    <w:jc w:val="center"/>
                    <w:rPr>
                      <w:sz w:val="18"/>
                      <w:szCs w:val="18"/>
                    </w:rPr>
                  </w:pPr>
                  <w:r>
                    <w:rPr>
                      <w:sz w:val="18"/>
                      <w:szCs w:val="18"/>
                    </w:rPr>
                    <w:t>0</w:t>
                  </w:r>
                  <w:r>
                    <w:rPr>
                      <w:rFonts w:hint="eastAsia"/>
                      <w:sz w:val="18"/>
                      <w:szCs w:val="18"/>
                    </w:rPr>
                    <w:t>～</w:t>
                  </w:r>
                  <w:r>
                    <w:rPr>
                      <w:sz w:val="18"/>
                      <w:szCs w:val="18"/>
                    </w:rPr>
                    <w:t>5mm</w:t>
                  </w:r>
                </w:p>
              </w:tc>
              <w:tc>
                <w:tcPr>
                  <w:tcW w:w="993" w:type="dxa"/>
                  <w:vAlign w:val="center"/>
                </w:tcPr>
                <w:p w:rsidR="00CF15AD" w:rsidRDefault="00CF15AD" w:rsidP="00CF15AD">
                  <w:pPr>
                    <w:jc w:val="center"/>
                    <w:rPr>
                      <w:sz w:val="18"/>
                      <w:szCs w:val="18"/>
                    </w:rPr>
                  </w:pPr>
                  <w:r>
                    <w:rPr>
                      <w:rFonts w:hint="eastAsia"/>
                      <w:sz w:val="18"/>
                      <w:szCs w:val="18"/>
                    </w:rPr>
                    <w:t>3</w:t>
                  </w:r>
                </w:p>
              </w:tc>
              <w:tc>
                <w:tcPr>
                  <w:tcW w:w="1842" w:type="dxa"/>
                  <w:vAlign w:val="center"/>
                </w:tcPr>
                <w:p w:rsidR="00CF15AD" w:rsidRDefault="00CF15AD" w:rsidP="00CF15AD">
                  <w:pPr>
                    <w:jc w:val="center"/>
                    <w:rPr>
                      <w:kern w:val="0"/>
                      <w:sz w:val="18"/>
                      <w:szCs w:val="18"/>
                    </w:rPr>
                  </w:pPr>
                  <w:r>
                    <w:rPr>
                      <w:kern w:val="0"/>
                      <w:sz w:val="18"/>
                      <w:szCs w:val="18"/>
                    </w:rPr>
                    <w:t>作为混凝土制品、道路材料生产需用的骨料外售</w:t>
                  </w:r>
                </w:p>
              </w:tc>
              <w:tc>
                <w:tcPr>
                  <w:tcW w:w="1134" w:type="dxa"/>
                  <w:vAlign w:val="center"/>
                </w:tcPr>
                <w:p w:rsidR="00CF15AD" w:rsidRPr="00011B60" w:rsidRDefault="00CF15AD" w:rsidP="00CF15AD">
                  <w:pPr>
                    <w:jc w:val="center"/>
                    <w:rPr>
                      <w:sz w:val="18"/>
                      <w:szCs w:val="18"/>
                    </w:rPr>
                  </w:pPr>
                  <w:r w:rsidRPr="00011B60">
                    <w:rPr>
                      <w:rFonts w:hint="eastAsia"/>
                      <w:sz w:val="18"/>
                      <w:szCs w:val="18"/>
                    </w:rPr>
                    <w:t>石子为圆石</w:t>
                  </w:r>
                </w:p>
              </w:tc>
              <w:tc>
                <w:tcPr>
                  <w:tcW w:w="1418" w:type="dxa"/>
                  <w:vAlign w:val="center"/>
                </w:tcPr>
                <w:p w:rsidR="00CF15AD" w:rsidRPr="00011B60" w:rsidRDefault="001209D2" w:rsidP="00CF15AD">
                  <w:pPr>
                    <w:jc w:val="center"/>
                    <w:rPr>
                      <w:sz w:val="18"/>
                      <w:szCs w:val="18"/>
                    </w:rPr>
                  </w:pPr>
                  <w:r>
                    <w:rPr>
                      <w:rFonts w:hint="eastAsia"/>
                      <w:sz w:val="18"/>
                      <w:szCs w:val="18"/>
                    </w:rPr>
                    <w:t>盾构泥砂</w:t>
                  </w:r>
                  <w:r w:rsidR="00CF15AD" w:rsidRPr="00011B60">
                    <w:rPr>
                      <w:rFonts w:hint="eastAsia"/>
                      <w:sz w:val="18"/>
                      <w:szCs w:val="18"/>
                    </w:rPr>
                    <w:t>车间成品堆放区</w:t>
                  </w:r>
                </w:p>
              </w:tc>
            </w:tr>
            <w:tr w:rsidR="00CF15AD" w:rsidTr="00011B60">
              <w:tc>
                <w:tcPr>
                  <w:tcW w:w="884" w:type="dxa"/>
                  <w:vAlign w:val="center"/>
                </w:tcPr>
                <w:p w:rsidR="00CF15AD" w:rsidRDefault="00CF15AD" w:rsidP="00CF15AD">
                  <w:pPr>
                    <w:jc w:val="center"/>
                    <w:rPr>
                      <w:sz w:val="18"/>
                      <w:szCs w:val="18"/>
                    </w:rPr>
                  </w:pPr>
                  <w:r>
                    <w:rPr>
                      <w:rFonts w:hint="eastAsia"/>
                      <w:sz w:val="18"/>
                      <w:szCs w:val="18"/>
                    </w:rPr>
                    <w:t>1</w:t>
                  </w:r>
                  <w:r>
                    <w:rPr>
                      <w:sz w:val="18"/>
                      <w:szCs w:val="18"/>
                    </w:rPr>
                    <w:t>-2</w:t>
                  </w:r>
                  <w:r>
                    <w:rPr>
                      <w:rFonts w:hint="eastAsia"/>
                      <w:sz w:val="18"/>
                      <w:szCs w:val="18"/>
                    </w:rPr>
                    <w:t>石子</w:t>
                  </w:r>
                </w:p>
              </w:tc>
              <w:tc>
                <w:tcPr>
                  <w:tcW w:w="992" w:type="dxa"/>
                  <w:vAlign w:val="center"/>
                </w:tcPr>
                <w:p w:rsidR="00CF15AD" w:rsidRDefault="00CF15AD" w:rsidP="00CF15AD">
                  <w:pPr>
                    <w:jc w:val="center"/>
                    <w:rPr>
                      <w:sz w:val="18"/>
                      <w:szCs w:val="18"/>
                    </w:rPr>
                  </w:pPr>
                  <w:r>
                    <w:rPr>
                      <w:rFonts w:hint="eastAsia"/>
                      <w:sz w:val="18"/>
                      <w:szCs w:val="18"/>
                    </w:rPr>
                    <w:t>1</w:t>
                  </w:r>
                  <w:r>
                    <w:rPr>
                      <w:sz w:val="18"/>
                      <w:szCs w:val="18"/>
                    </w:rPr>
                    <w:t>0</w:t>
                  </w:r>
                  <w:r>
                    <w:rPr>
                      <w:rFonts w:hint="eastAsia"/>
                      <w:sz w:val="18"/>
                      <w:szCs w:val="18"/>
                    </w:rPr>
                    <w:t>～</w:t>
                  </w:r>
                  <w:r>
                    <w:rPr>
                      <w:sz w:val="18"/>
                      <w:szCs w:val="18"/>
                    </w:rPr>
                    <w:t>20mm</w:t>
                  </w:r>
                </w:p>
              </w:tc>
              <w:tc>
                <w:tcPr>
                  <w:tcW w:w="993" w:type="dxa"/>
                  <w:vAlign w:val="center"/>
                </w:tcPr>
                <w:p w:rsidR="00CF15AD" w:rsidRDefault="00CF15AD" w:rsidP="00CF15AD">
                  <w:pPr>
                    <w:jc w:val="center"/>
                    <w:rPr>
                      <w:sz w:val="18"/>
                      <w:szCs w:val="18"/>
                    </w:rPr>
                  </w:pPr>
                  <w:r>
                    <w:rPr>
                      <w:rFonts w:hint="eastAsia"/>
                      <w:sz w:val="18"/>
                      <w:szCs w:val="18"/>
                    </w:rPr>
                    <w:t>7</w:t>
                  </w:r>
                </w:p>
              </w:tc>
              <w:tc>
                <w:tcPr>
                  <w:tcW w:w="1842" w:type="dxa"/>
                  <w:vAlign w:val="center"/>
                </w:tcPr>
                <w:p w:rsidR="00CF15AD" w:rsidRDefault="00CF15AD" w:rsidP="00CF15AD">
                  <w:pPr>
                    <w:jc w:val="center"/>
                    <w:rPr>
                      <w:kern w:val="0"/>
                      <w:sz w:val="18"/>
                      <w:szCs w:val="18"/>
                    </w:rPr>
                  </w:pPr>
                  <w:r>
                    <w:rPr>
                      <w:kern w:val="0"/>
                      <w:sz w:val="18"/>
                      <w:szCs w:val="18"/>
                    </w:rPr>
                    <w:t>作为混凝土制品、道路材料生产需用的骨料外售</w:t>
                  </w:r>
                </w:p>
              </w:tc>
              <w:tc>
                <w:tcPr>
                  <w:tcW w:w="1134" w:type="dxa"/>
                  <w:vAlign w:val="center"/>
                </w:tcPr>
                <w:p w:rsidR="00CF15AD" w:rsidRPr="00011B60" w:rsidRDefault="00CF15AD" w:rsidP="00CF15AD">
                  <w:pPr>
                    <w:jc w:val="center"/>
                    <w:rPr>
                      <w:sz w:val="18"/>
                      <w:szCs w:val="18"/>
                    </w:rPr>
                  </w:pPr>
                  <w:r w:rsidRPr="00011B60">
                    <w:rPr>
                      <w:rFonts w:hint="eastAsia"/>
                      <w:sz w:val="18"/>
                      <w:szCs w:val="18"/>
                    </w:rPr>
                    <w:t>石子为圆石</w:t>
                  </w:r>
                </w:p>
              </w:tc>
              <w:tc>
                <w:tcPr>
                  <w:tcW w:w="1418" w:type="dxa"/>
                  <w:vAlign w:val="center"/>
                </w:tcPr>
                <w:p w:rsidR="00CF15AD" w:rsidRPr="00011B60" w:rsidRDefault="001209D2" w:rsidP="00CF15AD">
                  <w:pPr>
                    <w:jc w:val="center"/>
                    <w:rPr>
                      <w:sz w:val="18"/>
                      <w:szCs w:val="18"/>
                    </w:rPr>
                  </w:pPr>
                  <w:r>
                    <w:rPr>
                      <w:rFonts w:hint="eastAsia"/>
                      <w:sz w:val="18"/>
                      <w:szCs w:val="18"/>
                    </w:rPr>
                    <w:t>盾构泥砂</w:t>
                  </w:r>
                  <w:r w:rsidR="00CF15AD" w:rsidRPr="00011B60">
                    <w:rPr>
                      <w:rFonts w:hint="eastAsia"/>
                      <w:sz w:val="18"/>
                      <w:szCs w:val="18"/>
                    </w:rPr>
                    <w:t>成品堆放区</w:t>
                  </w:r>
                </w:p>
              </w:tc>
            </w:tr>
            <w:tr w:rsidR="00CF15AD" w:rsidTr="00011B60">
              <w:tc>
                <w:tcPr>
                  <w:tcW w:w="884" w:type="dxa"/>
                  <w:vAlign w:val="center"/>
                </w:tcPr>
                <w:p w:rsidR="00CF15AD" w:rsidRDefault="00CF15AD" w:rsidP="00CF15AD">
                  <w:pPr>
                    <w:jc w:val="center"/>
                    <w:rPr>
                      <w:sz w:val="18"/>
                      <w:szCs w:val="18"/>
                    </w:rPr>
                  </w:pPr>
                  <w:r>
                    <w:rPr>
                      <w:rFonts w:hint="eastAsia"/>
                      <w:sz w:val="18"/>
                      <w:szCs w:val="18"/>
                    </w:rPr>
                    <w:t>1</w:t>
                  </w:r>
                  <w:r>
                    <w:rPr>
                      <w:sz w:val="18"/>
                      <w:szCs w:val="18"/>
                    </w:rPr>
                    <w:t>-3</w:t>
                  </w:r>
                  <w:r>
                    <w:rPr>
                      <w:rFonts w:hint="eastAsia"/>
                      <w:sz w:val="18"/>
                      <w:szCs w:val="18"/>
                    </w:rPr>
                    <w:t>石子</w:t>
                  </w:r>
                </w:p>
              </w:tc>
              <w:tc>
                <w:tcPr>
                  <w:tcW w:w="992" w:type="dxa"/>
                  <w:vAlign w:val="center"/>
                </w:tcPr>
                <w:p w:rsidR="00CF15AD" w:rsidRDefault="00CF15AD" w:rsidP="00CF15AD">
                  <w:pPr>
                    <w:jc w:val="center"/>
                    <w:rPr>
                      <w:sz w:val="18"/>
                      <w:szCs w:val="18"/>
                    </w:rPr>
                  </w:pPr>
                  <w:r>
                    <w:rPr>
                      <w:rFonts w:hint="eastAsia"/>
                      <w:sz w:val="18"/>
                      <w:szCs w:val="18"/>
                    </w:rPr>
                    <w:t>1</w:t>
                  </w:r>
                  <w:r>
                    <w:rPr>
                      <w:sz w:val="18"/>
                      <w:szCs w:val="18"/>
                    </w:rPr>
                    <w:t>6</w:t>
                  </w:r>
                  <w:r>
                    <w:rPr>
                      <w:rFonts w:hint="eastAsia"/>
                      <w:sz w:val="18"/>
                      <w:szCs w:val="18"/>
                    </w:rPr>
                    <w:t>～</w:t>
                  </w:r>
                  <w:r>
                    <w:rPr>
                      <w:sz w:val="18"/>
                      <w:szCs w:val="18"/>
                    </w:rPr>
                    <w:t>31.5mm</w:t>
                  </w:r>
                </w:p>
              </w:tc>
              <w:tc>
                <w:tcPr>
                  <w:tcW w:w="993" w:type="dxa"/>
                  <w:vAlign w:val="center"/>
                </w:tcPr>
                <w:p w:rsidR="00CF15AD" w:rsidRDefault="00CF15AD" w:rsidP="00CF15AD">
                  <w:pPr>
                    <w:jc w:val="center"/>
                    <w:rPr>
                      <w:sz w:val="18"/>
                      <w:szCs w:val="18"/>
                    </w:rPr>
                  </w:pPr>
                  <w:r>
                    <w:rPr>
                      <w:rFonts w:hint="eastAsia"/>
                      <w:sz w:val="18"/>
                      <w:szCs w:val="18"/>
                    </w:rPr>
                    <w:t>5</w:t>
                  </w:r>
                </w:p>
              </w:tc>
              <w:tc>
                <w:tcPr>
                  <w:tcW w:w="1842" w:type="dxa"/>
                  <w:vAlign w:val="center"/>
                </w:tcPr>
                <w:p w:rsidR="00CF15AD" w:rsidRDefault="00CF15AD" w:rsidP="00CF15AD">
                  <w:pPr>
                    <w:jc w:val="center"/>
                    <w:rPr>
                      <w:kern w:val="0"/>
                      <w:sz w:val="18"/>
                      <w:szCs w:val="18"/>
                    </w:rPr>
                  </w:pPr>
                  <w:r>
                    <w:rPr>
                      <w:kern w:val="0"/>
                      <w:sz w:val="18"/>
                      <w:szCs w:val="18"/>
                    </w:rPr>
                    <w:t>作为混凝土制品、道路材料生产需用的骨料外售</w:t>
                  </w:r>
                </w:p>
              </w:tc>
              <w:tc>
                <w:tcPr>
                  <w:tcW w:w="1134" w:type="dxa"/>
                  <w:vAlign w:val="center"/>
                </w:tcPr>
                <w:p w:rsidR="00CF15AD" w:rsidRPr="00011B60" w:rsidRDefault="00CF15AD" w:rsidP="00CF15AD">
                  <w:pPr>
                    <w:jc w:val="center"/>
                    <w:rPr>
                      <w:sz w:val="18"/>
                      <w:szCs w:val="18"/>
                    </w:rPr>
                  </w:pPr>
                  <w:r w:rsidRPr="00011B60">
                    <w:rPr>
                      <w:rFonts w:hint="eastAsia"/>
                      <w:sz w:val="18"/>
                      <w:szCs w:val="18"/>
                    </w:rPr>
                    <w:t>石子为圆石</w:t>
                  </w:r>
                </w:p>
              </w:tc>
              <w:tc>
                <w:tcPr>
                  <w:tcW w:w="1418" w:type="dxa"/>
                  <w:vAlign w:val="center"/>
                </w:tcPr>
                <w:p w:rsidR="00CF15AD" w:rsidRPr="00011B60" w:rsidRDefault="001209D2" w:rsidP="00CF15AD">
                  <w:pPr>
                    <w:jc w:val="center"/>
                    <w:rPr>
                      <w:sz w:val="18"/>
                      <w:szCs w:val="18"/>
                    </w:rPr>
                  </w:pPr>
                  <w:r>
                    <w:rPr>
                      <w:rFonts w:hint="eastAsia"/>
                      <w:sz w:val="18"/>
                      <w:szCs w:val="18"/>
                    </w:rPr>
                    <w:t>盾构泥砂</w:t>
                  </w:r>
                  <w:r w:rsidR="00CF15AD" w:rsidRPr="00011B60">
                    <w:rPr>
                      <w:rFonts w:hint="eastAsia"/>
                      <w:sz w:val="18"/>
                      <w:szCs w:val="18"/>
                    </w:rPr>
                    <w:t>车间成品堆放区</w:t>
                  </w:r>
                </w:p>
              </w:tc>
            </w:tr>
            <w:tr w:rsidR="00CF15AD" w:rsidTr="00011B60">
              <w:tc>
                <w:tcPr>
                  <w:tcW w:w="884" w:type="dxa"/>
                  <w:vAlign w:val="center"/>
                </w:tcPr>
                <w:p w:rsidR="00CF15AD" w:rsidRDefault="00CF15AD" w:rsidP="00CF15AD">
                  <w:pPr>
                    <w:jc w:val="center"/>
                    <w:rPr>
                      <w:sz w:val="18"/>
                      <w:szCs w:val="18"/>
                    </w:rPr>
                  </w:pPr>
                  <w:r>
                    <w:rPr>
                      <w:rFonts w:hint="eastAsia"/>
                      <w:sz w:val="18"/>
                      <w:szCs w:val="18"/>
                    </w:rPr>
                    <w:t>泥饼</w:t>
                  </w:r>
                </w:p>
              </w:tc>
              <w:tc>
                <w:tcPr>
                  <w:tcW w:w="992" w:type="dxa"/>
                  <w:vAlign w:val="center"/>
                </w:tcPr>
                <w:p w:rsidR="00CF15AD" w:rsidRDefault="00CF15AD" w:rsidP="00CF15AD">
                  <w:pPr>
                    <w:jc w:val="center"/>
                    <w:rPr>
                      <w:sz w:val="18"/>
                      <w:szCs w:val="18"/>
                    </w:rPr>
                  </w:pPr>
                  <w:r>
                    <w:rPr>
                      <w:rFonts w:hint="eastAsia"/>
                      <w:sz w:val="18"/>
                      <w:szCs w:val="18"/>
                    </w:rPr>
                    <w:t>/</w:t>
                  </w:r>
                </w:p>
              </w:tc>
              <w:tc>
                <w:tcPr>
                  <w:tcW w:w="993" w:type="dxa"/>
                  <w:vAlign w:val="center"/>
                </w:tcPr>
                <w:p w:rsidR="00CF15AD" w:rsidRDefault="00CF15AD" w:rsidP="00CF15AD">
                  <w:pPr>
                    <w:jc w:val="center"/>
                    <w:rPr>
                      <w:sz w:val="18"/>
                      <w:szCs w:val="18"/>
                    </w:rPr>
                  </w:pPr>
                  <w:r>
                    <w:rPr>
                      <w:rFonts w:hint="eastAsia"/>
                      <w:sz w:val="18"/>
                      <w:szCs w:val="18"/>
                    </w:rPr>
                    <w:t>3</w:t>
                  </w:r>
                  <w:r>
                    <w:rPr>
                      <w:sz w:val="18"/>
                      <w:szCs w:val="18"/>
                    </w:rPr>
                    <w:t>.16</w:t>
                  </w:r>
                </w:p>
              </w:tc>
              <w:tc>
                <w:tcPr>
                  <w:tcW w:w="1842" w:type="dxa"/>
                  <w:vAlign w:val="center"/>
                </w:tcPr>
                <w:p w:rsidR="00CF15AD" w:rsidRDefault="00CF15AD" w:rsidP="00CF15AD">
                  <w:pPr>
                    <w:jc w:val="center"/>
                    <w:rPr>
                      <w:kern w:val="0"/>
                      <w:sz w:val="18"/>
                      <w:szCs w:val="18"/>
                    </w:rPr>
                  </w:pPr>
                  <w:r>
                    <w:rPr>
                      <w:kern w:val="0"/>
                      <w:sz w:val="18"/>
                      <w:szCs w:val="18"/>
                    </w:rPr>
                    <w:t>作为混凝土制品、道路材料生产需用的骨料外售</w:t>
                  </w:r>
                </w:p>
              </w:tc>
              <w:tc>
                <w:tcPr>
                  <w:tcW w:w="1134" w:type="dxa"/>
                  <w:vAlign w:val="center"/>
                </w:tcPr>
                <w:p w:rsidR="00CF15AD" w:rsidRPr="00011B60" w:rsidRDefault="00CF15AD" w:rsidP="00CF15AD">
                  <w:pPr>
                    <w:jc w:val="center"/>
                    <w:rPr>
                      <w:sz w:val="18"/>
                      <w:szCs w:val="18"/>
                    </w:rPr>
                  </w:pPr>
                  <w:r w:rsidRPr="00011B60">
                    <w:rPr>
                      <w:rFonts w:hint="eastAsia"/>
                      <w:sz w:val="18"/>
                      <w:szCs w:val="18"/>
                    </w:rPr>
                    <w:t>含水率约</w:t>
                  </w:r>
                  <w:r w:rsidRPr="00011B60">
                    <w:rPr>
                      <w:sz w:val="18"/>
                      <w:szCs w:val="18"/>
                    </w:rPr>
                    <w:t>5</w:t>
                  </w:r>
                  <w:r w:rsidRPr="00011B60">
                    <w:rPr>
                      <w:rFonts w:hint="eastAsia"/>
                      <w:sz w:val="18"/>
                      <w:szCs w:val="18"/>
                    </w:rPr>
                    <w:t>%</w:t>
                  </w:r>
                </w:p>
              </w:tc>
              <w:tc>
                <w:tcPr>
                  <w:tcW w:w="1418" w:type="dxa"/>
                  <w:vAlign w:val="center"/>
                </w:tcPr>
                <w:p w:rsidR="00CF15AD" w:rsidRPr="00011B60" w:rsidRDefault="001209D2" w:rsidP="00CF15AD">
                  <w:pPr>
                    <w:jc w:val="center"/>
                    <w:rPr>
                      <w:sz w:val="18"/>
                      <w:szCs w:val="18"/>
                    </w:rPr>
                  </w:pPr>
                  <w:r>
                    <w:rPr>
                      <w:rFonts w:hint="eastAsia"/>
                      <w:sz w:val="18"/>
                      <w:szCs w:val="18"/>
                    </w:rPr>
                    <w:t>盾构泥</w:t>
                  </w:r>
                  <w:r>
                    <w:rPr>
                      <w:rFonts w:hint="eastAsia"/>
                      <w:sz w:val="18"/>
                      <w:szCs w:val="18"/>
                      <w:u w:color="000000"/>
                    </w:rPr>
                    <w:t>砂</w:t>
                  </w:r>
                  <w:r w:rsidR="00CF15AD" w:rsidRPr="00011B60">
                    <w:rPr>
                      <w:rFonts w:hint="eastAsia"/>
                      <w:sz w:val="18"/>
                      <w:szCs w:val="18"/>
                    </w:rPr>
                    <w:t>车间成品堆放区</w:t>
                  </w:r>
                </w:p>
              </w:tc>
            </w:tr>
            <w:tr w:rsidR="00CF15AD" w:rsidTr="00011B60">
              <w:tc>
                <w:tcPr>
                  <w:tcW w:w="884" w:type="dxa"/>
                  <w:vAlign w:val="center"/>
                </w:tcPr>
                <w:p w:rsidR="00CF15AD" w:rsidRDefault="00CF15AD" w:rsidP="00CF15AD">
                  <w:pPr>
                    <w:jc w:val="center"/>
                    <w:rPr>
                      <w:sz w:val="18"/>
                      <w:szCs w:val="18"/>
                    </w:rPr>
                  </w:pPr>
                  <w:r>
                    <w:rPr>
                      <w:rFonts w:hint="eastAsia"/>
                      <w:sz w:val="18"/>
                      <w:szCs w:val="18"/>
                    </w:rPr>
                    <w:t>砂子</w:t>
                  </w:r>
                </w:p>
              </w:tc>
              <w:tc>
                <w:tcPr>
                  <w:tcW w:w="992" w:type="dxa"/>
                  <w:vAlign w:val="center"/>
                </w:tcPr>
                <w:p w:rsidR="00CF15AD" w:rsidRDefault="00CF15AD" w:rsidP="00CF15AD">
                  <w:pPr>
                    <w:jc w:val="center"/>
                    <w:rPr>
                      <w:sz w:val="18"/>
                      <w:szCs w:val="18"/>
                    </w:rPr>
                  </w:pPr>
                  <w:r>
                    <w:rPr>
                      <w:rFonts w:hint="eastAsia"/>
                      <w:sz w:val="18"/>
                      <w:szCs w:val="18"/>
                    </w:rPr>
                    <w:t>/</w:t>
                  </w:r>
                </w:p>
              </w:tc>
              <w:tc>
                <w:tcPr>
                  <w:tcW w:w="993" w:type="dxa"/>
                  <w:vAlign w:val="center"/>
                </w:tcPr>
                <w:p w:rsidR="00CF15AD" w:rsidRDefault="00CF15AD" w:rsidP="00CF15AD">
                  <w:pPr>
                    <w:jc w:val="center"/>
                    <w:rPr>
                      <w:sz w:val="18"/>
                      <w:szCs w:val="18"/>
                    </w:rPr>
                  </w:pPr>
                  <w:r>
                    <w:rPr>
                      <w:rFonts w:hint="eastAsia"/>
                      <w:sz w:val="18"/>
                      <w:szCs w:val="18"/>
                    </w:rPr>
                    <w:t>4</w:t>
                  </w:r>
                  <w:r>
                    <w:rPr>
                      <w:sz w:val="18"/>
                      <w:szCs w:val="18"/>
                    </w:rPr>
                    <w:t>5</w:t>
                  </w:r>
                </w:p>
              </w:tc>
              <w:tc>
                <w:tcPr>
                  <w:tcW w:w="1842" w:type="dxa"/>
                  <w:vAlign w:val="center"/>
                </w:tcPr>
                <w:p w:rsidR="00CF15AD" w:rsidRDefault="00CF15AD" w:rsidP="00CF15AD">
                  <w:pPr>
                    <w:jc w:val="center"/>
                    <w:rPr>
                      <w:kern w:val="0"/>
                      <w:sz w:val="18"/>
                      <w:szCs w:val="18"/>
                    </w:rPr>
                  </w:pPr>
                  <w:r>
                    <w:rPr>
                      <w:kern w:val="0"/>
                      <w:sz w:val="18"/>
                      <w:szCs w:val="18"/>
                    </w:rPr>
                    <w:t>作为混凝土制品、道路材料生产需用的骨料外售</w:t>
                  </w:r>
                </w:p>
              </w:tc>
              <w:tc>
                <w:tcPr>
                  <w:tcW w:w="1134" w:type="dxa"/>
                  <w:vAlign w:val="center"/>
                </w:tcPr>
                <w:p w:rsidR="00CF15AD" w:rsidRPr="00011B60" w:rsidRDefault="00CF15AD" w:rsidP="00CF15AD">
                  <w:pPr>
                    <w:jc w:val="center"/>
                    <w:rPr>
                      <w:sz w:val="18"/>
                      <w:szCs w:val="18"/>
                    </w:rPr>
                  </w:pPr>
                  <w:r w:rsidRPr="00011B60">
                    <w:rPr>
                      <w:rFonts w:hint="eastAsia"/>
                      <w:sz w:val="18"/>
                      <w:szCs w:val="18"/>
                    </w:rPr>
                    <w:t>含水率约</w:t>
                  </w:r>
                  <w:r w:rsidRPr="00011B60">
                    <w:rPr>
                      <w:sz w:val="18"/>
                      <w:szCs w:val="18"/>
                    </w:rPr>
                    <w:t>20</w:t>
                  </w:r>
                  <w:r w:rsidRPr="00011B60">
                    <w:rPr>
                      <w:rFonts w:hint="eastAsia"/>
                      <w:sz w:val="18"/>
                      <w:szCs w:val="18"/>
                    </w:rPr>
                    <w:t>%</w:t>
                  </w:r>
                </w:p>
              </w:tc>
              <w:tc>
                <w:tcPr>
                  <w:tcW w:w="1418" w:type="dxa"/>
                  <w:vAlign w:val="center"/>
                </w:tcPr>
                <w:p w:rsidR="00CF15AD" w:rsidRPr="00011B60" w:rsidRDefault="001209D2" w:rsidP="00CF15AD">
                  <w:pPr>
                    <w:jc w:val="center"/>
                    <w:rPr>
                      <w:sz w:val="18"/>
                      <w:szCs w:val="18"/>
                    </w:rPr>
                  </w:pPr>
                  <w:r>
                    <w:rPr>
                      <w:rFonts w:hint="eastAsia"/>
                      <w:sz w:val="18"/>
                      <w:szCs w:val="18"/>
                    </w:rPr>
                    <w:t>盾构泥</w:t>
                  </w:r>
                  <w:r>
                    <w:rPr>
                      <w:rFonts w:hint="eastAsia"/>
                      <w:sz w:val="18"/>
                      <w:szCs w:val="18"/>
                      <w:u w:color="000000"/>
                    </w:rPr>
                    <w:t>砂</w:t>
                  </w:r>
                  <w:r w:rsidR="00CF15AD" w:rsidRPr="00011B60">
                    <w:rPr>
                      <w:rFonts w:hint="eastAsia"/>
                      <w:sz w:val="18"/>
                      <w:szCs w:val="18"/>
                    </w:rPr>
                    <w:t>车间成品堆放区</w:t>
                  </w:r>
                </w:p>
              </w:tc>
            </w:tr>
          </w:tbl>
          <w:p w:rsidR="00CF15AD" w:rsidRDefault="00CF15AD">
            <w:pPr>
              <w:spacing w:line="360" w:lineRule="auto"/>
              <w:ind w:firstLineChars="200" w:firstLine="422"/>
              <w:rPr>
                <w:szCs w:val="21"/>
              </w:rPr>
            </w:pPr>
            <w:r>
              <w:rPr>
                <w:b/>
                <w:szCs w:val="21"/>
              </w:rPr>
              <w:t>4</w:t>
            </w:r>
            <w:r>
              <w:rPr>
                <w:rFonts w:hint="eastAsia"/>
                <w:b/>
                <w:szCs w:val="21"/>
              </w:rPr>
              <w:t>、主要原辅材料</w:t>
            </w:r>
            <w:r>
              <w:rPr>
                <w:b/>
                <w:szCs w:val="21"/>
              </w:rPr>
              <w:t>及</w:t>
            </w:r>
            <w:r>
              <w:rPr>
                <w:rFonts w:hint="eastAsia"/>
                <w:b/>
                <w:szCs w:val="21"/>
              </w:rPr>
              <w:t>能耗</w:t>
            </w:r>
          </w:p>
          <w:p w:rsidR="005C4ECD" w:rsidRDefault="007315B1">
            <w:pPr>
              <w:spacing w:line="360" w:lineRule="auto"/>
              <w:ind w:firstLineChars="200" w:firstLine="420"/>
              <w:rPr>
                <w:szCs w:val="21"/>
              </w:rPr>
            </w:pPr>
            <w:r>
              <w:rPr>
                <w:rFonts w:hint="eastAsia"/>
                <w:szCs w:val="21"/>
              </w:rPr>
              <w:t>项目主要原辅材料</w:t>
            </w:r>
            <w:r>
              <w:rPr>
                <w:szCs w:val="21"/>
              </w:rPr>
              <w:t>及能耗情况</w:t>
            </w:r>
            <w:r>
              <w:rPr>
                <w:rFonts w:hint="eastAsia"/>
                <w:szCs w:val="21"/>
              </w:rPr>
              <w:t>详见</w:t>
            </w:r>
            <w:r>
              <w:rPr>
                <w:szCs w:val="21"/>
              </w:rPr>
              <w:t>表</w:t>
            </w:r>
            <w:r>
              <w:rPr>
                <w:szCs w:val="21"/>
              </w:rPr>
              <w:t>2-</w:t>
            </w:r>
            <w:r w:rsidR="00011B60">
              <w:rPr>
                <w:szCs w:val="21"/>
              </w:rPr>
              <w:t>4</w:t>
            </w:r>
            <w:r>
              <w:rPr>
                <w:rFonts w:hint="eastAsia"/>
                <w:szCs w:val="21"/>
              </w:rPr>
              <w:t>。</w:t>
            </w:r>
          </w:p>
          <w:tbl>
            <w:tblPr>
              <w:tblpPr w:leftFromText="180" w:rightFromText="180" w:vertAnchor="text" w:horzAnchor="page" w:tblpX="45" w:tblpY="410"/>
              <w:tblOverlap w:val="never"/>
              <w:tblW w:w="7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132"/>
              <w:gridCol w:w="1275"/>
              <w:gridCol w:w="2137"/>
              <w:gridCol w:w="2402"/>
            </w:tblGrid>
            <w:tr w:rsidR="005C4ECD">
              <w:trPr>
                <w:trHeight w:val="340"/>
              </w:trPr>
              <w:tc>
                <w:tcPr>
                  <w:tcW w:w="336" w:type="pct"/>
                  <w:shd w:val="clear" w:color="auto" w:fill="D8D8D8" w:themeFill="background1" w:themeFillShade="D8"/>
                  <w:vAlign w:val="center"/>
                </w:tcPr>
                <w:p w:rsidR="005C4ECD" w:rsidRDefault="007315B1">
                  <w:pPr>
                    <w:tabs>
                      <w:tab w:val="left" w:pos="630"/>
                      <w:tab w:val="left" w:pos="2610"/>
                    </w:tabs>
                    <w:jc w:val="center"/>
                    <w:rPr>
                      <w:b/>
                      <w:sz w:val="18"/>
                      <w:szCs w:val="18"/>
                    </w:rPr>
                  </w:pPr>
                  <w:r>
                    <w:rPr>
                      <w:b/>
                      <w:sz w:val="18"/>
                      <w:szCs w:val="18"/>
                    </w:rPr>
                    <w:t>序号</w:t>
                  </w:r>
                </w:p>
              </w:tc>
              <w:tc>
                <w:tcPr>
                  <w:tcW w:w="760" w:type="pct"/>
                  <w:shd w:val="clear" w:color="auto" w:fill="D8D8D8" w:themeFill="background1" w:themeFillShade="D8"/>
                  <w:vAlign w:val="center"/>
                </w:tcPr>
                <w:p w:rsidR="005C4ECD" w:rsidRDefault="007315B1">
                  <w:pPr>
                    <w:jc w:val="center"/>
                    <w:rPr>
                      <w:b/>
                      <w:sz w:val="18"/>
                      <w:szCs w:val="18"/>
                    </w:rPr>
                  </w:pPr>
                  <w:r>
                    <w:rPr>
                      <w:rFonts w:hint="eastAsia"/>
                      <w:b/>
                      <w:sz w:val="18"/>
                      <w:szCs w:val="18"/>
                    </w:rPr>
                    <w:t>名称</w:t>
                  </w:r>
                </w:p>
              </w:tc>
              <w:tc>
                <w:tcPr>
                  <w:tcW w:w="856" w:type="pct"/>
                  <w:shd w:val="clear" w:color="auto" w:fill="D8D8D8" w:themeFill="background1" w:themeFillShade="D8"/>
                  <w:vAlign w:val="center"/>
                </w:tcPr>
                <w:p w:rsidR="005C4ECD" w:rsidRDefault="007315B1">
                  <w:pPr>
                    <w:jc w:val="center"/>
                    <w:rPr>
                      <w:b/>
                      <w:sz w:val="18"/>
                      <w:szCs w:val="18"/>
                    </w:rPr>
                  </w:pPr>
                  <w:r>
                    <w:rPr>
                      <w:rFonts w:hint="eastAsia"/>
                      <w:b/>
                      <w:sz w:val="18"/>
                      <w:szCs w:val="18"/>
                    </w:rPr>
                    <w:t>用量</w:t>
                  </w:r>
                </w:p>
              </w:tc>
              <w:tc>
                <w:tcPr>
                  <w:tcW w:w="1434" w:type="pct"/>
                  <w:shd w:val="clear" w:color="auto" w:fill="D8D8D8" w:themeFill="background1" w:themeFillShade="D8"/>
                  <w:vAlign w:val="center"/>
                </w:tcPr>
                <w:p w:rsidR="005C4ECD" w:rsidRDefault="007315B1">
                  <w:pPr>
                    <w:jc w:val="center"/>
                    <w:rPr>
                      <w:b/>
                      <w:sz w:val="18"/>
                      <w:szCs w:val="18"/>
                    </w:rPr>
                  </w:pPr>
                  <w:r>
                    <w:rPr>
                      <w:rFonts w:hint="eastAsia"/>
                      <w:b/>
                      <w:sz w:val="18"/>
                      <w:szCs w:val="18"/>
                    </w:rPr>
                    <w:t>来源</w:t>
                  </w:r>
                </w:p>
              </w:tc>
              <w:tc>
                <w:tcPr>
                  <w:tcW w:w="1612" w:type="pct"/>
                  <w:shd w:val="clear" w:color="auto" w:fill="D8D8D8" w:themeFill="background1" w:themeFillShade="D8"/>
                  <w:vAlign w:val="center"/>
                </w:tcPr>
                <w:p w:rsidR="005C4ECD" w:rsidRDefault="007315B1">
                  <w:pPr>
                    <w:jc w:val="center"/>
                    <w:rPr>
                      <w:b/>
                      <w:sz w:val="18"/>
                      <w:szCs w:val="18"/>
                    </w:rPr>
                  </w:pPr>
                  <w:r>
                    <w:rPr>
                      <w:rFonts w:hint="eastAsia"/>
                      <w:b/>
                      <w:sz w:val="18"/>
                      <w:szCs w:val="18"/>
                    </w:rPr>
                    <w:t>备注</w:t>
                  </w:r>
                </w:p>
              </w:tc>
            </w:tr>
            <w:tr w:rsidR="005C4ECD">
              <w:trPr>
                <w:trHeight w:val="340"/>
              </w:trPr>
              <w:tc>
                <w:tcPr>
                  <w:tcW w:w="336" w:type="pct"/>
                  <w:vAlign w:val="center"/>
                </w:tcPr>
                <w:p w:rsidR="005C4ECD" w:rsidRDefault="007315B1">
                  <w:pPr>
                    <w:tabs>
                      <w:tab w:val="left" w:pos="630"/>
                      <w:tab w:val="left" w:pos="2610"/>
                    </w:tabs>
                    <w:jc w:val="center"/>
                    <w:rPr>
                      <w:sz w:val="18"/>
                      <w:szCs w:val="18"/>
                    </w:rPr>
                  </w:pPr>
                  <w:r>
                    <w:rPr>
                      <w:sz w:val="18"/>
                      <w:szCs w:val="18"/>
                    </w:rPr>
                    <w:t>1</w:t>
                  </w:r>
                </w:p>
              </w:tc>
              <w:tc>
                <w:tcPr>
                  <w:tcW w:w="760" w:type="pct"/>
                  <w:vAlign w:val="center"/>
                </w:tcPr>
                <w:p w:rsidR="005C4ECD" w:rsidRDefault="007315B1">
                  <w:pPr>
                    <w:jc w:val="center"/>
                    <w:rPr>
                      <w:sz w:val="18"/>
                      <w:szCs w:val="18"/>
                    </w:rPr>
                  </w:pPr>
                  <w:r>
                    <w:rPr>
                      <w:rFonts w:hint="eastAsia"/>
                      <w:sz w:val="18"/>
                      <w:szCs w:val="18"/>
                    </w:rPr>
                    <w:t>石料、鹅卵石</w:t>
                  </w:r>
                </w:p>
              </w:tc>
              <w:tc>
                <w:tcPr>
                  <w:tcW w:w="856" w:type="pct"/>
                  <w:vAlign w:val="center"/>
                </w:tcPr>
                <w:p w:rsidR="005C4ECD" w:rsidRDefault="007315B1">
                  <w:pPr>
                    <w:jc w:val="center"/>
                    <w:rPr>
                      <w:sz w:val="18"/>
                      <w:szCs w:val="18"/>
                    </w:rPr>
                  </w:pPr>
                  <w:r>
                    <w:rPr>
                      <w:sz w:val="18"/>
                      <w:szCs w:val="18"/>
                    </w:rPr>
                    <w:t>26</w:t>
                  </w:r>
                  <w:r>
                    <w:rPr>
                      <w:rFonts w:hint="eastAsia"/>
                      <w:sz w:val="18"/>
                      <w:szCs w:val="18"/>
                    </w:rPr>
                    <w:t>万</w:t>
                  </w:r>
                  <w:r>
                    <w:rPr>
                      <w:rFonts w:hint="eastAsia"/>
                      <w:sz w:val="18"/>
                      <w:szCs w:val="18"/>
                    </w:rPr>
                    <w:t>t</w:t>
                  </w:r>
                  <w:r>
                    <w:rPr>
                      <w:sz w:val="18"/>
                      <w:szCs w:val="18"/>
                    </w:rPr>
                    <w:t>/a</w:t>
                  </w:r>
                </w:p>
              </w:tc>
              <w:tc>
                <w:tcPr>
                  <w:tcW w:w="1434" w:type="pct"/>
                  <w:vAlign w:val="center"/>
                </w:tcPr>
                <w:p w:rsidR="005C4ECD" w:rsidRDefault="007315B1">
                  <w:pPr>
                    <w:jc w:val="center"/>
                    <w:rPr>
                      <w:sz w:val="18"/>
                      <w:szCs w:val="18"/>
                    </w:rPr>
                  </w:pPr>
                  <w:r>
                    <w:rPr>
                      <w:rFonts w:hint="eastAsia"/>
                      <w:sz w:val="18"/>
                      <w:szCs w:val="18"/>
                    </w:rPr>
                    <w:t>外购，由外来车辆运输至原料堆存区</w:t>
                  </w:r>
                </w:p>
              </w:tc>
              <w:tc>
                <w:tcPr>
                  <w:tcW w:w="1612" w:type="pct"/>
                  <w:vAlign w:val="center"/>
                </w:tcPr>
                <w:p w:rsidR="005C4ECD" w:rsidRDefault="00011B60">
                  <w:pPr>
                    <w:jc w:val="center"/>
                    <w:rPr>
                      <w:sz w:val="18"/>
                      <w:szCs w:val="18"/>
                    </w:rPr>
                  </w:pPr>
                  <w:r>
                    <w:rPr>
                      <w:rFonts w:hint="eastAsia"/>
                      <w:sz w:val="18"/>
                      <w:szCs w:val="18"/>
                    </w:rPr>
                    <w:t>机制</w:t>
                  </w:r>
                  <w:proofErr w:type="gramStart"/>
                  <w:r>
                    <w:rPr>
                      <w:rFonts w:hint="eastAsia"/>
                      <w:sz w:val="18"/>
                      <w:szCs w:val="18"/>
                    </w:rPr>
                    <w:t>砂</w:t>
                  </w:r>
                  <w:proofErr w:type="gramEnd"/>
                  <w:r w:rsidR="007315B1">
                    <w:rPr>
                      <w:rFonts w:hint="eastAsia"/>
                      <w:sz w:val="18"/>
                      <w:szCs w:val="18"/>
                    </w:rPr>
                    <w:t>生产线原料，厂房上方安装喷淋设施，定期洒水，使原料含水率不低于</w:t>
                  </w:r>
                  <w:r w:rsidR="007315B1">
                    <w:rPr>
                      <w:sz w:val="18"/>
                      <w:szCs w:val="18"/>
                    </w:rPr>
                    <w:t>3</w:t>
                  </w:r>
                  <w:r w:rsidR="007315B1">
                    <w:rPr>
                      <w:rFonts w:hint="eastAsia"/>
                      <w:sz w:val="18"/>
                      <w:szCs w:val="18"/>
                    </w:rPr>
                    <w:t>%</w:t>
                  </w:r>
                </w:p>
              </w:tc>
            </w:tr>
            <w:tr w:rsidR="005C4ECD">
              <w:trPr>
                <w:trHeight w:val="340"/>
              </w:trPr>
              <w:tc>
                <w:tcPr>
                  <w:tcW w:w="336" w:type="pct"/>
                  <w:vAlign w:val="center"/>
                </w:tcPr>
                <w:p w:rsidR="005C4ECD" w:rsidRDefault="007315B1">
                  <w:pPr>
                    <w:tabs>
                      <w:tab w:val="left" w:pos="630"/>
                      <w:tab w:val="left" w:pos="2610"/>
                    </w:tabs>
                    <w:jc w:val="center"/>
                    <w:rPr>
                      <w:sz w:val="18"/>
                      <w:szCs w:val="18"/>
                    </w:rPr>
                  </w:pPr>
                  <w:r>
                    <w:rPr>
                      <w:rFonts w:hint="eastAsia"/>
                      <w:sz w:val="18"/>
                      <w:szCs w:val="18"/>
                    </w:rPr>
                    <w:t>2</w:t>
                  </w:r>
                </w:p>
              </w:tc>
              <w:tc>
                <w:tcPr>
                  <w:tcW w:w="760" w:type="pct"/>
                  <w:vAlign w:val="center"/>
                </w:tcPr>
                <w:p w:rsidR="005C4ECD" w:rsidRDefault="007315B1">
                  <w:pPr>
                    <w:jc w:val="center"/>
                    <w:rPr>
                      <w:sz w:val="18"/>
                      <w:szCs w:val="18"/>
                    </w:rPr>
                  </w:pPr>
                  <w:r>
                    <w:rPr>
                      <w:rFonts w:hint="eastAsia"/>
                      <w:sz w:val="18"/>
                      <w:szCs w:val="18"/>
                    </w:rPr>
                    <w:t>盾构泥</w:t>
                  </w:r>
                  <w:r w:rsidR="001209D2">
                    <w:rPr>
                      <w:rFonts w:hint="eastAsia"/>
                      <w:sz w:val="18"/>
                      <w:szCs w:val="18"/>
                      <w:u w:color="000000"/>
                    </w:rPr>
                    <w:t>砂</w:t>
                  </w:r>
                </w:p>
              </w:tc>
              <w:tc>
                <w:tcPr>
                  <w:tcW w:w="856" w:type="pct"/>
                  <w:vAlign w:val="center"/>
                </w:tcPr>
                <w:p w:rsidR="005C4ECD" w:rsidRDefault="007315B1">
                  <w:pPr>
                    <w:jc w:val="center"/>
                    <w:rPr>
                      <w:sz w:val="18"/>
                      <w:szCs w:val="18"/>
                    </w:rPr>
                  </w:pPr>
                  <w:r>
                    <w:rPr>
                      <w:rFonts w:hint="eastAsia"/>
                      <w:sz w:val="18"/>
                      <w:szCs w:val="18"/>
                    </w:rPr>
                    <w:t>6</w:t>
                  </w:r>
                  <w:r>
                    <w:rPr>
                      <w:sz w:val="18"/>
                      <w:szCs w:val="18"/>
                    </w:rPr>
                    <w:t>0</w:t>
                  </w:r>
                  <w:r>
                    <w:rPr>
                      <w:rFonts w:hint="eastAsia"/>
                      <w:sz w:val="18"/>
                      <w:szCs w:val="18"/>
                    </w:rPr>
                    <w:t>万</w:t>
                  </w:r>
                  <w:r>
                    <w:rPr>
                      <w:rFonts w:hint="eastAsia"/>
                      <w:sz w:val="18"/>
                      <w:szCs w:val="18"/>
                    </w:rPr>
                    <w:t>t</w:t>
                  </w:r>
                  <w:r>
                    <w:rPr>
                      <w:sz w:val="18"/>
                      <w:szCs w:val="18"/>
                    </w:rPr>
                    <w:t>/a</w:t>
                  </w:r>
                </w:p>
              </w:tc>
              <w:tc>
                <w:tcPr>
                  <w:tcW w:w="1434" w:type="pct"/>
                  <w:vAlign w:val="center"/>
                </w:tcPr>
                <w:p w:rsidR="005C4ECD" w:rsidRDefault="007315B1">
                  <w:pPr>
                    <w:jc w:val="center"/>
                    <w:rPr>
                      <w:sz w:val="18"/>
                      <w:szCs w:val="18"/>
                    </w:rPr>
                  </w:pPr>
                  <w:r>
                    <w:rPr>
                      <w:rFonts w:hint="eastAsia"/>
                      <w:kern w:val="0"/>
                      <w:sz w:val="18"/>
                      <w:szCs w:val="18"/>
                    </w:rPr>
                    <w:t>来源于地铁盾构施工产生的盾构泥</w:t>
                  </w:r>
                </w:p>
              </w:tc>
              <w:tc>
                <w:tcPr>
                  <w:tcW w:w="1612" w:type="pct"/>
                  <w:vAlign w:val="center"/>
                </w:tcPr>
                <w:p w:rsidR="005C4ECD" w:rsidRDefault="00011B60" w:rsidP="007315B1">
                  <w:pPr>
                    <w:jc w:val="center"/>
                    <w:rPr>
                      <w:sz w:val="18"/>
                      <w:szCs w:val="18"/>
                    </w:rPr>
                  </w:pPr>
                  <w:r w:rsidRPr="00011B60">
                    <w:rPr>
                      <w:rFonts w:hint="eastAsia"/>
                      <w:kern w:val="0"/>
                      <w:sz w:val="18"/>
                      <w:szCs w:val="18"/>
                    </w:rPr>
                    <w:t>盾构</w:t>
                  </w:r>
                  <w:r w:rsidR="001209D2">
                    <w:rPr>
                      <w:rFonts w:hint="eastAsia"/>
                      <w:kern w:val="0"/>
                      <w:sz w:val="18"/>
                      <w:szCs w:val="18"/>
                    </w:rPr>
                    <w:t>泥</w:t>
                  </w:r>
                  <w:r w:rsidR="001209D2">
                    <w:rPr>
                      <w:rFonts w:hint="eastAsia"/>
                      <w:sz w:val="18"/>
                      <w:szCs w:val="18"/>
                      <w:u w:color="000000"/>
                    </w:rPr>
                    <w:t>砂</w:t>
                  </w:r>
                  <w:r w:rsidR="007315B1" w:rsidRPr="00011B60">
                    <w:rPr>
                      <w:rFonts w:hint="eastAsia"/>
                      <w:kern w:val="0"/>
                      <w:sz w:val="18"/>
                      <w:szCs w:val="18"/>
                    </w:rPr>
                    <w:t>生产线原料，平均含水率约</w:t>
                  </w:r>
                  <w:r w:rsidR="007315B1" w:rsidRPr="00011B60">
                    <w:rPr>
                      <w:kern w:val="0"/>
                      <w:sz w:val="18"/>
                      <w:szCs w:val="18"/>
                    </w:rPr>
                    <w:t>10</w:t>
                  </w:r>
                  <w:r w:rsidR="007315B1" w:rsidRPr="00011B60">
                    <w:rPr>
                      <w:rFonts w:hint="eastAsia"/>
                      <w:kern w:val="0"/>
                      <w:sz w:val="18"/>
                      <w:szCs w:val="18"/>
                    </w:rPr>
                    <w:t>%</w:t>
                  </w:r>
                </w:p>
              </w:tc>
            </w:tr>
            <w:tr w:rsidR="005C4ECD">
              <w:trPr>
                <w:trHeight w:val="340"/>
              </w:trPr>
              <w:tc>
                <w:tcPr>
                  <w:tcW w:w="336" w:type="pct"/>
                  <w:vAlign w:val="center"/>
                </w:tcPr>
                <w:p w:rsidR="005C4ECD" w:rsidRDefault="007315B1">
                  <w:pPr>
                    <w:tabs>
                      <w:tab w:val="left" w:pos="630"/>
                      <w:tab w:val="left" w:pos="2610"/>
                    </w:tabs>
                    <w:jc w:val="center"/>
                    <w:rPr>
                      <w:sz w:val="18"/>
                      <w:szCs w:val="18"/>
                    </w:rPr>
                  </w:pPr>
                  <w:r>
                    <w:rPr>
                      <w:rFonts w:hint="eastAsia"/>
                      <w:sz w:val="18"/>
                      <w:szCs w:val="18"/>
                    </w:rPr>
                    <w:t>3</w:t>
                  </w:r>
                </w:p>
              </w:tc>
              <w:tc>
                <w:tcPr>
                  <w:tcW w:w="760" w:type="pct"/>
                  <w:vAlign w:val="center"/>
                </w:tcPr>
                <w:p w:rsidR="005C4ECD" w:rsidRPr="00011B60" w:rsidRDefault="007315B1">
                  <w:pPr>
                    <w:jc w:val="center"/>
                    <w:rPr>
                      <w:sz w:val="18"/>
                      <w:szCs w:val="18"/>
                    </w:rPr>
                  </w:pPr>
                  <w:r w:rsidRPr="00011B60">
                    <w:rPr>
                      <w:rFonts w:hint="eastAsia"/>
                      <w:kern w:val="0"/>
                      <w:sz w:val="18"/>
                      <w:szCs w:val="18"/>
                    </w:rPr>
                    <w:t>聚丙烯酰胺</w:t>
                  </w:r>
                </w:p>
              </w:tc>
              <w:tc>
                <w:tcPr>
                  <w:tcW w:w="856" w:type="pct"/>
                  <w:vAlign w:val="center"/>
                </w:tcPr>
                <w:p w:rsidR="005C4ECD" w:rsidRPr="00011B60" w:rsidRDefault="007315B1">
                  <w:pPr>
                    <w:jc w:val="center"/>
                    <w:rPr>
                      <w:sz w:val="18"/>
                      <w:szCs w:val="18"/>
                    </w:rPr>
                  </w:pPr>
                  <w:r w:rsidRPr="00011B60">
                    <w:rPr>
                      <w:rFonts w:hint="eastAsia"/>
                      <w:sz w:val="18"/>
                      <w:szCs w:val="18"/>
                    </w:rPr>
                    <w:t>7</w:t>
                  </w:r>
                  <w:r w:rsidRPr="00011B60">
                    <w:rPr>
                      <w:sz w:val="18"/>
                      <w:szCs w:val="18"/>
                    </w:rPr>
                    <w:t>.5</w:t>
                  </w:r>
                  <w:r w:rsidRPr="00011B60">
                    <w:rPr>
                      <w:rFonts w:hint="eastAsia"/>
                      <w:sz w:val="18"/>
                      <w:szCs w:val="18"/>
                    </w:rPr>
                    <w:t>t</w:t>
                  </w:r>
                  <w:r w:rsidRPr="00011B60">
                    <w:rPr>
                      <w:sz w:val="18"/>
                      <w:szCs w:val="18"/>
                    </w:rPr>
                    <w:t>/a</w:t>
                  </w:r>
                </w:p>
              </w:tc>
              <w:tc>
                <w:tcPr>
                  <w:tcW w:w="1434" w:type="pct"/>
                  <w:vAlign w:val="center"/>
                </w:tcPr>
                <w:p w:rsidR="005C4ECD" w:rsidRPr="00011B60" w:rsidRDefault="007315B1">
                  <w:pPr>
                    <w:jc w:val="center"/>
                    <w:rPr>
                      <w:kern w:val="0"/>
                      <w:sz w:val="18"/>
                      <w:szCs w:val="18"/>
                    </w:rPr>
                  </w:pPr>
                  <w:r w:rsidRPr="00011B60">
                    <w:rPr>
                      <w:rFonts w:hint="eastAsia"/>
                      <w:kern w:val="0"/>
                      <w:sz w:val="18"/>
                      <w:szCs w:val="18"/>
                    </w:rPr>
                    <w:t>外购，袋装</w:t>
                  </w:r>
                </w:p>
              </w:tc>
              <w:tc>
                <w:tcPr>
                  <w:tcW w:w="1612" w:type="pct"/>
                  <w:vAlign w:val="center"/>
                </w:tcPr>
                <w:p w:rsidR="005C4ECD" w:rsidRDefault="007315B1">
                  <w:pPr>
                    <w:jc w:val="center"/>
                    <w:rPr>
                      <w:color w:val="00B050"/>
                      <w:kern w:val="0"/>
                      <w:sz w:val="18"/>
                      <w:szCs w:val="18"/>
                    </w:rPr>
                  </w:pPr>
                  <w:r>
                    <w:rPr>
                      <w:rFonts w:hint="eastAsia"/>
                      <w:kern w:val="0"/>
                      <w:sz w:val="18"/>
                      <w:szCs w:val="18"/>
                    </w:rPr>
                    <w:t>用于固液分离工序</w:t>
                  </w:r>
                </w:p>
              </w:tc>
            </w:tr>
            <w:tr w:rsidR="005C4ECD">
              <w:trPr>
                <w:trHeight w:val="340"/>
              </w:trPr>
              <w:tc>
                <w:tcPr>
                  <w:tcW w:w="336" w:type="pct"/>
                  <w:vAlign w:val="center"/>
                </w:tcPr>
                <w:p w:rsidR="005C4ECD" w:rsidRDefault="007315B1">
                  <w:pPr>
                    <w:tabs>
                      <w:tab w:val="left" w:pos="630"/>
                      <w:tab w:val="left" w:pos="2610"/>
                    </w:tabs>
                    <w:jc w:val="center"/>
                    <w:rPr>
                      <w:sz w:val="18"/>
                      <w:szCs w:val="18"/>
                    </w:rPr>
                  </w:pPr>
                  <w:r>
                    <w:rPr>
                      <w:sz w:val="18"/>
                      <w:szCs w:val="18"/>
                    </w:rPr>
                    <w:t>4</w:t>
                  </w:r>
                </w:p>
              </w:tc>
              <w:tc>
                <w:tcPr>
                  <w:tcW w:w="760" w:type="pct"/>
                  <w:vAlign w:val="center"/>
                </w:tcPr>
                <w:p w:rsidR="005C4ECD" w:rsidRPr="00011B60" w:rsidRDefault="007315B1">
                  <w:pPr>
                    <w:jc w:val="center"/>
                    <w:rPr>
                      <w:sz w:val="18"/>
                      <w:szCs w:val="18"/>
                    </w:rPr>
                  </w:pPr>
                  <w:r w:rsidRPr="00011B60">
                    <w:rPr>
                      <w:rFonts w:hint="eastAsia"/>
                      <w:sz w:val="18"/>
                      <w:szCs w:val="18"/>
                    </w:rPr>
                    <w:t>新鲜水</w:t>
                  </w:r>
                </w:p>
              </w:tc>
              <w:tc>
                <w:tcPr>
                  <w:tcW w:w="856" w:type="pct"/>
                  <w:vAlign w:val="center"/>
                </w:tcPr>
                <w:p w:rsidR="005C4ECD" w:rsidRPr="00011B60" w:rsidRDefault="007315B1">
                  <w:pPr>
                    <w:jc w:val="center"/>
                    <w:rPr>
                      <w:sz w:val="18"/>
                      <w:szCs w:val="18"/>
                    </w:rPr>
                  </w:pPr>
                  <w:r w:rsidRPr="00011B60">
                    <w:rPr>
                      <w:sz w:val="18"/>
                      <w:szCs w:val="18"/>
                    </w:rPr>
                    <w:t>4.24</w:t>
                  </w:r>
                  <w:r w:rsidRPr="00011B60">
                    <w:rPr>
                      <w:rFonts w:hint="eastAsia"/>
                      <w:sz w:val="18"/>
                      <w:szCs w:val="18"/>
                    </w:rPr>
                    <w:t>万</w:t>
                  </w:r>
                  <w:r w:rsidRPr="00011B60">
                    <w:rPr>
                      <w:sz w:val="18"/>
                      <w:szCs w:val="18"/>
                    </w:rPr>
                    <w:t>m</w:t>
                  </w:r>
                  <w:r w:rsidRPr="00011B60">
                    <w:rPr>
                      <w:sz w:val="18"/>
                      <w:szCs w:val="18"/>
                      <w:vertAlign w:val="superscript"/>
                    </w:rPr>
                    <w:t>3</w:t>
                  </w:r>
                  <w:r w:rsidRPr="00011B60">
                    <w:rPr>
                      <w:sz w:val="18"/>
                      <w:szCs w:val="18"/>
                    </w:rPr>
                    <w:t>/a</w:t>
                  </w:r>
                </w:p>
              </w:tc>
              <w:tc>
                <w:tcPr>
                  <w:tcW w:w="1434" w:type="pct"/>
                  <w:vAlign w:val="center"/>
                </w:tcPr>
                <w:p w:rsidR="005C4ECD" w:rsidRPr="00011B60" w:rsidRDefault="007315B1">
                  <w:pPr>
                    <w:jc w:val="center"/>
                    <w:rPr>
                      <w:sz w:val="18"/>
                      <w:szCs w:val="18"/>
                    </w:rPr>
                  </w:pPr>
                  <w:r w:rsidRPr="00011B60">
                    <w:rPr>
                      <w:rFonts w:hint="eastAsia"/>
                      <w:sz w:val="18"/>
                      <w:szCs w:val="18"/>
                    </w:rPr>
                    <w:t>自备水源井</w:t>
                  </w:r>
                </w:p>
              </w:tc>
              <w:tc>
                <w:tcPr>
                  <w:tcW w:w="1612" w:type="pct"/>
                  <w:vAlign w:val="center"/>
                </w:tcPr>
                <w:p w:rsidR="005C4ECD" w:rsidRDefault="007315B1">
                  <w:pPr>
                    <w:jc w:val="center"/>
                    <w:rPr>
                      <w:sz w:val="18"/>
                      <w:szCs w:val="18"/>
                    </w:rPr>
                  </w:pPr>
                  <w:r>
                    <w:rPr>
                      <w:rFonts w:hint="eastAsia"/>
                      <w:sz w:val="18"/>
                      <w:szCs w:val="18"/>
                    </w:rPr>
                    <w:t>/</w:t>
                  </w:r>
                </w:p>
              </w:tc>
            </w:tr>
          </w:tbl>
          <w:p w:rsidR="005C4ECD" w:rsidRDefault="007315B1">
            <w:pPr>
              <w:spacing w:line="360" w:lineRule="auto"/>
              <w:jc w:val="center"/>
              <w:rPr>
                <w:b/>
                <w:szCs w:val="21"/>
              </w:rPr>
            </w:pPr>
            <w:r>
              <w:rPr>
                <w:b/>
                <w:szCs w:val="21"/>
              </w:rPr>
              <w:t>表</w:t>
            </w:r>
            <w:r>
              <w:rPr>
                <w:b/>
                <w:szCs w:val="21"/>
              </w:rPr>
              <w:t>2-</w:t>
            </w:r>
            <w:r w:rsidR="00011B60">
              <w:rPr>
                <w:b/>
                <w:szCs w:val="21"/>
              </w:rPr>
              <w:t>4</w:t>
            </w:r>
            <w:r>
              <w:rPr>
                <w:b/>
                <w:szCs w:val="21"/>
              </w:rPr>
              <w:t xml:space="preserve">    </w:t>
            </w:r>
            <w:r>
              <w:rPr>
                <w:b/>
                <w:szCs w:val="21"/>
              </w:rPr>
              <w:t>项目原辅料及能源消耗一览表</w:t>
            </w:r>
          </w:p>
          <w:p w:rsidR="005C4ECD" w:rsidRDefault="007315B1">
            <w:pPr>
              <w:spacing w:line="360" w:lineRule="auto"/>
              <w:ind w:firstLineChars="196" w:firstLine="413"/>
              <w:jc w:val="left"/>
              <w:rPr>
                <w:b/>
                <w:szCs w:val="21"/>
              </w:rPr>
            </w:pPr>
            <w:r>
              <w:rPr>
                <w:b/>
                <w:szCs w:val="21"/>
              </w:rPr>
              <w:t>5</w:t>
            </w:r>
            <w:r w:rsidR="00011B60">
              <w:rPr>
                <w:rFonts w:hint="eastAsia"/>
                <w:b/>
                <w:szCs w:val="21"/>
              </w:rPr>
              <w:t>、机制</w:t>
            </w:r>
            <w:proofErr w:type="gramStart"/>
            <w:r w:rsidR="00011B60">
              <w:rPr>
                <w:rFonts w:hint="eastAsia"/>
                <w:b/>
                <w:szCs w:val="21"/>
              </w:rPr>
              <w:t>砂</w:t>
            </w:r>
            <w:proofErr w:type="gramEnd"/>
            <w:r>
              <w:rPr>
                <w:rFonts w:hint="eastAsia"/>
                <w:b/>
                <w:szCs w:val="21"/>
              </w:rPr>
              <w:t>生产线物料平衡</w:t>
            </w:r>
          </w:p>
          <w:p w:rsidR="005C4ECD" w:rsidRDefault="00011B60">
            <w:pPr>
              <w:spacing w:line="360" w:lineRule="auto"/>
              <w:ind w:firstLineChars="200" w:firstLine="420"/>
              <w:rPr>
                <w:szCs w:val="21"/>
              </w:rPr>
            </w:pPr>
            <w:r>
              <w:rPr>
                <w:rFonts w:hint="eastAsia"/>
                <w:szCs w:val="21"/>
              </w:rPr>
              <w:t>机制</w:t>
            </w:r>
            <w:proofErr w:type="gramStart"/>
            <w:r>
              <w:rPr>
                <w:rFonts w:hint="eastAsia"/>
                <w:szCs w:val="21"/>
              </w:rPr>
              <w:t>砂</w:t>
            </w:r>
            <w:proofErr w:type="gramEnd"/>
            <w:r>
              <w:rPr>
                <w:rFonts w:hint="eastAsia"/>
                <w:szCs w:val="21"/>
              </w:rPr>
              <w:t>生产线</w:t>
            </w:r>
            <w:r w:rsidR="007315B1">
              <w:rPr>
                <w:rFonts w:hint="eastAsia"/>
                <w:szCs w:val="21"/>
              </w:rPr>
              <w:t>所用原料主要来源于周边区域建筑施工产生的建筑废料（不含建筑垃圾），项目处理规模为</w:t>
            </w:r>
            <w:r w:rsidR="007315B1">
              <w:rPr>
                <w:rFonts w:hint="eastAsia"/>
                <w:szCs w:val="21"/>
              </w:rPr>
              <w:t>2</w:t>
            </w:r>
            <w:r w:rsidR="007315B1">
              <w:rPr>
                <w:szCs w:val="21"/>
              </w:rPr>
              <w:t>6</w:t>
            </w:r>
            <w:r w:rsidR="007315B1">
              <w:rPr>
                <w:rFonts w:hint="eastAsia"/>
                <w:szCs w:val="21"/>
              </w:rPr>
              <w:t>万</w:t>
            </w:r>
            <w:r w:rsidR="007315B1">
              <w:rPr>
                <w:rFonts w:hint="eastAsia"/>
                <w:szCs w:val="21"/>
              </w:rPr>
              <w:t>t</w:t>
            </w:r>
            <w:r w:rsidR="007315B1">
              <w:rPr>
                <w:szCs w:val="21"/>
              </w:rPr>
              <w:t>/a</w:t>
            </w:r>
            <w:r w:rsidR="007315B1">
              <w:rPr>
                <w:rFonts w:hint="eastAsia"/>
                <w:szCs w:val="21"/>
              </w:rPr>
              <w:t>，由于原料是干料，避免破碎、筛分过程产生大量的扬尘，在原料堆放厂房上方安装喷淋管线，在卸料及物料湿度低时定期开启喷淋，使物料表面含水率不低于</w:t>
            </w:r>
            <w:r w:rsidR="007315B1">
              <w:rPr>
                <w:rFonts w:hint="eastAsia"/>
                <w:szCs w:val="21"/>
              </w:rPr>
              <w:t>3%</w:t>
            </w:r>
            <w:r w:rsidR="007315B1">
              <w:rPr>
                <w:rFonts w:hint="eastAsia"/>
                <w:szCs w:val="21"/>
              </w:rPr>
              <w:t>，因此原料所需水量为</w:t>
            </w:r>
            <w:r w:rsidR="007315B1">
              <w:rPr>
                <w:rFonts w:hint="eastAsia"/>
                <w:szCs w:val="21"/>
              </w:rPr>
              <w:t>2</w:t>
            </w:r>
            <w:r w:rsidR="007315B1">
              <w:rPr>
                <w:szCs w:val="21"/>
              </w:rPr>
              <w:t>6m</w:t>
            </w:r>
            <w:r w:rsidR="007315B1">
              <w:rPr>
                <w:szCs w:val="21"/>
                <w:vertAlign w:val="superscript"/>
              </w:rPr>
              <w:t>3</w:t>
            </w:r>
            <w:r w:rsidR="007315B1">
              <w:rPr>
                <w:szCs w:val="21"/>
              </w:rPr>
              <w:t>/d</w:t>
            </w:r>
            <w:r w:rsidR="007315B1">
              <w:rPr>
                <w:rFonts w:hint="eastAsia"/>
                <w:szCs w:val="21"/>
              </w:rPr>
              <w:t>（</w:t>
            </w:r>
            <w:r w:rsidR="007315B1">
              <w:rPr>
                <w:rFonts w:hint="eastAsia"/>
                <w:szCs w:val="21"/>
              </w:rPr>
              <w:t>7</w:t>
            </w:r>
            <w:r w:rsidR="007315B1">
              <w:rPr>
                <w:szCs w:val="21"/>
              </w:rPr>
              <w:t>800m</w:t>
            </w:r>
            <w:r w:rsidR="007315B1">
              <w:rPr>
                <w:szCs w:val="21"/>
                <w:vertAlign w:val="superscript"/>
              </w:rPr>
              <w:t>3</w:t>
            </w:r>
            <w:r w:rsidR="007315B1">
              <w:rPr>
                <w:szCs w:val="21"/>
              </w:rPr>
              <w:t>/a</w:t>
            </w:r>
            <w:r w:rsidR="007315B1">
              <w:rPr>
                <w:rFonts w:hint="eastAsia"/>
                <w:szCs w:val="21"/>
              </w:rPr>
              <w:t>），原料经破碎筛分后产品为石子、石粉、砂子。处理后石子含水率约为</w:t>
            </w:r>
            <w:r w:rsidR="007315B1">
              <w:rPr>
                <w:rFonts w:hint="eastAsia"/>
                <w:szCs w:val="21"/>
              </w:rPr>
              <w:t>1</w:t>
            </w:r>
            <w:r w:rsidR="007315B1">
              <w:rPr>
                <w:szCs w:val="21"/>
              </w:rPr>
              <w:t>.1</w:t>
            </w:r>
            <w:r w:rsidR="007315B1">
              <w:rPr>
                <w:rFonts w:hint="eastAsia"/>
                <w:szCs w:val="21"/>
              </w:rPr>
              <w:t>%</w:t>
            </w:r>
            <w:r w:rsidR="007315B1">
              <w:rPr>
                <w:rFonts w:hint="eastAsia"/>
                <w:szCs w:val="21"/>
              </w:rPr>
              <w:t>，砂子含水率约为</w:t>
            </w:r>
            <w:r w:rsidR="007315B1">
              <w:rPr>
                <w:rFonts w:hint="eastAsia"/>
                <w:szCs w:val="21"/>
              </w:rPr>
              <w:t>3</w:t>
            </w:r>
            <w:r w:rsidR="007315B1">
              <w:rPr>
                <w:szCs w:val="21"/>
              </w:rPr>
              <w:t>.3</w:t>
            </w:r>
            <w:r w:rsidR="007315B1">
              <w:rPr>
                <w:rFonts w:hint="eastAsia"/>
                <w:szCs w:val="21"/>
              </w:rPr>
              <w:t>%</w:t>
            </w:r>
            <w:r w:rsidR="007315B1">
              <w:rPr>
                <w:rFonts w:hint="eastAsia"/>
                <w:szCs w:val="21"/>
              </w:rPr>
              <w:t>，石粉含水率约为</w:t>
            </w:r>
            <w:r w:rsidR="007315B1">
              <w:rPr>
                <w:szCs w:val="21"/>
              </w:rPr>
              <w:t>3.7</w:t>
            </w:r>
            <w:r w:rsidR="007315B1">
              <w:rPr>
                <w:rFonts w:hint="eastAsia"/>
                <w:szCs w:val="21"/>
              </w:rPr>
              <w:t>%</w:t>
            </w:r>
            <w:r w:rsidR="007315B1">
              <w:rPr>
                <w:rFonts w:hint="eastAsia"/>
                <w:szCs w:val="21"/>
              </w:rPr>
              <w:t>。计算出石子带走水量为</w:t>
            </w:r>
            <w:r w:rsidR="007315B1">
              <w:rPr>
                <w:rFonts w:hint="eastAsia"/>
                <w:szCs w:val="21"/>
              </w:rPr>
              <w:t>1</w:t>
            </w:r>
            <w:r w:rsidR="007315B1">
              <w:rPr>
                <w:szCs w:val="21"/>
              </w:rPr>
              <w:t>000t/a</w:t>
            </w:r>
            <w:r w:rsidR="007315B1">
              <w:rPr>
                <w:rFonts w:hint="eastAsia"/>
                <w:szCs w:val="21"/>
              </w:rPr>
              <w:t>（石子产量</w:t>
            </w:r>
            <w:r w:rsidR="007315B1">
              <w:rPr>
                <w:rFonts w:hint="eastAsia"/>
                <w:szCs w:val="21"/>
              </w:rPr>
              <w:t>9</w:t>
            </w:r>
            <w:r w:rsidR="008D29C0">
              <w:rPr>
                <w:szCs w:val="21"/>
              </w:rPr>
              <w:t>1</w:t>
            </w:r>
            <w:r w:rsidR="007315B1">
              <w:rPr>
                <w:szCs w:val="21"/>
              </w:rPr>
              <w:t>000t/a</w:t>
            </w:r>
            <w:r w:rsidR="007315B1">
              <w:rPr>
                <w:rFonts w:hint="eastAsia"/>
                <w:szCs w:val="21"/>
              </w:rPr>
              <w:t>），砂子带走水量为</w:t>
            </w:r>
            <w:r w:rsidR="007315B1">
              <w:rPr>
                <w:rFonts w:hint="eastAsia"/>
                <w:szCs w:val="21"/>
              </w:rPr>
              <w:t>3</w:t>
            </w:r>
            <w:r w:rsidR="008D29C0">
              <w:rPr>
                <w:szCs w:val="21"/>
              </w:rPr>
              <w:t>1</w:t>
            </w:r>
            <w:r w:rsidR="007315B1">
              <w:rPr>
                <w:szCs w:val="21"/>
              </w:rPr>
              <w:t>10t/a</w:t>
            </w:r>
            <w:r w:rsidR="007315B1">
              <w:rPr>
                <w:rFonts w:hint="eastAsia"/>
                <w:szCs w:val="21"/>
              </w:rPr>
              <w:t>（砂子产量</w:t>
            </w:r>
            <w:r w:rsidR="007315B1">
              <w:rPr>
                <w:rFonts w:hint="eastAsia"/>
                <w:szCs w:val="21"/>
              </w:rPr>
              <w:t>9</w:t>
            </w:r>
            <w:r w:rsidR="008D29C0">
              <w:rPr>
                <w:szCs w:val="21"/>
              </w:rPr>
              <w:t>311</w:t>
            </w:r>
            <w:r w:rsidR="007315B1">
              <w:rPr>
                <w:szCs w:val="21"/>
              </w:rPr>
              <w:t>0t/a</w:t>
            </w:r>
            <w:r w:rsidR="007315B1">
              <w:rPr>
                <w:rFonts w:hint="eastAsia"/>
                <w:szCs w:val="21"/>
              </w:rPr>
              <w:t>），石粉带走水量为</w:t>
            </w:r>
            <w:r w:rsidR="007315B1">
              <w:rPr>
                <w:rFonts w:hint="eastAsia"/>
                <w:szCs w:val="21"/>
              </w:rPr>
              <w:t>3</w:t>
            </w:r>
            <w:r w:rsidR="007315B1">
              <w:rPr>
                <w:szCs w:val="21"/>
              </w:rPr>
              <w:t>010t/a</w:t>
            </w:r>
            <w:r w:rsidR="007315B1">
              <w:rPr>
                <w:rFonts w:hint="eastAsia"/>
                <w:szCs w:val="21"/>
              </w:rPr>
              <w:t>（石粉产量</w:t>
            </w:r>
            <w:r w:rsidR="008D29C0">
              <w:rPr>
                <w:rFonts w:hint="eastAsia"/>
                <w:szCs w:val="21"/>
              </w:rPr>
              <w:t>8</w:t>
            </w:r>
            <w:r w:rsidR="008D29C0">
              <w:rPr>
                <w:szCs w:val="21"/>
              </w:rPr>
              <w:t>2910</w:t>
            </w:r>
            <w:r w:rsidR="007315B1">
              <w:rPr>
                <w:szCs w:val="21"/>
              </w:rPr>
              <w:t>t/a</w:t>
            </w:r>
            <w:r w:rsidR="007315B1">
              <w:rPr>
                <w:rFonts w:hint="eastAsia"/>
                <w:szCs w:val="21"/>
              </w:rPr>
              <w:t>）。生产过程中水量损失量为</w:t>
            </w:r>
            <w:r w:rsidR="007315B1">
              <w:rPr>
                <w:szCs w:val="21"/>
              </w:rPr>
              <w:t>8</w:t>
            </w:r>
            <w:r w:rsidR="008D29C0">
              <w:rPr>
                <w:szCs w:val="21"/>
              </w:rPr>
              <w:t>16</w:t>
            </w:r>
            <w:r w:rsidR="007315B1">
              <w:rPr>
                <w:szCs w:val="21"/>
              </w:rPr>
              <w:t>t/a</w:t>
            </w:r>
            <w:r w:rsidR="007315B1">
              <w:rPr>
                <w:rFonts w:hint="eastAsia"/>
                <w:szCs w:val="21"/>
              </w:rPr>
              <w:t>。</w:t>
            </w:r>
          </w:p>
          <w:p w:rsidR="005C4ECD" w:rsidRDefault="005C4ECD" w:rsidP="00011B60">
            <w:pPr>
              <w:spacing w:line="360" w:lineRule="auto"/>
              <w:jc w:val="center"/>
              <w:rPr>
                <w:bCs/>
              </w:rPr>
            </w:pPr>
          </w:p>
          <w:p w:rsidR="00011B60" w:rsidRDefault="00011B60" w:rsidP="00011B60">
            <w:pPr>
              <w:spacing w:line="360" w:lineRule="auto"/>
              <w:jc w:val="center"/>
              <w:rPr>
                <w:bCs/>
              </w:rPr>
            </w:pPr>
          </w:p>
          <w:p w:rsidR="00011B60" w:rsidRDefault="00011B60" w:rsidP="00011B60">
            <w:pPr>
              <w:spacing w:line="360" w:lineRule="auto"/>
              <w:jc w:val="center"/>
              <w:rPr>
                <w:bCs/>
              </w:rPr>
            </w:pPr>
          </w:p>
          <w:p w:rsidR="008C64BE" w:rsidRDefault="008C64BE" w:rsidP="00011B60">
            <w:pPr>
              <w:spacing w:line="360" w:lineRule="auto"/>
              <w:jc w:val="center"/>
              <w:rPr>
                <w:rFonts w:hint="eastAsia"/>
                <w:bCs/>
              </w:rPr>
            </w:pPr>
          </w:p>
        </w:tc>
      </w:tr>
      <w:tr w:rsidR="005C4ECD">
        <w:trPr>
          <w:trHeight w:val="3090"/>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lastRenderedPageBreak/>
              <w:t>建设内容</w:t>
            </w:r>
          </w:p>
        </w:tc>
        <w:tc>
          <w:tcPr>
            <w:tcW w:w="7576" w:type="dxa"/>
          </w:tcPr>
          <w:tbl>
            <w:tblPr>
              <w:tblStyle w:val="aff4"/>
              <w:tblW w:w="0" w:type="auto"/>
              <w:tblLayout w:type="fixed"/>
              <w:tblLook w:val="04A0" w:firstRow="1" w:lastRow="0" w:firstColumn="1" w:lastColumn="0" w:noHBand="0" w:noVBand="1"/>
            </w:tblPr>
            <w:tblGrid>
              <w:gridCol w:w="7350"/>
            </w:tblGrid>
            <w:tr w:rsidR="00011B60" w:rsidTr="00011B60">
              <w:tc>
                <w:tcPr>
                  <w:tcW w:w="7350" w:type="dxa"/>
                </w:tcPr>
                <w:p w:rsidR="00011B60" w:rsidRDefault="002345DE" w:rsidP="00052303">
                  <w:pPr>
                    <w:spacing w:beforeLines="50" w:before="120" w:line="360" w:lineRule="auto"/>
                    <w:jc w:val="center"/>
                    <w:rPr>
                      <w:b/>
                      <w:szCs w:val="21"/>
                    </w:rPr>
                  </w:pPr>
                  <w:r>
                    <w:rPr>
                      <w:rFonts w:hint="eastAsia"/>
                      <w:noProof/>
                      <w:szCs w:val="21"/>
                    </w:rPr>
                    <w:drawing>
                      <wp:inline distT="0" distB="0" distL="0" distR="0">
                        <wp:extent cx="4528820" cy="2613804"/>
                        <wp:effectExtent l="0" t="0" r="5080" b="0"/>
                        <wp:docPr id="2" name="图片 2" descr="C:\Users\Administrator\Desktop\机制砂物料平衡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机制砂物料平衡_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35337" cy="2617565"/>
                                </a:xfrm>
                                <a:prstGeom prst="rect">
                                  <a:avLst/>
                                </a:prstGeom>
                                <a:noFill/>
                                <a:ln>
                                  <a:noFill/>
                                </a:ln>
                              </pic:spPr>
                            </pic:pic>
                          </a:graphicData>
                        </a:graphic>
                      </wp:inline>
                    </w:drawing>
                  </w:r>
                </w:p>
              </w:tc>
            </w:tr>
          </w:tbl>
          <w:p w:rsidR="00011B60" w:rsidRDefault="00011B60" w:rsidP="00011B60">
            <w:pPr>
              <w:spacing w:line="360" w:lineRule="auto"/>
              <w:jc w:val="center"/>
              <w:rPr>
                <w:b/>
                <w:szCs w:val="21"/>
              </w:rPr>
            </w:pPr>
            <w:r>
              <w:rPr>
                <w:rFonts w:hint="eastAsia"/>
                <w:b/>
                <w:szCs w:val="21"/>
              </w:rPr>
              <w:t>图</w:t>
            </w:r>
            <w:r>
              <w:rPr>
                <w:rFonts w:hint="eastAsia"/>
                <w:b/>
                <w:szCs w:val="21"/>
              </w:rPr>
              <w:t>2</w:t>
            </w:r>
            <w:r>
              <w:rPr>
                <w:b/>
                <w:szCs w:val="21"/>
              </w:rPr>
              <w:t xml:space="preserve">-1    </w:t>
            </w:r>
            <w:r>
              <w:rPr>
                <w:rFonts w:hint="eastAsia"/>
                <w:b/>
                <w:szCs w:val="21"/>
              </w:rPr>
              <w:t>项目机制</w:t>
            </w:r>
            <w:proofErr w:type="gramStart"/>
            <w:r>
              <w:rPr>
                <w:rFonts w:hint="eastAsia"/>
                <w:b/>
                <w:szCs w:val="21"/>
              </w:rPr>
              <w:t>砂</w:t>
            </w:r>
            <w:proofErr w:type="gramEnd"/>
            <w:r>
              <w:rPr>
                <w:rFonts w:hint="eastAsia"/>
                <w:b/>
                <w:szCs w:val="21"/>
              </w:rPr>
              <w:t>生产线物料平衡图</w:t>
            </w:r>
            <w:r>
              <w:rPr>
                <w:rFonts w:hint="eastAsia"/>
                <w:b/>
                <w:szCs w:val="21"/>
              </w:rPr>
              <w:t xml:space="preserve"> </w:t>
            </w:r>
            <w:r>
              <w:rPr>
                <w:b/>
                <w:szCs w:val="21"/>
              </w:rPr>
              <w:t xml:space="preserve">   </w:t>
            </w:r>
            <w:r>
              <w:rPr>
                <w:rFonts w:hint="eastAsia"/>
                <w:b/>
                <w:szCs w:val="21"/>
              </w:rPr>
              <w:t>单位：</w:t>
            </w:r>
            <w:r>
              <w:rPr>
                <w:rFonts w:hint="eastAsia"/>
                <w:b/>
                <w:szCs w:val="21"/>
              </w:rPr>
              <w:t>t</w:t>
            </w:r>
            <w:r>
              <w:rPr>
                <w:b/>
                <w:szCs w:val="21"/>
              </w:rPr>
              <w:t>/a</w:t>
            </w:r>
          </w:p>
          <w:p w:rsidR="00011B60" w:rsidRPr="00011B60" w:rsidRDefault="00011B60" w:rsidP="00011B60">
            <w:pPr>
              <w:spacing w:line="360" w:lineRule="auto"/>
              <w:ind w:firstLineChars="200" w:firstLine="422"/>
              <w:rPr>
                <w:b/>
                <w:szCs w:val="21"/>
              </w:rPr>
            </w:pPr>
            <w:r w:rsidRPr="00011B60">
              <w:rPr>
                <w:b/>
                <w:szCs w:val="21"/>
              </w:rPr>
              <w:t>6</w:t>
            </w:r>
            <w:r>
              <w:rPr>
                <w:rFonts w:hint="eastAsia"/>
                <w:b/>
                <w:szCs w:val="21"/>
              </w:rPr>
              <w:t>、盾构</w:t>
            </w:r>
            <w:r w:rsidR="001209D2">
              <w:rPr>
                <w:rFonts w:hint="eastAsia"/>
                <w:b/>
                <w:szCs w:val="21"/>
              </w:rPr>
              <w:t>泥砂</w:t>
            </w:r>
            <w:r w:rsidRPr="00011B60">
              <w:rPr>
                <w:rFonts w:hint="eastAsia"/>
                <w:b/>
                <w:szCs w:val="21"/>
              </w:rPr>
              <w:t>生产线物料平衡</w:t>
            </w:r>
          </w:p>
          <w:p w:rsidR="00011B60" w:rsidRDefault="00011B60" w:rsidP="00011B60">
            <w:pPr>
              <w:spacing w:line="360" w:lineRule="auto"/>
              <w:ind w:firstLineChars="200" w:firstLine="420"/>
              <w:rPr>
                <w:bCs/>
                <w:szCs w:val="21"/>
              </w:rPr>
            </w:pPr>
            <w:r>
              <w:rPr>
                <w:szCs w:val="21"/>
              </w:rPr>
              <w:fldChar w:fldCharType="begin"/>
            </w:r>
            <w:r>
              <w:rPr>
                <w:szCs w:val="21"/>
              </w:rPr>
              <w:instrText xml:space="preserve"> </w:instrText>
            </w:r>
            <w:r>
              <w:rPr>
                <w:rFonts w:hint="eastAsia"/>
                <w:szCs w:val="21"/>
              </w:rPr>
              <w:instrText>= 1 \* GB2</w:instrText>
            </w:r>
            <w:r>
              <w:rPr>
                <w:szCs w:val="21"/>
              </w:rPr>
              <w:instrText xml:space="preserve"> </w:instrText>
            </w:r>
            <w:r>
              <w:rPr>
                <w:szCs w:val="21"/>
              </w:rPr>
              <w:fldChar w:fldCharType="separate"/>
            </w:r>
            <w:r>
              <w:rPr>
                <w:rFonts w:hint="eastAsia"/>
                <w:szCs w:val="21"/>
              </w:rPr>
              <w:t>⑴</w:t>
            </w:r>
            <w:r>
              <w:rPr>
                <w:szCs w:val="21"/>
              </w:rPr>
              <w:fldChar w:fldCharType="end"/>
            </w:r>
            <w:r w:rsidR="001209D2">
              <w:rPr>
                <w:rFonts w:hint="eastAsia"/>
                <w:bCs/>
                <w:szCs w:val="21"/>
              </w:rPr>
              <w:t>盾构泥砂</w:t>
            </w:r>
            <w:r>
              <w:rPr>
                <w:rFonts w:hint="eastAsia"/>
                <w:bCs/>
                <w:szCs w:val="21"/>
              </w:rPr>
              <w:t>物化性质</w:t>
            </w:r>
          </w:p>
          <w:p w:rsidR="005C4ECD" w:rsidRDefault="001209D2" w:rsidP="00011B60">
            <w:pPr>
              <w:spacing w:line="360" w:lineRule="auto"/>
              <w:ind w:firstLineChars="200" w:firstLine="420"/>
              <w:rPr>
                <w:bCs/>
              </w:rPr>
            </w:pPr>
            <w:r>
              <w:rPr>
                <w:rFonts w:hint="eastAsia"/>
                <w:bCs/>
              </w:rPr>
              <w:t>项目原料盾构泥砂</w:t>
            </w:r>
            <w:r w:rsidR="00011B60">
              <w:rPr>
                <w:rFonts w:hint="eastAsia"/>
                <w:bCs/>
              </w:rPr>
              <w:t>为建筑废弃物，</w:t>
            </w:r>
            <w:r>
              <w:rPr>
                <w:rFonts w:hint="eastAsia"/>
                <w:bCs/>
              </w:rPr>
              <w:t>主要来源于西安市地铁一号</w:t>
            </w:r>
            <w:proofErr w:type="gramStart"/>
            <w:r>
              <w:rPr>
                <w:rFonts w:hint="eastAsia"/>
                <w:bCs/>
              </w:rPr>
              <w:t>线安谷路</w:t>
            </w:r>
            <w:proofErr w:type="gramEnd"/>
            <w:r>
              <w:rPr>
                <w:rFonts w:hint="eastAsia"/>
                <w:bCs/>
              </w:rPr>
              <w:t>站等工程盾构施工法产生的盾构泥砂</w:t>
            </w:r>
            <w:r w:rsidR="00011B60">
              <w:rPr>
                <w:rFonts w:hint="eastAsia"/>
                <w:bCs/>
              </w:rPr>
              <w:t>，参考文献《西安地铁某区间土压平衡盾构掘进全断面砂层施工参数研究》（《施工技术》</w:t>
            </w:r>
            <w:r w:rsidR="00011B60">
              <w:rPr>
                <w:rFonts w:hint="eastAsia"/>
                <w:bCs/>
              </w:rPr>
              <w:t>2017</w:t>
            </w:r>
            <w:r w:rsidR="00011B60">
              <w:rPr>
                <w:rFonts w:hint="eastAsia"/>
                <w:bCs/>
              </w:rPr>
              <w:t>年</w:t>
            </w:r>
            <w:r w:rsidR="00011B60">
              <w:rPr>
                <w:rFonts w:hint="eastAsia"/>
                <w:bCs/>
              </w:rPr>
              <w:t>05</w:t>
            </w:r>
            <w:r w:rsidR="00011B60">
              <w:rPr>
                <w:rFonts w:hint="eastAsia"/>
                <w:bCs/>
              </w:rPr>
              <w:t>期；西安建筑科技大学土木</w:t>
            </w:r>
            <w:r w:rsidR="007315B1">
              <w:rPr>
                <w:rFonts w:hint="eastAsia"/>
                <w:bCs/>
              </w:rPr>
              <w:t>工程学院；文章编号：</w:t>
            </w:r>
            <w:r w:rsidR="007315B1">
              <w:rPr>
                <w:rFonts w:hint="eastAsia"/>
                <w:bCs/>
              </w:rPr>
              <w:t>1002-8498</w:t>
            </w:r>
            <w:r w:rsidR="007315B1">
              <w:rPr>
                <w:rFonts w:hint="eastAsia"/>
                <w:bCs/>
              </w:rPr>
              <w:t>（</w:t>
            </w:r>
            <w:r w:rsidR="007315B1">
              <w:rPr>
                <w:rFonts w:hint="eastAsia"/>
                <w:bCs/>
              </w:rPr>
              <w:t>2017</w:t>
            </w:r>
            <w:r w:rsidR="007315B1">
              <w:rPr>
                <w:rFonts w:hint="eastAsia"/>
                <w:bCs/>
              </w:rPr>
              <w:t>）</w:t>
            </w:r>
            <w:r w:rsidR="007315B1">
              <w:rPr>
                <w:rFonts w:hint="eastAsia"/>
                <w:bCs/>
              </w:rPr>
              <w:t>05-0109-04</w:t>
            </w:r>
            <w:r w:rsidR="007315B1">
              <w:rPr>
                <w:rFonts w:hint="eastAsia"/>
                <w:bCs/>
              </w:rPr>
              <w:t>）。西安地铁</w:t>
            </w:r>
            <w:r w:rsidR="007315B1">
              <w:rPr>
                <w:rFonts w:hint="eastAsia"/>
                <w:bCs/>
              </w:rPr>
              <w:t>4</w:t>
            </w:r>
            <w:r w:rsidR="007315B1">
              <w:rPr>
                <w:rFonts w:hint="eastAsia"/>
                <w:bCs/>
              </w:rPr>
              <w:t>号线凤城九路站—凤城十二路站区间盾构施工过程中穿越的砂层主要为粉细砂、中砂，沉降控制要求高，如图</w:t>
            </w:r>
            <w:r w:rsidR="007315B1">
              <w:rPr>
                <w:bCs/>
              </w:rPr>
              <w:t>2-2</w:t>
            </w:r>
            <w:r w:rsidR="007315B1">
              <w:rPr>
                <w:rFonts w:hint="eastAsia"/>
                <w:bCs/>
              </w:rPr>
              <w:t>所示。</w:t>
            </w:r>
          </w:p>
          <w:tbl>
            <w:tblPr>
              <w:tblStyle w:val="aff4"/>
              <w:tblW w:w="0" w:type="auto"/>
              <w:tblLayout w:type="fixed"/>
              <w:tblLook w:val="04A0" w:firstRow="1" w:lastRow="0" w:firstColumn="1" w:lastColumn="0" w:noHBand="0" w:noVBand="1"/>
            </w:tblPr>
            <w:tblGrid>
              <w:gridCol w:w="7350"/>
            </w:tblGrid>
            <w:tr w:rsidR="005C4ECD" w:rsidTr="0057458B">
              <w:trPr>
                <w:trHeight w:val="3798"/>
              </w:trPr>
              <w:tc>
                <w:tcPr>
                  <w:tcW w:w="7350" w:type="dxa"/>
                </w:tcPr>
                <w:p w:rsidR="005C4ECD" w:rsidRDefault="007315B1">
                  <w:pPr>
                    <w:jc w:val="center"/>
                    <w:rPr>
                      <w:b/>
                      <w:szCs w:val="21"/>
                    </w:rPr>
                  </w:pPr>
                  <w:r>
                    <w:rPr>
                      <w:noProof/>
                    </w:rPr>
                    <w:drawing>
                      <wp:inline distT="0" distB="0" distL="114300" distR="114300">
                        <wp:extent cx="1651000" cy="2389517"/>
                        <wp:effectExtent l="0" t="0" r="6350" b="0"/>
                        <wp:docPr id="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pic:cNvPicPr>
                                  <a:picLocks noChangeAspect="1"/>
                                </pic:cNvPicPr>
                              </pic:nvPicPr>
                              <pic:blipFill>
                                <a:blip r:embed="rId13">
                                  <a:extLst>
                                    <a:ext uri="{BEBA8EAE-BF5A-486C-A8C5-ECC9F3942E4B}">
                                      <a14:imgProps xmlns:a14="http://schemas.microsoft.com/office/drawing/2010/main">
                                        <a14:imgLayer r:embed="rId14">
                                          <a14:imgEffect>
                                            <a14:brightnessContrast bright="20000" contrast="20000"/>
                                          </a14:imgEffect>
                                        </a14:imgLayer>
                                      </a14:imgProps>
                                    </a:ext>
                                  </a:extLst>
                                </a:blip>
                                <a:stretch>
                                  <a:fillRect/>
                                </a:stretch>
                              </pic:blipFill>
                              <pic:spPr>
                                <a:xfrm>
                                  <a:off x="0" y="0"/>
                                  <a:ext cx="1654692" cy="2394860"/>
                                </a:xfrm>
                                <a:prstGeom prst="rect">
                                  <a:avLst/>
                                </a:prstGeom>
                                <a:noFill/>
                                <a:ln>
                                  <a:noFill/>
                                </a:ln>
                              </pic:spPr>
                            </pic:pic>
                          </a:graphicData>
                        </a:graphic>
                      </wp:inline>
                    </w:drawing>
                  </w:r>
                </w:p>
              </w:tc>
            </w:tr>
          </w:tbl>
          <w:p w:rsidR="005C4ECD" w:rsidRDefault="007315B1">
            <w:pPr>
              <w:spacing w:line="360" w:lineRule="auto"/>
              <w:jc w:val="center"/>
              <w:rPr>
                <w:b/>
                <w:szCs w:val="21"/>
              </w:rPr>
            </w:pPr>
            <w:r>
              <w:rPr>
                <w:rFonts w:hint="eastAsia"/>
                <w:b/>
                <w:szCs w:val="21"/>
              </w:rPr>
              <w:t>图</w:t>
            </w:r>
            <w:r>
              <w:rPr>
                <w:rFonts w:hint="eastAsia"/>
                <w:b/>
                <w:szCs w:val="21"/>
              </w:rPr>
              <w:t>2</w:t>
            </w:r>
            <w:r>
              <w:rPr>
                <w:b/>
                <w:szCs w:val="21"/>
              </w:rPr>
              <w:t xml:space="preserve">-2    </w:t>
            </w:r>
            <w:r>
              <w:rPr>
                <w:rFonts w:hint="eastAsia"/>
                <w:b/>
                <w:szCs w:val="21"/>
              </w:rPr>
              <w:t>盾构掘进地质断面</w:t>
            </w:r>
          </w:p>
          <w:p w:rsidR="0057458B" w:rsidRDefault="0057458B" w:rsidP="0057458B">
            <w:pPr>
              <w:spacing w:line="360" w:lineRule="auto"/>
              <w:rPr>
                <w:szCs w:val="22"/>
              </w:rPr>
            </w:pPr>
          </w:p>
          <w:p w:rsidR="008C64BE" w:rsidRDefault="008C64BE" w:rsidP="0057458B">
            <w:pPr>
              <w:spacing w:line="360" w:lineRule="auto"/>
              <w:rPr>
                <w:szCs w:val="22"/>
              </w:rPr>
            </w:pPr>
          </w:p>
          <w:p w:rsidR="008C64BE" w:rsidRDefault="008C64BE" w:rsidP="0057458B">
            <w:pPr>
              <w:spacing w:line="360" w:lineRule="auto"/>
              <w:rPr>
                <w:rFonts w:hint="eastAsia"/>
                <w:szCs w:val="22"/>
              </w:rPr>
            </w:pPr>
          </w:p>
        </w:tc>
      </w:tr>
      <w:tr w:rsidR="005C4ECD">
        <w:trPr>
          <w:trHeight w:val="3090"/>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lastRenderedPageBreak/>
              <w:t>建设内容</w:t>
            </w:r>
          </w:p>
        </w:tc>
        <w:tc>
          <w:tcPr>
            <w:tcW w:w="7576" w:type="dxa"/>
          </w:tcPr>
          <w:p w:rsidR="0057458B" w:rsidRDefault="0057458B" w:rsidP="0057458B">
            <w:pPr>
              <w:spacing w:line="360" w:lineRule="auto"/>
              <w:jc w:val="center"/>
              <w:rPr>
                <w:b/>
                <w:szCs w:val="21"/>
              </w:rPr>
            </w:pPr>
            <w:r>
              <w:rPr>
                <w:rFonts w:hint="eastAsia"/>
                <w:b/>
                <w:szCs w:val="21"/>
              </w:rPr>
              <w:t>表</w:t>
            </w:r>
            <w:r>
              <w:rPr>
                <w:b/>
                <w:szCs w:val="21"/>
              </w:rPr>
              <w:t xml:space="preserve">2-5    </w:t>
            </w:r>
            <w:r>
              <w:rPr>
                <w:rFonts w:hint="eastAsia"/>
                <w:b/>
                <w:szCs w:val="21"/>
              </w:rPr>
              <w:t>场地主要土层物理学指标</w:t>
            </w:r>
          </w:p>
          <w:tbl>
            <w:tblPr>
              <w:tblStyle w:val="aff4"/>
              <w:tblW w:w="4998" w:type="pct"/>
              <w:tblLayout w:type="fixed"/>
              <w:tblLook w:val="04A0" w:firstRow="1" w:lastRow="0" w:firstColumn="1" w:lastColumn="0" w:noHBand="0" w:noVBand="1"/>
            </w:tblPr>
            <w:tblGrid>
              <w:gridCol w:w="1195"/>
              <w:gridCol w:w="1297"/>
              <w:gridCol w:w="1794"/>
              <w:gridCol w:w="1559"/>
              <w:gridCol w:w="1502"/>
            </w:tblGrid>
            <w:tr w:rsidR="0057458B" w:rsidTr="00505BD1">
              <w:trPr>
                <w:trHeight w:val="340"/>
              </w:trPr>
              <w:tc>
                <w:tcPr>
                  <w:tcW w:w="813" w:type="pct"/>
                  <w:shd w:val="clear" w:color="auto" w:fill="D9D9D9" w:themeFill="background1" w:themeFillShade="D9"/>
                  <w:vAlign w:val="center"/>
                </w:tcPr>
                <w:p w:rsidR="0057458B" w:rsidRDefault="0057458B" w:rsidP="0057458B">
                  <w:pPr>
                    <w:jc w:val="center"/>
                    <w:rPr>
                      <w:b/>
                      <w:sz w:val="18"/>
                      <w:szCs w:val="21"/>
                    </w:rPr>
                  </w:pPr>
                  <w:r>
                    <w:rPr>
                      <w:rFonts w:hint="eastAsia"/>
                      <w:b/>
                      <w:sz w:val="18"/>
                      <w:szCs w:val="21"/>
                    </w:rPr>
                    <w:t>土层</w:t>
                  </w:r>
                </w:p>
              </w:tc>
              <w:tc>
                <w:tcPr>
                  <w:tcW w:w="883" w:type="pct"/>
                  <w:shd w:val="clear" w:color="auto" w:fill="D9D9D9" w:themeFill="background1" w:themeFillShade="D9"/>
                  <w:vAlign w:val="center"/>
                </w:tcPr>
                <w:p w:rsidR="0057458B" w:rsidRDefault="0057458B" w:rsidP="0057458B">
                  <w:pPr>
                    <w:jc w:val="center"/>
                    <w:rPr>
                      <w:b/>
                      <w:sz w:val="18"/>
                      <w:szCs w:val="21"/>
                    </w:rPr>
                  </w:pPr>
                  <w:r>
                    <w:rPr>
                      <w:rFonts w:hint="eastAsia"/>
                      <w:b/>
                      <w:sz w:val="18"/>
                      <w:szCs w:val="21"/>
                    </w:rPr>
                    <w:t>厚度（</w:t>
                  </w:r>
                  <w:r>
                    <w:rPr>
                      <w:rFonts w:hint="eastAsia"/>
                      <w:b/>
                      <w:sz w:val="18"/>
                      <w:szCs w:val="21"/>
                    </w:rPr>
                    <w:t>m</w:t>
                  </w:r>
                  <w:r>
                    <w:rPr>
                      <w:rFonts w:hint="eastAsia"/>
                      <w:b/>
                      <w:sz w:val="18"/>
                      <w:szCs w:val="21"/>
                    </w:rPr>
                    <w:t>）</w:t>
                  </w:r>
                </w:p>
              </w:tc>
              <w:tc>
                <w:tcPr>
                  <w:tcW w:w="1221" w:type="pct"/>
                  <w:shd w:val="clear" w:color="auto" w:fill="D9D9D9" w:themeFill="background1" w:themeFillShade="D9"/>
                  <w:vAlign w:val="center"/>
                </w:tcPr>
                <w:p w:rsidR="0057458B" w:rsidRDefault="0057458B" w:rsidP="0057458B">
                  <w:pPr>
                    <w:jc w:val="center"/>
                    <w:rPr>
                      <w:b/>
                      <w:sz w:val="18"/>
                      <w:szCs w:val="21"/>
                    </w:rPr>
                  </w:pPr>
                  <w:r>
                    <w:rPr>
                      <w:rFonts w:hint="eastAsia"/>
                      <w:b/>
                      <w:sz w:val="18"/>
                      <w:szCs w:val="21"/>
                    </w:rPr>
                    <w:t>天然密度（</w:t>
                  </w:r>
                  <w:r>
                    <w:rPr>
                      <w:rFonts w:hint="eastAsia"/>
                      <w:b/>
                      <w:sz w:val="18"/>
                      <w:szCs w:val="21"/>
                    </w:rPr>
                    <w:t>g/cm</w:t>
                  </w:r>
                  <w:r>
                    <w:rPr>
                      <w:rFonts w:hint="eastAsia"/>
                      <w:b/>
                      <w:sz w:val="18"/>
                      <w:szCs w:val="21"/>
                      <w:vertAlign w:val="superscript"/>
                    </w:rPr>
                    <w:t>3</w:t>
                  </w:r>
                  <w:r>
                    <w:rPr>
                      <w:rFonts w:hint="eastAsia"/>
                      <w:b/>
                      <w:sz w:val="18"/>
                      <w:szCs w:val="21"/>
                    </w:rPr>
                    <w:t>）</w:t>
                  </w:r>
                </w:p>
              </w:tc>
              <w:tc>
                <w:tcPr>
                  <w:tcW w:w="1061" w:type="pct"/>
                  <w:shd w:val="clear" w:color="auto" w:fill="D9D9D9" w:themeFill="background1" w:themeFillShade="D9"/>
                  <w:vAlign w:val="center"/>
                </w:tcPr>
                <w:p w:rsidR="0057458B" w:rsidRDefault="0057458B" w:rsidP="0057458B">
                  <w:pPr>
                    <w:jc w:val="center"/>
                    <w:rPr>
                      <w:b/>
                      <w:sz w:val="18"/>
                      <w:szCs w:val="21"/>
                    </w:rPr>
                  </w:pPr>
                  <w:proofErr w:type="gramStart"/>
                  <w:r>
                    <w:rPr>
                      <w:rFonts w:hint="eastAsia"/>
                      <w:b/>
                      <w:sz w:val="18"/>
                      <w:szCs w:val="21"/>
                    </w:rPr>
                    <w:t>黏</w:t>
                  </w:r>
                  <w:proofErr w:type="gramEnd"/>
                  <w:r>
                    <w:rPr>
                      <w:rFonts w:hint="eastAsia"/>
                      <w:b/>
                      <w:sz w:val="18"/>
                      <w:szCs w:val="21"/>
                    </w:rPr>
                    <w:t>聚力（</w:t>
                  </w:r>
                  <w:r>
                    <w:rPr>
                      <w:rFonts w:hint="eastAsia"/>
                      <w:b/>
                      <w:sz w:val="18"/>
                      <w:szCs w:val="21"/>
                    </w:rPr>
                    <w:t>kPa</w:t>
                  </w:r>
                  <w:r>
                    <w:rPr>
                      <w:rFonts w:hint="eastAsia"/>
                      <w:b/>
                      <w:sz w:val="18"/>
                      <w:szCs w:val="21"/>
                    </w:rPr>
                    <w:t>）</w:t>
                  </w:r>
                </w:p>
              </w:tc>
              <w:tc>
                <w:tcPr>
                  <w:tcW w:w="1022" w:type="pct"/>
                  <w:shd w:val="clear" w:color="auto" w:fill="D9D9D9" w:themeFill="background1" w:themeFillShade="D9"/>
                  <w:vAlign w:val="center"/>
                </w:tcPr>
                <w:p w:rsidR="0057458B" w:rsidRDefault="0057458B" w:rsidP="0057458B">
                  <w:pPr>
                    <w:jc w:val="center"/>
                    <w:rPr>
                      <w:b/>
                      <w:sz w:val="18"/>
                      <w:szCs w:val="21"/>
                    </w:rPr>
                  </w:pPr>
                  <w:r>
                    <w:rPr>
                      <w:rFonts w:hint="eastAsia"/>
                      <w:b/>
                      <w:sz w:val="18"/>
                      <w:szCs w:val="21"/>
                    </w:rPr>
                    <w:t>内摩擦角（°）</w:t>
                  </w:r>
                </w:p>
              </w:tc>
            </w:tr>
            <w:tr w:rsidR="0057458B" w:rsidTr="00505BD1">
              <w:trPr>
                <w:trHeight w:val="340"/>
              </w:trPr>
              <w:tc>
                <w:tcPr>
                  <w:tcW w:w="813" w:type="pct"/>
                  <w:vAlign w:val="center"/>
                </w:tcPr>
                <w:p w:rsidR="0057458B" w:rsidRDefault="0057458B" w:rsidP="0057458B">
                  <w:pPr>
                    <w:jc w:val="center"/>
                    <w:rPr>
                      <w:bCs/>
                      <w:sz w:val="18"/>
                      <w:szCs w:val="21"/>
                    </w:rPr>
                  </w:pPr>
                  <w:r>
                    <w:rPr>
                      <w:rFonts w:hint="eastAsia"/>
                      <w:bCs/>
                      <w:sz w:val="18"/>
                      <w:szCs w:val="21"/>
                    </w:rPr>
                    <w:t>素填土</w:t>
                  </w:r>
                </w:p>
              </w:tc>
              <w:tc>
                <w:tcPr>
                  <w:tcW w:w="883" w:type="pct"/>
                  <w:vAlign w:val="center"/>
                </w:tcPr>
                <w:p w:rsidR="0057458B" w:rsidRDefault="0057458B" w:rsidP="0057458B">
                  <w:pPr>
                    <w:jc w:val="center"/>
                    <w:rPr>
                      <w:bCs/>
                      <w:sz w:val="18"/>
                      <w:szCs w:val="21"/>
                    </w:rPr>
                  </w:pPr>
                  <w:r>
                    <w:rPr>
                      <w:rFonts w:hint="eastAsia"/>
                      <w:bCs/>
                      <w:sz w:val="18"/>
                      <w:szCs w:val="21"/>
                    </w:rPr>
                    <w:t>1</w:t>
                  </w:r>
                  <w:r>
                    <w:rPr>
                      <w:bCs/>
                      <w:sz w:val="18"/>
                      <w:szCs w:val="21"/>
                    </w:rPr>
                    <w:t>.0</w:t>
                  </w:r>
                  <w:r>
                    <w:rPr>
                      <w:rFonts w:hint="eastAsia"/>
                      <w:bCs/>
                      <w:sz w:val="18"/>
                      <w:szCs w:val="21"/>
                    </w:rPr>
                    <w:t>～</w:t>
                  </w:r>
                  <w:r>
                    <w:rPr>
                      <w:rFonts w:hint="eastAsia"/>
                      <w:bCs/>
                      <w:sz w:val="18"/>
                      <w:szCs w:val="21"/>
                    </w:rPr>
                    <w:t>2</w:t>
                  </w:r>
                  <w:r>
                    <w:rPr>
                      <w:bCs/>
                      <w:sz w:val="18"/>
                      <w:szCs w:val="21"/>
                    </w:rPr>
                    <w:t>.0</w:t>
                  </w:r>
                </w:p>
              </w:tc>
              <w:tc>
                <w:tcPr>
                  <w:tcW w:w="1221" w:type="pct"/>
                  <w:vAlign w:val="center"/>
                </w:tcPr>
                <w:p w:rsidR="0057458B" w:rsidRDefault="0057458B" w:rsidP="0057458B">
                  <w:pPr>
                    <w:jc w:val="center"/>
                    <w:rPr>
                      <w:bCs/>
                      <w:sz w:val="18"/>
                      <w:szCs w:val="21"/>
                    </w:rPr>
                  </w:pPr>
                  <w:r>
                    <w:rPr>
                      <w:rFonts w:hint="eastAsia"/>
                      <w:bCs/>
                      <w:sz w:val="18"/>
                      <w:szCs w:val="21"/>
                    </w:rPr>
                    <w:t>/</w:t>
                  </w:r>
                </w:p>
              </w:tc>
              <w:tc>
                <w:tcPr>
                  <w:tcW w:w="1061" w:type="pct"/>
                  <w:vAlign w:val="center"/>
                </w:tcPr>
                <w:p w:rsidR="0057458B" w:rsidRDefault="0057458B" w:rsidP="0057458B">
                  <w:pPr>
                    <w:jc w:val="center"/>
                    <w:rPr>
                      <w:bCs/>
                      <w:sz w:val="18"/>
                      <w:szCs w:val="21"/>
                    </w:rPr>
                  </w:pPr>
                  <w:r>
                    <w:rPr>
                      <w:rFonts w:hint="eastAsia"/>
                      <w:bCs/>
                      <w:sz w:val="18"/>
                      <w:szCs w:val="21"/>
                    </w:rPr>
                    <w:t>1</w:t>
                  </w:r>
                  <w:r>
                    <w:rPr>
                      <w:bCs/>
                      <w:sz w:val="18"/>
                      <w:szCs w:val="21"/>
                    </w:rPr>
                    <w:t>0</w:t>
                  </w:r>
                </w:p>
              </w:tc>
              <w:tc>
                <w:tcPr>
                  <w:tcW w:w="1022" w:type="pct"/>
                  <w:vAlign w:val="center"/>
                </w:tcPr>
                <w:p w:rsidR="0057458B" w:rsidRDefault="0057458B" w:rsidP="0057458B">
                  <w:pPr>
                    <w:jc w:val="center"/>
                    <w:rPr>
                      <w:bCs/>
                      <w:sz w:val="18"/>
                      <w:szCs w:val="21"/>
                    </w:rPr>
                  </w:pPr>
                  <w:r>
                    <w:rPr>
                      <w:rFonts w:hint="eastAsia"/>
                      <w:bCs/>
                      <w:sz w:val="18"/>
                      <w:szCs w:val="21"/>
                    </w:rPr>
                    <w:t>1</w:t>
                  </w:r>
                  <w:r>
                    <w:rPr>
                      <w:bCs/>
                      <w:sz w:val="18"/>
                      <w:szCs w:val="21"/>
                    </w:rPr>
                    <w:t>2</w:t>
                  </w:r>
                </w:p>
              </w:tc>
            </w:tr>
            <w:tr w:rsidR="0057458B" w:rsidTr="00505BD1">
              <w:trPr>
                <w:trHeight w:val="340"/>
              </w:trPr>
              <w:tc>
                <w:tcPr>
                  <w:tcW w:w="813" w:type="pct"/>
                  <w:vAlign w:val="center"/>
                </w:tcPr>
                <w:p w:rsidR="0057458B" w:rsidRDefault="0057458B" w:rsidP="0057458B">
                  <w:pPr>
                    <w:jc w:val="center"/>
                    <w:rPr>
                      <w:bCs/>
                      <w:sz w:val="18"/>
                      <w:szCs w:val="21"/>
                    </w:rPr>
                  </w:pPr>
                  <w:proofErr w:type="gramStart"/>
                  <w:r>
                    <w:rPr>
                      <w:rFonts w:hint="eastAsia"/>
                      <w:bCs/>
                      <w:sz w:val="18"/>
                      <w:szCs w:val="21"/>
                    </w:rPr>
                    <w:t>黄土状土</w:t>
                  </w:r>
                  <w:proofErr w:type="gramEnd"/>
                </w:p>
              </w:tc>
              <w:tc>
                <w:tcPr>
                  <w:tcW w:w="883" w:type="pct"/>
                  <w:vAlign w:val="center"/>
                </w:tcPr>
                <w:p w:rsidR="0057458B" w:rsidRDefault="0057458B" w:rsidP="0057458B">
                  <w:pPr>
                    <w:jc w:val="center"/>
                    <w:rPr>
                      <w:bCs/>
                      <w:sz w:val="18"/>
                      <w:szCs w:val="21"/>
                    </w:rPr>
                  </w:pPr>
                  <w:r>
                    <w:rPr>
                      <w:bCs/>
                      <w:sz w:val="18"/>
                      <w:szCs w:val="21"/>
                    </w:rPr>
                    <w:t>4.0</w:t>
                  </w:r>
                  <w:r>
                    <w:rPr>
                      <w:rFonts w:hint="eastAsia"/>
                      <w:bCs/>
                      <w:sz w:val="18"/>
                      <w:szCs w:val="21"/>
                    </w:rPr>
                    <w:t>～</w:t>
                  </w:r>
                  <w:r>
                    <w:rPr>
                      <w:bCs/>
                      <w:sz w:val="18"/>
                      <w:szCs w:val="21"/>
                    </w:rPr>
                    <w:t>6.0</w:t>
                  </w:r>
                </w:p>
              </w:tc>
              <w:tc>
                <w:tcPr>
                  <w:tcW w:w="1221" w:type="pct"/>
                  <w:vAlign w:val="center"/>
                </w:tcPr>
                <w:p w:rsidR="0057458B" w:rsidRDefault="0057458B" w:rsidP="0057458B">
                  <w:pPr>
                    <w:jc w:val="center"/>
                    <w:rPr>
                      <w:bCs/>
                      <w:sz w:val="18"/>
                      <w:szCs w:val="21"/>
                    </w:rPr>
                  </w:pPr>
                  <w:r>
                    <w:rPr>
                      <w:rFonts w:hint="eastAsia"/>
                      <w:bCs/>
                      <w:sz w:val="18"/>
                      <w:szCs w:val="21"/>
                    </w:rPr>
                    <w:t>1</w:t>
                  </w:r>
                  <w:r>
                    <w:rPr>
                      <w:bCs/>
                      <w:sz w:val="18"/>
                      <w:szCs w:val="21"/>
                    </w:rPr>
                    <w:t>.95</w:t>
                  </w:r>
                </w:p>
              </w:tc>
              <w:tc>
                <w:tcPr>
                  <w:tcW w:w="1061" w:type="pct"/>
                  <w:vAlign w:val="center"/>
                </w:tcPr>
                <w:p w:rsidR="0057458B" w:rsidRDefault="0057458B" w:rsidP="0057458B">
                  <w:pPr>
                    <w:jc w:val="center"/>
                    <w:rPr>
                      <w:bCs/>
                      <w:sz w:val="18"/>
                      <w:szCs w:val="21"/>
                    </w:rPr>
                  </w:pPr>
                  <w:r>
                    <w:rPr>
                      <w:rFonts w:hint="eastAsia"/>
                      <w:bCs/>
                      <w:sz w:val="18"/>
                      <w:szCs w:val="21"/>
                    </w:rPr>
                    <w:t>2</w:t>
                  </w:r>
                  <w:r>
                    <w:rPr>
                      <w:bCs/>
                      <w:sz w:val="18"/>
                      <w:szCs w:val="21"/>
                    </w:rPr>
                    <w:t>0</w:t>
                  </w:r>
                </w:p>
              </w:tc>
              <w:tc>
                <w:tcPr>
                  <w:tcW w:w="1022" w:type="pct"/>
                  <w:vAlign w:val="center"/>
                </w:tcPr>
                <w:p w:rsidR="0057458B" w:rsidRDefault="0057458B" w:rsidP="0057458B">
                  <w:pPr>
                    <w:jc w:val="center"/>
                    <w:rPr>
                      <w:bCs/>
                      <w:sz w:val="18"/>
                      <w:szCs w:val="21"/>
                    </w:rPr>
                  </w:pPr>
                  <w:r>
                    <w:rPr>
                      <w:rFonts w:hint="eastAsia"/>
                      <w:bCs/>
                      <w:sz w:val="18"/>
                      <w:szCs w:val="21"/>
                    </w:rPr>
                    <w:t>2</w:t>
                  </w:r>
                  <w:r>
                    <w:rPr>
                      <w:bCs/>
                      <w:sz w:val="18"/>
                      <w:szCs w:val="21"/>
                    </w:rPr>
                    <w:t>1</w:t>
                  </w:r>
                </w:p>
              </w:tc>
            </w:tr>
            <w:tr w:rsidR="0057458B" w:rsidTr="00505BD1">
              <w:trPr>
                <w:trHeight w:val="340"/>
              </w:trPr>
              <w:tc>
                <w:tcPr>
                  <w:tcW w:w="813" w:type="pct"/>
                  <w:vAlign w:val="center"/>
                </w:tcPr>
                <w:p w:rsidR="0057458B" w:rsidRDefault="0057458B" w:rsidP="0057458B">
                  <w:pPr>
                    <w:jc w:val="center"/>
                    <w:rPr>
                      <w:bCs/>
                      <w:sz w:val="18"/>
                      <w:szCs w:val="21"/>
                    </w:rPr>
                  </w:pPr>
                  <w:r>
                    <w:rPr>
                      <w:rFonts w:hint="eastAsia"/>
                      <w:bCs/>
                      <w:sz w:val="18"/>
                      <w:szCs w:val="21"/>
                    </w:rPr>
                    <w:t>粉质黏土</w:t>
                  </w:r>
                </w:p>
              </w:tc>
              <w:tc>
                <w:tcPr>
                  <w:tcW w:w="883" w:type="pct"/>
                  <w:vAlign w:val="center"/>
                </w:tcPr>
                <w:p w:rsidR="0057458B" w:rsidRDefault="0057458B" w:rsidP="0057458B">
                  <w:pPr>
                    <w:jc w:val="center"/>
                    <w:rPr>
                      <w:bCs/>
                      <w:sz w:val="18"/>
                      <w:szCs w:val="21"/>
                    </w:rPr>
                  </w:pPr>
                  <w:r>
                    <w:rPr>
                      <w:bCs/>
                      <w:sz w:val="18"/>
                      <w:szCs w:val="21"/>
                    </w:rPr>
                    <w:t>1.8</w:t>
                  </w:r>
                  <w:r>
                    <w:rPr>
                      <w:rFonts w:hint="eastAsia"/>
                      <w:bCs/>
                      <w:sz w:val="18"/>
                      <w:szCs w:val="21"/>
                    </w:rPr>
                    <w:t>～</w:t>
                  </w:r>
                  <w:r>
                    <w:rPr>
                      <w:rFonts w:hint="eastAsia"/>
                      <w:bCs/>
                      <w:sz w:val="18"/>
                      <w:szCs w:val="21"/>
                    </w:rPr>
                    <w:t>2</w:t>
                  </w:r>
                  <w:r>
                    <w:rPr>
                      <w:bCs/>
                      <w:sz w:val="18"/>
                      <w:szCs w:val="21"/>
                    </w:rPr>
                    <w:t>.2</w:t>
                  </w:r>
                </w:p>
              </w:tc>
              <w:tc>
                <w:tcPr>
                  <w:tcW w:w="1221" w:type="pct"/>
                  <w:vAlign w:val="center"/>
                </w:tcPr>
                <w:p w:rsidR="0057458B" w:rsidRDefault="0057458B" w:rsidP="0057458B">
                  <w:pPr>
                    <w:jc w:val="center"/>
                    <w:rPr>
                      <w:bCs/>
                      <w:sz w:val="18"/>
                      <w:szCs w:val="21"/>
                    </w:rPr>
                  </w:pPr>
                  <w:r>
                    <w:rPr>
                      <w:rFonts w:hint="eastAsia"/>
                      <w:bCs/>
                      <w:sz w:val="18"/>
                      <w:szCs w:val="21"/>
                    </w:rPr>
                    <w:t>1</w:t>
                  </w:r>
                  <w:r>
                    <w:rPr>
                      <w:bCs/>
                      <w:sz w:val="18"/>
                      <w:szCs w:val="21"/>
                    </w:rPr>
                    <w:t>.93</w:t>
                  </w:r>
                </w:p>
              </w:tc>
              <w:tc>
                <w:tcPr>
                  <w:tcW w:w="1061" w:type="pct"/>
                  <w:vAlign w:val="center"/>
                </w:tcPr>
                <w:p w:rsidR="0057458B" w:rsidRDefault="0057458B" w:rsidP="0057458B">
                  <w:pPr>
                    <w:jc w:val="center"/>
                    <w:rPr>
                      <w:bCs/>
                      <w:sz w:val="18"/>
                      <w:szCs w:val="21"/>
                    </w:rPr>
                  </w:pPr>
                  <w:r>
                    <w:rPr>
                      <w:rFonts w:hint="eastAsia"/>
                      <w:bCs/>
                      <w:sz w:val="18"/>
                      <w:szCs w:val="21"/>
                    </w:rPr>
                    <w:t>2</w:t>
                  </w:r>
                  <w:r>
                    <w:rPr>
                      <w:bCs/>
                      <w:sz w:val="18"/>
                      <w:szCs w:val="21"/>
                    </w:rPr>
                    <w:t>0</w:t>
                  </w:r>
                </w:p>
              </w:tc>
              <w:tc>
                <w:tcPr>
                  <w:tcW w:w="1022" w:type="pct"/>
                  <w:vAlign w:val="center"/>
                </w:tcPr>
                <w:p w:rsidR="0057458B" w:rsidRDefault="0057458B" w:rsidP="0057458B">
                  <w:pPr>
                    <w:jc w:val="center"/>
                    <w:rPr>
                      <w:bCs/>
                      <w:sz w:val="18"/>
                      <w:szCs w:val="21"/>
                    </w:rPr>
                  </w:pPr>
                  <w:r>
                    <w:rPr>
                      <w:rFonts w:hint="eastAsia"/>
                      <w:bCs/>
                      <w:sz w:val="18"/>
                      <w:szCs w:val="21"/>
                    </w:rPr>
                    <w:t>1</w:t>
                  </w:r>
                  <w:r>
                    <w:rPr>
                      <w:bCs/>
                      <w:sz w:val="18"/>
                      <w:szCs w:val="21"/>
                    </w:rPr>
                    <w:t>7</w:t>
                  </w:r>
                </w:p>
              </w:tc>
            </w:tr>
            <w:tr w:rsidR="0057458B" w:rsidTr="00505BD1">
              <w:trPr>
                <w:trHeight w:val="340"/>
              </w:trPr>
              <w:tc>
                <w:tcPr>
                  <w:tcW w:w="813" w:type="pct"/>
                  <w:vAlign w:val="center"/>
                </w:tcPr>
                <w:p w:rsidR="0057458B" w:rsidRDefault="0057458B" w:rsidP="0057458B">
                  <w:pPr>
                    <w:jc w:val="center"/>
                    <w:rPr>
                      <w:bCs/>
                      <w:sz w:val="18"/>
                      <w:szCs w:val="21"/>
                    </w:rPr>
                  </w:pPr>
                  <w:r>
                    <w:rPr>
                      <w:rFonts w:hint="eastAsia"/>
                      <w:bCs/>
                      <w:sz w:val="18"/>
                      <w:szCs w:val="21"/>
                    </w:rPr>
                    <w:t>粉土</w:t>
                  </w:r>
                </w:p>
              </w:tc>
              <w:tc>
                <w:tcPr>
                  <w:tcW w:w="883" w:type="pct"/>
                  <w:vAlign w:val="center"/>
                </w:tcPr>
                <w:p w:rsidR="0057458B" w:rsidRDefault="0057458B" w:rsidP="0057458B">
                  <w:pPr>
                    <w:jc w:val="center"/>
                    <w:rPr>
                      <w:bCs/>
                      <w:sz w:val="18"/>
                      <w:szCs w:val="21"/>
                    </w:rPr>
                  </w:pPr>
                  <w:r>
                    <w:rPr>
                      <w:rFonts w:hint="eastAsia"/>
                      <w:bCs/>
                      <w:sz w:val="18"/>
                      <w:szCs w:val="21"/>
                    </w:rPr>
                    <w:t>1</w:t>
                  </w:r>
                  <w:r>
                    <w:rPr>
                      <w:bCs/>
                      <w:sz w:val="18"/>
                      <w:szCs w:val="21"/>
                    </w:rPr>
                    <w:t>.5</w:t>
                  </w:r>
                  <w:r>
                    <w:rPr>
                      <w:rFonts w:hint="eastAsia"/>
                      <w:bCs/>
                      <w:sz w:val="18"/>
                      <w:szCs w:val="21"/>
                    </w:rPr>
                    <w:t>～</w:t>
                  </w:r>
                  <w:r>
                    <w:rPr>
                      <w:rFonts w:hint="eastAsia"/>
                      <w:bCs/>
                      <w:sz w:val="18"/>
                      <w:szCs w:val="21"/>
                    </w:rPr>
                    <w:t>2</w:t>
                  </w:r>
                  <w:r>
                    <w:rPr>
                      <w:bCs/>
                      <w:sz w:val="18"/>
                      <w:szCs w:val="21"/>
                    </w:rPr>
                    <w:t>.5</w:t>
                  </w:r>
                </w:p>
              </w:tc>
              <w:tc>
                <w:tcPr>
                  <w:tcW w:w="1221" w:type="pct"/>
                  <w:vAlign w:val="center"/>
                </w:tcPr>
                <w:p w:rsidR="0057458B" w:rsidRDefault="0057458B" w:rsidP="0057458B">
                  <w:pPr>
                    <w:jc w:val="center"/>
                    <w:rPr>
                      <w:bCs/>
                      <w:sz w:val="18"/>
                      <w:szCs w:val="21"/>
                    </w:rPr>
                  </w:pPr>
                  <w:r>
                    <w:rPr>
                      <w:rFonts w:hint="eastAsia"/>
                      <w:bCs/>
                      <w:sz w:val="18"/>
                      <w:szCs w:val="21"/>
                    </w:rPr>
                    <w:t>1</w:t>
                  </w:r>
                  <w:r>
                    <w:rPr>
                      <w:bCs/>
                      <w:sz w:val="18"/>
                      <w:szCs w:val="21"/>
                    </w:rPr>
                    <w:t>.90</w:t>
                  </w:r>
                </w:p>
              </w:tc>
              <w:tc>
                <w:tcPr>
                  <w:tcW w:w="1061" w:type="pct"/>
                  <w:vAlign w:val="center"/>
                </w:tcPr>
                <w:p w:rsidR="0057458B" w:rsidRDefault="0057458B" w:rsidP="0057458B">
                  <w:pPr>
                    <w:jc w:val="center"/>
                    <w:rPr>
                      <w:bCs/>
                      <w:sz w:val="18"/>
                      <w:szCs w:val="21"/>
                    </w:rPr>
                  </w:pPr>
                  <w:r>
                    <w:rPr>
                      <w:rFonts w:hint="eastAsia"/>
                      <w:bCs/>
                      <w:sz w:val="18"/>
                      <w:szCs w:val="21"/>
                    </w:rPr>
                    <w:t>1</w:t>
                  </w:r>
                  <w:r>
                    <w:rPr>
                      <w:bCs/>
                      <w:sz w:val="18"/>
                      <w:szCs w:val="21"/>
                    </w:rPr>
                    <w:t>7</w:t>
                  </w:r>
                </w:p>
              </w:tc>
              <w:tc>
                <w:tcPr>
                  <w:tcW w:w="1022" w:type="pct"/>
                  <w:vAlign w:val="center"/>
                </w:tcPr>
                <w:p w:rsidR="0057458B" w:rsidRDefault="0057458B" w:rsidP="0057458B">
                  <w:pPr>
                    <w:jc w:val="center"/>
                    <w:rPr>
                      <w:bCs/>
                      <w:sz w:val="18"/>
                      <w:szCs w:val="21"/>
                    </w:rPr>
                  </w:pPr>
                  <w:r>
                    <w:rPr>
                      <w:rFonts w:hint="eastAsia"/>
                      <w:bCs/>
                      <w:sz w:val="18"/>
                      <w:szCs w:val="21"/>
                    </w:rPr>
                    <w:t>1</w:t>
                  </w:r>
                  <w:r>
                    <w:rPr>
                      <w:bCs/>
                      <w:sz w:val="18"/>
                      <w:szCs w:val="21"/>
                    </w:rPr>
                    <w:t>8</w:t>
                  </w:r>
                </w:p>
              </w:tc>
            </w:tr>
            <w:tr w:rsidR="0057458B" w:rsidTr="00505BD1">
              <w:trPr>
                <w:trHeight w:val="340"/>
              </w:trPr>
              <w:tc>
                <w:tcPr>
                  <w:tcW w:w="813" w:type="pct"/>
                  <w:vAlign w:val="center"/>
                </w:tcPr>
                <w:p w:rsidR="0057458B" w:rsidRDefault="0057458B" w:rsidP="0057458B">
                  <w:pPr>
                    <w:jc w:val="center"/>
                    <w:rPr>
                      <w:bCs/>
                      <w:sz w:val="18"/>
                      <w:szCs w:val="21"/>
                    </w:rPr>
                  </w:pPr>
                  <w:r>
                    <w:rPr>
                      <w:rFonts w:hint="eastAsia"/>
                      <w:bCs/>
                      <w:sz w:val="18"/>
                      <w:szCs w:val="21"/>
                    </w:rPr>
                    <w:t>粉细砂</w:t>
                  </w:r>
                </w:p>
              </w:tc>
              <w:tc>
                <w:tcPr>
                  <w:tcW w:w="883" w:type="pct"/>
                  <w:vAlign w:val="center"/>
                </w:tcPr>
                <w:p w:rsidR="0057458B" w:rsidRDefault="0057458B" w:rsidP="0057458B">
                  <w:pPr>
                    <w:jc w:val="center"/>
                    <w:rPr>
                      <w:bCs/>
                      <w:sz w:val="18"/>
                      <w:szCs w:val="21"/>
                    </w:rPr>
                  </w:pPr>
                  <w:r>
                    <w:rPr>
                      <w:bCs/>
                      <w:sz w:val="18"/>
                      <w:szCs w:val="21"/>
                    </w:rPr>
                    <w:t>3.5</w:t>
                  </w:r>
                  <w:r>
                    <w:rPr>
                      <w:rFonts w:hint="eastAsia"/>
                      <w:bCs/>
                      <w:sz w:val="18"/>
                      <w:szCs w:val="21"/>
                    </w:rPr>
                    <w:t>～</w:t>
                  </w:r>
                  <w:r>
                    <w:rPr>
                      <w:bCs/>
                      <w:sz w:val="18"/>
                      <w:szCs w:val="21"/>
                    </w:rPr>
                    <w:t>6.0</w:t>
                  </w:r>
                </w:p>
              </w:tc>
              <w:tc>
                <w:tcPr>
                  <w:tcW w:w="1221" w:type="pct"/>
                  <w:vAlign w:val="center"/>
                </w:tcPr>
                <w:p w:rsidR="0057458B" w:rsidRDefault="0057458B" w:rsidP="0057458B">
                  <w:pPr>
                    <w:jc w:val="center"/>
                    <w:rPr>
                      <w:bCs/>
                      <w:sz w:val="18"/>
                      <w:szCs w:val="21"/>
                    </w:rPr>
                  </w:pPr>
                  <w:r>
                    <w:rPr>
                      <w:rFonts w:hint="eastAsia"/>
                      <w:bCs/>
                      <w:sz w:val="18"/>
                      <w:szCs w:val="21"/>
                    </w:rPr>
                    <w:t>1</w:t>
                  </w:r>
                  <w:r>
                    <w:rPr>
                      <w:bCs/>
                      <w:sz w:val="18"/>
                      <w:szCs w:val="21"/>
                    </w:rPr>
                    <w:t>.89</w:t>
                  </w:r>
                </w:p>
              </w:tc>
              <w:tc>
                <w:tcPr>
                  <w:tcW w:w="1061" w:type="pct"/>
                  <w:vAlign w:val="center"/>
                </w:tcPr>
                <w:p w:rsidR="0057458B" w:rsidRDefault="0057458B" w:rsidP="0057458B">
                  <w:pPr>
                    <w:jc w:val="center"/>
                    <w:rPr>
                      <w:bCs/>
                      <w:sz w:val="18"/>
                      <w:szCs w:val="21"/>
                    </w:rPr>
                  </w:pPr>
                  <w:r>
                    <w:rPr>
                      <w:rFonts w:hint="eastAsia"/>
                      <w:bCs/>
                      <w:sz w:val="18"/>
                      <w:szCs w:val="21"/>
                    </w:rPr>
                    <w:t>0</w:t>
                  </w:r>
                </w:p>
              </w:tc>
              <w:tc>
                <w:tcPr>
                  <w:tcW w:w="1022" w:type="pct"/>
                  <w:vAlign w:val="center"/>
                </w:tcPr>
                <w:p w:rsidR="0057458B" w:rsidRDefault="0057458B" w:rsidP="0057458B">
                  <w:pPr>
                    <w:jc w:val="center"/>
                    <w:rPr>
                      <w:bCs/>
                      <w:sz w:val="18"/>
                      <w:szCs w:val="21"/>
                    </w:rPr>
                  </w:pPr>
                  <w:r>
                    <w:rPr>
                      <w:rFonts w:hint="eastAsia"/>
                      <w:bCs/>
                      <w:sz w:val="18"/>
                      <w:szCs w:val="21"/>
                    </w:rPr>
                    <w:t>3</w:t>
                  </w:r>
                  <w:r>
                    <w:rPr>
                      <w:bCs/>
                      <w:sz w:val="18"/>
                      <w:szCs w:val="21"/>
                    </w:rPr>
                    <w:t>0</w:t>
                  </w:r>
                </w:p>
              </w:tc>
            </w:tr>
            <w:tr w:rsidR="0057458B" w:rsidTr="00505BD1">
              <w:trPr>
                <w:trHeight w:val="340"/>
              </w:trPr>
              <w:tc>
                <w:tcPr>
                  <w:tcW w:w="813" w:type="pct"/>
                  <w:vAlign w:val="center"/>
                </w:tcPr>
                <w:p w:rsidR="0057458B" w:rsidRDefault="0057458B" w:rsidP="0057458B">
                  <w:pPr>
                    <w:jc w:val="center"/>
                    <w:rPr>
                      <w:bCs/>
                      <w:sz w:val="18"/>
                      <w:szCs w:val="21"/>
                    </w:rPr>
                  </w:pPr>
                  <w:r>
                    <w:rPr>
                      <w:rFonts w:hint="eastAsia"/>
                      <w:bCs/>
                      <w:sz w:val="18"/>
                      <w:szCs w:val="21"/>
                    </w:rPr>
                    <w:t>中砂</w:t>
                  </w:r>
                </w:p>
              </w:tc>
              <w:tc>
                <w:tcPr>
                  <w:tcW w:w="883" w:type="pct"/>
                  <w:vAlign w:val="center"/>
                </w:tcPr>
                <w:p w:rsidR="0057458B" w:rsidRDefault="0057458B" w:rsidP="0057458B">
                  <w:pPr>
                    <w:jc w:val="center"/>
                    <w:rPr>
                      <w:bCs/>
                      <w:sz w:val="18"/>
                      <w:szCs w:val="21"/>
                    </w:rPr>
                  </w:pPr>
                  <w:r>
                    <w:rPr>
                      <w:bCs/>
                      <w:sz w:val="18"/>
                      <w:szCs w:val="21"/>
                    </w:rPr>
                    <w:t>8.0</w:t>
                  </w:r>
                  <w:r>
                    <w:rPr>
                      <w:rFonts w:hint="eastAsia"/>
                      <w:bCs/>
                      <w:sz w:val="18"/>
                      <w:szCs w:val="21"/>
                    </w:rPr>
                    <w:t>～</w:t>
                  </w:r>
                  <w:r>
                    <w:rPr>
                      <w:bCs/>
                      <w:sz w:val="18"/>
                      <w:szCs w:val="21"/>
                    </w:rPr>
                    <w:t>10.0</w:t>
                  </w:r>
                </w:p>
              </w:tc>
              <w:tc>
                <w:tcPr>
                  <w:tcW w:w="1221" w:type="pct"/>
                  <w:vAlign w:val="center"/>
                </w:tcPr>
                <w:p w:rsidR="0057458B" w:rsidRDefault="0057458B" w:rsidP="0057458B">
                  <w:pPr>
                    <w:jc w:val="center"/>
                    <w:rPr>
                      <w:bCs/>
                      <w:sz w:val="18"/>
                      <w:szCs w:val="21"/>
                    </w:rPr>
                  </w:pPr>
                  <w:r>
                    <w:rPr>
                      <w:rFonts w:hint="eastAsia"/>
                      <w:bCs/>
                      <w:sz w:val="18"/>
                      <w:szCs w:val="21"/>
                    </w:rPr>
                    <w:t>1</w:t>
                  </w:r>
                  <w:r>
                    <w:rPr>
                      <w:bCs/>
                      <w:sz w:val="18"/>
                      <w:szCs w:val="21"/>
                    </w:rPr>
                    <w:t>.89</w:t>
                  </w:r>
                </w:p>
              </w:tc>
              <w:tc>
                <w:tcPr>
                  <w:tcW w:w="1061" w:type="pct"/>
                  <w:vAlign w:val="center"/>
                </w:tcPr>
                <w:p w:rsidR="0057458B" w:rsidRDefault="0057458B" w:rsidP="0057458B">
                  <w:pPr>
                    <w:jc w:val="center"/>
                    <w:rPr>
                      <w:bCs/>
                      <w:sz w:val="18"/>
                      <w:szCs w:val="21"/>
                    </w:rPr>
                  </w:pPr>
                  <w:r>
                    <w:rPr>
                      <w:rFonts w:hint="eastAsia"/>
                      <w:bCs/>
                      <w:sz w:val="18"/>
                      <w:szCs w:val="21"/>
                    </w:rPr>
                    <w:t>0</w:t>
                  </w:r>
                </w:p>
              </w:tc>
              <w:tc>
                <w:tcPr>
                  <w:tcW w:w="1022" w:type="pct"/>
                  <w:vAlign w:val="center"/>
                </w:tcPr>
                <w:p w:rsidR="0057458B" w:rsidRDefault="0057458B" w:rsidP="0057458B">
                  <w:pPr>
                    <w:jc w:val="center"/>
                    <w:rPr>
                      <w:bCs/>
                      <w:sz w:val="18"/>
                      <w:szCs w:val="21"/>
                    </w:rPr>
                  </w:pPr>
                  <w:r>
                    <w:rPr>
                      <w:rFonts w:hint="eastAsia"/>
                      <w:bCs/>
                      <w:sz w:val="18"/>
                      <w:szCs w:val="21"/>
                    </w:rPr>
                    <w:t>3</w:t>
                  </w:r>
                  <w:r>
                    <w:rPr>
                      <w:bCs/>
                      <w:sz w:val="18"/>
                      <w:szCs w:val="21"/>
                    </w:rPr>
                    <w:t>2</w:t>
                  </w:r>
                </w:p>
              </w:tc>
            </w:tr>
            <w:tr w:rsidR="0057458B" w:rsidTr="00505BD1">
              <w:trPr>
                <w:trHeight w:val="340"/>
              </w:trPr>
              <w:tc>
                <w:tcPr>
                  <w:tcW w:w="813" w:type="pct"/>
                  <w:vAlign w:val="center"/>
                </w:tcPr>
                <w:p w:rsidR="0057458B" w:rsidRDefault="0057458B" w:rsidP="0057458B">
                  <w:pPr>
                    <w:jc w:val="center"/>
                    <w:rPr>
                      <w:bCs/>
                      <w:sz w:val="18"/>
                      <w:szCs w:val="21"/>
                    </w:rPr>
                  </w:pPr>
                  <w:r>
                    <w:rPr>
                      <w:rFonts w:hint="eastAsia"/>
                      <w:bCs/>
                      <w:sz w:val="18"/>
                      <w:szCs w:val="21"/>
                    </w:rPr>
                    <w:t>粗砂</w:t>
                  </w:r>
                </w:p>
              </w:tc>
              <w:tc>
                <w:tcPr>
                  <w:tcW w:w="883" w:type="pct"/>
                  <w:vAlign w:val="center"/>
                </w:tcPr>
                <w:p w:rsidR="0057458B" w:rsidRDefault="0057458B" w:rsidP="0057458B">
                  <w:pPr>
                    <w:jc w:val="center"/>
                    <w:rPr>
                      <w:bCs/>
                      <w:sz w:val="18"/>
                      <w:szCs w:val="21"/>
                    </w:rPr>
                  </w:pPr>
                  <w:r>
                    <w:rPr>
                      <w:bCs/>
                      <w:sz w:val="18"/>
                      <w:szCs w:val="21"/>
                    </w:rPr>
                    <w:t>6.0</w:t>
                  </w:r>
                  <w:r>
                    <w:rPr>
                      <w:rFonts w:hint="eastAsia"/>
                      <w:bCs/>
                      <w:sz w:val="18"/>
                      <w:szCs w:val="21"/>
                    </w:rPr>
                    <w:t>～</w:t>
                  </w:r>
                  <w:r>
                    <w:rPr>
                      <w:bCs/>
                      <w:sz w:val="18"/>
                      <w:szCs w:val="21"/>
                    </w:rPr>
                    <w:t>8.0</w:t>
                  </w:r>
                </w:p>
              </w:tc>
              <w:tc>
                <w:tcPr>
                  <w:tcW w:w="1221" w:type="pct"/>
                  <w:vAlign w:val="center"/>
                </w:tcPr>
                <w:p w:rsidR="0057458B" w:rsidRDefault="0057458B" w:rsidP="0057458B">
                  <w:pPr>
                    <w:jc w:val="center"/>
                    <w:rPr>
                      <w:bCs/>
                      <w:sz w:val="18"/>
                      <w:szCs w:val="21"/>
                    </w:rPr>
                  </w:pPr>
                  <w:r>
                    <w:rPr>
                      <w:rFonts w:hint="eastAsia"/>
                      <w:bCs/>
                      <w:sz w:val="18"/>
                      <w:szCs w:val="21"/>
                    </w:rPr>
                    <w:t>1</w:t>
                  </w:r>
                  <w:r>
                    <w:rPr>
                      <w:bCs/>
                      <w:sz w:val="18"/>
                      <w:szCs w:val="21"/>
                    </w:rPr>
                    <w:t>.87</w:t>
                  </w:r>
                </w:p>
              </w:tc>
              <w:tc>
                <w:tcPr>
                  <w:tcW w:w="1061" w:type="pct"/>
                  <w:vAlign w:val="center"/>
                </w:tcPr>
                <w:p w:rsidR="0057458B" w:rsidRDefault="0057458B" w:rsidP="0057458B">
                  <w:pPr>
                    <w:jc w:val="center"/>
                    <w:rPr>
                      <w:bCs/>
                      <w:sz w:val="18"/>
                      <w:szCs w:val="21"/>
                    </w:rPr>
                  </w:pPr>
                  <w:r>
                    <w:rPr>
                      <w:rFonts w:hint="eastAsia"/>
                      <w:bCs/>
                      <w:sz w:val="18"/>
                      <w:szCs w:val="21"/>
                    </w:rPr>
                    <w:t>0</w:t>
                  </w:r>
                </w:p>
              </w:tc>
              <w:tc>
                <w:tcPr>
                  <w:tcW w:w="1022" w:type="pct"/>
                  <w:vAlign w:val="center"/>
                </w:tcPr>
                <w:p w:rsidR="0057458B" w:rsidRDefault="0057458B" w:rsidP="0057458B">
                  <w:pPr>
                    <w:jc w:val="center"/>
                    <w:rPr>
                      <w:bCs/>
                      <w:sz w:val="18"/>
                      <w:szCs w:val="21"/>
                    </w:rPr>
                  </w:pPr>
                  <w:r>
                    <w:rPr>
                      <w:rFonts w:hint="eastAsia"/>
                      <w:bCs/>
                      <w:sz w:val="18"/>
                      <w:szCs w:val="21"/>
                    </w:rPr>
                    <w:t>/</w:t>
                  </w:r>
                </w:p>
              </w:tc>
            </w:tr>
            <w:tr w:rsidR="0057458B" w:rsidTr="00505BD1">
              <w:trPr>
                <w:trHeight w:val="340"/>
              </w:trPr>
              <w:tc>
                <w:tcPr>
                  <w:tcW w:w="813" w:type="pct"/>
                  <w:vAlign w:val="center"/>
                </w:tcPr>
                <w:p w:rsidR="0057458B" w:rsidRDefault="0057458B" w:rsidP="0057458B">
                  <w:pPr>
                    <w:jc w:val="center"/>
                    <w:rPr>
                      <w:bCs/>
                      <w:sz w:val="18"/>
                      <w:szCs w:val="21"/>
                    </w:rPr>
                  </w:pPr>
                  <w:proofErr w:type="gramStart"/>
                  <w:r>
                    <w:rPr>
                      <w:rFonts w:hint="eastAsia"/>
                      <w:bCs/>
                      <w:sz w:val="18"/>
                      <w:szCs w:val="21"/>
                    </w:rPr>
                    <w:t>砾</w:t>
                  </w:r>
                  <w:proofErr w:type="gramEnd"/>
                  <w:r>
                    <w:rPr>
                      <w:rFonts w:hint="eastAsia"/>
                      <w:bCs/>
                      <w:sz w:val="18"/>
                      <w:szCs w:val="21"/>
                    </w:rPr>
                    <w:t>砂</w:t>
                  </w:r>
                </w:p>
              </w:tc>
              <w:tc>
                <w:tcPr>
                  <w:tcW w:w="883" w:type="pct"/>
                  <w:vAlign w:val="center"/>
                </w:tcPr>
                <w:p w:rsidR="0057458B" w:rsidRDefault="0057458B" w:rsidP="0057458B">
                  <w:pPr>
                    <w:jc w:val="center"/>
                    <w:rPr>
                      <w:bCs/>
                      <w:sz w:val="18"/>
                      <w:szCs w:val="21"/>
                    </w:rPr>
                  </w:pPr>
                  <w:r>
                    <w:rPr>
                      <w:bCs/>
                      <w:sz w:val="18"/>
                      <w:szCs w:val="21"/>
                    </w:rPr>
                    <w:t>2.0</w:t>
                  </w:r>
                  <w:r>
                    <w:rPr>
                      <w:rFonts w:hint="eastAsia"/>
                      <w:bCs/>
                      <w:sz w:val="18"/>
                      <w:szCs w:val="21"/>
                    </w:rPr>
                    <w:t>～</w:t>
                  </w:r>
                  <w:r>
                    <w:rPr>
                      <w:bCs/>
                      <w:sz w:val="18"/>
                      <w:szCs w:val="21"/>
                    </w:rPr>
                    <w:t>4.0</w:t>
                  </w:r>
                </w:p>
              </w:tc>
              <w:tc>
                <w:tcPr>
                  <w:tcW w:w="1221" w:type="pct"/>
                  <w:vAlign w:val="center"/>
                </w:tcPr>
                <w:p w:rsidR="0057458B" w:rsidRDefault="0057458B" w:rsidP="0057458B">
                  <w:pPr>
                    <w:jc w:val="center"/>
                    <w:rPr>
                      <w:bCs/>
                      <w:sz w:val="18"/>
                      <w:szCs w:val="21"/>
                    </w:rPr>
                  </w:pPr>
                  <w:r>
                    <w:rPr>
                      <w:rFonts w:hint="eastAsia"/>
                      <w:bCs/>
                      <w:sz w:val="18"/>
                      <w:szCs w:val="21"/>
                    </w:rPr>
                    <w:t>1</w:t>
                  </w:r>
                  <w:r>
                    <w:rPr>
                      <w:bCs/>
                      <w:sz w:val="18"/>
                      <w:szCs w:val="21"/>
                    </w:rPr>
                    <w:t>.96</w:t>
                  </w:r>
                </w:p>
              </w:tc>
              <w:tc>
                <w:tcPr>
                  <w:tcW w:w="1061" w:type="pct"/>
                  <w:vAlign w:val="center"/>
                </w:tcPr>
                <w:p w:rsidR="0057458B" w:rsidRDefault="0057458B" w:rsidP="0057458B">
                  <w:pPr>
                    <w:jc w:val="center"/>
                    <w:rPr>
                      <w:bCs/>
                      <w:sz w:val="18"/>
                      <w:szCs w:val="21"/>
                    </w:rPr>
                  </w:pPr>
                  <w:r>
                    <w:rPr>
                      <w:rFonts w:hint="eastAsia"/>
                      <w:bCs/>
                      <w:sz w:val="18"/>
                      <w:szCs w:val="21"/>
                    </w:rPr>
                    <w:t>0</w:t>
                  </w:r>
                </w:p>
              </w:tc>
              <w:tc>
                <w:tcPr>
                  <w:tcW w:w="1022" w:type="pct"/>
                  <w:vAlign w:val="center"/>
                </w:tcPr>
                <w:p w:rsidR="0057458B" w:rsidRDefault="0057458B" w:rsidP="0057458B">
                  <w:pPr>
                    <w:jc w:val="center"/>
                    <w:rPr>
                      <w:bCs/>
                      <w:sz w:val="18"/>
                      <w:szCs w:val="21"/>
                    </w:rPr>
                  </w:pPr>
                  <w:r>
                    <w:rPr>
                      <w:rFonts w:hint="eastAsia"/>
                      <w:bCs/>
                      <w:sz w:val="18"/>
                      <w:szCs w:val="21"/>
                    </w:rPr>
                    <w:t>3</w:t>
                  </w:r>
                  <w:r>
                    <w:rPr>
                      <w:bCs/>
                      <w:sz w:val="18"/>
                      <w:szCs w:val="21"/>
                    </w:rPr>
                    <w:t>3</w:t>
                  </w:r>
                </w:p>
              </w:tc>
            </w:tr>
          </w:tbl>
          <w:p w:rsidR="0057458B" w:rsidRDefault="0057458B" w:rsidP="0057458B">
            <w:pPr>
              <w:spacing w:line="360" w:lineRule="auto"/>
              <w:ind w:firstLineChars="200" w:firstLine="420"/>
              <w:rPr>
                <w:bCs/>
              </w:rPr>
            </w:pPr>
            <w:r>
              <w:rPr>
                <w:rFonts w:hint="eastAsia"/>
                <w:bCs/>
              </w:rPr>
              <w:t>盾构</w:t>
            </w:r>
            <w:r w:rsidR="001209D2">
              <w:rPr>
                <w:rFonts w:hint="eastAsia"/>
                <w:bCs/>
              </w:rPr>
              <w:t>泥砂</w:t>
            </w:r>
            <w:r>
              <w:rPr>
                <w:rFonts w:hint="eastAsia"/>
                <w:bCs/>
              </w:rPr>
              <w:t>生产线</w:t>
            </w:r>
            <w:r w:rsidR="001209D2">
              <w:rPr>
                <w:rFonts w:hint="eastAsia"/>
                <w:bCs/>
              </w:rPr>
              <w:t>所用原料主要来源于周边区域地铁施工产生的盾构泥砂，盾构施工穿越的地质层主要为粉细砂和中砂，由于盾构泥砂</w:t>
            </w:r>
            <w:r>
              <w:rPr>
                <w:rFonts w:hint="eastAsia"/>
                <w:bCs/>
              </w:rPr>
              <w:t>含水率随地质不同而变化，根据表</w:t>
            </w:r>
            <w:r>
              <w:rPr>
                <w:rFonts w:hint="eastAsia"/>
                <w:bCs/>
              </w:rPr>
              <w:t>5</w:t>
            </w:r>
            <w:r>
              <w:rPr>
                <w:rFonts w:hint="eastAsia"/>
                <w:bCs/>
              </w:rPr>
              <w:t>中西安区域天然砂土密度（粉细砂和中砂层</w:t>
            </w:r>
            <w:r>
              <w:rPr>
                <w:rFonts w:hint="eastAsia"/>
                <w:bCs/>
              </w:rPr>
              <w:t>1.89g/cm</w:t>
            </w:r>
            <w:r>
              <w:rPr>
                <w:rFonts w:hint="eastAsia"/>
                <w:bCs/>
                <w:vertAlign w:val="superscript"/>
              </w:rPr>
              <w:t>3</w:t>
            </w:r>
            <w:r>
              <w:rPr>
                <w:rFonts w:hint="eastAsia"/>
                <w:bCs/>
              </w:rPr>
              <w:t>）参数核算，天然砂土含水率约为</w:t>
            </w:r>
            <w:r>
              <w:rPr>
                <w:rFonts w:hint="eastAsia"/>
                <w:bCs/>
              </w:rPr>
              <w:t>15%</w:t>
            </w:r>
            <w:r>
              <w:rPr>
                <w:rFonts w:hint="eastAsia"/>
                <w:bCs/>
              </w:rPr>
              <w:t>～</w:t>
            </w:r>
            <w:r>
              <w:rPr>
                <w:rFonts w:hint="eastAsia"/>
                <w:bCs/>
              </w:rPr>
              <w:t>20%</w:t>
            </w:r>
            <w:r>
              <w:rPr>
                <w:rFonts w:hint="eastAsia"/>
                <w:bCs/>
              </w:rPr>
              <w:t>，在盾构施工中注水率约</w:t>
            </w:r>
            <w:r>
              <w:rPr>
                <w:rFonts w:hint="eastAsia"/>
                <w:bCs/>
              </w:rPr>
              <w:t>10%</w:t>
            </w:r>
            <w:r>
              <w:rPr>
                <w:rFonts w:hint="eastAsia"/>
                <w:bCs/>
              </w:rPr>
              <w:t>～</w:t>
            </w:r>
            <w:r>
              <w:rPr>
                <w:rFonts w:hint="eastAsia"/>
                <w:bCs/>
              </w:rPr>
              <w:t>20%</w:t>
            </w:r>
            <w:r>
              <w:rPr>
                <w:rFonts w:hint="eastAsia"/>
                <w:bCs/>
              </w:rPr>
              <w:t>，盾构土在施工</w:t>
            </w:r>
            <w:r w:rsidR="001209D2">
              <w:rPr>
                <w:rFonts w:hint="eastAsia"/>
                <w:bCs/>
              </w:rPr>
              <w:t>现场</w:t>
            </w:r>
            <w:proofErr w:type="gramStart"/>
            <w:r w:rsidR="001209D2">
              <w:rPr>
                <w:rFonts w:hint="eastAsia"/>
                <w:bCs/>
              </w:rPr>
              <w:t>收集池静置</w:t>
            </w:r>
            <w:proofErr w:type="gramEnd"/>
            <w:r w:rsidR="001209D2">
              <w:rPr>
                <w:rFonts w:hint="eastAsia"/>
                <w:bCs/>
              </w:rPr>
              <w:t>后排出表层水分后用压滤机压滤，故本项目原料盾构泥砂</w:t>
            </w:r>
            <w:r>
              <w:rPr>
                <w:rFonts w:hint="eastAsia"/>
                <w:bCs/>
              </w:rPr>
              <w:t>含水率约</w:t>
            </w:r>
            <w:r>
              <w:rPr>
                <w:rFonts w:hint="eastAsia"/>
                <w:bCs/>
              </w:rPr>
              <w:t>1</w:t>
            </w:r>
            <w:r>
              <w:rPr>
                <w:bCs/>
              </w:rPr>
              <w:t>0</w:t>
            </w:r>
            <w:r>
              <w:rPr>
                <w:rFonts w:hint="eastAsia"/>
                <w:bCs/>
              </w:rPr>
              <w:t>%</w:t>
            </w:r>
            <w:r>
              <w:rPr>
                <w:rFonts w:hint="eastAsia"/>
                <w:bCs/>
              </w:rPr>
              <w:t>。</w:t>
            </w:r>
          </w:p>
          <w:p w:rsidR="0057458B" w:rsidRDefault="0057458B" w:rsidP="0057458B">
            <w:pPr>
              <w:spacing w:line="360" w:lineRule="auto"/>
              <w:ind w:firstLineChars="200" w:firstLine="420"/>
              <w:rPr>
                <w:bCs/>
              </w:rPr>
            </w:pPr>
            <w:r>
              <w:rPr>
                <w:bCs/>
              </w:rPr>
              <w:fldChar w:fldCharType="begin"/>
            </w:r>
            <w:r>
              <w:rPr>
                <w:bCs/>
              </w:rPr>
              <w:instrText xml:space="preserve"> </w:instrText>
            </w:r>
            <w:r>
              <w:rPr>
                <w:rFonts w:hint="eastAsia"/>
                <w:bCs/>
              </w:rPr>
              <w:instrText>= 2 \* GB2</w:instrText>
            </w:r>
            <w:r>
              <w:rPr>
                <w:bCs/>
              </w:rPr>
              <w:instrText xml:space="preserve"> </w:instrText>
            </w:r>
            <w:r>
              <w:rPr>
                <w:bCs/>
              </w:rPr>
              <w:fldChar w:fldCharType="separate"/>
            </w:r>
            <w:r>
              <w:rPr>
                <w:rFonts w:hint="eastAsia"/>
                <w:bCs/>
              </w:rPr>
              <w:t>⑵</w:t>
            </w:r>
            <w:r>
              <w:rPr>
                <w:bCs/>
              </w:rPr>
              <w:fldChar w:fldCharType="end"/>
            </w:r>
            <w:r>
              <w:rPr>
                <w:rFonts w:hint="eastAsia"/>
                <w:bCs/>
              </w:rPr>
              <w:t>聚丙烯酰胺</w:t>
            </w:r>
          </w:p>
          <w:p w:rsidR="005C4ECD" w:rsidRDefault="0057458B" w:rsidP="0057458B">
            <w:pPr>
              <w:spacing w:line="360" w:lineRule="auto"/>
              <w:ind w:firstLineChars="200" w:firstLine="420"/>
              <w:rPr>
                <w:b/>
                <w:szCs w:val="21"/>
              </w:rPr>
            </w:pPr>
            <w:r>
              <w:rPr>
                <w:rFonts w:hint="eastAsia"/>
                <w:bCs/>
              </w:rPr>
              <w:t>即</w:t>
            </w:r>
            <w:r>
              <w:rPr>
                <w:rFonts w:hint="eastAsia"/>
                <w:bCs/>
              </w:rPr>
              <w:t>PAM</w:t>
            </w:r>
            <w:r>
              <w:rPr>
                <w:rFonts w:hint="eastAsia"/>
                <w:bCs/>
              </w:rPr>
              <w:t>，聚丙烯酰胺</w:t>
            </w:r>
            <w:r w:rsidRPr="00505BD1">
              <w:rPr>
                <w:rFonts w:asciiTheme="minorEastAsia" w:eastAsiaTheme="minorEastAsia" w:hAnsiTheme="minorEastAsia" w:hint="eastAsia"/>
                <w:bCs/>
              </w:rPr>
              <w:t>(</w:t>
            </w:r>
            <w:r>
              <w:rPr>
                <w:rFonts w:hint="eastAsia"/>
                <w:bCs/>
              </w:rPr>
              <w:t>acrylamide</w:t>
            </w:r>
            <w:r w:rsidRPr="00505BD1">
              <w:rPr>
                <w:rFonts w:asciiTheme="minorEastAsia" w:eastAsiaTheme="minorEastAsia" w:hAnsiTheme="minorEastAsia" w:hint="eastAsia"/>
                <w:bCs/>
              </w:rPr>
              <w:t>)</w:t>
            </w:r>
            <w:r>
              <w:rPr>
                <w:rFonts w:hint="eastAsia"/>
                <w:bCs/>
              </w:rPr>
              <w:t>CAS</w:t>
            </w:r>
            <w:r>
              <w:rPr>
                <w:rFonts w:hint="eastAsia"/>
                <w:bCs/>
              </w:rPr>
              <w:t>号为</w:t>
            </w:r>
            <w:r>
              <w:rPr>
                <w:rFonts w:hint="eastAsia"/>
                <w:bCs/>
              </w:rPr>
              <w:t>9003-05-8</w:t>
            </w:r>
            <w:r>
              <w:rPr>
                <w:rFonts w:hint="eastAsia"/>
                <w:bCs/>
              </w:rPr>
              <w:t>，分子式为</w:t>
            </w:r>
            <w:r w:rsidRPr="00505BD1">
              <w:rPr>
                <w:rFonts w:asciiTheme="minorEastAsia" w:eastAsiaTheme="minorEastAsia" w:hAnsiTheme="minorEastAsia" w:hint="eastAsia"/>
                <w:bCs/>
              </w:rPr>
              <w:t>(</w:t>
            </w:r>
            <w:r>
              <w:rPr>
                <w:rFonts w:hint="eastAsia"/>
                <w:bCs/>
              </w:rPr>
              <w:t>C3HsNO</w:t>
            </w:r>
            <w:r w:rsidRPr="00505BD1">
              <w:rPr>
                <w:rFonts w:asciiTheme="minorEastAsia" w:eastAsiaTheme="minorEastAsia" w:hAnsiTheme="minorEastAsia" w:hint="eastAsia"/>
                <w:bCs/>
              </w:rPr>
              <w:t>)</w:t>
            </w:r>
            <w:r>
              <w:rPr>
                <w:rFonts w:hint="eastAsia"/>
                <w:bCs/>
              </w:rPr>
              <w:t>n</w:t>
            </w:r>
            <w:r>
              <w:rPr>
                <w:rFonts w:hint="eastAsia"/>
                <w:bCs/>
              </w:rPr>
              <w:t>，是一种线状的有机高分子聚合物，呈白色粉末或者小颗粒状物，密度为</w:t>
            </w:r>
            <w:r>
              <w:rPr>
                <w:rFonts w:hint="eastAsia"/>
                <w:bCs/>
              </w:rPr>
              <w:t>1.32g/cm</w:t>
            </w:r>
            <w:r>
              <w:rPr>
                <w:rFonts w:hint="eastAsia"/>
                <w:bCs/>
                <w:vertAlign w:val="superscript"/>
              </w:rPr>
              <w:t>3</w:t>
            </w:r>
            <w:r>
              <w:rPr>
                <w:rFonts w:hint="eastAsia"/>
                <w:bCs/>
              </w:rPr>
              <w:t>，玻璃化温度为</w:t>
            </w:r>
            <w:r>
              <w:rPr>
                <w:rFonts w:hint="eastAsia"/>
                <w:bCs/>
              </w:rPr>
              <w:t>188</w:t>
            </w:r>
            <w:r>
              <w:rPr>
                <w:rFonts w:hint="eastAsia"/>
                <w:bCs/>
              </w:rPr>
              <w:t>℃，软化温度近于</w:t>
            </w:r>
            <w:r>
              <w:rPr>
                <w:rFonts w:hint="eastAsia"/>
                <w:bCs/>
              </w:rPr>
              <w:t>210</w:t>
            </w:r>
            <w:r>
              <w:rPr>
                <w:rFonts w:hint="eastAsia"/>
                <w:bCs/>
              </w:rPr>
              <w:t>℃。聚丙烯酰胺具有良好的絮凝性，是一种应用非常广泛的高分子水处理絮凝剂产品，在水中悬浮颗粒间起链接架桥作用，</w:t>
            </w:r>
            <w:r w:rsidR="007315B1">
              <w:rPr>
                <w:rFonts w:hint="eastAsia"/>
                <w:bCs/>
              </w:rPr>
              <w:t>使细颗粒形成易沉降的大絮团，增加悬浮颗粒的沉降性，并加快沉淀速率。</w:t>
            </w:r>
          </w:p>
          <w:p w:rsidR="005C4ECD" w:rsidRDefault="007315B1">
            <w:pPr>
              <w:spacing w:line="360" w:lineRule="auto"/>
              <w:ind w:firstLineChars="196" w:firstLine="412"/>
              <w:jc w:val="left"/>
              <w:rPr>
                <w:szCs w:val="21"/>
              </w:rPr>
            </w:pPr>
            <w:r>
              <w:rPr>
                <w:szCs w:val="21"/>
              </w:rPr>
              <w:fldChar w:fldCharType="begin"/>
            </w:r>
            <w:r>
              <w:rPr>
                <w:szCs w:val="21"/>
              </w:rPr>
              <w:instrText xml:space="preserve"> </w:instrText>
            </w:r>
            <w:r>
              <w:rPr>
                <w:rFonts w:hint="eastAsia"/>
                <w:szCs w:val="21"/>
              </w:rPr>
              <w:instrText>= 3 \* GB2</w:instrText>
            </w:r>
            <w:r>
              <w:rPr>
                <w:szCs w:val="21"/>
              </w:rPr>
              <w:instrText xml:space="preserve"> </w:instrText>
            </w:r>
            <w:r>
              <w:rPr>
                <w:szCs w:val="21"/>
              </w:rPr>
              <w:fldChar w:fldCharType="separate"/>
            </w:r>
            <w:r>
              <w:rPr>
                <w:rFonts w:hint="eastAsia"/>
                <w:szCs w:val="21"/>
              </w:rPr>
              <w:t>⑶</w:t>
            </w:r>
            <w:r>
              <w:rPr>
                <w:szCs w:val="21"/>
              </w:rPr>
              <w:fldChar w:fldCharType="end"/>
            </w:r>
            <w:r>
              <w:rPr>
                <w:rFonts w:hint="eastAsia"/>
                <w:szCs w:val="21"/>
              </w:rPr>
              <w:t>物料平衡</w:t>
            </w:r>
          </w:p>
          <w:p w:rsidR="005C4ECD" w:rsidRPr="0057458B" w:rsidRDefault="007315B1">
            <w:pPr>
              <w:tabs>
                <w:tab w:val="left" w:pos="5400"/>
              </w:tabs>
              <w:spacing w:line="360" w:lineRule="auto"/>
              <w:ind w:firstLineChars="200" w:firstLine="436"/>
              <w:rPr>
                <w:bCs/>
                <w:spacing w:val="4"/>
              </w:rPr>
            </w:pPr>
            <w:r w:rsidRPr="0057458B">
              <w:rPr>
                <w:rFonts w:hint="eastAsia"/>
                <w:bCs/>
                <w:spacing w:val="4"/>
              </w:rPr>
              <w:t>盾构泥</w:t>
            </w:r>
            <w:r w:rsidR="0057458B">
              <w:rPr>
                <w:rFonts w:hint="eastAsia"/>
                <w:bCs/>
                <w:spacing w:val="4"/>
              </w:rPr>
              <w:t>砂来料带入水量与处理后各物料携带水量损失：本项目原料盾构泥砂</w:t>
            </w:r>
            <w:r w:rsidRPr="0057458B">
              <w:rPr>
                <w:rFonts w:hint="eastAsia"/>
                <w:bCs/>
                <w:spacing w:val="4"/>
              </w:rPr>
              <w:t>含水率按</w:t>
            </w:r>
            <w:r w:rsidRPr="0057458B">
              <w:rPr>
                <w:rFonts w:hint="eastAsia"/>
                <w:bCs/>
                <w:spacing w:val="4"/>
              </w:rPr>
              <w:t>1</w:t>
            </w:r>
            <w:r w:rsidRPr="0057458B">
              <w:rPr>
                <w:bCs/>
                <w:spacing w:val="4"/>
              </w:rPr>
              <w:t>0</w:t>
            </w:r>
            <w:r w:rsidRPr="0057458B">
              <w:rPr>
                <w:rFonts w:hint="eastAsia"/>
                <w:bCs/>
                <w:spacing w:val="4"/>
              </w:rPr>
              <w:t>%</w:t>
            </w:r>
            <w:r w:rsidRPr="0057458B">
              <w:rPr>
                <w:rFonts w:hint="eastAsia"/>
                <w:bCs/>
                <w:spacing w:val="4"/>
              </w:rPr>
              <w:t>计，根据企业提供资料，原料平均含泥</w:t>
            </w:r>
            <w:r w:rsidRPr="0057458B">
              <w:rPr>
                <w:rFonts w:hint="eastAsia"/>
                <w:bCs/>
                <w:spacing w:val="4"/>
              </w:rPr>
              <w:t>5%</w:t>
            </w:r>
            <w:r w:rsidRPr="0057458B">
              <w:rPr>
                <w:rFonts w:hint="eastAsia"/>
                <w:bCs/>
                <w:spacing w:val="4"/>
              </w:rPr>
              <w:t>，含</w:t>
            </w:r>
            <w:r w:rsidR="0057458B" w:rsidRPr="0057458B">
              <w:rPr>
                <w:rFonts w:hint="eastAsia"/>
                <w:bCs/>
                <w:spacing w:val="4"/>
              </w:rPr>
              <w:t>砂</w:t>
            </w:r>
            <w:r w:rsidRPr="0057458B">
              <w:rPr>
                <w:rFonts w:hint="eastAsia"/>
                <w:bCs/>
                <w:spacing w:val="4"/>
              </w:rPr>
              <w:t>6</w:t>
            </w:r>
            <w:r w:rsidRPr="0057458B">
              <w:rPr>
                <w:bCs/>
                <w:spacing w:val="4"/>
              </w:rPr>
              <w:t>0</w:t>
            </w:r>
            <w:r w:rsidRPr="0057458B">
              <w:rPr>
                <w:rFonts w:hint="eastAsia"/>
                <w:bCs/>
                <w:spacing w:val="4"/>
              </w:rPr>
              <w:t>%</w:t>
            </w:r>
            <w:r w:rsidRPr="0057458B">
              <w:rPr>
                <w:rFonts w:hint="eastAsia"/>
                <w:bCs/>
                <w:spacing w:val="4"/>
              </w:rPr>
              <w:t>、含石</w:t>
            </w:r>
            <w:r w:rsidRPr="0057458B">
              <w:rPr>
                <w:rFonts w:hint="eastAsia"/>
                <w:bCs/>
                <w:spacing w:val="4"/>
              </w:rPr>
              <w:t>2</w:t>
            </w:r>
            <w:r w:rsidRPr="0057458B">
              <w:rPr>
                <w:bCs/>
                <w:spacing w:val="4"/>
              </w:rPr>
              <w:t>5</w:t>
            </w:r>
            <w:r w:rsidRPr="0057458B">
              <w:rPr>
                <w:rFonts w:hint="eastAsia"/>
                <w:bCs/>
                <w:spacing w:val="4"/>
              </w:rPr>
              <w:t>%</w:t>
            </w:r>
            <w:r w:rsidRPr="0057458B">
              <w:rPr>
                <w:rFonts w:hint="eastAsia"/>
                <w:bCs/>
                <w:spacing w:val="4"/>
              </w:rPr>
              <w:t>，项目处理规模为</w:t>
            </w:r>
            <w:r w:rsidRPr="0057458B">
              <w:rPr>
                <w:bCs/>
                <w:spacing w:val="4"/>
              </w:rPr>
              <w:t>60</w:t>
            </w:r>
            <w:r w:rsidRPr="0057458B">
              <w:rPr>
                <w:rFonts w:hint="eastAsia"/>
                <w:bCs/>
                <w:spacing w:val="4"/>
              </w:rPr>
              <w:t>万</w:t>
            </w:r>
            <w:r w:rsidRPr="0057458B">
              <w:rPr>
                <w:rFonts w:hint="eastAsia"/>
                <w:bCs/>
                <w:spacing w:val="4"/>
              </w:rPr>
              <w:t>t/a</w:t>
            </w:r>
            <w:r w:rsidRPr="0057458B">
              <w:rPr>
                <w:rFonts w:hint="eastAsia"/>
                <w:bCs/>
                <w:spacing w:val="4"/>
              </w:rPr>
              <w:t>，因此项目盾构泥</w:t>
            </w:r>
            <w:r w:rsidR="0057458B">
              <w:rPr>
                <w:rFonts w:hint="eastAsia"/>
                <w:bCs/>
                <w:spacing w:val="4"/>
              </w:rPr>
              <w:t>砂</w:t>
            </w:r>
            <w:r w:rsidRPr="0057458B">
              <w:rPr>
                <w:rFonts w:hint="eastAsia"/>
                <w:bCs/>
                <w:spacing w:val="4"/>
              </w:rPr>
              <w:t>来料带入水量为</w:t>
            </w:r>
            <w:r w:rsidRPr="0057458B">
              <w:rPr>
                <w:bCs/>
                <w:spacing w:val="4"/>
              </w:rPr>
              <w:t>60000</w:t>
            </w:r>
            <w:r w:rsidRPr="0057458B">
              <w:rPr>
                <w:rFonts w:hint="eastAsia"/>
                <w:bCs/>
                <w:spacing w:val="4"/>
              </w:rPr>
              <w:t>t/a</w:t>
            </w:r>
            <w:r w:rsidRPr="0057458B">
              <w:rPr>
                <w:rFonts w:hint="eastAsia"/>
                <w:bCs/>
                <w:spacing w:val="4"/>
              </w:rPr>
              <w:t>（</w:t>
            </w:r>
            <w:r w:rsidRPr="0057458B">
              <w:rPr>
                <w:bCs/>
                <w:spacing w:val="4"/>
              </w:rPr>
              <w:t>200</w:t>
            </w:r>
            <w:r w:rsidRPr="0057458B">
              <w:rPr>
                <w:rFonts w:hint="eastAsia"/>
                <w:bCs/>
                <w:spacing w:val="4"/>
              </w:rPr>
              <w:t>t/d</w:t>
            </w:r>
            <w:r w:rsidRPr="0057458B">
              <w:rPr>
                <w:rFonts w:hint="eastAsia"/>
                <w:bCs/>
                <w:spacing w:val="4"/>
              </w:rPr>
              <w:t>），</w:t>
            </w:r>
            <w:proofErr w:type="gramStart"/>
            <w:r w:rsidRPr="0057458B">
              <w:rPr>
                <w:rFonts w:hint="eastAsia"/>
                <w:bCs/>
                <w:spacing w:val="4"/>
              </w:rPr>
              <w:t>绝干泥量</w:t>
            </w:r>
            <w:proofErr w:type="gramEnd"/>
            <w:r w:rsidRPr="0057458B">
              <w:rPr>
                <w:rFonts w:hint="eastAsia"/>
                <w:bCs/>
                <w:spacing w:val="4"/>
              </w:rPr>
              <w:t>为</w:t>
            </w:r>
            <w:r w:rsidRPr="0057458B">
              <w:rPr>
                <w:bCs/>
                <w:spacing w:val="4"/>
              </w:rPr>
              <w:t>30000</w:t>
            </w:r>
            <w:r w:rsidRPr="0057458B">
              <w:rPr>
                <w:rFonts w:hint="eastAsia"/>
                <w:bCs/>
                <w:spacing w:val="4"/>
              </w:rPr>
              <w:t>t/a</w:t>
            </w:r>
            <w:r w:rsidRPr="0057458B">
              <w:rPr>
                <w:rFonts w:hint="eastAsia"/>
                <w:bCs/>
                <w:spacing w:val="4"/>
              </w:rPr>
              <w:t>、干砂量</w:t>
            </w:r>
            <w:r w:rsidRPr="0057458B">
              <w:rPr>
                <w:rFonts w:hint="eastAsia"/>
                <w:bCs/>
                <w:spacing w:val="4"/>
              </w:rPr>
              <w:t>3</w:t>
            </w:r>
            <w:r w:rsidRPr="0057458B">
              <w:rPr>
                <w:bCs/>
                <w:spacing w:val="4"/>
              </w:rPr>
              <w:t>60000</w:t>
            </w:r>
            <w:r w:rsidRPr="0057458B">
              <w:rPr>
                <w:rFonts w:hint="eastAsia"/>
                <w:bCs/>
                <w:spacing w:val="4"/>
              </w:rPr>
              <w:t>t/a</w:t>
            </w:r>
            <w:r w:rsidRPr="0057458B">
              <w:rPr>
                <w:rFonts w:hint="eastAsia"/>
                <w:bCs/>
                <w:spacing w:val="4"/>
              </w:rPr>
              <w:t>、石量</w:t>
            </w:r>
            <w:r w:rsidRPr="0057458B">
              <w:rPr>
                <w:bCs/>
                <w:spacing w:val="4"/>
              </w:rPr>
              <w:t>150000</w:t>
            </w:r>
            <w:r w:rsidRPr="0057458B">
              <w:rPr>
                <w:rFonts w:hint="eastAsia"/>
                <w:bCs/>
                <w:spacing w:val="4"/>
              </w:rPr>
              <w:t>t/a</w:t>
            </w:r>
            <w:r w:rsidRPr="0057458B">
              <w:rPr>
                <w:rFonts w:hint="eastAsia"/>
                <w:bCs/>
                <w:spacing w:val="4"/>
              </w:rPr>
              <w:t>。盾构泥</w:t>
            </w:r>
            <w:r w:rsidR="0057458B">
              <w:rPr>
                <w:rFonts w:hint="eastAsia"/>
                <w:bCs/>
                <w:spacing w:val="4"/>
              </w:rPr>
              <w:t>砂</w:t>
            </w:r>
            <w:r w:rsidRPr="0057458B">
              <w:rPr>
                <w:rFonts w:hint="eastAsia"/>
                <w:bCs/>
                <w:spacing w:val="4"/>
              </w:rPr>
              <w:t>经处理后分为</w:t>
            </w:r>
            <w:r w:rsidR="0057458B">
              <w:rPr>
                <w:rFonts w:hint="eastAsia"/>
                <w:bCs/>
                <w:spacing w:val="4"/>
              </w:rPr>
              <w:t>砂</w:t>
            </w:r>
            <w:r w:rsidRPr="0057458B">
              <w:rPr>
                <w:rFonts w:hint="eastAsia"/>
                <w:bCs/>
                <w:spacing w:val="4"/>
              </w:rPr>
              <w:t>子、石头和泥饼。根据建设单位提供资料，处理后</w:t>
            </w:r>
            <w:r w:rsidR="0057458B">
              <w:rPr>
                <w:rFonts w:hint="eastAsia"/>
                <w:bCs/>
                <w:spacing w:val="4"/>
              </w:rPr>
              <w:t>砂</w:t>
            </w:r>
            <w:r w:rsidRPr="0057458B">
              <w:rPr>
                <w:rFonts w:hint="eastAsia"/>
                <w:bCs/>
                <w:spacing w:val="4"/>
              </w:rPr>
              <w:t>子含水率约为</w:t>
            </w:r>
            <w:r w:rsidRPr="0057458B">
              <w:rPr>
                <w:bCs/>
                <w:spacing w:val="4"/>
              </w:rPr>
              <w:t>20</w:t>
            </w:r>
            <w:r w:rsidRPr="0057458B">
              <w:rPr>
                <w:rFonts w:hint="eastAsia"/>
                <w:bCs/>
                <w:spacing w:val="4"/>
              </w:rPr>
              <w:t>%</w:t>
            </w:r>
            <w:r w:rsidRPr="0057458B">
              <w:rPr>
                <w:rFonts w:hint="eastAsia"/>
                <w:bCs/>
                <w:spacing w:val="4"/>
              </w:rPr>
              <w:t>，</w:t>
            </w:r>
            <w:proofErr w:type="gramStart"/>
            <w:r w:rsidRPr="0057458B">
              <w:rPr>
                <w:rFonts w:hint="eastAsia"/>
                <w:bCs/>
                <w:spacing w:val="4"/>
              </w:rPr>
              <w:t>处理后泥饼</w:t>
            </w:r>
            <w:proofErr w:type="gramEnd"/>
            <w:r w:rsidRPr="0057458B">
              <w:rPr>
                <w:rFonts w:hint="eastAsia"/>
                <w:bCs/>
                <w:spacing w:val="4"/>
              </w:rPr>
              <w:t>含水率约为</w:t>
            </w:r>
            <w:r w:rsidRPr="0057458B">
              <w:rPr>
                <w:bCs/>
                <w:spacing w:val="4"/>
              </w:rPr>
              <w:t>5</w:t>
            </w:r>
            <w:r w:rsidRPr="0057458B">
              <w:rPr>
                <w:rFonts w:hint="eastAsia"/>
                <w:bCs/>
                <w:spacing w:val="4"/>
              </w:rPr>
              <w:t>%</w:t>
            </w:r>
            <w:r w:rsidRPr="0057458B">
              <w:rPr>
                <w:rFonts w:hint="eastAsia"/>
                <w:bCs/>
                <w:spacing w:val="4"/>
              </w:rPr>
              <w:t>。计算出泥饼带走水量为</w:t>
            </w:r>
            <w:r w:rsidRPr="0057458B">
              <w:rPr>
                <w:bCs/>
                <w:spacing w:val="4"/>
              </w:rPr>
              <w:t>15</w:t>
            </w:r>
            <w:r w:rsidR="0094090E">
              <w:rPr>
                <w:bCs/>
                <w:spacing w:val="4"/>
              </w:rPr>
              <w:t>85.4</w:t>
            </w:r>
            <w:r w:rsidRPr="0057458B">
              <w:rPr>
                <w:bCs/>
                <w:spacing w:val="4"/>
              </w:rPr>
              <w:t>t</w:t>
            </w:r>
            <w:r w:rsidRPr="0057458B">
              <w:rPr>
                <w:rFonts w:hint="eastAsia"/>
                <w:bCs/>
                <w:spacing w:val="4"/>
              </w:rPr>
              <w:t>/a</w:t>
            </w:r>
            <w:r w:rsidRPr="0057458B">
              <w:rPr>
                <w:rFonts w:hint="eastAsia"/>
                <w:bCs/>
                <w:spacing w:val="4"/>
              </w:rPr>
              <w:t>（泥饼产量</w:t>
            </w:r>
            <w:r w:rsidRPr="0057458B">
              <w:rPr>
                <w:bCs/>
                <w:spacing w:val="4"/>
              </w:rPr>
              <w:t>315</w:t>
            </w:r>
            <w:r w:rsidR="0094090E">
              <w:rPr>
                <w:bCs/>
                <w:spacing w:val="4"/>
              </w:rPr>
              <w:t>85.4</w:t>
            </w:r>
            <w:r w:rsidRPr="0057458B">
              <w:rPr>
                <w:rFonts w:hint="eastAsia"/>
                <w:bCs/>
                <w:spacing w:val="4"/>
              </w:rPr>
              <w:t>t/a</w:t>
            </w:r>
            <w:r w:rsidRPr="0057458B">
              <w:rPr>
                <w:rFonts w:hint="eastAsia"/>
                <w:bCs/>
                <w:spacing w:val="4"/>
              </w:rPr>
              <w:t>）；</w:t>
            </w:r>
            <w:r w:rsidR="0057458B">
              <w:rPr>
                <w:rFonts w:hint="eastAsia"/>
                <w:bCs/>
                <w:spacing w:val="4"/>
              </w:rPr>
              <w:t>砂</w:t>
            </w:r>
            <w:r w:rsidRPr="0057458B">
              <w:rPr>
                <w:rFonts w:hint="eastAsia"/>
                <w:bCs/>
                <w:spacing w:val="4"/>
              </w:rPr>
              <w:t>子带走水量为</w:t>
            </w:r>
            <w:r w:rsidRPr="0057458B">
              <w:rPr>
                <w:rFonts w:hint="eastAsia"/>
                <w:bCs/>
                <w:spacing w:val="4"/>
              </w:rPr>
              <w:t>9</w:t>
            </w:r>
            <w:r w:rsidRPr="0057458B">
              <w:rPr>
                <w:bCs/>
                <w:spacing w:val="4"/>
              </w:rPr>
              <w:t>0000</w:t>
            </w:r>
            <w:r w:rsidRPr="0057458B">
              <w:rPr>
                <w:rFonts w:hint="eastAsia"/>
                <w:bCs/>
                <w:spacing w:val="4"/>
              </w:rPr>
              <w:t>t/a</w:t>
            </w:r>
            <w:r w:rsidR="001209D2">
              <w:rPr>
                <w:rFonts w:hint="eastAsia"/>
                <w:bCs/>
                <w:spacing w:val="4"/>
              </w:rPr>
              <w:t>（砂</w:t>
            </w:r>
            <w:r w:rsidRPr="0057458B">
              <w:rPr>
                <w:rFonts w:hint="eastAsia"/>
                <w:bCs/>
                <w:spacing w:val="4"/>
              </w:rPr>
              <w:t>子产量</w:t>
            </w:r>
            <w:r w:rsidRPr="0057458B">
              <w:rPr>
                <w:rFonts w:hint="eastAsia"/>
                <w:bCs/>
                <w:spacing w:val="4"/>
              </w:rPr>
              <w:t>4</w:t>
            </w:r>
            <w:r w:rsidRPr="0057458B">
              <w:rPr>
                <w:bCs/>
                <w:spacing w:val="4"/>
              </w:rPr>
              <w:t>50000</w:t>
            </w:r>
            <w:r w:rsidRPr="0057458B">
              <w:rPr>
                <w:rFonts w:hint="eastAsia"/>
                <w:bCs/>
                <w:spacing w:val="4"/>
              </w:rPr>
              <w:t>t/a</w:t>
            </w:r>
            <w:r w:rsidRPr="0057458B">
              <w:rPr>
                <w:rFonts w:hint="eastAsia"/>
                <w:bCs/>
                <w:spacing w:val="4"/>
              </w:rPr>
              <w:t>）；石头产量为</w:t>
            </w:r>
            <w:r w:rsidRPr="0057458B">
              <w:rPr>
                <w:rFonts w:hint="eastAsia"/>
                <w:bCs/>
                <w:spacing w:val="4"/>
              </w:rPr>
              <w:t>1</w:t>
            </w:r>
            <w:r w:rsidRPr="0057458B">
              <w:rPr>
                <w:bCs/>
                <w:spacing w:val="4"/>
              </w:rPr>
              <w:t>50000</w:t>
            </w:r>
            <w:r w:rsidRPr="0057458B">
              <w:rPr>
                <w:rFonts w:hint="eastAsia"/>
                <w:bCs/>
                <w:spacing w:val="4"/>
              </w:rPr>
              <w:t>t/a</w:t>
            </w:r>
            <w:r w:rsidRPr="0057458B">
              <w:rPr>
                <w:rFonts w:hint="eastAsia"/>
                <w:bCs/>
                <w:spacing w:val="4"/>
              </w:rPr>
              <w:t>。生产过程中用水损失量按</w:t>
            </w:r>
            <w:r w:rsidRPr="0057458B">
              <w:rPr>
                <w:bCs/>
                <w:spacing w:val="4"/>
              </w:rPr>
              <w:t>1</w:t>
            </w:r>
            <w:r w:rsidRPr="0057458B">
              <w:rPr>
                <w:rFonts w:hint="eastAsia"/>
                <w:bCs/>
                <w:spacing w:val="4"/>
              </w:rPr>
              <w:t>%</w:t>
            </w:r>
            <w:r w:rsidRPr="0057458B">
              <w:rPr>
                <w:rFonts w:hint="eastAsia"/>
                <w:bCs/>
                <w:spacing w:val="4"/>
              </w:rPr>
              <w:t>计算，则损失量为</w:t>
            </w:r>
            <w:r w:rsidRPr="0057458B">
              <w:rPr>
                <w:bCs/>
                <w:spacing w:val="4"/>
              </w:rPr>
              <w:t>3000</w:t>
            </w:r>
            <w:r w:rsidRPr="0057458B">
              <w:rPr>
                <w:rFonts w:hint="eastAsia"/>
                <w:bCs/>
                <w:spacing w:val="4"/>
              </w:rPr>
              <w:t>m</w:t>
            </w:r>
            <w:r w:rsidRPr="0057458B">
              <w:rPr>
                <w:rFonts w:hint="eastAsia"/>
                <w:bCs/>
                <w:spacing w:val="4"/>
                <w:vertAlign w:val="superscript"/>
              </w:rPr>
              <w:t>3</w:t>
            </w:r>
            <w:r w:rsidRPr="0057458B">
              <w:rPr>
                <w:rFonts w:hint="eastAsia"/>
                <w:bCs/>
                <w:spacing w:val="4"/>
              </w:rPr>
              <w:t>/a</w:t>
            </w:r>
            <w:r w:rsidRPr="0057458B">
              <w:rPr>
                <w:rFonts w:hint="eastAsia"/>
                <w:bCs/>
                <w:spacing w:val="4"/>
              </w:rPr>
              <w:t>。</w:t>
            </w:r>
          </w:p>
          <w:p w:rsidR="005C4ECD" w:rsidRDefault="005C4ECD">
            <w:pPr>
              <w:spacing w:line="360" w:lineRule="auto"/>
              <w:ind w:firstLineChars="200" w:firstLine="422"/>
              <w:rPr>
                <w:b/>
                <w:szCs w:val="21"/>
              </w:rPr>
            </w:pPr>
          </w:p>
          <w:p w:rsidR="005C4ECD" w:rsidRDefault="005C4ECD">
            <w:pPr>
              <w:spacing w:line="360" w:lineRule="auto"/>
              <w:rPr>
                <w:bCs/>
              </w:rPr>
            </w:pPr>
          </w:p>
          <w:p w:rsidR="008C64BE" w:rsidRDefault="008C64BE">
            <w:pPr>
              <w:spacing w:line="360" w:lineRule="auto"/>
              <w:rPr>
                <w:rFonts w:hint="eastAsia"/>
                <w:bCs/>
              </w:rPr>
            </w:pPr>
          </w:p>
        </w:tc>
      </w:tr>
      <w:tr w:rsidR="005C4ECD">
        <w:trPr>
          <w:trHeight w:val="3090"/>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lastRenderedPageBreak/>
              <w:t>建设内容</w:t>
            </w:r>
          </w:p>
        </w:tc>
        <w:tc>
          <w:tcPr>
            <w:tcW w:w="7576" w:type="dxa"/>
          </w:tcPr>
          <w:tbl>
            <w:tblPr>
              <w:tblStyle w:val="aff4"/>
              <w:tblW w:w="0" w:type="auto"/>
              <w:tblLayout w:type="fixed"/>
              <w:tblLook w:val="04A0" w:firstRow="1" w:lastRow="0" w:firstColumn="1" w:lastColumn="0" w:noHBand="0" w:noVBand="1"/>
            </w:tblPr>
            <w:tblGrid>
              <w:gridCol w:w="7350"/>
            </w:tblGrid>
            <w:tr w:rsidR="0057458B" w:rsidTr="0057458B">
              <w:tc>
                <w:tcPr>
                  <w:tcW w:w="7350" w:type="dxa"/>
                </w:tcPr>
                <w:p w:rsidR="0057458B" w:rsidRDefault="0094090E" w:rsidP="0057458B">
                  <w:pPr>
                    <w:spacing w:beforeLines="50" w:before="120" w:line="360" w:lineRule="auto"/>
                    <w:jc w:val="center"/>
                    <w:rPr>
                      <w:b/>
                      <w:kern w:val="0"/>
                      <w:szCs w:val="21"/>
                    </w:rPr>
                  </w:pPr>
                  <w:bookmarkStart w:id="3" w:name="_Toc477877319"/>
                  <w:bookmarkStart w:id="4" w:name="_Toc1224"/>
                  <w:bookmarkStart w:id="5" w:name="_Toc477877244"/>
                  <w:r>
                    <w:rPr>
                      <w:b/>
                      <w:noProof/>
                      <w:kern w:val="0"/>
                      <w:szCs w:val="21"/>
                    </w:rPr>
                    <w:drawing>
                      <wp:inline distT="0" distB="0" distL="0" distR="0">
                        <wp:extent cx="3442335" cy="3061252"/>
                        <wp:effectExtent l="0" t="0" r="5715" b="6350"/>
                        <wp:docPr id="6" name="图片 6" descr="C:\Users\Administrator\Desktop\物料平衡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物料平衡2_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53683" cy="3071344"/>
                                </a:xfrm>
                                <a:prstGeom prst="rect">
                                  <a:avLst/>
                                </a:prstGeom>
                                <a:noFill/>
                                <a:ln>
                                  <a:noFill/>
                                </a:ln>
                              </pic:spPr>
                            </pic:pic>
                          </a:graphicData>
                        </a:graphic>
                      </wp:inline>
                    </w:drawing>
                  </w:r>
                </w:p>
              </w:tc>
            </w:tr>
          </w:tbl>
          <w:p w:rsidR="0057458B" w:rsidRDefault="0057458B" w:rsidP="0057458B">
            <w:pPr>
              <w:tabs>
                <w:tab w:val="left" w:pos="5400"/>
              </w:tabs>
              <w:spacing w:line="360" w:lineRule="auto"/>
              <w:jc w:val="center"/>
              <w:rPr>
                <w:bCs/>
                <w:color w:val="00B050"/>
                <w:spacing w:val="4"/>
              </w:rPr>
            </w:pPr>
            <w:r>
              <w:rPr>
                <w:rFonts w:hint="eastAsia"/>
                <w:b/>
                <w:szCs w:val="21"/>
              </w:rPr>
              <w:t>图</w:t>
            </w:r>
            <w:r>
              <w:rPr>
                <w:rFonts w:hint="eastAsia"/>
                <w:b/>
                <w:szCs w:val="21"/>
              </w:rPr>
              <w:t>2</w:t>
            </w:r>
            <w:r>
              <w:rPr>
                <w:b/>
                <w:szCs w:val="21"/>
              </w:rPr>
              <w:t xml:space="preserve">-2    </w:t>
            </w:r>
            <w:r>
              <w:rPr>
                <w:rFonts w:hint="eastAsia"/>
                <w:b/>
                <w:szCs w:val="21"/>
              </w:rPr>
              <w:t>项目盾构泥砂生产线物料平衡图</w:t>
            </w:r>
            <w:r>
              <w:rPr>
                <w:rFonts w:hint="eastAsia"/>
                <w:b/>
                <w:szCs w:val="21"/>
              </w:rPr>
              <w:t xml:space="preserve"> </w:t>
            </w:r>
            <w:r>
              <w:rPr>
                <w:b/>
                <w:szCs w:val="21"/>
              </w:rPr>
              <w:t xml:space="preserve">   </w:t>
            </w:r>
            <w:r>
              <w:rPr>
                <w:rFonts w:hint="eastAsia"/>
                <w:b/>
                <w:szCs w:val="21"/>
              </w:rPr>
              <w:t>单位：</w:t>
            </w:r>
            <w:r>
              <w:rPr>
                <w:rFonts w:hint="eastAsia"/>
                <w:b/>
                <w:szCs w:val="21"/>
              </w:rPr>
              <w:t>t</w:t>
            </w:r>
            <w:r>
              <w:rPr>
                <w:b/>
                <w:szCs w:val="21"/>
              </w:rPr>
              <w:t>/a</w:t>
            </w:r>
          </w:p>
          <w:p w:rsidR="0057458B" w:rsidRDefault="0057458B" w:rsidP="0057458B">
            <w:pPr>
              <w:spacing w:line="360" w:lineRule="auto"/>
              <w:ind w:firstLineChars="196" w:firstLine="413"/>
              <w:jc w:val="left"/>
              <w:rPr>
                <w:b/>
                <w:szCs w:val="21"/>
              </w:rPr>
            </w:pPr>
            <w:r>
              <w:rPr>
                <w:b/>
                <w:szCs w:val="21"/>
              </w:rPr>
              <w:t>7</w:t>
            </w:r>
            <w:r>
              <w:rPr>
                <w:b/>
                <w:szCs w:val="21"/>
              </w:rPr>
              <w:t>、主要设备</w:t>
            </w:r>
          </w:p>
          <w:p w:rsidR="0057458B" w:rsidRDefault="0057458B" w:rsidP="0057458B">
            <w:pPr>
              <w:spacing w:beforeLines="50" w:before="120" w:line="360" w:lineRule="auto"/>
              <w:ind w:firstLineChars="200" w:firstLine="420"/>
              <w:rPr>
                <w:b/>
                <w:kern w:val="0"/>
                <w:szCs w:val="21"/>
              </w:rPr>
            </w:pPr>
            <w:r>
              <w:rPr>
                <w:bCs/>
                <w:szCs w:val="21"/>
              </w:rPr>
              <w:t>项目主要设备见表</w:t>
            </w:r>
            <w:r>
              <w:rPr>
                <w:bCs/>
                <w:szCs w:val="21"/>
              </w:rPr>
              <w:t>2-6</w:t>
            </w:r>
            <w:r>
              <w:rPr>
                <w:rFonts w:hint="eastAsia"/>
                <w:bCs/>
                <w:szCs w:val="21"/>
              </w:rPr>
              <w:t>，表</w:t>
            </w:r>
            <w:r>
              <w:rPr>
                <w:rFonts w:hint="eastAsia"/>
                <w:bCs/>
                <w:szCs w:val="21"/>
              </w:rPr>
              <w:t>2</w:t>
            </w:r>
            <w:r>
              <w:rPr>
                <w:bCs/>
                <w:szCs w:val="21"/>
              </w:rPr>
              <w:t>-7</w:t>
            </w:r>
            <w:r>
              <w:rPr>
                <w:bCs/>
                <w:szCs w:val="21"/>
              </w:rPr>
              <w:t>。</w:t>
            </w:r>
          </w:p>
          <w:p w:rsidR="0057458B" w:rsidRDefault="0057458B" w:rsidP="0057458B">
            <w:pPr>
              <w:spacing w:line="360" w:lineRule="auto"/>
              <w:jc w:val="center"/>
              <w:rPr>
                <w:b/>
                <w:szCs w:val="21"/>
              </w:rPr>
            </w:pPr>
            <w:r>
              <w:rPr>
                <w:b/>
                <w:szCs w:val="21"/>
              </w:rPr>
              <w:t>表</w:t>
            </w:r>
            <w:r>
              <w:rPr>
                <w:b/>
                <w:szCs w:val="21"/>
              </w:rPr>
              <w:t xml:space="preserve">2-6    </w:t>
            </w:r>
            <w:r>
              <w:rPr>
                <w:b/>
                <w:szCs w:val="21"/>
              </w:rPr>
              <w:t>项目</w:t>
            </w:r>
            <w:r>
              <w:rPr>
                <w:rFonts w:hint="eastAsia"/>
                <w:b/>
                <w:szCs w:val="21"/>
              </w:rPr>
              <w:t>机制</w:t>
            </w:r>
            <w:proofErr w:type="gramStart"/>
            <w:r>
              <w:rPr>
                <w:rFonts w:hint="eastAsia"/>
                <w:b/>
                <w:szCs w:val="21"/>
              </w:rPr>
              <w:t>砂</w:t>
            </w:r>
            <w:proofErr w:type="gramEnd"/>
            <w:r>
              <w:rPr>
                <w:rFonts w:hint="eastAsia"/>
                <w:b/>
                <w:szCs w:val="21"/>
              </w:rPr>
              <w:t>生产线</w:t>
            </w:r>
            <w:r>
              <w:rPr>
                <w:b/>
                <w:szCs w:val="21"/>
              </w:rPr>
              <w:t>主要设备一览表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847"/>
              <w:gridCol w:w="2656"/>
              <w:gridCol w:w="619"/>
              <w:gridCol w:w="789"/>
              <w:gridCol w:w="732"/>
            </w:tblGrid>
            <w:tr w:rsidR="0057458B" w:rsidTr="0057458B">
              <w:trPr>
                <w:trHeight w:val="340"/>
                <w:jc w:val="center"/>
              </w:trPr>
              <w:tc>
                <w:tcPr>
                  <w:tcW w:w="478" w:type="pct"/>
                  <w:shd w:val="clear" w:color="auto" w:fill="D8D8D8" w:themeFill="background1" w:themeFillShade="D8"/>
                  <w:vAlign w:val="center"/>
                </w:tcPr>
                <w:p w:rsidR="0057458B" w:rsidRDefault="0057458B" w:rsidP="0057458B">
                  <w:pPr>
                    <w:tabs>
                      <w:tab w:val="left" w:pos="630"/>
                      <w:tab w:val="left" w:pos="2610"/>
                    </w:tabs>
                    <w:jc w:val="center"/>
                    <w:rPr>
                      <w:b/>
                      <w:sz w:val="18"/>
                      <w:szCs w:val="18"/>
                    </w:rPr>
                  </w:pPr>
                  <w:r>
                    <w:rPr>
                      <w:b/>
                      <w:sz w:val="18"/>
                      <w:szCs w:val="18"/>
                    </w:rPr>
                    <w:t>序号</w:t>
                  </w:r>
                </w:p>
              </w:tc>
              <w:tc>
                <w:tcPr>
                  <w:tcW w:w="1257" w:type="pct"/>
                  <w:shd w:val="clear" w:color="auto" w:fill="D8D8D8" w:themeFill="background1" w:themeFillShade="D8"/>
                  <w:vAlign w:val="center"/>
                </w:tcPr>
                <w:p w:rsidR="0057458B" w:rsidRDefault="0057458B" w:rsidP="0057458B">
                  <w:pPr>
                    <w:jc w:val="center"/>
                    <w:rPr>
                      <w:b/>
                      <w:sz w:val="18"/>
                      <w:szCs w:val="18"/>
                    </w:rPr>
                  </w:pPr>
                  <w:r>
                    <w:rPr>
                      <w:b/>
                      <w:sz w:val="18"/>
                      <w:szCs w:val="18"/>
                    </w:rPr>
                    <w:t>设备名称</w:t>
                  </w:r>
                </w:p>
              </w:tc>
              <w:tc>
                <w:tcPr>
                  <w:tcW w:w="1808" w:type="pct"/>
                  <w:shd w:val="clear" w:color="auto" w:fill="D8D8D8" w:themeFill="background1" w:themeFillShade="D8"/>
                  <w:vAlign w:val="center"/>
                </w:tcPr>
                <w:p w:rsidR="0057458B" w:rsidRDefault="0057458B" w:rsidP="0057458B">
                  <w:pPr>
                    <w:jc w:val="center"/>
                    <w:rPr>
                      <w:b/>
                      <w:sz w:val="18"/>
                      <w:szCs w:val="18"/>
                    </w:rPr>
                  </w:pPr>
                  <w:r>
                    <w:rPr>
                      <w:b/>
                      <w:sz w:val="18"/>
                      <w:szCs w:val="18"/>
                    </w:rPr>
                    <w:t>型号</w:t>
                  </w:r>
                  <w:r>
                    <w:rPr>
                      <w:b/>
                      <w:sz w:val="18"/>
                      <w:szCs w:val="18"/>
                    </w:rPr>
                    <w:t>/</w:t>
                  </w:r>
                  <w:r>
                    <w:rPr>
                      <w:b/>
                      <w:sz w:val="18"/>
                      <w:szCs w:val="18"/>
                    </w:rPr>
                    <w:t>规格</w:t>
                  </w:r>
                </w:p>
              </w:tc>
              <w:tc>
                <w:tcPr>
                  <w:tcW w:w="421" w:type="pct"/>
                  <w:shd w:val="clear" w:color="auto" w:fill="D8D8D8" w:themeFill="background1" w:themeFillShade="D8"/>
                  <w:vAlign w:val="center"/>
                </w:tcPr>
                <w:p w:rsidR="0057458B" w:rsidRDefault="0057458B" w:rsidP="0057458B">
                  <w:pPr>
                    <w:jc w:val="center"/>
                    <w:rPr>
                      <w:b/>
                      <w:sz w:val="18"/>
                      <w:szCs w:val="18"/>
                    </w:rPr>
                  </w:pPr>
                  <w:r>
                    <w:rPr>
                      <w:b/>
                      <w:sz w:val="18"/>
                      <w:szCs w:val="18"/>
                    </w:rPr>
                    <w:t>单位</w:t>
                  </w:r>
                </w:p>
              </w:tc>
              <w:tc>
                <w:tcPr>
                  <w:tcW w:w="537" w:type="pct"/>
                  <w:shd w:val="clear" w:color="auto" w:fill="D8D8D8" w:themeFill="background1" w:themeFillShade="D8"/>
                  <w:vAlign w:val="center"/>
                </w:tcPr>
                <w:p w:rsidR="0057458B" w:rsidRDefault="0057458B" w:rsidP="0057458B">
                  <w:pPr>
                    <w:jc w:val="center"/>
                    <w:rPr>
                      <w:b/>
                      <w:sz w:val="18"/>
                      <w:szCs w:val="18"/>
                    </w:rPr>
                  </w:pPr>
                  <w:r>
                    <w:rPr>
                      <w:b/>
                      <w:sz w:val="18"/>
                      <w:szCs w:val="18"/>
                    </w:rPr>
                    <w:t>数量</w:t>
                  </w:r>
                </w:p>
              </w:tc>
              <w:tc>
                <w:tcPr>
                  <w:tcW w:w="498" w:type="pct"/>
                  <w:shd w:val="clear" w:color="auto" w:fill="D8D8D8" w:themeFill="background1" w:themeFillShade="D8"/>
                  <w:vAlign w:val="center"/>
                </w:tcPr>
                <w:p w:rsidR="0057458B" w:rsidRDefault="0057458B" w:rsidP="0057458B">
                  <w:pPr>
                    <w:jc w:val="center"/>
                    <w:rPr>
                      <w:b/>
                      <w:sz w:val="18"/>
                      <w:szCs w:val="18"/>
                    </w:rPr>
                  </w:pPr>
                  <w:r>
                    <w:rPr>
                      <w:rFonts w:hint="eastAsia"/>
                      <w:b/>
                      <w:sz w:val="18"/>
                      <w:szCs w:val="18"/>
                    </w:rPr>
                    <w:t>备注</w:t>
                  </w:r>
                </w:p>
              </w:tc>
            </w:tr>
            <w:tr w:rsidR="0057458B" w:rsidTr="0057458B">
              <w:trPr>
                <w:trHeight w:val="340"/>
                <w:jc w:val="center"/>
              </w:trPr>
              <w:tc>
                <w:tcPr>
                  <w:tcW w:w="478" w:type="pct"/>
                  <w:vAlign w:val="center"/>
                </w:tcPr>
                <w:p w:rsidR="0057458B" w:rsidRDefault="0057458B" w:rsidP="0057458B">
                  <w:pPr>
                    <w:tabs>
                      <w:tab w:val="left" w:pos="630"/>
                      <w:tab w:val="left" w:pos="2610"/>
                    </w:tabs>
                    <w:jc w:val="center"/>
                    <w:rPr>
                      <w:sz w:val="18"/>
                      <w:szCs w:val="18"/>
                    </w:rPr>
                  </w:pPr>
                  <w:r>
                    <w:rPr>
                      <w:rFonts w:hint="eastAsia"/>
                      <w:sz w:val="18"/>
                      <w:szCs w:val="18"/>
                    </w:rPr>
                    <w:t>1</w:t>
                  </w:r>
                </w:p>
              </w:tc>
              <w:tc>
                <w:tcPr>
                  <w:tcW w:w="1257" w:type="pct"/>
                  <w:vAlign w:val="center"/>
                </w:tcPr>
                <w:p w:rsidR="0057458B" w:rsidRDefault="0057458B" w:rsidP="0057458B">
                  <w:pPr>
                    <w:jc w:val="center"/>
                    <w:rPr>
                      <w:sz w:val="18"/>
                      <w:szCs w:val="18"/>
                    </w:rPr>
                  </w:pPr>
                  <w:r>
                    <w:rPr>
                      <w:rFonts w:hint="eastAsia"/>
                      <w:sz w:val="18"/>
                      <w:szCs w:val="18"/>
                    </w:rPr>
                    <w:t>进口</w:t>
                  </w:r>
                  <w:proofErr w:type="gramStart"/>
                  <w:r>
                    <w:rPr>
                      <w:rFonts w:hint="eastAsia"/>
                      <w:sz w:val="18"/>
                      <w:szCs w:val="18"/>
                    </w:rPr>
                    <w:t>喂料机</w:t>
                  </w:r>
                  <w:proofErr w:type="gramEnd"/>
                </w:p>
              </w:tc>
              <w:tc>
                <w:tcPr>
                  <w:tcW w:w="1808" w:type="pct"/>
                  <w:vAlign w:val="center"/>
                </w:tcPr>
                <w:p w:rsidR="0057458B" w:rsidRDefault="0057458B" w:rsidP="0057458B">
                  <w:pPr>
                    <w:widowControl/>
                    <w:jc w:val="center"/>
                    <w:rPr>
                      <w:kern w:val="0"/>
                      <w:sz w:val="18"/>
                      <w:szCs w:val="18"/>
                    </w:rPr>
                  </w:pPr>
                  <w:r>
                    <w:rPr>
                      <w:kern w:val="0"/>
                      <w:sz w:val="18"/>
                      <w:szCs w:val="18"/>
                    </w:rPr>
                    <w:t>GZB1100</w:t>
                  </w:r>
                  <w:r>
                    <w:rPr>
                      <w:rFonts w:hint="eastAsia"/>
                      <w:kern w:val="0"/>
                      <w:sz w:val="18"/>
                      <w:szCs w:val="18"/>
                    </w:rPr>
                    <w:t>×</w:t>
                  </w:r>
                  <w:r>
                    <w:rPr>
                      <w:kern w:val="0"/>
                      <w:sz w:val="18"/>
                      <w:szCs w:val="18"/>
                    </w:rPr>
                    <w:t>4200</w:t>
                  </w:r>
                </w:p>
              </w:tc>
              <w:tc>
                <w:tcPr>
                  <w:tcW w:w="421" w:type="pct"/>
                  <w:vAlign w:val="center"/>
                </w:tcPr>
                <w:p w:rsidR="0057458B" w:rsidRDefault="0057458B" w:rsidP="0057458B">
                  <w:pPr>
                    <w:widowControl/>
                    <w:jc w:val="center"/>
                    <w:rPr>
                      <w:kern w:val="0"/>
                      <w:sz w:val="18"/>
                      <w:szCs w:val="18"/>
                    </w:rPr>
                  </w:pPr>
                  <w:r>
                    <w:rPr>
                      <w:kern w:val="0"/>
                      <w:sz w:val="18"/>
                      <w:szCs w:val="18"/>
                    </w:rPr>
                    <w:t>台</w:t>
                  </w:r>
                </w:p>
              </w:tc>
              <w:tc>
                <w:tcPr>
                  <w:tcW w:w="537" w:type="pct"/>
                  <w:vAlign w:val="center"/>
                </w:tcPr>
                <w:p w:rsidR="0057458B" w:rsidRDefault="0057458B" w:rsidP="0057458B">
                  <w:pPr>
                    <w:widowControl/>
                    <w:jc w:val="center"/>
                    <w:rPr>
                      <w:kern w:val="0"/>
                      <w:sz w:val="18"/>
                      <w:szCs w:val="18"/>
                    </w:rPr>
                  </w:pPr>
                  <w:r>
                    <w:rPr>
                      <w:rFonts w:hint="eastAsia"/>
                      <w:kern w:val="0"/>
                      <w:sz w:val="18"/>
                      <w:szCs w:val="18"/>
                    </w:rPr>
                    <w:t>1</w:t>
                  </w:r>
                </w:p>
              </w:tc>
              <w:tc>
                <w:tcPr>
                  <w:tcW w:w="498" w:type="pct"/>
                  <w:vAlign w:val="center"/>
                </w:tcPr>
                <w:p w:rsidR="0057458B" w:rsidRDefault="0057458B" w:rsidP="0057458B">
                  <w:pPr>
                    <w:widowControl/>
                    <w:jc w:val="center"/>
                    <w:rPr>
                      <w:kern w:val="0"/>
                      <w:sz w:val="18"/>
                      <w:szCs w:val="18"/>
                    </w:rPr>
                  </w:pPr>
                  <w:r>
                    <w:rPr>
                      <w:rFonts w:hint="eastAsia"/>
                      <w:kern w:val="0"/>
                      <w:sz w:val="18"/>
                      <w:szCs w:val="18"/>
                    </w:rPr>
                    <w:t>新增</w:t>
                  </w:r>
                </w:p>
              </w:tc>
            </w:tr>
            <w:tr w:rsidR="0057458B" w:rsidTr="0057458B">
              <w:trPr>
                <w:trHeight w:val="340"/>
                <w:jc w:val="center"/>
              </w:trPr>
              <w:tc>
                <w:tcPr>
                  <w:tcW w:w="478" w:type="pct"/>
                  <w:vAlign w:val="center"/>
                </w:tcPr>
                <w:p w:rsidR="0057458B" w:rsidRDefault="0057458B" w:rsidP="0057458B">
                  <w:pPr>
                    <w:tabs>
                      <w:tab w:val="left" w:pos="630"/>
                      <w:tab w:val="left" w:pos="2610"/>
                    </w:tabs>
                    <w:jc w:val="center"/>
                    <w:rPr>
                      <w:sz w:val="18"/>
                      <w:szCs w:val="18"/>
                    </w:rPr>
                  </w:pPr>
                  <w:r>
                    <w:rPr>
                      <w:rFonts w:hint="eastAsia"/>
                      <w:sz w:val="18"/>
                      <w:szCs w:val="18"/>
                    </w:rPr>
                    <w:t>2</w:t>
                  </w:r>
                </w:p>
              </w:tc>
              <w:tc>
                <w:tcPr>
                  <w:tcW w:w="1257" w:type="pct"/>
                  <w:vAlign w:val="center"/>
                </w:tcPr>
                <w:p w:rsidR="0057458B" w:rsidRDefault="0057458B" w:rsidP="0057458B">
                  <w:pPr>
                    <w:jc w:val="center"/>
                    <w:rPr>
                      <w:sz w:val="18"/>
                      <w:szCs w:val="18"/>
                    </w:rPr>
                  </w:pPr>
                  <w:proofErr w:type="gramStart"/>
                  <w:r>
                    <w:rPr>
                      <w:rFonts w:hint="eastAsia"/>
                      <w:sz w:val="18"/>
                      <w:szCs w:val="18"/>
                    </w:rPr>
                    <w:t>投坡颚式破碎机</w:t>
                  </w:r>
                  <w:proofErr w:type="gramEnd"/>
                </w:p>
              </w:tc>
              <w:tc>
                <w:tcPr>
                  <w:tcW w:w="1808" w:type="pct"/>
                  <w:vAlign w:val="center"/>
                </w:tcPr>
                <w:p w:rsidR="0057458B" w:rsidRDefault="0057458B" w:rsidP="0057458B">
                  <w:pPr>
                    <w:widowControl/>
                    <w:jc w:val="center"/>
                    <w:rPr>
                      <w:kern w:val="0"/>
                      <w:sz w:val="18"/>
                      <w:szCs w:val="18"/>
                    </w:rPr>
                  </w:pPr>
                  <w:r>
                    <w:rPr>
                      <w:kern w:val="0"/>
                      <w:sz w:val="18"/>
                      <w:szCs w:val="18"/>
                    </w:rPr>
                    <w:t>1060</w:t>
                  </w:r>
                  <w:r>
                    <w:rPr>
                      <w:rFonts w:hint="eastAsia"/>
                      <w:kern w:val="0"/>
                      <w:sz w:val="18"/>
                      <w:szCs w:val="18"/>
                    </w:rPr>
                    <w:t>×</w:t>
                  </w:r>
                  <w:r>
                    <w:rPr>
                      <w:kern w:val="0"/>
                      <w:sz w:val="18"/>
                      <w:szCs w:val="18"/>
                    </w:rPr>
                    <w:t>900</w:t>
                  </w:r>
                </w:p>
              </w:tc>
              <w:tc>
                <w:tcPr>
                  <w:tcW w:w="421" w:type="pct"/>
                  <w:vAlign w:val="center"/>
                </w:tcPr>
                <w:p w:rsidR="0057458B" w:rsidRDefault="0057458B" w:rsidP="0057458B">
                  <w:pPr>
                    <w:widowControl/>
                    <w:jc w:val="center"/>
                    <w:rPr>
                      <w:kern w:val="0"/>
                      <w:sz w:val="18"/>
                      <w:szCs w:val="18"/>
                    </w:rPr>
                  </w:pPr>
                  <w:r>
                    <w:rPr>
                      <w:kern w:val="0"/>
                      <w:sz w:val="18"/>
                      <w:szCs w:val="18"/>
                    </w:rPr>
                    <w:t>台</w:t>
                  </w:r>
                </w:p>
              </w:tc>
              <w:tc>
                <w:tcPr>
                  <w:tcW w:w="537" w:type="pct"/>
                  <w:vAlign w:val="center"/>
                </w:tcPr>
                <w:p w:rsidR="0057458B" w:rsidRDefault="0057458B" w:rsidP="0057458B">
                  <w:pPr>
                    <w:widowControl/>
                    <w:jc w:val="center"/>
                    <w:rPr>
                      <w:kern w:val="0"/>
                      <w:sz w:val="18"/>
                      <w:szCs w:val="18"/>
                    </w:rPr>
                  </w:pPr>
                  <w:r>
                    <w:rPr>
                      <w:rFonts w:hint="eastAsia"/>
                      <w:kern w:val="0"/>
                      <w:sz w:val="18"/>
                      <w:szCs w:val="18"/>
                    </w:rPr>
                    <w:t>1</w:t>
                  </w:r>
                </w:p>
              </w:tc>
              <w:tc>
                <w:tcPr>
                  <w:tcW w:w="498" w:type="pct"/>
                  <w:vAlign w:val="center"/>
                </w:tcPr>
                <w:p w:rsidR="0057458B" w:rsidRDefault="0057458B" w:rsidP="0057458B">
                  <w:pPr>
                    <w:widowControl/>
                    <w:jc w:val="center"/>
                    <w:rPr>
                      <w:kern w:val="0"/>
                      <w:sz w:val="18"/>
                      <w:szCs w:val="18"/>
                    </w:rPr>
                  </w:pPr>
                  <w:r>
                    <w:rPr>
                      <w:rFonts w:hint="eastAsia"/>
                      <w:kern w:val="0"/>
                      <w:sz w:val="18"/>
                      <w:szCs w:val="18"/>
                    </w:rPr>
                    <w:t>新增</w:t>
                  </w:r>
                </w:p>
              </w:tc>
            </w:tr>
            <w:tr w:rsidR="0057458B" w:rsidTr="0057458B">
              <w:trPr>
                <w:trHeight w:val="340"/>
                <w:jc w:val="center"/>
              </w:trPr>
              <w:tc>
                <w:tcPr>
                  <w:tcW w:w="478" w:type="pct"/>
                  <w:vAlign w:val="center"/>
                </w:tcPr>
                <w:p w:rsidR="0057458B" w:rsidRDefault="0057458B" w:rsidP="0057458B">
                  <w:pPr>
                    <w:tabs>
                      <w:tab w:val="left" w:pos="630"/>
                      <w:tab w:val="left" w:pos="2610"/>
                    </w:tabs>
                    <w:jc w:val="center"/>
                    <w:rPr>
                      <w:sz w:val="18"/>
                      <w:szCs w:val="18"/>
                    </w:rPr>
                  </w:pPr>
                  <w:r>
                    <w:rPr>
                      <w:rFonts w:hint="eastAsia"/>
                      <w:sz w:val="18"/>
                      <w:szCs w:val="18"/>
                    </w:rPr>
                    <w:t>3</w:t>
                  </w:r>
                </w:p>
              </w:tc>
              <w:tc>
                <w:tcPr>
                  <w:tcW w:w="1257" w:type="pct"/>
                  <w:vAlign w:val="center"/>
                </w:tcPr>
                <w:p w:rsidR="0057458B" w:rsidRDefault="0057458B" w:rsidP="0057458B">
                  <w:pPr>
                    <w:jc w:val="center"/>
                    <w:rPr>
                      <w:sz w:val="18"/>
                      <w:szCs w:val="18"/>
                    </w:rPr>
                  </w:pPr>
                  <w:r>
                    <w:rPr>
                      <w:rFonts w:hint="eastAsia"/>
                      <w:sz w:val="18"/>
                      <w:szCs w:val="18"/>
                    </w:rPr>
                    <w:t>二次</w:t>
                  </w:r>
                  <w:proofErr w:type="gramStart"/>
                  <w:r>
                    <w:rPr>
                      <w:rFonts w:hint="eastAsia"/>
                      <w:sz w:val="18"/>
                      <w:szCs w:val="18"/>
                    </w:rPr>
                    <w:t>喂料机</w:t>
                  </w:r>
                  <w:proofErr w:type="gramEnd"/>
                </w:p>
              </w:tc>
              <w:tc>
                <w:tcPr>
                  <w:tcW w:w="1808" w:type="pct"/>
                  <w:vAlign w:val="center"/>
                </w:tcPr>
                <w:p w:rsidR="0057458B" w:rsidRDefault="0057458B" w:rsidP="0057458B">
                  <w:pPr>
                    <w:widowControl/>
                    <w:jc w:val="center"/>
                    <w:rPr>
                      <w:kern w:val="0"/>
                      <w:sz w:val="18"/>
                      <w:szCs w:val="18"/>
                    </w:rPr>
                  </w:pPr>
                  <w:r>
                    <w:rPr>
                      <w:kern w:val="0"/>
                      <w:sz w:val="18"/>
                      <w:szCs w:val="18"/>
                    </w:rPr>
                    <w:t>4200</w:t>
                  </w:r>
                  <w:r>
                    <w:rPr>
                      <w:rFonts w:hint="eastAsia"/>
                      <w:kern w:val="0"/>
                      <w:sz w:val="18"/>
                      <w:szCs w:val="18"/>
                    </w:rPr>
                    <w:t>×</w:t>
                  </w:r>
                  <w:r>
                    <w:rPr>
                      <w:kern w:val="0"/>
                      <w:sz w:val="18"/>
                      <w:szCs w:val="18"/>
                    </w:rPr>
                    <w:t>1200</w:t>
                  </w:r>
                </w:p>
              </w:tc>
              <w:tc>
                <w:tcPr>
                  <w:tcW w:w="421" w:type="pct"/>
                  <w:vAlign w:val="center"/>
                </w:tcPr>
                <w:p w:rsidR="0057458B" w:rsidRDefault="0057458B" w:rsidP="0057458B">
                  <w:pPr>
                    <w:widowControl/>
                    <w:jc w:val="center"/>
                    <w:rPr>
                      <w:kern w:val="0"/>
                      <w:sz w:val="18"/>
                      <w:szCs w:val="18"/>
                    </w:rPr>
                  </w:pPr>
                  <w:r>
                    <w:rPr>
                      <w:kern w:val="0"/>
                      <w:sz w:val="18"/>
                      <w:szCs w:val="18"/>
                    </w:rPr>
                    <w:t>座</w:t>
                  </w:r>
                </w:p>
              </w:tc>
              <w:tc>
                <w:tcPr>
                  <w:tcW w:w="537" w:type="pct"/>
                  <w:vAlign w:val="center"/>
                </w:tcPr>
                <w:p w:rsidR="0057458B" w:rsidRDefault="0057458B" w:rsidP="0057458B">
                  <w:pPr>
                    <w:widowControl/>
                    <w:jc w:val="center"/>
                    <w:rPr>
                      <w:kern w:val="0"/>
                      <w:sz w:val="18"/>
                      <w:szCs w:val="18"/>
                    </w:rPr>
                  </w:pPr>
                  <w:r>
                    <w:rPr>
                      <w:rFonts w:hint="eastAsia"/>
                      <w:kern w:val="0"/>
                      <w:sz w:val="18"/>
                      <w:szCs w:val="18"/>
                    </w:rPr>
                    <w:t>1</w:t>
                  </w:r>
                </w:p>
              </w:tc>
              <w:tc>
                <w:tcPr>
                  <w:tcW w:w="498" w:type="pct"/>
                  <w:vAlign w:val="center"/>
                </w:tcPr>
                <w:p w:rsidR="0057458B" w:rsidRDefault="0057458B" w:rsidP="0057458B">
                  <w:pPr>
                    <w:widowControl/>
                    <w:jc w:val="center"/>
                    <w:rPr>
                      <w:sz w:val="18"/>
                      <w:szCs w:val="18"/>
                    </w:rPr>
                  </w:pPr>
                  <w:r>
                    <w:rPr>
                      <w:rFonts w:hint="eastAsia"/>
                      <w:kern w:val="0"/>
                      <w:sz w:val="18"/>
                      <w:szCs w:val="18"/>
                    </w:rPr>
                    <w:t>新增</w:t>
                  </w:r>
                </w:p>
              </w:tc>
            </w:tr>
            <w:tr w:rsidR="0057458B" w:rsidTr="0057458B">
              <w:trPr>
                <w:trHeight w:val="340"/>
                <w:jc w:val="center"/>
              </w:trPr>
              <w:tc>
                <w:tcPr>
                  <w:tcW w:w="478" w:type="pct"/>
                  <w:vAlign w:val="center"/>
                </w:tcPr>
                <w:p w:rsidR="0057458B" w:rsidRDefault="0057458B" w:rsidP="0057458B">
                  <w:pPr>
                    <w:tabs>
                      <w:tab w:val="left" w:pos="630"/>
                      <w:tab w:val="left" w:pos="2610"/>
                    </w:tabs>
                    <w:jc w:val="center"/>
                    <w:rPr>
                      <w:sz w:val="18"/>
                      <w:szCs w:val="18"/>
                    </w:rPr>
                  </w:pPr>
                  <w:r>
                    <w:rPr>
                      <w:rFonts w:hint="eastAsia"/>
                      <w:sz w:val="18"/>
                      <w:szCs w:val="18"/>
                    </w:rPr>
                    <w:t>4</w:t>
                  </w:r>
                </w:p>
              </w:tc>
              <w:tc>
                <w:tcPr>
                  <w:tcW w:w="1257" w:type="pct"/>
                  <w:vAlign w:val="center"/>
                </w:tcPr>
                <w:p w:rsidR="0057458B" w:rsidRDefault="0057458B" w:rsidP="0057458B">
                  <w:pPr>
                    <w:jc w:val="center"/>
                    <w:rPr>
                      <w:sz w:val="18"/>
                      <w:szCs w:val="18"/>
                    </w:rPr>
                  </w:pPr>
                  <w:r>
                    <w:rPr>
                      <w:rFonts w:hint="eastAsia"/>
                      <w:sz w:val="18"/>
                      <w:szCs w:val="18"/>
                    </w:rPr>
                    <w:t>锤式破碎机</w:t>
                  </w:r>
                </w:p>
              </w:tc>
              <w:tc>
                <w:tcPr>
                  <w:tcW w:w="1808" w:type="pct"/>
                  <w:vAlign w:val="center"/>
                </w:tcPr>
                <w:p w:rsidR="0057458B" w:rsidRDefault="0057458B" w:rsidP="0057458B">
                  <w:pPr>
                    <w:widowControl/>
                    <w:jc w:val="center"/>
                    <w:rPr>
                      <w:sz w:val="18"/>
                      <w:szCs w:val="18"/>
                    </w:rPr>
                  </w:pPr>
                  <w:r>
                    <w:rPr>
                      <w:kern w:val="0"/>
                      <w:sz w:val="18"/>
                      <w:szCs w:val="18"/>
                    </w:rPr>
                    <w:t>1600</w:t>
                  </w:r>
                  <w:r>
                    <w:rPr>
                      <w:rFonts w:hint="eastAsia"/>
                      <w:kern w:val="0"/>
                      <w:sz w:val="18"/>
                      <w:szCs w:val="18"/>
                    </w:rPr>
                    <w:t>×</w:t>
                  </w:r>
                  <w:r>
                    <w:rPr>
                      <w:kern w:val="0"/>
                      <w:sz w:val="18"/>
                      <w:szCs w:val="18"/>
                    </w:rPr>
                    <w:t>1800</w:t>
                  </w:r>
                </w:p>
              </w:tc>
              <w:tc>
                <w:tcPr>
                  <w:tcW w:w="421" w:type="pct"/>
                  <w:vAlign w:val="center"/>
                </w:tcPr>
                <w:p w:rsidR="0057458B" w:rsidRDefault="0057458B" w:rsidP="0057458B">
                  <w:pPr>
                    <w:widowControl/>
                    <w:jc w:val="center"/>
                    <w:rPr>
                      <w:kern w:val="0"/>
                      <w:sz w:val="18"/>
                      <w:szCs w:val="18"/>
                    </w:rPr>
                  </w:pPr>
                  <w:r>
                    <w:rPr>
                      <w:kern w:val="0"/>
                      <w:sz w:val="18"/>
                      <w:szCs w:val="18"/>
                    </w:rPr>
                    <w:t>座</w:t>
                  </w:r>
                </w:p>
              </w:tc>
              <w:tc>
                <w:tcPr>
                  <w:tcW w:w="537" w:type="pct"/>
                  <w:vAlign w:val="center"/>
                </w:tcPr>
                <w:p w:rsidR="0057458B" w:rsidRDefault="0057458B" w:rsidP="0057458B">
                  <w:pPr>
                    <w:widowControl/>
                    <w:jc w:val="center"/>
                    <w:rPr>
                      <w:kern w:val="0"/>
                      <w:sz w:val="18"/>
                      <w:szCs w:val="18"/>
                    </w:rPr>
                  </w:pPr>
                  <w:r>
                    <w:rPr>
                      <w:rFonts w:hint="eastAsia"/>
                      <w:kern w:val="0"/>
                      <w:sz w:val="18"/>
                      <w:szCs w:val="18"/>
                    </w:rPr>
                    <w:t>1</w:t>
                  </w:r>
                </w:p>
              </w:tc>
              <w:tc>
                <w:tcPr>
                  <w:tcW w:w="498" w:type="pct"/>
                  <w:vAlign w:val="center"/>
                </w:tcPr>
                <w:p w:rsidR="0057458B" w:rsidRDefault="0057458B" w:rsidP="0057458B">
                  <w:pPr>
                    <w:widowControl/>
                    <w:jc w:val="center"/>
                    <w:rPr>
                      <w:sz w:val="18"/>
                      <w:szCs w:val="18"/>
                    </w:rPr>
                  </w:pPr>
                  <w:r>
                    <w:rPr>
                      <w:rFonts w:hint="eastAsia"/>
                      <w:kern w:val="0"/>
                      <w:sz w:val="18"/>
                      <w:szCs w:val="18"/>
                    </w:rPr>
                    <w:t>新增</w:t>
                  </w:r>
                </w:p>
              </w:tc>
            </w:tr>
            <w:tr w:rsidR="0057458B" w:rsidTr="0057458B">
              <w:trPr>
                <w:trHeight w:val="340"/>
                <w:jc w:val="center"/>
              </w:trPr>
              <w:tc>
                <w:tcPr>
                  <w:tcW w:w="478" w:type="pct"/>
                  <w:vAlign w:val="center"/>
                </w:tcPr>
                <w:p w:rsidR="0057458B" w:rsidRDefault="0057458B" w:rsidP="0057458B">
                  <w:pPr>
                    <w:tabs>
                      <w:tab w:val="left" w:pos="630"/>
                      <w:tab w:val="left" w:pos="2610"/>
                    </w:tabs>
                    <w:jc w:val="center"/>
                    <w:rPr>
                      <w:sz w:val="18"/>
                      <w:szCs w:val="18"/>
                    </w:rPr>
                  </w:pPr>
                  <w:r>
                    <w:rPr>
                      <w:rFonts w:hint="eastAsia"/>
                      <w:sz w:val="18"/>
                      <w:szCs w:val="18"/>
                    </w:rPr>
                    <w:t>5</w:t>
                  </w:r>
                </w:p>
              </w:tc>
              <w:tc>
                <w:tcPr>
                  <w:tcW w:w="1257" w:type="pct"/>
                  <w:vAlign w:val="center"/>
                </w:tcPr>
                <w:p w:rsidR="0057458B" w:rsidRDefault="0057458B" w:rsidP="0057458B">
                  <w:pPr>
                    <w:jc w:val="center"/>
                    <w:rPr>
                      <w:sz w:val="18"/>
                      <w:szCs w:val="18"/>
                    </w:rPr>
                  </w:pPr>
                  <w:r>
                    <w:rPr>
                      <w:rFonts w:hint="eastAsia"/>
                      <w:sz w:val="18"/>
                      <w:szCs w:val="18"/>
                    </w:rPr>
                    <w:t>振动筛分机</w:t>
                  </w:r>
                </w:p>
              </w:tc>
              <w:tc>
                <w:tcPr>
                  <w:tcW w:w="1808" w:type="pct"/>
                  <w:vAlign w:val="center"/>
                </w:tcPr>
                <w:p w:rsidR="0057458B" w:rsidRDefault="0057458B" w:rsidP="0057458B">
                  <w:pPr>
                    <w:widowControl/>
                    <w:jc w:val="center"/>
                    <w:rPr>
                      <w:sz w:val="18"/>
                      <w:szCs w:val="18"/>
                    </w:rPr>
                  </w:pPr>
                  <w:r>
                    <w:rPr>
                      <w:kern w:val="0"/>
                      <w:sz w:val="18"/>
                      <w:szCs w:val="18"/>
                    </w:rPr>
                    <w:t>1800</w:t>
                  </w:r>
                  <w:r>
                    <w:rPr>
                      <w:rFonts w:hint="eastAsia"/>
                      <w:kern w:val="0"/>
                      <w:sz w:val="18"/>
                      <w:szCs w:val="18"/>
                    </w:rPr>
                    <w:t>×</w:t>
                  </w:r>
                  <w:r>
                    <w:rPr>
                      <w:kern w:val="0"/>
                      <w:sz w:val="18"/>
                      <w:szCs w:val="18"/>
                    </w:rPr>
                    <w:t>1600</w:t>
                  </w:r>
                </w:p>
              </w:tc>
              <w:tc>
                <w:tcPr>
                  <w:tcW w:w="421" w:type="pct"/>
                  <w:vAlign w:val="center"/>
                </w:tcPr>
                <w:p w:rsidR="0057458B" w:rsidRDefault="0057458B" w:rsidP="0057458B">
                  <w:pPr>
                    <w:widowControl/>
                    <w:jc w:val="center"/>
                    <w:rPr>
                      <w:kern w:val="0"/>
                      <w:sz w:val="18"/>
                      <w:szCs w:val="18"/>
                    </w:rPr>
                  </w:pPr>
                  <w:r>
                    <w:rPr>
                      <w:kern w:val="0"/>
                      <w:sz w:val="18"/>
                      <w:szCs w:val="18"/>
                    </w:rPr>
                    <w:t>套</w:t>
                  </w:r>
                </w:p>
              </w:tc>
              <w:tc>
                <w:tcPr>
                  <w:tcW w:w="537" w:type="pct"/>
                  <w:vAlign w:val="center"/>
                </w:tcPr>
                <w:p w:rsidR="0057458B" w:rsidRDefault="0057458B" w:rsidP="0057458B">
                  <w:pPr>
                    <w:widowControl/>
                    <w:jc w:val="center"/>
                    <w:rPr>
                      <w:kern w:val="0"/>
                      <w:sz w:val="18"/>
                      <w:szCs w:val="18"/>
                    </w:rPr>
                  </w:pPr>
                  <w:r>
                    <w:rPr>
                      <w:rFonts w:hint="eastAsia"/>
                      <w:kern w:val="0"/>
                      <w:sz w:val="18"/>
                      <w:szCs w:val="18"/>
                    </w:rPr>
                    <w:t>1</w:t>
                  </w:r>
                </w:p>
              </w:tc>
              <w:tc>
                <w:tcPr>
                  <w:tcW w:w="498" w:type="pct"/>
                  <w:vAlign w:val="center"/>
                </w:tcPr>
                <w:p w:rsidR="0057458B" w:rsidRDefault="0057458B" w:rsidP="0057458B">
                  <w:pPr>
                    <w:widowControl/>
                    <w:jc w:val="center"/>
                    <w:rPr>
                      <w:sz w:val="18"/>
                      <w:szCs w:val="18"/>
                    </w:rPr>
                  </w:pPr>
                  <w:r>
                    <w:rPr>
                      <w:rFonts w:hint="eastAsia"/>
                      <w:sz w:val="18"/>
                      <w:szCs w:val="18"/>
                    </w:rPr>
                    <w:t>新增</w:t>
                  </w:r>
                </w:p>
              </w:tc>
            </w:tr>
            <w:tr w:rsidR="0057458B" w:rsidTr="0057458B">
              <w:trPr>
                <w:trHeight w:val="340"/>
                <w:jc w:val="center"/>
              </w:trPr>
              <w:tc>
                <w:tcPr>
                  <w:tcW w:w="478" w:type="pct"/>
                  <w:vAlign w:val="center"/>
                </w:tcPr>
                <w:p w:rsidR="0057458B" w:rsidRDefault="0057458B" w:rsidP="0057458B">
                  <w:pPr>
                    <w:tabs>
                      <w:tab w:val="left" w:pos="630"/>
                      <w:tab w:val="left" w:pos="2610"/>
                    </w:tabs>
                    <w:jc w:val="center"/>
                    <w:rPr>
                      <w:sz w:val="18"/>
                      <w:szCs w:val="18"/>
                    </w:rPr>
                  </w:pPr>
                  <w:r>
                    <w:rPr>
                      <w:rFonts w:hint="eastAsia"/>
                      <w:sz w:val="18"/>
                      <w:szCs w:val="18"/>
                    </w:rPr>
                    <w:t>6</w:t>
                  </w:r>
                </w:p>
              </w:tc>
              <w:tc>
                <w:tcPr>
                  <w:tcW w:w="1257" w:type="pct"/>
                  <w:vAlign w:val="center"/>
                </w:tcPr>
                <w:p w:rsidR="0057458B" w:rsidRDefault="0057458B" w:rsidP="0057458B">
                  <w:pPr>
                    <w:jc w:val="center"/>
                    <w:rPr>
                      <w:sz w:val="18"/>
                      <w:szCs w:val="18"/>
                    </w:rPr>
                  </w:pPr>
                  <w:r>
                    <w:rPr>
                      <w:rFonts w:hint="eastAsia"/>
                      <w:sz w:val="18"/>
                      <w:szCs w:val="18"/>
                    </w:rPr>
                    <w:t>传送带</w:t>
                  </w:r>
                </w:p>
              </w:tc>
              <w:tc>
                <w:tcPr>
                  <w:tcW w:w="1808" w:type="pct"/>
                  <w:vAlign w:val="center"/>
                </w:tcPr>
                <w:p w:rsidR="0057458B" w:rsidRDefault="0057458B" w:rsidP="0057458B">
                  <w:pPr>
                    <w:widowControl/>
                    <w:jc w:val="center"/>
                    <w:rPr>
                      <w:sz w:val="18"/>
                      <w:szCs w:val="18"/>
                    </w:rPr>
                  </w:pPr>
                  <w:r>
                    <w:rPr>
                      <w:rFonts w:hint="eastAsia"/>
                      <w:sz w:val="18"/>
                      <w:szCs w:val="18"/>
                    </w:rPr>
                    <w:t>/</w:t>
                  </w:r>
                </w:p>
              </w:tc>
              <w:tc>
                <w:tcPr>
                  <w:tcW w:w="421" w:type="pct"/>
                  <w:vAlign w:val="center"/>
                </w:tcPr>
                <w:p w:rsidR="0057458B" w:rsidRDefault="0057458B" w:rsidP="0057458B">
                  <w:pPr>
                    <w:widowControl/>
                    <w:jc w:val="center"/>
                    <w:rPr>
                      <w:kern w:val="0"/>
                      <w:sz w:val="18"/>
                      <w:szCs w:val="18"/>
                    </w:rPr>
                  </w:pPr>
                  <w:r>
                    <w:rPr>
                      <w:rFonts w:hint="eastAsia"/>
                      <w:kern w:val="0"/>
                      <w:sz w:val="18"/>
                      <w:szCs w:val="18"/>
                    </w:rPr>
                    <w:t>条</w:t>
                  </w:r>
                </w:p>
              </w:tc>
              <w:tc>
                <w:tcPr>
                  <w:tcW w:w="537" w:type="pct"/>
                  <w:vAlign w:val="center"/>
                </w:tcPr>
                <w:p w:rsidR="0057458B" w:rsidRDefault="00505BD1" w:rsidP="0057458B">
                  <w:pPr>
                    <w:widowControl/>
                    <w:jc w:val="center"/>
                    <w:rPr>
                      <w:kern w:val="0"/>
                      <w:sz w:val="18"/>
                      <w:szCs w:val="18"/>
                    </w:rPr>
                  </w:pPr>
                  <w:r>
                    <w:rPr>
                      <w:kern w:val="0"/>
                      <w:sz w:val="18"/>
                      <w:szCs w:val="18"/>
                    </w:rPr>
                    <w:t>4</w:t>
                  </w:r>
                </w:p>
              </w:tc>
              <w:tc>
                <w:tcPr>
                  <w:tcW w:w="498" w:type="pct"/>
                  <w:vAlign w:val="center"/>
                </w:tcPr>
                <w:p w:rsidR="0057458B" w:rsidRDefault="0057458B" w:rsidP="0057458B">
                  <w:pPr>
                    <w:widowControl/>
                    <w:jc w:val="center"/>
                    <w:rPr>
                      <w:sz w:val="18"/>
                      <w:szCs w:val="18"/>
                    </w:rPr>
                  </w:pPr>
                  <w:r>
                    <w:rPr>
                      <w:rFonts w:hint="eastAsia"/>
                      <w:sz w:val="18"/>
                      <w:szCs w:val="18"/>
                    </w:rPr>
                    <w:t>新增</w:t>
                  </w:r>
                </w:p>
              </w:tc>
            </w:tr>
          </w:tbl>
          <w:p w:rsidR="0057458B" w:rsidRPr="006C4AD5" w:rsidRDefault="0057458B" w:rsidP="0057458B">
            <w:pPr>
              <w:spacing w:line="360" w:lineRule="auto"/>
              <w:jc w:val="center"/>
              <w:rPr>
                <w:b/>
                <w:szCs w:val="21"/>
              </w:rPr>
            </w:pPr>
            <w:r w:rsidRPr="006C4AD5">
              <w:rPr>
                <w:b/>
                <w:szCs w:val="21"/>
              </w:rPr>
              <w:t>表</w:t>
            </w:r>
            <w:r w:rsidRPr="006C4AD5">
              <w:rPr>
                <w:b/>
                <w:szCs w:val="21"/>
              </w:rPr>
              <w:t xml:space="preserve">2-7    </w:t>
            </w:r>
            <w:r w:rsidRPr="006C4AD5">
              <w:rPr>
                <w:b/>
                <w:szCs w:val="21"/>
              </w:rPr>
              <w:t>项目</w:t>
            </w:r>
            <w:r w:rsidRPr="006C4AD5">
              <w:rPr>
                <w:rFonts w:hint="eastAsia"/>
                <w:b/>
                <w:szCs w:val="21"/>
              </w:rPr>
              <w:t>盾构泥砂生产线</w:t>
            </w:r>
            <w:r w:rsidRPr="006C4AD5">
              <w:rPr>
                <w:b/>
                <w:szCs w:val="21"/>
              </w:rPr>
              <w:t>主要设备一览表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025"/>
              <w:gridCol w:w="1983"/>
              <w:gridCol w:w="851"/>
              <w:gridCol w:w="710"/>
              <w:gridCol w:w="1075"/>
            </w:tblGrid>
            <w:tr w:rsidR="00BB42CE" w:rsidTr="00505BD1">
              <w:trPr>
                <w:trHeight w:val="340"/>
                <w:jc w:val="center"/>
              </w:trPr>
              <w:tc>
                <w:tcPr>
                  <w:tcW w:w="478" w:type="pct"/>
                  <w:shd w:val="clear" w:color="auto" w:fill="D8D8D8" w:themeFill="background1" w:themeFillShade="D8"/>
                  <w:vAlign w:val="center"/>
                </w:tcPr>
                <w:p w:rsidR="00BB42CE" w:rsidRDefault="00BB42CE" w:rsidP="00BB42CE">
                  <w:pPr>
                    <w:tabs>
                      <w:tab w:val="left" w:pos="630"/>
                      <w:tab w:val="left" w:pos="2610"/>
                    </w:tabs>
                    <w:jc w:val="center"/>
                    <w:rPr>
                      <w:b/>
                      <w:sz w:val="18"/>
                      <w:szCs w:val="18"/>
                    </w:rPr>
                  </w:pPr>
                  <w:r>
                    <w:rPr>
                      <w:b/>
                      <w:sz w:val="18"/>
                      <w:szCs w:val="18"/>
                    </w:rPr>
                    <w:t>序号</w:t>
                  </w:r>
                </w:p>
              </w:tc>
              <w:tc>
                <w:tcPr>
                  <w:tcW w:w="1378" w:type="pct"/>
                  <w:shd w:val="clear" w:color="auto" w:fill="D8D8D8" w:themeFill="background1" w:themeFillShade="D8"/>
                  <w:vAlign w:val="center"/>
                </w:tcPr>
                <w:p w:rsidR="00BB42CE" w:rsidRDefault="00BB42CE" w:rsidP="00BB42CE">
                  <w:pPr>
                    <w:jc w:val="center"/>
                    <w:rPr>
                      <w:b/>
                      <w:sz w:val="18"/>
                      <w:szCs w:val="18"/>
                    </w:rPr>
                  </w:pPr>
                  <w:r>
                    <w:rPr>
                      <w:b/>
                      <w:sz w:val="18"/>
                      <w:szCs w:val="18"/>
                    </w:rPr>
                    <w:t>设备名称</w:t>
                  </w:r>
                </w:p>
              </w:tc>
              <w:tc>
                <w:tcPr>
                  <w:tcW w:w="1350" w:type="pct"/>
                  <w:shd w:val="clear" w:color="auto" w:fill="D8D8D8" w:themeFill="background1" w:themeFillShade="D8"/>
                  <w:vAlign w:val="center"/>
                </w:tcPr>
                <w:p w:rsidR="00BB42CE" w:rsidRDefault="00BB42CE" w:rsidP="00BB42CE">
                  <w:pPr>
                    <w:jc w:val="center"/>
                    <w:rPr>
                      <w:b/>
                      <w:sz w:val="18"/>
                      <w:szCs w:val="18"/>
                    </w:rPr>
                  </w:pPr>
                  <w:r>
                    <w:rPr>
                      <w:b/>
                      <w:sz w:val="18"/>
                      <w:szCs w:val="18"/>
                    </w:rPr>
                    <w:t>型号</w:t>
                  </w:r>
                  <w:r>
                    <w:rPr>
                      <w:b/>
                      <w:sz w:val="18"/>
                      <w:szCs w:val="18"/>
                    </w:rPr>
                    <w:t>/</w:t>
                  </w:r>
                  <w:r>
                    <w:rPr>
                      <w:b/>
                      <w:sz w:val="18"/>
                      <w:szCs w:val="18"/>
                    </w:rPr>
                    <w:t>规格</w:t>
                  </w:r>
                </w:p>
              </w:tc>
              <w:tc>
                <w:tcPr>
                  <w:tcW w:w="579" w:type="pct"/>
                  <w:shd w:val="clear" w:color="auto" w:fill="D8D8D8" w:themeFill="background1" w:themeFillShade="D8"/>
                  <w:vAlign w:val="center"/>
                </w:tcPr>
                <w:p w:rsidR="00BB42CE" w:rsidRDefault="00BB42CE" w:rsidP="00BB42CE">
                  <w:pPr>
                    <w:jc w:val="center"/>
                    <w:rPr>
                      <w:b/>
                      <w:sz w:val="18"/>
                      <w:szCs w:val="18"/>
                    </w:rPr>
                  </w:pPr>
                  <w:r>
                    <w:rPr>
                      <w:b/>
                      <w:sz w:val="18"/>
                      <w:szCs w:val="18"/>
                    </w:rPr>
                    <w:t>单位</w:t>
                  </w:r>
                </w:p>
              </w:tc>
              <w:tc>
                <w:tcPr>
                  <w:tcW w:w="483" w:type="pct"/>
                  <w:shd w:val="clear" w:color="auto" w:fill="D8D8D8" w:themeFill="background1" w:themeFillShade="D8"/>
                  <w:vAlign w:val="center"/>
                </w:tcPr>
                <w:p w:rsidR="00BB42CE" w:rsidRDefault="00BB42CE" w:rsidP="00BB42CE">
                  <w:pPr>
                    <w:jc w:val="center"/>
                    <w:rPr>
                      <w:b/>
                      <w:sz w:val="18"/>
                      <w:szCs w:val="18"/>
                    </w:rPr>
                  </w:pPr>
                  <w:r>
                    <w:rPr>
                      <w:b/>
                      <w:sz w:val="18"/>
                      <w:szCs w:val="18"/>
                    </w:rPr>
                    <w:t>数量</w:t>
                  </w:r>
                </w:p>
              </w:tc>
              <w:tc>
                <w:tcPr>
                  <w:tcW w:w="732" w:type="pct"/>
                  <w:shd w:val="clear" w:color="auto" w:fill="D8D8D8" w:themeFill="background1" w:themeFillShade="D8"/>
                  <w:vAlign w:val="center"/>
                </w:tcPr>
                <w:p w:rsidR="00BB42CE" w:rsidRDefault="00BB42CE" w:rsidP="00BB42CE">
                  <w:pPr>
                    <w:jc w:val="center"/>
                    <w:rPr>
                      <w:b/>
                      <w:sz w:val="18"/>
                      <w:szCs w:val="18"/>
                    </w:rPr>
                  </w:pPr>
                  <w:r>
                    <w:rPr>
                      <w:rFonts w:hint="eastAsia"/>
                      <w:b/>
                      <w:sz w:val="18"/>
                      <w:szCs w:val="18"/>
                    </w:rPr>
                    <w:t>备注</w:t>
                  </w:r>
                </w:p>
              </w:tc>
            </w:tr>
            <w:tr w:rsidR="00BB42CE" w:rsidTr="00505BD1">
              <w:trPr>
                <w:trHeight w:val="340"/>
                <w:jc w:val="center"/>
              </w:trPr>
              <w:tc>
                <w:tcPr>
                  <w:tcW w:w="478" w:type="pct"/>
                  <w:vAlign w:val="center"/>
                </w:tcPr>
                <w:p w:rsidR="00BB42CE" w:rsidRDefault="00BB42CE" w:rsidP="00BB42CE">
                  <w:pPr>
                    <w:tabs>
                      <w:tab w:val="left" w:pos="630"/>
                      <w:tab w:val="left" w:pos="2610"/>
                    </w:tabs>
                    <w:jc w:val="center"/>
                    <w:rPr>
                      <w:sz w:val="18"/>
                      <w:szCs w:val="18"/>
                    </w:rPr>
                  </w:pPr>
                  <w:r>
                    <w:rPr>
                      <w:rFonts w:hint="eastAsia"/>
                      <w:sz w:val="18"/>
                      <w:szCs w:val="18"/>
                    </w:rPr>
                    <w:t>1</w:t>
                  </w:r>
                </w:p>
              </w:tc>
              <w:tc>
                <w:tcPr>
                  <w:tcW w:w="1378" w:type="pct"/>
                  <w:vAlign w:val="center"/>
                </w:tcPr>
                <w:p w:rsidR="00BB42CE" w:rsidRDefault="00BB42CE" w:rsidP="00BB42CE">
                  <w:pPr>
                    <w:jc w:val="center"/>
                    <w:rPr>
                      <w:sz w:val="18"/>
                      <w:szCs w:val="18"/>
                    </w:rPr>
                  </w:pPr>
                  <w:r>
                    <w:rPr>
                      <w:rFonts w:hint="eastAsia"/>
                      <w:sz w:val="18"/>
                      <w:szCs w:val="18"/>
                    </w:rPr>
                    <w:t>传送带</w:t>
                  </w:r>
                </w:p>
              </w:tc>
              <w:tc>
                <w:tcPr>
                  <w:tcW w:w="1350" w:type="pct"/>
                  <w:vAlign w:val="center"/>
                </w:tcPr>
                <w:p w:rsidR="00BB42CE" w:rsidRDefault="00BB42CE" w:rsidP="00BB42CE">
                  <w:pPr>
                    <w:widowControl/>
                    <w:jc w:val="center"/>
                    <w:rPr>
                      <w:sz w:val="18"/>
                      <w:szCs w:val="18"/>
                    </w:rPr>
                  </w:pPr>
                  <w:r>
                    <w:rPr>
                      <w:rFonts w:hint="eastAsia"/>
                      <w:sz w:val="18"/>
                      <w:szCs w:val="18"/>
                    </w:rPr>
                    <w:t>/</w:t>
                  </w:r>
                </w:p>
              </w:tc>
              <w:tc>
                <w:tcPr>
                  <w:tcW w:w="579" w:type="pct"/>
                  <w:vAlign w:val="center"/>
                </w:tcPr>
                <w:p w:rsidR="00BB42CE" w:rsidRDefault="00BB42CE" w:rsidP="00BB42CE">
                  <w:pPr>
                    <w:widowControl/>
                    <w:jc w:val="center"/>
                    <w:rPr>
                      <w:kern w:val="0"/>
                      <w:sz w:val="18"/>
                      <w:szCs w:val="18"/>
                    </w:rPr>
                  </w:pPr>
                  <w:r>
                    <w:rPr>
                      <w:rFonts w:hint="eastAsia"/>
                      <w:kern w:val="0"/>
                      <w:sz w:val="18"/>
                      <w:szCs w:val="18"/>
                    </w:rPr>
                    <w:t>条</w:t>
                  </w:r>
                </w:p>
              </w:tc>
              <w:tc>
                <w:tcPr>
                  <w:tcW w:w="483" w:type="pct"/>
                  <w:vAlign w:val="center"/>
                </w:tcPr>
                <w:p w:rsidR="00BB42CE" w:rsidRDefault="00BB42CE" w:rsidP="00BB42CE">
                  <w:pPr>
                    <w:widowControl/>
                    <w:jc w:val="center"/>
                    <w:rPr>
                      <w:kern w:val="0"/>
                      <w:sz w:val="18"/>
                      <w:szCs w:val="18"/>
                    </w:rPr>
                  </w:pPr>
                  <w:r>
                    <w:rPr>
                      <w:kern w:val="0"/>
                      <w:sz w:val="18"/>
                      <w:szCs w:val="18"/>
                    </w:rPr>
                    <w:t>2</w:t>
                  </w:r>
                </w:p>
              </w:tc>
              <w:tc>
                <w:tcPr>
                  <w:tcW w:w="732" w:type="pct"/>
                  <w:vAlign w:val="center"/>
                </w:tcPr>
                <w:p w:rsidR="00BB42CE" w:rsidRDefault="00BB42CE" w:rsidP="00BB42CE">
                  <w:pPr>
                    <w:widowControl/>
                    <w:jc w:val="center"/>
                    <w:rPr>
                      <w:sz w:val="18"/>
                      <w:szCs w:val="18"/>
                    </w:rPr>
                  </w:pPr>
                  <w:r>
                    <w:rPr>
                      <w:rFonts w:hint="eastAsia"/>
                      <w:sz w:val="18"/>
                      <w:szCs w:val="18"/>
                    </w:rPr>
                    <w:t>新增</w:t>
                  </w:r>
                </w:p>
              </w:tc>
            </w:tr>
            <w:tr w:rsidR="00BB42CE" w:rsidTr="00505BD1">
              <w:trPr>
                <w:trHeight w:val="340"/>
                <w:jc w:val="center"/>
              </w:trPr>
              <w:tc>
                <w:tcPr>
                  <w:tcW w:w="478" w:type="pct"/>
                  <w:vAlign w:val="center"/>
                </w:tcPr>
                <w:p w:rsidR="00BB42CE" w:rsidRDefault="006C4AD5" w:rsidP="00BB42CE">
                  <w:pPr>
                    <w:tabs>
                      <w:tab w:val="left" w:pos="630"/>
                      <w:tab w:val="left" w:pos="2610"/>
                    </w:tabs>
                    <w:jc w:val="center"/>
                    <w:rPr>
                      <w:sz w:val="18"/>
                      <w:szCs w:val="18"/>
                    </w:rPr>
                  </w:pPr>
                  <w:r>
                    <w:rPr>
                      <w:rFonts w:hint="eastAsia"/>
                      <w:sz w:val="18"/>
                      <w:szCs w:val="18"/>
                    </w:rPr>
                    <w:t>2</w:t>
                  </w:r>
                </w:p>
              </w:tc>
              <w:tc>
                <w:tcPr>
                  <w:tcW w:w="1378" w:type="pct"/>
                  <w:vAlign w:val="center"/>
                </w:tcPr>
                <w:p w:rsidR="00BB42CE" w:rsidRDefault="00BB42CE" w:rsidP="00BB42CE">
                  <w:pPr>
                    <w:jc w:val="center"/>
                    <w:rPr>
                      <w:sz w:val="18"/>
                      <w:szCs w:val="18"/>
                    </w:rPr>
                  </w:pPr>
                  <w:r>
                    <w:rPr>
                      <w:rFonts w:hint="eastAsia"/>
                      <w:sz w:val="18"/>
                      <w:szCs w:val="18"/>
                    </w:rPr>
                    <w:t>清水池</w:t>
                  </w:r>
                </w:p>
              </w:tc>
              <w:tc>
                <w:tcPr>
                  <w:tcW w:w="1350" w:type="pct"/>
                  <w:vAlign w:val="center"/>
                </w:tcPr>
                <w:p w:rsidR="00BB42CE" w:rsidRDefault="00BB42CE" w:rsidP="00BB42CE">
                  <w:pPr>
                    <w:widowControl/>
                    <w:jc w:val="center"/>
                    <w:rPr>
                      <w:sz w:val="18"/>
                      <w:szCs w:val="18"/>
                    </w:rPr>
                  </w:pPr>
                  <w:r>
                    <w:rPr>
                      <w:rFonts w:hint="eastAsia"/>
                      <w:sz w:val="18"/>
                      <w:szCs w:val="18"/>
                    </w:rPr>
                    <w:t>4</w:t>
                  </w:r>
                  <w:r>
                    <w:rPr>
                      <w:sz w:val="18"/>
                      <w:szCs w:val="18"/>
                    </w:rPr>
                    <w:t>0</w:t>
                  </w:r>
                  <w:r>
                    <w:rPr>
                      <w:rFonts w:hint="eastAsia"/>
                      <w:sz w:val="18"/>
                      <w:szCs w:val="18"/>
                    </w:rPr>
                    <w:t>m</w:t>
                  </w:r>
                  <w:r w:rsidRPr="00BB42CE">
                    <w:rPr>
                      <w:sz w:val="18"/>
                      <w:szCs w:val="18"/>
                      <w:vertAlign w:val="superscript"/>
                    </w:rPr>
                    <w:t>3</w:t>
                  </w:r>
                </w:p>
              </w:tc>
              <w:tc>
                <w:tcPr>
                  <w:tcW w:w="579" w:type="pct"/>
                  <w:vAlign w:val="center"/>
                </w:tcPr>
                <w:p w:rsidR="00BB42CE" w:rsidRDefault="00BB42CE" w:rsidP="00BB42CE">
                  <w:pPr>
                    <w:widowControl/>
                    <w:jc w:val="center"/>
                    <w:rPr>
                      <w:kern w:val="0"/>
                      <w:sz w:val="18"/>
                      <w:szCs w:val="18"/>
                    </w:rPr>
                  </w:pPr>
                  <w:proofErr w:type="gramStart"/>
                  <w:r>
                    <w:rPr>
                      <w:rFonts w:hint="eastAsia"/>
                      <w:kern w:val="0"/>
                      <w:sz w:val="18"/>
                      <w:szCs w:val="18"/>
                    </w:rPr>
                    <w:t>个</w:t>
                  </w:r>
                  <w:proofErr w:type="gramEnd"/>
                </w:p>
              </w:tc>
              <w:tc>
                <w:tcPr>
                  <w:tcW w:w="483" w:type="pct"/>
                  <w:vAlign w:val="center"/>
                </w:tcPr>
                <w:p w:rsidR="00BB42CE" w:rsidRDefault="00BB42CE" w:rsidP="00BB42CE">
                  <w:pPr>
                    <w:widowControl/>
                    <w:jc w:val="center"/>
                    <w:rPr>
                      <w:kern w:val="0"/>
                      <w:sz w:val="18"/>
                      <w:szCs w:val="18"/>
                    </w:rPr>
                  </w:pPr>
                  <w:r>
                    <w:rPr>
                      <w:rFonts w:hint="eastAsia"/>
                      <w:kern w:val="0"/>
                      <w:sz w:val="18"/>
                      <w:szCs w:val="18"/>
                    </w:rPr>
                    <w:t>1</w:t>
                  </w:r>
                </w:p>
              </w:tc>
              <w:tc>
                <w:tcPr>
                  <w:tcW w:w="732" w:type="pct"/>
                  <w:vAlign w:val="center"/>
                </w:tcPr>
                <w:p w:rsidR="00BB42CE" w:rsidRDefault="00BB42CE" w:rsidP="00BB42CE">
                  <w:pPr>
                    <w:widowControl/>
                    <w:jc w:val="center"/>
                    <w:rPr>
                      <w:sz w:val="18"/>
                      <w:szCs w:val="18"/>
                    </w:rPr>
                  </w:pPr>
                  <w:r>
                    <w:rPr>
                      <w:rFonts w:hint="eastAsia"/>
                      <w:sz w:val="18"/>
                      <w:szCs w:val="18"/>
                    </w:rPr>
                    <w:t>新增</w:t>
                  </w:r>
                </w:p>
              </w:tc>
            </w:tr>
            <w:tr w:rsidR="00BB42CE" w:rsidTr="00505BD1">
              <w:trPr>
                <w:trHeight w:val="340"/>
                <w:jc w:val="center"/>
              </w:trPr>
              <w:tc>
                <w:tcPr>
                  <w:tcW w:w="478" w:type="pct"/>
                  <w:vAlign w:val="center"/>
                </w:tcPr>
                <w:p w:rsidR="00BB42CE" w:rsidRDefault="006C4AD5" w:rsidP="00BB42CE">
                  <w:pPr>
                    <w:tabs>
                      <w:tab w:val="left" w:pos="630"/>
                      <w:tab w:val="left" w:pos="2610"/>
                    </w:tabs>
                    <w:jc w:val="center"/>
                    <w:rPr>
                      <w:sz w:val="18"/>
                      <w:szCs w:val="18"/>
                    </w:rPr>
                  </w:pPr>
                  <w:r>
                    <w:rPr>
                      <w:rFonts w:hint="eastAsia"/>
                      <w:sz w:val="18"/>
                      <w:szCs w:val="18"/>
                    </w:rPr>
                    <w:t>3</w:t>
                  </w:r>
                </w:p>
              </w:tc>
              <w:tc>
                <w:tcPr>
                  <w:tcW w:w="1378" w:type="pct"/>
                  <w:vAlign w:val="center"/>
                </w:tcPr>
                <w:p w:rsidR="00BB42CE" w:rsidRDefault="00BB42CE" w:rsidP="00BB42CE">
                  <w:pPr>
                    <w:jc w:val="center"/>
                    <w:rPr>
                      <w:sz w:val="18"/>
                      <w:szCs w:val="18"/>
                    </w:rPr>
                  </w:pPr>
                  <w:r>
                    <w:rPr>
                      <w:rFonts w:hint="eastAsia"/>
                      <w:sz w:val="18"/>
                      <w:szCs w:val="18"/>
                    </w:rPr>
                    <w:t>泥水池</w:t>
                  </w:r>
                </w:p>
              </w:tc>
              <w:tc>
                <w:tcPr>
                  <w:tcW w:w="1350" w:type="pct"/>
                  <w:vAlign w:val="center"/>
                </w:tcPr>
                <w:p w:rsidR="00BB42CE" w:rsidRDefault="00BB42CE" w:rsidP="00BB42CE">
                  <w:pPr>
                    <w:widowControl/>
                    <w:jc w:val="center"/>
                    <w:rPr>
                      <w:sz w:val="18"/>
                      <w:szCs w:val="18"/>
                    </w:rPr>
                  </w:pPr>
                  <w:r>
                    <w:rPr>
                      <w:rFonts w:hint="eastAsia"/>
                      <w:sz w:val="18"/>
                      <w:szCs w:val="18"/>
                    </w:rPr>
                    <w:t>5</w:t>
                  </w:r>
                  <w:r>
                    <w:rPr>
                      <w:sz w:val="18"/>
                      <w:szCs w:val="18"/>
                    </w:rPr>
                    <w:t>0</w:t>
                  </w:r>
                  <w:r>
                    <w:rPr>
                      <w:rFonts w:hint="eastAsia"/>
                      <w:sz w:val="18"/>
                      <w:szCs w:val="18"/>
                    </w:rPr>
                    <w:t>m</w:t>
                  </w:r>
                  <w:r w:rsidRPr="00BB42CE">
                    <w:rPr>
                      <w:sz w:val="18"/>
                      <w:szCs w:val="18"/>
                      <w:vertAlign w:val="superscript"/>
                    </w:rPr>
                    <w:t>3</w:t>
                  </w:r>
                </w:p>
              </w:tc>
              <w:tc>
                <w:tcPr>
                  <w:tcW w:w="579" w:type="pct"/>
                  <w:vAlign w:val="center"/>
                </w:tcPr>
                <w:p w:rsidR="00BB42CE" w:rsidRDefault="00BB42CE" w:rsidP="00BB42CE">
                  <w:pPr>
                    <w:widowControl/>
                    <w:jc w:val="center"/>
                    <w:rPr>
                      <w:kern w:val="0"/>
                      <w:sz w:val="18"/>
                      <w:szCs w:val="18"/>
                    </w:rPr>
                  </w:pPr>
                  <w:proofErr w:type="gramStart"/>
                  <w:r>
                    <w:rPr>
                      <w:rFonts w:hint="eastAsia"/>
                      <w:kern w:val="0"/>
                      <w:sz w:val="18"/>
                      <w:szCs w:val="18"/>
                    </w:rPr>
                    <w:t>个</w:t>
                  </w:r>
                  <w:proofErr w:type="gramEnd"/>
                </w:p>
              </w:tc>
              <w:tc>
                <w:tcPr>
                  <w:tcW w:w="483" w:type="pct"/>
                  <w:vAlign w:val="center"/>
                </w:tcPr>
                <w:p w:rsidR="00BB42CE" w:rsidRDefault="00BB42CE" w:rsidP="00BB42CE">
                  <w:pPr>
                    <w:widowControl/>
                    <w:jc w:val="center"/>
                    <w:rPr>
                      <w:kern w:val="0"/>
                      <w:sz w:val="18"/>
                      <w:szCs w:val="18"/>
                    </w:rPr>
                  </w:pPr>
                  <w:r>
                    <w:rPr>
                      <w:rFonts w:hint="eastAsia"/>
                      <w:kern w:val="0"/>
                      <w:sz w:val="18"/>
                      <w:szCs w:val="18"/>
                    </w:rPr>
                    <w:t>1</w:t>
                  </w:r>
                </w:p>
              </w:tc>
              <w:tc>
                <w:tcPr>
                  <w:tcW w:w="732" w:type="pct"/>
                  <w:vAlign w:val="center"/>
                </w:tcPr>
                <w:p w:rsidR="00BB42CE" w:rsidRDefault="00BB42CE" w:rsidP="00BB42CE">
                  <w:pPr>
                    <w:widowControl/>
                    <w:jc w:val="center"/>
                    <w:rPr>
                      <w:sz w:val="18"/>
                      <w:szCs w:val="18"/>
                    </w:rPr>
                  </w:pPr>
                  <w:r>
                    <w:rPr>
                      <w:rFonts w:hint="eastAsia"/>
                      <w:sz w:val="18"/>
                      <w:szCs w:val="18"/>
                    </w:rPr>
                    <w:t>新增</w:t>
                  </w:r>
                </w:p>
              </w:tc>
            </w:tr>
            <w:tr w:rsidR="00BB42CE" w:rsidTr="00505BD1">
              <w:trPr>
                <w:trHeight w:val="340"/>
                <w:jc w:val="center"/>
              </w:trPr>
              <w:tc>
                <w:tcPr>
                  <w:tcW w:w="478" w:type="pct"/>
                  <w:vAlign w:val="center"/>
                </w:tcPr>
                <w:p w:rsidR="00BB42CE" w:rsidRDefault="006C4AD5" w:rsidP="00BB42CE">
                  <w:pPr>
                    <w:tabs>
                      <w:tab w:val="left" w:pos="630"/>
                      <w:tab w:val="left" w:pos="2610"/>
                    </w:tabs>
                    <w:jc w:val="center"/>
                    <w:rPr>
                      <w:sz w:val="18"/>
                      <w:szCs w:val="18"/>
                    </w:rPr>
                  </w:pPr>
                  <w:r>
                    <w:rPr>
                      <w:rFonts w:hint="eastAsia"/>
                      <w:sz w:val="18"/>
                      <w:szCs w:val="18"/>
                    </w:rPr>
                    <w:t>4</w:t>
                  </w:r>
                </w:p>
              </w:tc>
              <w:tc>
                <w:tcPr>
                  <w:tcW w:w="1378" w:type="pct"/>
                  <w:vAlign w:val="center"/>
                </w:tcPr>
                <w:p w:rsidR="00BB42CE" w:rsidRDefault="00BB42CE" w:rsidP="00BB42CE">
                  <w:pPr>
                    <w:jc w:val="center"/>
                    <w:rPr>
                      <w:sz w:val="18"/>
                      <w:szCs w:val="18"/>
                    </w:rPr>
                  </w:pPr>
                  <w:r>
                    <w:rPr>
                      <w:rFonts w:hint="eastAsia"/>
                      <w:sz w:val="18"/>
                      <w:szCs w:val="18"/>
                    </w:rPr>
                    <w:t>滚筒筛</w:t>
                  </w:r>
                </w:p>
              </w:tc>
              <w:tc>
                <w:tcPr>
                  <w:tcW w:w="1350" w:type="pct"/>
                  <w:vAlign w:val="center"/>
                </w:tcPr>
                <w:p w:rsidR="00BB42CE" w:rsidRDefault="00BB42CE" w:rsidP="00BB42CE">
                  <w:pPr>
                    <w:widowControl/>
                    <w:jc w:val="center"/>
                    <w:rPr>
                      <w:sz w:val="18"/>
                      <w:szCs w:val="18"/>
                    </w:rPr>
                  </w:pPr>
                  <w:r>
                    <w:rPr>
                      <w:rFonts w:hint="eastAsia"/>
                      <w:sz w:val="18"/>
                      <w:szCs w:val="18"/>
                    </w:rPr>
                    <w:t>2</w:t>
                  </w:r>
                  <w:r>
                    <w:rPr>
                      <w:sz w:val="18"/>
                      <w:szCs w:val="18"/>
                    </w:rPr>
                    <w:t>060</w:t>
                  </w:r>
                </w:p>
              </w:tc>
              <w:tc>
                <w:tcPr>
                  <w:tcW w:w="579" w:type="pct"/>
                  <w:vAlign w:val="center"/>
                </w:tcPr>
                <w:p w:rsidR="00BB42CE" w:rsidRDefault="00BB42CE" w:rsidP="00BB42CE">
                  <w:pPr>
                    <w:widowControl/>
                    <w:jc w:val="center"/>
                    <w:rPr>
                      <w:kern w:val="0"/>
                      <w:sz w:val="18"/>
                      <w:szCs w:val="18"/>
                    </w:rPr>
                  </w:pPr>
                  <w:r>
                    <w:rPr>
                      <w:rFonts w:hint="eastAsia"/>
                      <w:kern w:val="0"/>
                      <w:sz w:val="18"/>
                      <w:szCs w:val="18"/>
                    </w:rPr>
                    <w:t>台</w:t>
                  </w:r>
                </w:p>
              </w:tc>
              <w:tc>
                <w:tcPr>
                  <w:tcW w:w="483" w:type="pct"/>
                  <w:vAlign w:val="center"/>
                </w:tcPr>
                <w:p w:rsidR="00BB42CE" w:rsidRDefault="00BB42CE" w:rsidP="00BB42CE">
                  <w:pPr>
                    <w:widowControl/>
                    <w:jc w:val="center"/>
                    <w:rPr>
                      <w:kern w:val="0"/>
                      <w:sz w:val="18"/>
                      <w:szCs w:val="18"/>
                    </w:rPr>
                  </w:pPr>
                  <w:r>
                    <w:rPr>
                      <w:rFonts w:hint="eastAsia"/>
                      <w:kern w:val="0"/>
                      <w:sz w:val="18"/>
                      <w:szCs w:val="18"/>
                    </w:rPr>
                    <w:t>1</w:t>
                  </w:r>
                </w:p>
              </w:tc>
              <w:tc>
                <w:tcPr>
                  <w:tcW w:w="732" w:type="pct"/>
                  <w:vAlign w:val="center"/>
                </w:tcPr>
                <w:p w:rsidR="00BB42CE" w:rsidRDefault="00BB42CE" w:rsidP="00BB42CE">
                  <w:pPr>
                    <w:widowControl/>
                    <w:jc w:val="center"/>
                    <w:rPr>
                      <w:sz w:val="18"/>
                      <w:szCs w:val="18"/>
                    </w:rPr>
                  </w:pPr>
                  <w:r>
                    <w:rPr>
                      <w:rFonts w:hint="eastAsia"/>
                      <w:sz w:val="18"/>
                      <w:szCs w:val="18"/>
                    </w:rPr>
                    <w:t>新增</w:t>
                  </w:r>
                </w:p>
              </w:tc>
            </w:tr>
            <w:tr w:rsidR="00BB42CE" w:rsidTr="00505BD1">
              <w:trPr>
                <w:trHeight w:val="340"/>
                <w:jc w:val="center"/>
              </w:trPr>
              <w:tc>
                <w:tcPr>
                  <w:tcW w:w="478" w:type="pct"/>
                  <w:vAlign w:val="center"/>
                </w:tcPr>
                <w:p w:rsidR="00BB42CE" w:rsidRDefault="006C4AD5" w:rsidP="00BB42CE">
                  <w:pPr>
                    <w:tabs>
                      <w:tab w:val="left" w:pos="630"/>
                      <w:tab w:val="left" w:pos="2610"/>
                    </w:tabs>
                    <w:jc w:val="center"/>
                    <w:rPr>
                      <w:sz w:val="18"/>
                      <w:szCs w:val="18"/>
                    </w:rPr>
                  </w:pPr>
                  <w:r>
                    <w:rPr>
                      <w:rFonts w:hint="eastAsia"/>
                      <w:sz w:val="18"/>
                      <w:szCs w:val="18"/>
                    </w:rPr>
                    <w:t>5</w:t>
                  </w:r>
                </w:p>
              </w:tc>
              <w:tc>
                <w:tcPr>
                  <w:tcW w:w="1378" w:type="pct"/>
                  <w:vAlign w:val="center"/>
                </w:tcPr>
                <w:p w:rsidR="00BB42CE" w:rsidRDefault="00BB42CE" w:rsidP="00BB42CE">
                  <w:pPr>
                    <w:jc w:val="center"/>
                    <w:rPr>
                      <w:sz w:val="18"/>
                      <w:szCs w:val="18"/>
                    </w:rPr>
                  </w:pPr>
                  <w:proofErr w:type="gramStart"/>
                  <w:r>
                    <w:rPr>
                      <w:rFonts w:hint="eastAsia"/>
                      <w:sz w:val="18"/>
                      <w:szCs w:val="18"/>
                    </w:rPr>
                    <w:t>洗砂机</w:t>
                  </w:r>
                  <w:proofErr w:type="gramEnd"/>
                </w:p>
              </w:tc>
              <w:tc>
                <w:tcPr>
                  <w:tcW w:w="1350" w:type="pct"/>
                  <w:vAlign w:val="center"/>
                </w:tcPr>
                <w:p w:rsidR="00BB42CE" w:rsidRDefault="00BB42CE" w:rsidP="00BB42CE">
                  <w:pPr>
                    <w:widowControl/>
                    <w:jc w:val="center"/>
                    <w:rPr>
                      <w:sz w:val="18"/>
                      <w:szCs w:val="18"/>
                    </w:rPr>
                  </w:pPr>
                  <w:r>
                    <w:rPr>
                      <w:rFonts w:hint="eastAsia"/>
                      <w:sz w:val="18"/>
                      <w:szCs w:val="18"/>
                    </w:rPr>
                    <w:t>1</w:t>
                  </w:r>
                  <w:r>
                    <w:rPr>
                      <w:sz w:val="18"/>
                      <w:szCs w:val="18"/>
                    </w:rPr>
                    <w:t>830</w:t>
                  </w:r>
                </w:p>
              </w:tc>
              <w:tc>
                <w:tcPr>
                  <w:tcW w:w="579" w:type="pct"/>
                  <w:vAlign w:val="center"/>
                </w:tcPr>
                <w:p w:rsidR="00BB42CE" w:rsidRDefault="00BB42CE" w:rsidP="00BB42CE">
                  <w:pPr>
                    <w:widowControl/>
                    <w:jc w:val="center"/>
                    <w:rPr>
                      <w:kern w:val="0"/>
                      <w:sz w:val="18"/>
                      <w:szCs w:val="18"/>
                    </w:rPr>
                  </w:pPr>
                  <w:r>
                    <w:rPr>
                      <w:rFonts w:hint="eastAsia"/>
                      <w:kern w:val="0"/>
                      <w:sz w:val="18"/>
                      <w:szCs w:val="18"/>
                    </w:rPr>
                    <w:t>台</w:t>
                  </w:r>
                </w:p>
              </w:tc>
              <w:tc>
                <w:tcPr>
                  <w:tcW w:w="483" w:type="pct"/>
                  <w:vAlign w:val="center"/>
                </w:tcPr>
                <w:p w:rsidR="00BB42CE" w:rsidRDefault="00BB42CE" w:rsidP="00BB42CE">
                  <w:pPr>
                    <w:widowControl/>
                    <w:jc w:val="center"/>
                    <w:rPr>
                      <w:kern w:val="0"/>
                      <w:sz w:val="18"/>
                      <w:szCs w:val="18"/>
                    </w:rPr>
                  </w:pPr>
                  <w:r>
                    <w:rPr>
                      <w:rFonts w:hint="eastAsia"/>
                      <w:kern w:val="0"/>
                      <w:sz w:val="18"/>
                      <w:szCs w:val="18"/>
                    </w:rPr>
                    <w:t>1</w:t>
                  </w:r>
                </w:p>
              </w:tc>
              <w:tc>
                <w:tcPr>
                  <w:tcW w:w="732" w:type="pct"/>
                  <w:vAlign w:val="center"/>
                </w:tcPr>
                <w:p w:rsidR="00BB42CE" w:rsidRDefault="00BB42CE" w:rsidP="00BB42CE">
                  <w:pPr>
                    <w:widowControl/>
                    <w:jc w:val="center"/>
                    <w:rPr>
                      <w:sz w:val="18"/>
                      <w:szCs w:val="18"/>
                    </w:rPr>
                  </w:pPr>
                  <w:r>
                    <w:rPr>
                      <w:rFonts w:hint="eastAsia"/>
                      <w:sz w:val="18"/>
                      <w:szCs w:val="18"/>
                    </w:rPr>
                    <w:t>新增</w:t>
                  </w:r>
                </w:p>
              </w:tc>
            </w:tr>
            <w:tr w:rsidR="00BB42CE" w:rsidTr="00505BD1">
              <w:trPr>
                <w:trHeight w:val="340"/>
                <w:jc w:val="center"/>
              </w:trPr>
              <w:tc>
                <w:tcPr>
                  <w:tcW w:w="478" w:type="pct"/>
                  <w:vAlign w:val="center"/>
                </w:tcPr>
                <w:p w:rsidR="00BB42CE" w:rsidRDefault="006C4AD5" w:rsidP="00BB42CE">
                  <w:pPr>
                    <w:tabs>
                      <w:tab w:val="left" w:pos="630"/>
                      <w:tab w:val="left" w:pos="2610"/>
                    </w:tabs>
                    <w:jc w:val="center"/>
                    <w:rPr>
                      <w:sz w:val="18"/>
                      <w:szCs w:val="18"/>
                    </w:rPr>
                  </w:pPr>
                  <w:r>
                    <w:rPr>
                      <w:rFonts w:hint="eastAsia"/>
                      <w:sz w:val="18"/>
                      <w:szCs w:val="18"/>
                    </w:rPr>
                    <w:t>6</w:t>
                  </w:r>
                </w:p>
              </w:tc>
              <w:tc>
                <w:tcPr>
                  <w:tcW w:w="1378" w:type="pct"/>
                  <w:vAlign w:val="center"/>
                </w:tcPr>
                <w:p w:rsidR="00BB42CE" w:rsidRDefault="00BB42CE" w:rsidP="00BB42CE">
                  <w:pPr>
                    <w:jc w:val="center"/>
                    <w:rPr>
                      <w:sz w:val="18"/>
                      <w:szCs w:val="18"/>
                    </w:rPr>
                  </w:pPr>
                  <w:r>
                    <w:rPr>
                      <w:rFonts w:hint="eastAsia"/>
                      <w:sz w:val="18"/>
                      <w:szCs w:val="18"/>
                    </w:rPr>
                    <w:t>脱水筛</w:t>
                  </w:r>
                </w:p>
              </w:tc>
              <w:tc>
                <w:tcPr>
                  <w:tcW w:w="1350" w:type="pct"/>
                  <w:vAlign w:val="center"/>
                </w:tcPr>
                <w:p w:rsidR="00BB42CE" w:rsidRDefault="00BB42CE" w:rsidP="00BB42CE">
                  <w:pPr>
                    <w:widowControl/>
                    <w:jc w:val="center"/>
                    <w:rPr>
                      <w:sz w:val="18"/>
                      <w:szCs w:val="18"/>
                    </w:rPr>
                  </w:pPr>
                  <w:r>
                    <w:rPr>
                      <w:rFonts w:hint="eastAsia"/>
                      <w:sz w:val="18"/>
                      <w:szCs w:val="18"/>
                    </w:rPr>
                    <w:t>2</w:t>
                  </w:r>
                  <w:r>
                    <w:rPr>
                      <w:sz w:val="18"/>
                      <w:szCs w:val="18"/>
                    </w:rPr>
                    <w:t>040</w:t>
                  </w:r>
                </w:p>
              </w:tc>
              <w:tc>
                <w:tcPr>
                  <w:tcW w:w="579" w:type="pct"/>
                  <w:vAlign w:val="center"/>
                </w:tcPr>
                <w:p w:rsidR="00BB42CE" w:rsidRDefault="00BB42CE" w:rsidP="00BB42CE">
                  <w:pPr>
                    <w:widowControl/>
                    <w:jc w:val="center"/>
                    <w:rPr>
                      <w:kern w:val="0"/>
                      <w:sz w:val="18"/>
                      <w:szCs w:val="18"/>
                    </w:rPr>
                  </w:pPr>
                  <w:r>
                    <w:rPr>
                      <w:rFonts w:hint="eastAsia"/>
                      <w:kern w:val="0"/>
                      <w:sz w:val="18"/>
                      <w:szCs w:val="18"/>
                    </w:rPr>
                    <w:t>台</w:t>
                  </w:r>
                </w:p>
              </w:tc>
              <w:tc>
                <w:tcPr>
                  <w:tcW w:w="483" w:type="pct"/>
                  <w:vAlign w:val="center"/>
                </w:tcPr>
                <w:p w:rsidR="00BB42CE" w:rsidRDefault="00BB42CE" w:rsidP="00BB42CE">
                  <w:pPr>
                    <w:widowControl/>
                    <w:jc w:val="center"/>
                    <w:rPr>
                      <w:kern w:val="0"/>
                      <w:sz w:val="18"/>
                      <w:szCs w:val="18"/>
                    </w:rPr>
                  </w:pPr>
                  <w:r>
                    <w:rPr>
                      <w:rFonts w:hint="eastAsia"/>
                      <w:kern w:val="0"/>
                      <w:sz w:val="18"/>
                      <w:szCs w:val="18"/>
                    </w:rPr>
                    <w:t>1</w:t>
                  </w:r>
                </w:p>
              </w:tc>
              <w:tc>
                <w:tcPr>
                  <w:tcW w:w="732" w:type="pct"/>
                  <w:vAlign w:val="center"/>
                </w:tcPr>
                <w:p w:rsidR="00BB42CE" w:rsidRDefault="00BB42CE" w:rsidP="00BB42CE">
                  <w:pPr>
                    <w:widowControl/>
                    <w:jc w:val="center"/>
                    <w:rPr>
                      <w:sz w:val="18"/>
                      <w:szCs w:val="18"/>
                    </w:rPr>
                  </w:pPr>
                  <w:r>
                    <w:rPr>
                      <w:rFonts w:hint="eastAsia"/>
                      <w:sz w:val="18"/>
                      <w:szCs w:val="18"/>
                    </w:rPr>
                    <w:t>新增</w:t>
                  </w:r>
                </w:p>
              </w:tc>
            </w:tr>
            <w:tr w:rsidR="00BB42CE" w:rsidTr="00505BD1">
              <w:trPr>
                <w:trHeight w:val="340"/>
                <w:jc w:val="center"/>
              </w:trPr>
              <w:tc>
                <w:tcPr>
                  <w:tcW w:w="478" w:type="pct"/>
                  <w:vAlign w:val="center"/>
                </w:tcPr>
                <w:p w:rsidR="00BB42CE" w:rsidRDefault="006C4AD5" w:rsidP="00BB42CE">
                  <w:pPr>
                    <w:tabs>
                      <w:tab w:val="left" w:pos="630"/>
                      <w:tab w:val="left" w:pos="2610"/>
                    </w:tabs>
                    <w:jc w:val="center"/>
                    <w:rPr>
                      <w:sz w:val="18"/>
                      <w:szCs w:val="18"/>
                    </w:rPr>
                  </w:pPr>
                  <w:r>
                    <w:rPr>
                      <w:rFonts w:hint="eastAsia"/>
                      <w:sz w:val="18"/>
                      <w:szCs w:val="18"/>
                    </w:rPr>
                    <w:t>7</w:t>
                  </w:r>
                </w:p>
              </w:tc>
              <w:tc>
                <w:tcPr>
                  <w:tcW w:w="1378" w:type="pct"/>
                  <w:vAlign w:val="center"/>
                </w:tcPr>
                <w:p w:rsidR="00BB42CE" w:rsidRDefault="00BB42CE" w:rsidP="00BB42CE">
                  <w:pPr>
                    <w:jc w:val="center"/>
                    <w:rPr>
                      <w:sz w:val="18"/>
                      <w:szCs w:val="18"/>
                    </w:rPr>
                  </w:pPr>
                  <w:proofErr w:type="gramStart"/>
                  <w:r>
                    <w:rPr>
                      <w:rFonts w:hint="eastAsia"/>
                      <w:sz w:val="18"/>
                      <w:szCs w:val="18"/>
                    </w:rPr>
                    <w:t>箱式压泥机</w:t>
                  </w:r>
                  <w:proofErr w:type="gramEnd"/>
                  <w:r w:rsidR="00505BD1">
                    <w:rPr>
                      <w:rFonts w:hint="eastAsia"/>
                      <w:sz w:val="18"/>
                      <w:szCs w:val="18"/>
                    </w:rPr>
                    <w:t>（压滤机）</w:t>
                  </w:r>
                </w:p>
              </w:tc>
              <w:tc>
                <w:tcPr>
                  <w:tcW w:w="1350" w:type="pct"/>
                  <w:vAlign w:val="center"/>
                </w:tcPr>
                <w:p w:rsidR="00BB42CE" w:rsidRDefault="00BB42CE" w:rsidP="00BB42CE">
                  <w:pPr>
                    <w:widowControl/>
                    <w:jc w:val="center"/>
                    <w:rPr>
                      <w:sz w:val="18"/>
                      <w:szCs w:val="18"/>
                    </w:rPr>
                  </w:pPr>
                  <w:r>
                    <w:rPr>
                      <w:rFonts w:hint="eastAsia"/>
                      <w:sz w:val="18"/>
                      <w:szCs w:val="18"/>
                    </w:rPr>
                    <w:t>Y</w:t>
                  </w:r>
                  <w:r>
                    <w:rPr>
                      <w:sz w:val="18"/>
                      <w:szCs w:val="18"/>
                    </w:rPr>
                    <w:t>XM250-1250</w:t>
                  </w:r>
                </w:p>
              </w:tc>
              <w:tc>
                <w:tcPr>
                  <w:tcW w:w="579" w:type="pct"/>
                  <w:vAlign w:val="center"/>
                </w:tcPr>
                <w:p w:rsidR="00BB42CE" w:rsidRDefault="00BB42CE" w:rsidP="00BB42CE">
                  <w:pPr>
                    <w:widowControl/>
                    <w:jc w:val="center"/>
                    <w:rPr>
                      <w:kern w:val="0"/>
                      <w:sz w:val="18"/>
                      <w:szCs w:val="18"/>
                    </w:rPr>
                  </w:pPr>
                  <w:r>
                    <w:rPr>
                      <w:rFonts w:hint="eastAsia"/>
                      <w:kern w:val="0"/>
                      <w:sz w:val="18"/>
                      <w:szCs w:val="18"/>
                    </w:rPr>
                    <w:t>套</w:t>
                  </w:r>
                </w:p>
              </w:tc>
              <w:tc>
                <w:tcPr>
                  <w:tcW w:w="483" w:type="pct"/>
                  <w:vAlign w:val="center"/>
                </w:tcPr>
                <w:p w:rsidR="00BB42CE" w:rsidRDefault="00BB42CE" w:rsidP="00BB42CE">
                  <w:pPr>
                    <w:widowControl/>
                    <w:jc w:val="center"/>
                    <w:rPr>
                      <w:kern w:val="0"/>
                      <w:sz w:val="18"/>
                      <w:szCs w:val="18"/>
                    </w:rPr>
                  </w:pPr>
                  <w:r>
                    <w:rPr>
                      <w:rFonts w:hint="eastAsia"/>
                      <w:kern w:val="0"/>
                      <w:sz w:val="18"/>
                      <w:szCs w:val="18"/>
                    </w:rPr>
                    <w:t>1</w:t>
                  </w:r>
                </w:p>
              </w:tc>
              <w:tc>
                <w:tcPr>
                  <w:tcW w:w="732" w:type="pct"/>
                  <w:vAlign w:val="center"/>
                </w:tcPr>
                <w:p w:rsidR="00BB42CE" w:rsidRDefault="00BB42CE" w:rsidP="00BB42CE">
                  <w:pPr>
                    <w:widowControl/>
                    <w:jc w:val="center"/>
                    <w:rPr>
                      <w:sz w:val="18"/>
                      <w:szCs w:val="18"/>
                    </w:rPr>
                  </w:pPr>
                  <w:r>
                    <w:rPr>
                      <w:rFonts w:hint="eastAsia"/>
                      <w:sz w:val="18"/>
                      <w:szCs w:val="18"/>
                    </w:rPr>
                    <w:t>新增</w:t>
                  </w:r>
                </w:p>
              </w:tc>
            </w:tr>
            <w:tr w:rsidR="00BB42CE" w:rsidTr="00505BD1">
              <w:trPr>
                <w:trHeight w:val="340"/>
                <w:jc w:val="center"/>
              </w:trPr>
              <w:tc>
                <w:tcPr>
                  <w:tcW w:w="478" w:type="pct"/>
                  <w:vAlign w:val="center"/>
                </w:tcPr>
                <w:p w:rsidR="00BB42CE" w:rsidRDefault="006C4AD5" w:rsidP="00BB42CE">
                  <w:pPr>
                    <w:tabs>
                      <w:tab w:val="left" w:pos="630"/>
                      <w:tab w:val="left" w:pos="2610"/>
                    </w:tabs>
                    <w:jc w:val="center"/>
                    <w:rPr>
                      <w:sz w:val="18"/>
                      <w:szCs w:val="18"/>
                    </w:rPr>
                  </w:pPr>
                  <w:r>
                    <w:rPr>
                      <w:rFonts w:hint="eastAsia"/>
                      <w:sz w:val="18"/>
                      <w:szCs w:val="18"/>
                    </w:rPr>
                    <w:t>8</w:t>
                  </w:r>
                </w:p>
              </w:tc>
              <w:tc>
                <w:tcPr>
                  <w:tcW w:w="1378" w:type="pct"/>
                  <w:vAlign w:val="center"/>
                </w:tcPr>
                <w:p w:rsidR="00BB42CE" w:rsidRDefault="00BB42CE" w:rsidP="00BB42CE">
                  <w:pPr>
                    <w:jc w:val="center"/>
                    <w:rPr>
                      <w:sz w:val="18"/>
                      <w:szCs w:val="18"/>
                    </w:rPr>
                  </w:pPr>
                  <w:r>
                    <w:rPr>
                      <w:rFonts w:hint="eastAsia"/>
                      <w:sz w:val="18"/>
                      <w:szCs w:val="18"/>
                    </w:rPr>
                    <w:t>蓄水罐</w:t>
                  </w:r>
                </w:p>
              </w:tc>
              <w:tc>
                <w:tcPr>
                  <w:tcW w:w="1350" w:type="pct"/>
                  <w:vAlign w:val="center"/>
                </w:tcPr>
                <w:p w:rsidR="00BB42CE" w:rsidRDefault="00BB42CE" w:rsidP="00BB42CE">
                  <w:pPr>
                    <w:widowControl/>
                    <w:jc w:val="center"/>
                    <w:rPr>
                      <w:sz w:val="18"/>
                      <w:szCs w:val="18"/>
                    </w:rPr>
                  </w:pPr>
                  <w:r>
                    <w:rPr>
                      <w:rFonts w:hint="eastAsia"/>
                      <w:sz w:val="18"/>
                      <w:szCs w:val="18"/>
                    </w:rPr>
                    <w:t>3</w:t>
                  </w:r>
                  <w:r>
                    <w:rPr>
                      <w:sz w:val="18"/>
                      <w:szCs w:val="18"/>
                    </w:rPr>
                    <w:t>50</w:t>
                  </w:r>
                  <w:r>
                    <w:rPr>
                      <w:rFonts w:hint="eastAsia"/>
                      <w:sz w:val="18"/>
                      <w:szCs w:val="18"/>
                    </w:rPr>
                    <w:t>m</w:t>
                  </w:r>
                  <w:r w:rsidRPr="00BB42CE">
                    <w:rPr>
                      <w:sz w:val="18"/>
                      <w:szCs w:val="18"/>
                      <w:vertAlign w:val="superscript"/>
                    </w:rPr>
                    <w:t>3</w:t>
                  </w:r>
                </w:p>
              </w:tc>
              <w:tc>
                <w:tcPr>
                  <w:tcW w:w="579" w:type="pct"/>
                  <w:vAlign w:val="center"/>
                </w:tcPr>
                <w:p w:rsidR="00BB42CE" w:rsidRDefault="00BB42CE" w:rsidP="00BB42CE">
                  <w:pPr>
                    <w:widowControl/>
                    <w:jc w:val="center"/>
                    <w:rPr>
                      <w:kern w:val="0"/>
                      <w:sz w:val="18"/>
                      <w:szCs w:val="18"/>
                    </w:rPr>
                  </w:pPr>
                  <w:proofErr w:type="gramStart"/>
                  <w:r>
                    <w:rPr>
                      <w:rFonts w:hint="eastAsia"/>
                      <w:kern w:val="0"/>
                      <w:sz w:val="18"/>
                      <w:szCs w:val="18"/>
                    </w:rPr>
                    <w:t>个</w:t>
                  </w:r>
                  <w:proofErr w:type="gramEnd"/>
                </w:p>
              </w:tc>
              <w:tc>
                <w:tcPr>
                  <w:tcW w:w="483" w:type="pct"/>
                  <w:vAlign w:val="center"/>
                </w:tcPr>
                <w:p w:rsidR="00BB42CE" w:rsidRDefault="00BB42CE" w:rsidP="00BB42CE">
                  <w:pPr>
                    <w:widowControl/>
                    <w:jc w:val="center"/>
                    <w:rPr>
                      <w:kern w:val="0"/>
                      <w:sz w:val="18"/>
                      <w:szCs w:val="18"/>
                    </w:rPr>
                  </w:pPr>
                  <w:r>
                    <w:rPr>
                      <w:rFonts w:hint="eastAsia"/>
                      <w:kern w:val="0"/>
                      <w:sz w:val="18"/>
                      <w:szCs w:val="18"/>
                    </w:rPr>
                    <w:t>1</w:t>
                  </w:r>
                </w:p>
              </w:tc>
              <w:tc>
                <w:tcPr>
                  <w:tcW w:w="732" w:type="pct"/>
                  <w:vAlign w:val="center"/>
                </w:tcPr>
                <w:p w:rsidR="00BB42CE" w:rsidRDefault="00BB42CE" w:rsidP="00BB42CE">
                  <w:pPr>
                    <w:widowControl/>
                    <w:jc w:val="center"/>
                    <w:rPr>
                      <w:sz w:val="18"/>
                      <w:szCs w:val="18"/>
                    </w:rPr>
                  </w:pPr>
                  <w:proofErr w:type="gramStart"/>
                  <w:r>
                    <w:rPr>
                      <w:rFonts w:hint="eastAsia"/>
                      <w:sz w:val="18"/>
                      <w:szCs w:val="18"/>
                    </w:rPr>
                    <w:t>箱式压泥机</w:t>
                  </w:r>
                  <w:proofErr w:type="gramEnd"/>
                  <w:r>
                    <w:rPr>
                      <w:rFonts w:hint="eastAsia"/>
                      <w:sz w:val="18"/>
                      <w:szCs w:val="18"/>
                    </w:rPr>
                    <w:t>自带</w:t>
                  </w:r>
                </w:p>
              </w:tc>
            </w:tr>
            <w:bookmarkEnd w:id="3"/>
            <w:bookmarkEnd w:id="4"/>
            <w:bookmarkEnd w:id="5"/>
          </w:tbl>
          <w:p w:rsidR="005C4ECD" w:rsidRDefault="005C4ECD" w:rsidP="00DC4920">
            <w:pPr>
              <w:spacing w:line="360" w:lineRule="auto"/>
              <w:rPr>
                <w:rFonts w:hint="eastAsia"/>
                <w:sz w:val="24"/>
              </w:rPr>
            </w:pPr>
          </w:p>
        </w:tc>
      </w:tr>
      <w:tr w:rsidR="00BB42CE">
        <w:trPr>
          <w:trHeight w:val="3090"/>
          <w:jc w:val="center"/>
        </w:trPr>
        <w:tc>
          <w:tcPr>
            <w:tcW w:w="1408" w:type="dxa"/>
            <w:vAlign w:val="center"/>
          </w:tcPr>
          <w:p w:rsidR="00BB42CE" w:rsidRDefault="00DC4920" w:rsidP="00BB42CE">
            <w:pPr>
              <w:pStyle w:val="afc"/>
              <w:adjustRightInd w:val="0"/>
              <w:snapToGrid w:val="0"/>
              <w:spacing w:before="0" w:beforeAutospacing="0" w:after="0" w:afterAutospacing="0"/>
              <w:rPr>
                <w:rFonts w:cs="宋体"/>
                <w:b/>
                <w:bCs/>
                <w:sz w:val="21"/>
                <w:szCs w:val="21"/>
              </w:rPr>
            </w:pPr>
            <w:r>
              <w:rPr>
                <w:rFonts w:cs="宋体" w:hint="eastAsia"/>
                <w:b/>
                <w:bCs/>
                <w:sz w:val="21"/>
                <w:szCs w:val="21"/>
              </w:rPr>
              <w:lastRenderedPageBreak/>
              <w:t>建设内容</w:t>
            </w:r>
          </w:p>
        </w:tc>
        <w:tc>
          <w:tcPr>
            <w:tcW w:w="7576" w:type="dxa"/>
          </w:tcPr>
          <w:p w:rsidR="00BB42CE" w:rsidRDefault="00BB42CE" w:rsidP="00BB42CE">
            <w:pPr>
              <w:spacing w:beforeLines="50" w:before="120" w:line="360" w:lineRule="auto"/>
              <w:ind w:firstLineChars="200" w:firstLine="422"/>
              <w:rPr>
                <w:b/>
                <w:szCs w:val="21"/>
              </w:rPr>
            </w:pPr>
            <w:r>
              <w:rPr>
                <w:b/>
                <w:kern w:val="0"/>
                <w:szCs w:val="21"/>
              </w:rPr>
              <w:t>8</w:t>
            </w:r>
            <w:r>
              <w:rPr>
                <w:rFonts w:hint="eastAsia"/>
                <w:b/>
                <w:szCs w:val="21"/>
              </w:rPr>
              <w:t>、</w:t>
            </w:r>
            <w:r>
              <w:rPr>
                <w:b/>
                <w:szCs w:val="21"/>
              </w:rPr>
              <w:t>平面布置</w:t>
            </w:r>
            <w:r>
              <w:rPr>
                <w:rFonts w:hint="eastAsia"/>
                <w:b/>
                <w:szCs w:val="21"/>
              </w:rPr>
              <w:t>及</w:t>
            </w:r>
            <w:r w:rsidR="006C4AD5">
              <w:rPr>
                <w:rFonts w:hint="eastAsia"/>
                <w:b/>
                <w:szCs w:val="21"/>
              </w:rPr>
              <w:t>环境</w:t>
            </w:r>
            <w:r>
              <w:rPr>
                <w:b/>
                <w:szCs w:val="21"/>
              </w:rPr>
              <w:t>合理性分析</w:t>
            </w:r>
          </w:p>
          <w:p w:rsidR="00BB42CE" w:rsidRDefault="00BB42CE" w:rsidP="00BB42CE">
            <w:pPr>
              <w:spacing w:line="360" w:lineRule="auto"/>
              <w:ind w:firstLineChars="200" w:firstLine="420"/>
              <w:rPr>
                <w:szCs w:val="21"/>
              </w:rPr>
            </w:pPr>
            <w:r>
              <w:rPr>
                <w:rFonts w:hint="eastAsia"/>
                <w:szCs w:val="21"/>
              </w:rPr>
              <w:t>厂区的总平面布置结合周围地形并满足设计规范要求，以生产车间为核心，辅助生产设施根据工艺流程、方便管理的原则进行布置。</w:t>
            </w:r>
          </w:p>
          <w:p w:rsidR="00BB42CE" w:rsidRPr="00BB42CE" w:rsidRDefault="00BB42CE" w:rsidP="00BB42CE">
            <w:pPr>
              <w:spacing w:line="360" w:lineRule="auto"/>
              <w:ind w:firstLineChars="200" w:firstLine="420"/>
              <w:rPr>
                <w:szCs w:val="21"/>
              </w:rPr>
            </w:pPr>
            <w:r w:rsidRPr="00BB42CE">
              <w:rPr>
                <w:rFonts w:hint="eastAsia"/>
                <w:szCs w:val="21"/>
              </w:rPr>
              <w:t>机制</w:t>
            </w:r>
            <w:proofErr w:type="gramStart"/>
            <w:r w:rsidRPr="00BB42CE">
              <w:rPr>
                <w:rFonts w:hint="eastAsia"/>
                <w:szCs w:val="21"/>
              </w:rPr>
              <w:t>砂</w:t>
            </w:r>
            <w:proofErr w:type="gramEnd"/>
            <w:r w:rsidRPr="00BB42CE">
              <w:rPr>
                <w:rFonts w:hint="eastAsia"/>
                <w:szCs w:val="21"/>
              </w:rPr>
              <w:t>车间原料堆放区位于项目北侧，生产区（主要布置喂料机、破碎机、筛分机）、成品堆放区位于西北侧；盾构泥砂车间原料堆放区位于中侧偏西，西南侧依次为生产区（主要布置滚筒筛、</w:t>
            </w:r>
            <w:proofErr w:type="gramStart"/>
            <w:r w:rsidRPr="00BB42CE">
              <w:rPr>
                <w:rFonts w:hint="eastAsia"/>
                <w:szCs w:val="21"/>
              </w:rPr>
              <w:t>洗砂机</w:t>
            </w:r>
            <w:proofErr w:type="gramEnd"/>
            <w:r w:rsidRPr="00BB42CE">
              <w:rPr>
                <w:rFonts w:hint="eastAsia"/>
                <w:szCs w:val="21"/>
              </w:rPr>
              <w:t>、脱水筛、压滤机等设备）和成品堆放区；东侧为</w:t>
            </w:r>
            <w:r>
              <w:rPr>
                <w:rFonts w:hint="eastAsia"/>
                <w:szCs w:val="21"/>
              </w:rPr>
              <w:t>清水池、</w:t>
            </w:r>
            <w:r w:rsidRPr="00BB42CE">
              <w:rPr>
                <w:rFonts w:hint="eastAsia"/>
                <w:szCs w:val="21"/>
              </w:rPr>
              <w:t>员工宿舍和食堂；东南侧</w:t>
            </w:r>
            <w:proofErr w:type="gramStart"/>
            <w:r w:rsidRPr="00BB42CE">
              <w:rPr>
                <w:rFonts w:hint="eastAsia"/>
                <w:szCs w:val="21"/>
              </w:rPr>
              <w:t>为危废暂存</w:t>
            </w:r>
            <w:proofErr w:type="gramEnd"/>
            <w:r w:rsidRPr="00BB42CE">
              <w:rPr>
                <w:rFonts w:hint="eastAsia"/>
                <w:szCs w:val="21"/>
              </w:rPr>
              <w:t>间、化粪池。</w:t>
            </w:r>
          </w:p>
          <w:p w:rsidR="00BB42CE" w:rsidRDefault="00BB42CE" w:rsidP="00BB42CE">
            <w:pPr>
              <w:spacing w:line="360" w:lineRule="auto"/>
              <w:ind w:firstLineChars="200" w:firstLine="420"/>
              <w:rPr>
                <w:sz w:val="24"/>
              </w:rPr>
            </w:pPr>
            <w:r>
              <w:rPr>
                <w:rFonts w:hint="eastAsia"/>
                <w:szCs w:val="21"/>
              </w:rPr>
              <w:t>项目生产装置区集中布置</w:t>
            </w:r>
            <w:r>
              <w:rPr>
                <w:szCs w:val="21"/>
              </w:rPr>
              <w:t>，便于生产、有利于缩短物流在</w:t>
            </w:r>
            <w:r>
              <w:rPr>
                <w:rFonts w:hint="eastAsia"/>
                <w:szCs w:val="21"/>
              </w:rPr>
              <w:t>厂内</w:t>
            </w:r>
            <w:r>
              <w:rPr>
                <w:szCs w:val="21"/>
              </w:rPr>
              <w:t>的运输路线，减少生产运营成本</w:t>
            </w:r>
            <w:r w:rsidR="006C4AD5">
              <w:rPr>
                <w:rFonts w:hint="eastAsia"/>
                <w:szCs w:val="21"/>
              </w:rPr>
              <w:t>，也减少了粉尘的无组织逸散</w:t>
            </w:r>
            <w:r>
              <w:rPr>
                <w:rFonts w:hint="eastAsia"/>
                <w:szCs w:val="21"/>
              </w:rPr>
              <w:t>。</w:t>
            </w:r>
            <w:r>
              <w:rPr>
                <w:szCs w:val="21"/>
              </w:rPr>
              <w:t>厂区生产装置以及生活办公区之间的距离满足《</w:t>
            </w:r>
            <w:r>
              <w:rPr>
                <w:rFonts w:hint="eastAsia"/>
                <w:szCs w:val="21"/>
              </w:rPr>
              <w:t>建筑</w:t>
            </w:r>
            <w:r>
              <w:rPr>
                <w:szCs w:val="21"/>
              </w:rPr>
              <w:t>设计防火规范》</w:t>
            </w:r>
            <w:r>
              <w:rPr>
                <w:rFonts w:hint="eastAsia"/>
                <w:szCs w:val="21"/>
              </w:rPr>
              <w:t>（</w:t>
            </w:r>
            <w:r>
              <w:rPr>
                <w:rFonts w:hint="eastAsia"/>
                <w:szCs w:val="21"/>
              </w:rPr>
              <w:t>GB50016-2014</w:t>
            </w:r>
            <w:r>
              <w:rPr>
                <w:rFonts w:hint="eastAsia"/>
                <w:szCs w:val="21"/>
              </w:rPr>
              <w:t>），可有效</w:t>
            </w:r>
            <w:r>
              <w:rPr>
                <w:szCs w:val="21"/>
              </w:rPr>
              <w:t>防止火灾</w:t>
            </w:r>
            <w:r>
              <w:rPr>
                <w:rFonts w:hint="eastAsia"/>
                <w:szCs w:val="21"/>
              </w:rPr>
              <w:t>事故</w:t>
            </w:r>
            <w:r>
              <w:rPr>
                <w:szCs w:val="21"/>
              </w:rPr>
              <w:t>的发生</w:t>
            </w:r>
            <w:r>
              <w:rPr>
                <w:rFonts w:hint="eastAsia"/>
                <w:szCs w:val="21"/>
              </w:rPr>
              <w:t>。</w:t>
            </w:r>
            <w:r>
              <w:rPr>
                <w:szCs w:val="21"/>
              </w:rPr>
              <w:t>综上</w:t>
            </w:r>
            <w:r>
              <w:rPr>
                <w:rFonts w:hint="eastAsia"/>
                <w:szCs w:val="21"/>
              </w:rPr>
              <w:t>所述</w:t>
            </w:r>
            <w:r>
              <w:rPr>
                <w:szCs w:val="21"/>
              </w:rPr>
              <w:t>，项目总图布置合理。</w:t>
            </w:r>
            <w:r>
              <w:rPr>
                <w:rFonts w:hint="eastAsia"/>
                <w:szCs w:val="21"/>
              </w:rPr>
              <w:t>项目总平面布置图见附图</w:t>
            </w:r>
            <w:r>
              <w:rPr>
                <w:szCs w:val="21"/>
              </w:rPr>
              <w:t>4</w:t>
            </w:r>
            <w:r>
              <w:rPr>
                <w:rFonts w:hint="eastAsia"/>
                <w:szCs w:val="21"/>
              </w:rPr>
              <w:t>。</w:t>
            </w:r>
          </w:p>
          <w:p w:rsidR="00BB42CE" w:rsidRDefault="00BB42CE" w:rsidP="00BB42CE">
            <w:pPr>
              <w:pStyle w:val="1"/>
              <w:ind w:firstLine="422"/>
              <w:rPr>
                <w:kern w:val="2"/>
                <w:sz w:val="21"/>
                <w:szCs w:val="21"/>
              </w:rPr>
            </w:pPr>
            <w:bookmarkStart w:id="6" w:name="_Toc494203285"/>
            <w:bookmarkStart w:id="7" w:name="_Toc514340319"/>
            <w:bookmarkStart w:id="8" w:name="_Toc514340570"/>
            <w:bookmarkStart w:id="9" w:name="_Toc494203142"/>
            <w:bookmarkStart w:id="10" w:name="_Toc494203388"/>
            <w:bookmarkStart w:id="11" w:name="_Toc493776623"/>
            <w:r>
              <w:rPr>
                <w:rFonts w:hint="eastAsia"/>
                <w:kern w:val="2"/>
                <w:sz w:val="21"/>
                <w:szCs w:val="21"/>
              </w:rPr>
              <w:t>二</w:t>
            </w:r>
            <w:r>
              <w:rPr>
                <w:kern w:val="2"/>
                <w:sz w:val="21"/>
                <w:szCs w:val="21"/>
              </w:rPr>
              <w:t>、公用工程</w:t>
            </w:r>
            <w:bookmarkEnd w:id="6"/>
            <w:bookmarkEnd w:id="7"/>
            <w:bookmarkEnd w:id="8"/>
            <w:bookmarkEnd w:id="9"/>
            <w:bookmarkEnd w:id="10"/>
            <w:bookmarkEnd w:id="11"/>
          </w:p>
          <w:p w:rsidR="00BB42CE" w:rsidRDefault="00BB42CE" w:rsidP="00BB42CE">
            <w:pPr>
              <w:spacing w:line="360" w:lineRule="auto"/>
              <w:ind w:firstLineChars="200" w:firstLine="422"/>
              <w:rPr>
                <w:b/>
                <w:szCs w:val="21"/>
              </w:rPr>
            </w:pPr>
            <w:r>
              <w:rPr>
                <w:b/>
                <w:szCs w:val="21"/>
              </w:rPr>
              <w:t>1</w:t>
            </w:r>
            <w:r>
              <w:rPr>
                <w:b/>
                <w:szCs w:val="21"/>
              </w:rPr>
              <w:t>、给</w:t>
            </w:r>
            <w:r>
              <w:rPr>
                <w:rFonts w:hint="eastAsia"/>
                <w:b/>
                <w:szCs w:val="21"/>
              </w:rPr>
              <w:t>排</w:t>
            </w:r>
            <w:r>
              <w:rPr>
                <w:b/>
                <w:szCs w:val="21"/>
              </w:rPr>
              <w:t>水</w:t>
            </w:r>
          </w:p>
          <w:p w:rsidR="00BB42CE" w:rsidRDefault="00BB42CE" w:rsidP="00BB42CE">
            <w:pPr>
              <w:pStyle w:val="af2"/>
              <w:spacing w:line="360" w:lineRule="auto"/>
              <w:ind w:firstLineChars="200" w:firstLine="436"/>
              <w:rPr>
                <w:rFonts w:ascii="Times New Roman" w:hAnsi="Times New Roman"/>
                <w:bCs/>
                <w:spacing w:val="4"/>
                <w:sz w:val="21"/>
                <w:szCs w:val="21"/>
              </w:rPr>
            </w:pPr>
            <w:r>
              <w:rPr>
                <w:rFonts w:ascii="Times New Roman" w:hAnsi="Times New Roman" w:hint="eastAsia"/>
                <w:bCs/>
                <w:spacing w:val="4"/>
                <w:sz w:val="21"/>
                <w:szCs w:val="21"/>
              </w:rPr>
              <w:t>本项目用水主要为两条生产线原料用水、车辆冲洗用水及生活用水。用水依托出租方自建水井。项目采用雨污分流制，厂区雨水经收集后排入市政雨水管网。</w:t>
            </w:r>
          </w:p>
          <w:p w:rsidR="00BB42CE" w:rsidRDefault="00BB42CE" w:rsidP="00BB42CE">
            <w:pPr>
              <w:spacing w:line="360" w:lineRule="auto"/>
              <w:ind w:firstLineChars="200" w:firstLine="420"/>
              <w:rPr>
                <w:bCs/>
                <w:spacing w:val="4"/>
              </w:rPr>
            </w:pPr>
            <w:r>
              <w:rPr>
                <w:szCs w:val="21"/>
              </w:rPr>
              <w:fldChar w:fldCharType="begin"/>
            </w:r>
            <w:r>
              <w:rPr>
                <w:szCs w:val="21"/>
              </w:rPr>
              <w:instrText xml:space="preserve"> = 1 \* GB2 \* MERGEFORMAT </w:instrText>
            </w:r>
            <w:r>
              <w:rPr>
                <w:szCs w:val="21"/>
              </w:rPr>
              <w:fldChar w:fldCharType="separate"/>
            </w:r>
            <w:r>
              <w:rPr>
                <w:rFonts w:ascii="宋体" w:hAnsi="宋体" w:cs="宋体" w:hint="eastAsia"/>
                <w:szCs w:val="21"/>
              </w:rPr>
              <w:t>⑴</w:t>
            </w:r>
            <w:r>
              <w:rPr>
                <w:szCs w:val="21"/>
              </w:rPr>
              <w:fldChar w:fldCharType="end"/>
            </w:r>
            <w:r>
              <w:rPr>
                <w:szCs w:val="21"/>
              </w:rPr>
              <w:t xml:space="preserve"> </w:t>
            </w:r>
            <w:r>
              <w:rPr>
                <w:rFonts w:hint="eastAsia"/>
                <w:szCs w:val="21"/>
              </w:rPr>
              <w:t>生活用水</w:t>
            </w:r>
          </w:p>
          <w:p w:rsidR="00BB42CE" w:rsidRDefault="00BB42CE" w:rsidP="00BB42CE">
            <w:pPr>
              <w:spacing w:line="360" w:lineRule="auto"/>
              <w:ind w:firstLineChars="200" w:firstLine="436"/>
              <w:rPr>
                <w:szCs w:val="21"/>
              </w:rPr>
            </w:pPr>
            <w:r>
              <w:rPr>
                <w:rFonts w:hint="eastAsia"/>
                <w:bCs/>
                <w:spacing w:val="4"/>
              </w:rPr>
              <w:t>拟建项目劳动定员</w:t>
            </w:r>
            <w:r>
              <w:rPr>
                <w:bCs/>
                <w:spacing w:val="4"/>
              </w:rPr>
              <w:t>13</w:t>
            </w:r>
            <w:r>
              <w:rPr>
                <w:rFonts w:hint="eastAsia"/>
                <w:bCs/>
                <w:spacing w:val="4"/>
              </w:rPr>
              <w:t>人，在厂区内住宿，年工作时间</w:t>
            </w:r>
            <w:r>
              <w:rPr>
                <w:rFonts w:hint="eastAsia"/>
                <w:bCs/>
                <w:spacing w:val="4"/>
              </w:rPr>
              <w:t>3</w:t>
            </w:r>
            <w:r>
              <w:rPr>
                <w:bCs/>
                <w:spacing w:val="4"/>
              </w:rPr>
              <w:t>00</w:t>
            </w:r>
            <w:r>
              <w:rPr>
                <w:rFonts w:hint="eastAsia"/>
                <w:bCs/>
                <w:spacing w:val="4"/>
              </w:rPr>
              <w:t>天</w:t>
            </w:r>
            <w:r>
              <w:rPr>
                <w:rFonts w:hint="eastAsia"/>
                <w:szCs w:val="21"/>
              </w:rPr>
              <w:t>。</w:t>
            </w:r>
            <w:r>
              <w:rPr>
                <w:rFonts w:hint="eastAsia"/>
                <w:bCs/>
                <w:spacing w:val="4"/>
              </w:rPr>
              <w:t>根据陕西省地方标准《行业用水定额》（</w:t>
            </w:r>
            <w:r>
              <w:rPr>
                <w:rFonts w:hint="eastAsia"/>
                <w:bCs/>
                <w:spacing w:val="4"/>
              </w:rPr>
              <w:t>DB</w:t>
            </w:r>
            <w:r>
              <w:rPr>
                <w:bCs/>
                <w:spacing w:val="4"/>
              </w:rPr>
              <w:t>61/</w:t>
            </w:r>
            <w:r>
              <w:rPr>
                <w:rFonts w:hint="eastAsia"/>
                <w:bCs/>
                <w:spacing w:val="4"/>
              </w:rPr>
              <w:t>T</w:t>
            </w:r>
            <w:r>
              <w:rPr>
                <w:bCs/>
                <w:spacing w:val="4"/>
              </w:rPr>
              <w:t>943-2020</w:t>
            </w:r>
            <w:r>
              <w:rPr>
                <w:rFonts w:hint="eastAsia"/>
                <w:bCs/>
                <w:spacing w:val="4"/>
              </w:rPr>
              <w:t>），食宿人员用水定额按最大</w:t>
            </w:r>
            <w:r>
              <w:rPr>
                <w:bCs/>
                <w:spacing w:val="4"/>
              </w:rPr>
              <w:t>110L/</w:t>
            </w:r>
            <w:r>
              <w:rPr>
                <w:rFonts w:hint="eastAsia"/>
                <w:bCs/>
                <w:spacing w:val="4"/>
              </w:rPr>
              <w:t>（人•</w:t>
            </w:r>
            <w:r>
              <w:rPr>
                <w:bCs/>
                <w:spacing w:val="4"/>
              </w:rPr>
              <w:t>d</w:t>
            </w:r>
            <w:r>
              <w:rPr>
                <w:rFonts w:hint="eastAsia"/>
                <w:bCs/>
                <w:spacing w:val="4"/>
              </w:rPr>
              <w:t>）计，则用水量为</w:t>
            </w:r>
            <w:r>
              <w:rPr>
                <w:rFonts w:hint="eastAsia"/>
                <w:bCs/>
                <w:spacing w:val="4"/>
              </w:rPr>
              <w:t>1</w:t>
            </w:r>
            <w:r>
              <w:rPr>
                <w:bCs/>
                <w:spacing w:val="4"/>
              </w:rPr>
              <w:t>.43m</w:t>
            </w:r>
            <w:r>
              <w:rPr>
                <w:bCs/>
                <w:spacing w:val="4"/>
                <w:vertAlign w:val="superscript"/>
              </w:rPr>
              <w:t>3</w:t>
            </w:r>
            <w:r>
              <w:rPr>
                <w:bCs/>
                <w:spacing w:val="4"/>
              </w:rPr>
              <w:t>/</w:t>
            </w:r>
            <w:r>
              <w:rPr>
                <w:rFonts w:hint="eastAsia"/>
                <w:bCs/>
                <w:spacing w:val="4"/>
              </w:rPr>
              <w:t>d</w:t>
            </w:r>
            <w:r>
              <w:rPr>
                <w:rFonts w:hint="eastAsia"/>
                <w:bCs/>
                <w:spacing w:val="4"/>
              </w:rPr>
              <w:t>（</w:t>
            </w:r>
            <w:r>
              <w:rPr>
                <w:bCs/>
                <w:spacing w:val="4"/>
              </w:rPr>
              <w:t>429m</w:t>
            </w:r>
            <w:r>
              <w:rPr>
                <w:bCs/>
                <w:spacing w:val="4"/>
                <w:vertAlign w:val="superscript"/>
              </w:rPr>
              <w:t>3</w:t>
            </w:r>
            <w:r>
              <w:rPr>
                <w:bCs/>
                <w:spacing w:val="4"/>
              </w:rPr>
              <w:t>/a</w:t>
            </w:r>
            <w:r>
              <w:rPr>
                <w:rFonts w:hint="eastAsia"/>
                <w:bCs/>
                <w:spacing w:val="4"/>
              </w:rPr>
              <w:t>）（其中员工办公生活</w:t>
            </w:r>
            <w:r>
              <w:rPr>
                <w:bCs/>
                <w:spacing w:val="4"/>
              </w:rPr>
              <w:t>0.13m</w:t>
            </w:r>
            <w:r>
              <w:rPr>
                <w:bCs/>
                <w:spacing w:val="4"/>
                <w:vertAlign w:val="superscript"/>
              </w:rPr>
              <w:t>3</w:t>
            </w:r>
            <w:r>
              <w:rPr>
                <w:bCs/>
                <w:spacing w:val="4"/>
              </w:rPr>
              <w:t>/d</w:t>
            </w:r>
            <w:r>
              <w:rPr>
                <w:rFonts w:hint="eastAsia"/>
                <w:bCs/>
                <w:spacing w:val="4"/>
              </w:rPr>
              <w:t>，餐饮用水</w:t>
            </w:r>
            <w:r>
              <w:rPr>
                <w:rFonts w:hint="eastAsia"/>
                <w:bCs/>
                <w:spacing w:val="4"/>
              </w:rPr>
              <w:t>1</w:t>
            </w:r>
            <w:r>
              <w:rPr>
                <w:bCs/>
                <w:spacing w:val="4"/>
              </w:rPr>
              <w:t>.3</w:t>
            </w:r>
            <w:r>
              <w:rPr>
                <w:rFonts w:hint="eastAsia"/>
                <w:bCs/>
                <w:spacing w:val="4"/>
              </w:rPr>
              <w:t>m</w:t>
            </w:r>
            <w:r>
              <w:rPr>
                <w:rFonts w:hint="eastAsia"/>
                <w:bCs/>
                <w:spacing w:val="4"/>
                <w:vertAlign w:val="superscript"/>
              </w:rPr>
              <w:t>3</w:t>
            </w:r>
            <w:r>
              <w:rPr>
                <w:rFonts w:hint="eastAsia"/>
                <w:bCs/>
                <w:spacing w:val="4"/>
              </w:rPr>
              <w:t>/d</w:t>
            </w:r>
            <w:r>
              <w:rPr>
                <w:rFonts w:hint="eastAsia"/>
                <w:bCs/>
                <w:spacing w:val="4"/>
              </w:rPr>
              <w:t>）。</w:t>
            </w:r>
            <w:r>
              <w:rPr>
                <w:rFonts w:hint="eastAsia"/>
                <w:kern w:val="0"/>
              </w:rPr>
              <w:t>项目</w:t>
            </w:r>
            <w:proofErr w:type="gramStart"/>
            <w:r>
              <w:rPr>
                <w:rFonts w:hint="eastAsia"/>
                <w:kern w:val="0"/>
              </w:rPr>
              <w:t>废水产污系数</w:t>
            </w:r>
            <w:proofErr w:type="gramEnd"/>
            <w:r>
              <w:rPr>
                <w:rFonts w:hint="eastAsia"/>
                <w:kern w:val="0"/>
              </w:rPr>
              <w:t>按用水量的</w:t>
            </w:r>
            <w:r>
              <w:rPr>
                <w:rFonts w:hint="eastAsia"/>
                <w:kern w:val="0"/>
              </w:rPr>
              <w:t>80%</w:t>
            </w:r>
            <w:r>
              <w:rPr>
                <w:rFonts w:hint="eastAsia"/>
                <w:kern w:val="0"/>
              </w:rPr>
              <w:t>计，则生活污水产生量为</w:t>
            </w:r>
            <w:r>
              <w:rPr>
                <w:kern w:val="0"/>
              </w:rPr>
              <w:t>343.2</w:t>
            </w:r>
            <w:r>
              <w:rPr>
                <w:rFonts w:hint="eastAsia"/>
                <w:kern w:val="0"/>
              </w:rPr>
              <w:t>m</w:t>
            </w:r>
            <w:r>
              <w:rPr>
                <w:rFonts w:hint="eastAsia"/>
                <w:kern w:val="0"/>
              </w:rPr>
              <w:t>³</w:t>
            </w:r>
            <w:r>
              <w:rPr>
                <w:rFonts w:hint="eastAsia"/>
                <w:kern w:val="0"/>
              </w:rPr>
              <w:t>/a</w:t>
            </w:r>
            <w:r>
              <w:rPr>
                <w:rFonts w:hint="eastAsia"/>
                <w:kern w:val="0"/>
              </w:rPr>
              <w:t>（</w:t>
            </w:r>
            <w:r>
              <w:rPr>
                <w:kern w:val="0"/>
              </w:rPr>
              <w:t>1.144</w:t>
            </w:r>
            <w:r>
              <w:rPr>
                <w:rFonts w:hint="eastAsia"/>
                <w:kern w:val="0"/>
              </w:rPr>
              <w:t>m</w:t>
            </w:r>
            <w:r>
              <w:rPr>
                <w:rFonts w:hint="eastAsia"/>
                <w:kern w:val="0"/>
                <w:vertAlign w:val="superscript"/>
              </w:rPr>
              <w:t>3</w:t>
            </w:r>
            <w:r>
              <w:rPr>
                <w:rFonts w:hint="eastAsia"/>
                <w:kern w:val="0"/>
              </w:rPr>
              <w:t>/d</w:t>
            </w:r>
            <w:r>
              <w:rPr>
                <w:rFonts w:hint="eastAsia"/>
                <w:kern w:val="0"/>
              </w:rPr>
              <w:t>）。餐饮废水经隔油池后处理后排入化粪池</w:t>
            </w:r>
            <w:proofErr w:type="gramStart"/>
            <w:r>
              <w:rPr>
                <w:rFonts w:hint="eastAsia"/>
                <w:kern w:val="0"/>
              </w:rPr>
              <w:t>定期由</w:t>
            </w:r>
            <w:proofErr w:type="gramEnd"/>
            <w:r>
              <w:rPr>
                <w:rFonts w:hint="eastAsia"/>
                <w:kern w:val="0"/>
              </w:rPr>
              <w:t>农户清掏肥田。</w:t>
            </w:r>
          </w:p>
          <w:p w:rsidR="00BB42CE" w:rsidRDefault="00BB42CE" w:rsidP="00BB42CE">
            <w:pPr>
              <w:spacing w:line="360" w:lineRule="auto"/>
              <w:ind w:firstLineChars="200" w:firstLine="420"/>
            </w:pPr>
            <w:r>
              <w:fldChar w:fldCharType="begin"/>
            </w:r>
            <w:r>
              <w:instrText xml:space="preserve"> = 2 \* GB2 \* MERGEFORMAT </w:instrText>
            </w:r>
            <w:r>
              <w:fldChar w:fldCharType="separate"/>
            </w:r>
            <w:r>
              <w:rPr>
                <w:rFonts w:ascii="宋体" w:hAnsi="宋体" w:cs="宋体" w:hint="eastAsia"/>
              </w:rPr>
              <w:t>⑵</w:t>
            </w:r>
            <w:r>
              <w:fldChar w:fldCharType="end"/>
            </w:r>
            <w:r>
              <w:t xml:space="preserve"> </w:t>
            </w:r>
            <w:r>
              <w:rPr>
                <w:rFonts w:hint="eastAsia"/>
              </w:rPr>
              <w:t>原料用水</w:t>
            </w:r>
          </w:p>
          <w:p w:rsidR="00BB42CE" w:rsidRDefault="00BB42CE" w:rsidP="00BB42CE">
            <w:pPr>
              <w:spacing w:line="360" w:lineRule="auto"/>
              <w:ind w:firstLineChars="200" w:firstLine="420"/>
              <w:rPr>
                <w:szCs w:val="22"/>
              </w:rPr>
            </w:pPr>
            <w:r>
              <w:rPr>
                <w:szCs w:val="22"/>
              </w:rPr>
              <w:fldChar w:fldCharType="begin"/>
            </w:r>
            <w:r>
              <w:rPr>
                <w:szCs w:val="22"/>
              </w:rPr>
              <w:instrText xml:space="preserve"> </w:instrText>
            </w:r>
            <w:r>
              <w:rPr>
                <w:rFonts w:hint="eastAsia"/>
                <w:szCs w:val="22"/>
              </w:rPr>
              <w:instrText>= 1 \* GB3</w:instrText>
            </w:r>
            <w:r>
              <w:rPr>
                <w:szCs w:val="22"/>
              </w:rPr>
              <w:instrText xml:space="preserve"> </w:instrText>
            </w:r>
            <w:r>
              <w:rPr>
                <w:szCs w:val="22"/>
              </w:rPr>
              <w:fldChar w:fldCharType="separate"/>
            </w:r>
            <w:r>
              <w:rPr>
                <w:rFonts w:hint="eastAsia"/>
                <w:szCs w:val="22"/>
              </w:rPr>
              <w:t>①</w:t>
            </w:r>
            <w:r>
              <w:rPr>
                <w:szCs w:val="22"/>
              </w:rPr>
              <w:fldChar w:fldCharType="end"/>
            </w:r>
            <w:r>
              <w:rPr>
                <w:rFonts w:hint="eastAsia"/>
                <w:szCs w:val="22"/>
              </w:rPr>
              <w:t>机制</w:t>
            </w:r>
            <w:proofErr w:type="gramStart"/>
            <w:r>
              <w:rPr>
                <w:rFonts w:hint="eastAsia"/>
                <w:szCs w:val="22"/>
              </w:rPr>
              <w:t>砂</w:t>
            </w:r>
            <w:proofErr w:type="gramEnd"/>
            <w:r>
              <w:rPr>
                <w:rFonts w:hint="eastAsia"/>
                <w:szCs w:val="22"/>
              </w:rPr>
              <w:t>生产线原料用水</w:t>
            </w:r>
          </w:p>
          <w:p w:rsidR="00BB42CE" w:rsidRDefault="00BB42CE" w:rsidP="00BB42CE">
            <w:pPr>
              <w:spacing w:line="360" w:lineRule="auto"/>
              <w:ind w:firstLineChars="200" w:firstLine="420"/>
              <w:rPr>
                <w:szCs w:val="22"/>
              </w:rPr>
            </w:pPr>
            <w:r>
              <w:rPr>
                <w:rFonts w:hint="eastAsia"/>
                <w:szCs w:val="22"/>
              </w:rPr>
              <w:t>暂存在原料堆放区的石料、鹅卵石由于是干料，为了避免卸料和破碎过程中产生大量的粉尘，在原料堆存区厂房上方安装喷淋管线，</w:t>
            </w:r>
            <w:r>
              <w:rPr>
                <w:rFonts w:hint="eastAsia"/>
                <w:szCs w:val="21"/>
              </w:rPr>
              <w:t>在卸料及物料湿度低时定期开启喷淋，使物料表面含水率不低于</w:t>
            </w:r>
            <w:r>
              <w:rPr>
                <w:rFonts w:hint="eastAsia"/>
                <w:szCs w:val="21"/>
              </w:rPr>
              <w:t>3%</w:t>
            </w:r>
            <w:r>
              <w:rPr>
                <w:rFonts w:hint="eastAsia"/>
                <w:szCs w:val="22"/>
              </w:rPr>
              <w:t>，根据企业提供资料，每天破碎原料约</w:t>
            </w:r>
            <w:r>
              <w:rPr>
                <w:rFonts w:hint="eastAsia"/>
                <w:szCs w:val="22"/>
              </w:rPr>
              <w:t>8</w:t>
            </w:r>
            <w:r>
              <w:rPr>
                <w:szCs w:val="22"/>
              </w:rPr>
              <w:t>00t</w:t>
            </w:r>
            <w:r>
              <w:rPr>
                <w:rFonts w:hint="eastAsia"/>
                <w:szCs w:val="22"/>
              </w:rPr>
              <w:t>，需用水</w:t>
            </w:r>
            <w:r>
              <w:rPr>
                <w:rFonts w:hint="eastAsia"/>
                <w:szCs w:val="22"/>
              </w:rPr>
              <w:t>2</w:t>
            </w:r>
            <w:r>
              <w:rPr>
                <w:szCs w:val="22"/>
              </w:rPr>
              <w:t>6m</w:t>
            </w:r>
            <w:r>
              <w:rPr>
                <w:szCs w:val="22"/>
                <w:vertAlign w:val="superscript"/>
              </w:rPr>
              <w:t>3</w:t>
            </w:r>
            <w:r>
              <w:rPr>
                <w:rFonts w:hint="eastAsia"/>
                <w:szCs w:val="22"/>
              </w:rPr>
              <w:t>/</w:t>
            </w:r>
            <w:r>
              <w:rPr>
                <w:szCs w:val="22"/>
              </w:rPr>
              <w:t>d</w:t>
            </w:r>
            <w:r>
              <w:rPr>
                <w:rFonts w:hint="eastAsia"/>
                <w:szCs w:val="22"/>
              </w:rPr>
              <w:t>，则年用水量为</w:t>
            </w:r>
            <w:r>
              <w:rPr>
                <w:rFonts w:hint="eastAsia"/>
                <w:szCs w:val="22"/>
              </w:rPr>
              <w:t>7</w:t>
            </w:r>
            <w:r>
              <w:rPr>
                <w:szCs w:val="22"/>
              </w:rPr>
              <w:t>800m</w:t>
            </w:r>
            <w:r>
              <w:rPr>
                <w:szCs w:val="22"/>
                <w:vertAlign w:val="superscript"/>
              </w:rPr>
              <w:t>3</w:t>
            </w:r>
            <w:r>
              <w:rPr>
                <w:rFonts w:hint="eastAsia"/>
                <w:szCs w:val="22"/>
              </w:rPr>
              <w:t>/</w:t>
            </w:r>
            <w:r>
              <w:rPr>
                <w:szCs w:val="22"/>
              </w:rPr>
              <w:t>a</w:t>
            </w:r>
            <w:r>
              <w:rPr>
                <w:rFonts w:hint="eastAsia"/>
                <w:szCs w:val="22"/>
              </w:rPr>
              <w:t>。</w:t>
            </w:r>
          </w:p>
          <w:p w:rsidR="00BB42CE" w:rsidRPr="00DC4920" w:rsidRDefault="00BB42CE" w:rsidP="00BB42CE">
            <w:pPr>
              <w:spacing w:line="360" w:lineRule="auto"/>
              <w:ind w:firstLineChars="200" w:firstLine="420"/>
              <w:rPr>
                <w:szCs w:val="22"/>
              </w:rPr>
            </w:pPr>
            <w:r w:rsidRPr="00DC4920">
              <w:rPr>
                <w:szCs w:val="22"/>
              </w:rPr>
              <w:fldChar w:fldCharType="begin"/>
            </w:r>
            <w:r w:rsidRPr="00DC4920">
              <w:rPr>
                <w:szCs w:val="22"/>
              </w:rPr>
              <w:instrText xml:space="preserve"> </w:instrText>
            </w:r>
            <w:r w:rsidRPr="00DC4920">
              <w:rPr>
                <w:rFonts w:hint="eastAsia"/>
                <w:szCs w:val="22"/>
              </w:rPr>
              <w:instrText>= 2 \* GB3</w:instrText>
            </w:r>
            <w:r w:rsidRPr="00DC4920">
              <w:rPr>
                <w:szCs w:val="22"/>
              </w:rPr>
              <w:instrText xml:space="preserve"> </w:instrText>
            </w:r>
            <w:r w:rsidRPr="00DC4920">
              <w:rPr>
                <w:szCs w:val="22"/>
              </w:rPr>
              <w:fldChar w:fldCharType="separate"/>
            </w:r>
            <w:r w:rsidRPr="00DC4920">
              <w:rPr>
                <w:rFonts w:hint="eastAsia"/>
                <w:szCs w:val="22"/>
              </w:rPr>
              <w:t>②</w:t>
            </w:r>
            <w:r w:rsidRPr="00DC4920">
              <w:rPr>
                <w:szCs w:val="22"/>
              </w:rPr>
              <w:fldChar w:fldCharType="end"/>
            </w:r>
            <w:r w:rsidRPr="00DC4920">
              <w:rPr>
                <w:rFonts w:hint="eastAsia"/>
                <w:szCs w:val="22"/>
              </w:rPr>
              <w:t>盾构泥砂生产线原料用水</w:t>
            </w:r>
          </w:p>
          <w:p w:rsidR="00BB42CE" w:rsidRDefault="00DC4920" w:rsidP="00DC4920">
            <w:pPr>
              <w:spacing w:line="360" w:lineRule="auto"/>
              <w:ind w:firstLineChars="200" w:firstLine="436"/>
              <w:rPr>
                <w:b/>
                <w:noProof/>
                <w:kern w:val="0"/>
                <w:szCs w:val="21"/>
              </w:rPr>
            </w:pPr>
            <w:r>
              <w:rPr>
                <w:rFonts w:hint="eastAsia"/>
                <w:bCs/>
                <w:spacing w:val="4"/>
              </w:rPr>
              <w:t>盾构泥砂</w:t>
            </w:r>
            <w:r w:rsidR="00BB42CE" w:rsidRPr="00DC4920">
              <w:rPr>
                <w:rFonts w:hint="eastAsia"/>
                <w:bCs/>
                <w:spacing w:val="4"/>
              </w:rPr>
              <w:t>生产线用水为盾构泥</w:t>
            </w:r>
            <w:r w:rsidR="001209D2">
              <w:rPr>
                <w:rFonts w:hint="eastAsia"/>
                <w:bCs/>
                <w:spacing w:val="4"/>
              </w:rPr>
              <w:t>砂处理用水，主要用水环节为</w:t>
            </w:r>
            <w:proofErr w:type="gramStart"/>
            <w:r w:rsidR="001209D2">
              <w:rPr>
                <w:rFonts w:hint="eastAsia"/>
                <w:bCs/>
                <w:spacing w:val="4"/>
              </w:rPr>
              <w:t>滚筒筛将泥砂</w:t>
            </w:r>
            <w:proofErr w:type="gramEnd"/>
            <w:r w:rsidR="00BB42CE" w:rsidRPr="00DC4920">
              <w:rPr>
                <w:rFonts w:hint="eastAsia"/>
                <w:bCs/>
                <w:spacing w:val="4"/>
              </w:rPr>
              <w:t>分离过程</w:t>
            </w:r>
            <w:proofErr w:type="gramStart"/>
            <w:r w:rsidR="00BB42CE" w:rsidRPr="00DC4920">
              <w:rPr>
                <w:rFonts w:hint="eastAsia"/>
                <w:bCs/>
                <w:spacing w:val="4"/>
              </w:rPr>
              <w:t>及洗砂过程</w:t>
            </w:r>
            <w:proofErr w:type="gramEnd"/>
            <w:r w:rsidR="00BB42CE" w:rsidRPr="00DC4920">
              <w:rPr>
                <w:rFonts w:hint="eastAsia"/>
                <w:bCs/>
                <w:spacing w:val="4"/>
              </w:rPr>
              <w:t>。根据建设单位提供资料，项目生产用水量约为</w:t>
            </w:r>
            <w:r w:rsidR="00BB42CE" w:rsidRPr="00DC4920">
              <w:rPr>
                <w:bCs/>
                <w:spacing w:val="4"/>
              </w:rPr>
              <w:t>0.5</w:t>
            </w:r>
            <w:r w:rsidR="00BB42CE" w:rsidRPr="00DC4920">
              <w:rPr>
                <w:rFonts w:hint="eastAsia"/>
                <w:bCs/>
                <w:spacing w:val="4"/>
              </w:rPr>
              <w:t>m</w:t>
            </w:r>
            <w:r w:rsidR="00BB42CE" w:rsidRPr="00DC4920">
              <w:rPr>
                <w:rFonts w:hint="eastAsia"/>
                <w:bCs/>
                <w:spacing w:val="4"/>
                <w:vertAlign w:val="superscript"/>
              </w:rPr>
              <w:t>3</w:t>
            </w:r>
            <w:r w:rsidR="00BB42CE" w:rsidRPr="00DC4920">
              <w:rPr>
                <w:rFonts w:hint="eastAsia"/>
                <w:bCs/>
                <w:spacing w:val="4"/>
              </w:rPr>
              <w:t>水</w:t>
            </w:r>
          </w:p>
        </w:tc>
      </w:tr>
      <w:tr w:rsidR="005C4ECD">
        <w:trPr>
          <w:trHeight w:val="2778"/>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lastRenderedPageBreak/>
              <w:t>建设内容</w:t>
            </w:r>
          </w:p>
        </w:tc>
        <w:tc>
          <w:tcPr>
            <w:tcW w:w="7576" w:type="dxa"/>
          </w:tcPr>
          <w:p w:rsidR="00DC4920" w:rsidRPr="00DC4920" w:rsidRDefault="00DC4920" w:rsidP="00DC4920">
            <w:pPr>
              <w:spacing w:line="360" w:lineRule="auto"/>
            </w:pPr>
            <w:r w:rsidRPr="00DC4920">
              <w:rPr>
                <w:rFonts w:hint="eastAsia"/>
                <w:bCs/>
                <w:spacing w:val="4"/>
              </w:rPr>
              <w:t>/m</w:t>
            </w:r>
            <w:r w:rsidRPr="00DC4920">
              <w:rPr>
                <w:rFonts w:hint="eastAsia"/>
                <w:bCs/>
                <w:spacing w:val="4"/>
                <w:vertAlign w:val="superscript"/>
              </w:rPr>
              <w:t>3</w:t>
            </w:r>
            <w:r w:rsidRPr="00DC4920">
              <w:rPr>
                <w:rFonts w:hint="eastAsia"/>
                <w:bCs/>
                <w:spacing w:val="4"/>
              </w:rPr>
              <w:t>盾构泥</w:t>
            </w:r>
            <w:r w:rsidR="00505BD1">
              <w:rPr>
                <w:rFonts w:hint="eastAsia"/>
                <w:bCs/>
                <w:spacing w:val="4"/>
              </w:rPr>
              <w:t>砂</w:t>
            </w:r>
            <w:r>
              <w:rPr>
                <w:rFonts w:hint="eastAsia"/>
                <w:bCs/>
                <w:spacing w:val="4"/>
              </w:rPr>
              <w:t>，本项目盾构泥砂</w:t>
            </w:r>
            <w:r w:rsidRPr="00DC4920">
              <w:rPr>
                <w:rFonts w:hint="eastAsia"/>
                <w:bCs/>
                <w:spacing w:val="4"/>
              </w:rPr>
              <w:t>日处理规模为</w:t>
            </w:r>
            <w:r w:rsidRPr="00DC4920">
              <w:rPr>
                <w:bCs/>
                <w:spacing w:val="4"/>
              </w:rPr>
              <w:t>2000</w:t>
            </w:r>
            <w:r w:rsidRPr="00DC4920">
              <w:rPr>
                <w:rFonts w:hint="eastAsia"/>
                <w:bCs/>
                <w:spacing w:val="4"/>
              </w:rPr>
              <w:t>t/d</w:t>
            </w:r>
            <w:r w:rsidRPr="00DC4920">
              <w:rPr>
                <w:rFonts w:hint="eastAsia"/>
                <w:bCs/>
                <w:spacing w:val="4"/>
              </w:rPr>
              <w:t>，则生产用水量为</w:t>
            </w:r>
            <w:r w:rsidRPr="00DC4920">
              <w:rPr>
                <w:bCs/>
                <w:spacing w:val="4"/>
              </w:rPr>
              <w:t>1000</w:t>
            </w:r>
            <w:r w:rsidRPr="00DC4920">
              <w:rPr>
                <w:rFonts w:hint="eastAsia"/>
                <w:bCs/>
                <w:spacing w:val="4"/>
              </w:rPr>
              <w:t>m</w:t>
            </w:r>
            <w:r w:rsidRPr="00DC4920">
              <w:rPr>
                <w:rFonts w:hint="eastAsia"/>
                <w:bCs/>
                <w:spacing w:val="4"/>
                <w:vertAlign w:val="superscript"/>
              </w:rPr>
              <w:t>3</w:t>
            </w:r>
            <w:r w:rsidRPr="00DC4920">
              <w:rPr>
                <w:rFonts w:hint="eastAsia"/>
                <w:bCs/>
                <w:spacing w:val="4"/>
              </w:rPr>
              <w:t>/d</w:t>
            </w:r>
            <w:r w:rsidR="001209D2">
              <w:rPr>
                <w:rFonts w:hint="eastAsia"/>
                <w:bCs/>
                <w:spacing w:val="4"/>
              </w:rPr>
              <w:t>。生产用水水源为盾构泥砂</w:t>
            </w:r>
            <w:r w:rsidRPr="00DC4920">
              <w:rPr>
                <w:rFonts w:hint="eastAsia"/>
                <w:bCs/>
                <w:spacing w:val="4"/>
              </w:rPr>
              <w:t>自身含水、市政供新鲜水。生产过程中用水损失量按</w:t>
            </w:r>
            <w:r w:rsidRPr="00DC4920">
              <w:rPr>
                <w:bCs/>
                <w:spacing w:val="4"/>
              </w:rPr>
              <w:t>1</w:t>
            </w:r>
            <w:r w:rsidRPr="00DC4920">
              <w:rPr>
                <w:rFonts w:hint="eastAsia"/>
                <w:bCs/>
                <w:spacing w:val="4"/>
              </w:rPr>
              <w:t>%</w:t>
            </w:r>
            <w:r w:rsidRPr="00DC4920">
              <w:rPr>
                <w:rFonts w:hint="eastAsia"/>
                <w:bCs/>
                <w:spacing w:val="4"/>
              </w:rPr>
              <w:t>计算，则损失量为</w:t>
            </w:r>
            <w:r w:rsidRPr="00DC4920">
              <w:rPr>
                <w:bCs/>
                <w:spacing w:val="4"/>
              </w:rPr>
              <w:t>10</w:t>
            </w:r>
            <w:r w:rsidRPr="00DC4920">
              <w:rPr>
                <w:rFonts w:hint="eastAsia"/>
                <w:bCs/>
                <w:spacing w:val="4"/>
              </w:rPr>
              <w:t>m</w:t>
            </w:r>
            <w:r w:rsidRPr="00DC4920">
              <w:rPr>
                <w:rFonts w:hint="eastAsia"/>
                <w:bCs/>
                <w:spacing w:val="4"/>
                <w:vertAlign w:val="superscript"/>
              </w:rPr>
              <w:t>3</w:t>
            </w:r>
            <w:r w:rsidRPr="00DC4920">
              <w:rPr>
                <w:rFonts w:hint="eastAsia"/>
                <w:bCs/>
                <w:spacing w:val="4"/>
              </w:rPr>
              <w:t>/d</w:t>
            </w:r>
            <w:r w:rsidRPr="00DC4920">
              <w:rPr>
                <w:rFonts w:hint="eastAsia"/>
                <w:bCs/>
                <w:spacing w:val="4"/>
              </w:rPr>
              <w:t>。生产废水经蓄水</w:t>
            </w:r>
            <w:proofErr w:type="gramStart"/>
            <w:r w:rsidRPr="00DC4920">
              <w:rPr>
                <w:rFonts w:hint="eastAsia"/>
                <w:bCs/>
                <w:spacing w:val="4"/>
              </w:rPr>
              <w:t>罐处理</w:t>
            </w:r>
            <w:proofErr w:type="gramEnd"/>
            <w:r w:rsidRPr="00DC4920">
              <w:rPr>
                <w:rFonts w:hint="eastAsia"/>
                <w:bCs/>
                <w:spacing w:val="4"/>
              </w:rPr>
              <w:t>后循环使用，不外排。</w:t>
            </w:r>
          </w:p>
          <w:p w:rsidR="00DC4920" w:rsidRDefault="00DC4920" w:rsidP="00DC4920">
            <w:pPr>
              <w:spacing w:line="360" w:lineRule="auto"/>
              <w:ind w:firstLineChars="200" w:firstLine="420"/>
            </w:pPr>
            <w:r>
              <w:fldChar w:fldCharType="begin"/>
            </w:r>
            <w:r>
              <w:instrText xml:space="preserve"> </w:instrText>
            </w:r>
            <w:r>
              <w:rPr>
                <w:rFonts w:hint="eastAsia"/>
              </w:rPr>
              <w:instrText>= 3 \* GB2</w:instrText>
            </w:r>
            <w:r>
              <w:instrText xml:space="preserve"> </w:instrText>
            </w:r>
            <w:r>
              <w:fldChar w:fldCharType="separate"/>
            </w:r>
            <w:r>
              <w:rPr>
                <w:rFonts w:hint="eastAsia"/>
              </w:rPr>
              <w:t>⑶</w:t>
            </w:r>
            <w:r>
              <w:fldChar w:fldCharType="end"/>
            </w:r>
            <w:r>
              <w:t xml:space="preserve"> </w:t>
            </w:r>
            <w:r>
              <w:rPr>
                <w:rFonts w:hint="eastAsia"/>
              </w:rPr>
              <w:t>车辆清洗用水</w:t>
            </w:r>
          </w:p>
          <w:p w:rsidR="00DC4920" w:rsidRDefault="00DC4920" w:rsidP="00DC4920">
            <w:pPr>
              <w:spacing w:line="360" w:lineRule="auto"/>
              <w:ind w:firstLineChars="200" w:firstLine="420"/>
              <w:rPr>
                <w:kern w:val="0"/>
              </w:rPr>
            </w:pPr>
            <w:r>
              <w:rPr>
                <w:kern w:val="0"/>
              </w:rPr>
              <w:t>为保持运输车辆清洁，减少道路扬尘产生，本项目在厂区出口处设置车辆冲洗</w:t>
            </w:r>
            <w:r>
              <w:rPr>
                <w:rFonts w:hint="eastAsia"/>
                <w:kern w:val="0"/>
              </w:rPr>
              <w:t>台</w:t>
            </w:r>
            <w:r>
              <w:rPr>
                <w:kern w:val="0"/>
              </w:rPr>
              <w:t>，对车辆轮胎进行冲洗</w:t>
            </w:r>
            <w:r>
              <w:rPr>
                <w:rFonts w:hint="eastAsia"/>
                <w:kern w:val="0"/>
              </w:rPr>
              <w:t>，</w:t>
            </w:r>
            <w:r>
              <w:rPr>
                <w:rFonts w:hint="eastAsia"/>
              </w:rPr>
              <w:t>预计平均每天进出原料及产品运输车辆约</w:t>
            </w:r>
            <w:r>
              <w:rPr>
                <w:rFonts w:hint="eastAsia"/>
              </w:rPr>
              <w:t>100</w:t>
            </w:r>
            <w:r>
              <w:rPr>
                <w:rFonts w:hint="eastAsia"/>
              </w:rPr>
              <w:t>辆，</w:t>
            </w:r>
            <w:r>
              <w:rPr>
                <w:rFonts w:hint="eastAsia"/>
                <w:kern w:val="0"/>
              </w:rPr>
              <w:t>车辆冲洗水量约为</w:t>
            </w:r>
            <w:r>
              <w:rPr>
                <w:rFonts w:hint="eastAsia"/>
                <w:kern w:val="0"/>
              </w:rPr>
              <w:t>40L/</w:t>
            </w:r>
            <w:r>
              <w:rPr>
                <w:rFonts w:hint="eastAsia"/>
                <w:kern w:val="0"/>
              </w:rPr>
              <w:t>辆，</w:t>
            </w:r>
            <w:r>
              <w:rPr>
                <w:rFonts w:hint="eastAsia"/>
              </w:rPr>
              <w:t>车辆冲洗需用水</w:t>
            </w:r>
            <w:r>
              <w:rPr>
                <w:rFonts w:hint="eastAsia"/>
              </w:rPr>
              <w:t>4m</w:t>
            </w:r>
            <w:r>
              <w:rPr>
                <w:rFonts w:hint="eastAsia"/>
                <w:vertAlign w:val="superscript"/>
              </w:rPr>
              <w:t>3</w:t>
            </w:r>
            <w:r>
              <w:rPr>
                <w:rFonts w:hint="eastAsia"/>
              </w:rPr>
              <w:t>/d</w:t>
            </w:r>
            <w:r>
              <w:rPr>
                <w:rFonts w:hint="eastAsia"/>
              </w:rPr>
              <w:t>（</w:t>
            </w:r>
            <w:r>
              <w:rPr>
                <w:rFonts w:hint="eastAsia"/>
              </w:rPr>
              <w:t>12</w:t>
            </w:r>
            <w:r>
              <w:t>00</w:t>
            </w:r>
            <w:r>
              <w:rPr>
                <w:rFonts w:hint="eastAsia"/>
              </w:rPr>
              <w:t>m</w:t>
            </w:r>
            <w:r>
              <w:rPr>
                <w:rFonts w:hint="eastAsia"/>
                <w:vertAlign w:val="superscript"/>
              </w:rPr>
              <w:t>3</w:t>
            </w:r>
            <w:r>
              <w:rPr>
                <w:rFonts w:hint="eastAsia"/>
              </w:rPr>
              <w:t>/a</w:t>
            </w:r>
            <w:r>
              <w:rPr>
                <w:rFonts w:hint="eastAsia"/>
              </w:rPr>
              <w:t>）</w:t>
            </w:r>
            <w:r>
              <w:rPr>
                <w:rFonts w:eastAsiaTheme="majorEastAsia" w:hint="eastAsia"/>
              </w:rPr>
              <w:t>，</w:t>
            </w:r>
            <w:r>
              <w:rPr>
                <w:kern w:val="0"/>
              </w:rPr>
              <w:t>冲洗用水</w:t>
            </w:r>
            <w:r>
              <w:rPr>
                <w:rFonts w:hint="eastAsia"/>
                <w:kern w:val="0"/>
              </w:rPr>
              <w:t>排入</w:t>
            </w:r>
            <w:proofErr w:type="gramStart"/>
            <w:r>
              <w:rPr>
                <w:rFonts w:hint="eastAsia"/>
                <w:kern w:val="0"/>
              </w:rPr>
              <w:t>洗车台</w:t>
            </w:r>
            <w:proofErr w:type="gramEnd"/>
            <w:r>
              <w:rPr>
                <w:rFonts w:hint="eastAsia"/>
                <w:kern w:val="0"/>
              </w:rPr>
              <w:t>自带的沉淀池</w:t>
            </w:r>
            <w:r>
              <w:rPr>
                <w:kern w:val="0"/>
              </w:rPr>
              <w:t>循环使用不外排，需定期补充，补充量</w:t>
            </w:r>
            <w:r>
              <w:rPr>
                <w:rFonts w:hint="eastAsia"/>
                <w:kern w:val="0"/>
              </w:rPr>
              <w:t>为冲洗水量的</w:t>
            </w:r>
            <w:r>
              <w:rPr>
                <w:rFonts w:hint="eastAsia"/>
                <w:kern w:val="0"/>
              </w:rPr>
              <w:t>10%</w:t>
            </w:r>
            <w:r>
              <w:rPr>
                <w:rFonts w:hint="eastAsia"/>
                <w:kern w:val="0"/>
              </w:rPr>
              <w:t>（</w:t>
            </w:r>
            <w:r>
              <w:rPr>
                <w:rFonts w:hint="eastAsia"/>
                <w:kern w:val="0"/>
              </w:rPr>
              <w:t>0.</w:t>
            </w:r>
            <w:r>
              <w:rPr>
                <w:kern w:val="0"/>
              </w:rPr>
              <w:t>004m</w:t>
            </w:r>
            <w:r>
              <w:rPr>
                <w:kern w:val="0"/>
                <w:vertAlign w:val="superscript"/>
              </w:rPr>
              <w:t>3</w:t>
            </w:r>
            <w:r>
              <w:rPr>
                <w:kern w:val="0"/>
              </w:rPr>
              <w:t>/</w:t>
            </w:r>
            <w:r>
              <w:rPr>
                <w:rFonts w:hint="eastAsia"/>
                <w:kern w:val="0"/>
              </w:rPr>
              <w:t>辆），则每天补充水量约</w:t>
            </w:r>
            <w:r>
              <w:rPr>
                <w:kern w:val="0"/>
              </w:rPr>
              <w:t>0.</w:t>
            </w:r>
            <w:r>
              <w:rPr>
                <w:rFonts w:hint="eastAsia"/>
                <w:kern w:val="0"/>
              </w:rPr>
              <w:t>4</w:t>
            </w:r>
            <w:r>
              <w:rPr>
                <w:kern w:val="0"/>
              </w:rPr>
              <w:t>m</w:t>
            </w:r>
            <w:r>
              <w:rPr>
                <w:kern w:val="0"/>
                <w:vertAlign w:val="superscript"/>
              </w:rPr>
              <w:t>3</w:t>
            </w:r>
            <w:r>
              <w:rPr>
                <w:rFonts w:hint="eastAsia"/>
                <w:kern w:val="0"/>
              </w:rPr>
              <w:t>，</w:t>
            </w:r>
            <w:r>
              <w:rPr>
                <w:kern w:val="0"/>
              </w:rPr>
              <w:t>年</w:t>
            </w:r>
            <w:r>
              <w:rPr>
                <w:rFonts w:hint="eastAsia"/>
                <w:kern w:val="0"/>
              </w:rPr>
              <w:t>补充水</w:t>
            </w:r>
            <w:r>
              <w:rPr>
                <w:kern w:val="0"/>
              </w:rPr>
              <w:t>量为</w:t>
            </w:r>
            <w:r>
              <w:rPr>
                <w:rFonts w:hint="eastAsia"/>
                <w:kern w:val="0"/>
              </w:rPr>
              <w:t>12</w:t>
            </w:r>
            <w:r>
              <w:rPr>
                <w:kern w:val="0"/>
              </w:rPr>
              <w:t>0m</w:t>
            </w:r>
            <w:r>
              <w:rPr>
                <w:kern w:val="0"/>
                <w:vertAlign w:val="superscript"/>
              </w:rPr>
              <w:t>3</w:t>
            </w:r>
            <w:r>
              <w:rPr>
                <w:kern w:val="0"/>
              </w:rPr>
              <w:t>/a</w:t>
            </w:r>
            <w:r>
              <w:rPr>
                <w:kern w:val="0"/>
              </w:rPr>
              <w:t>。</w:t>
            </w:r>
          </w:p>
          <w:p w:rsidR="00DC4920" w:rsidRDefault="00DC4920" w:rsidP="00DC4920">
            <w:pPr>
              <w:spacing w:line="360" w:lineRule="auto"/>
              <w:ind w:firstLineChars="200" w:firstLine="420"/>
              <w:rPr>
                <w:kern w:val="0"/>
              </w:rPr>
            </w:pPr>
            <w:r>
              <w:rPr>
                <w:kern w:val="0"/>
              </w:rPr>
              <w:fldChar w:fldCharType="begin"/>
            </w:r>
            <w:r>
              <w:rPr>
                <w:kern w:val="0"/>
              </w:rPr>
              <w:instrText xml:space="preserve"> </w:instrText>
            </w:r>
            <w:r>
              <w:rPr>
                <w:rFonts w:hint="eastAsia"/>
                <w:kern w:val="0"/>
              </w:rPr>
              <w:instrText>= 4 \* GB2</w:instrText>
            </w:r>
            <w:r>
              <w:rPr>
                <w:kern w:val="0"/>
              </w:rPr>
              <w:instrText xml:space="preserve"> </w:instrText>
            </w:r>
            <w:r>
              <w:rPr>
                <w:kern w:val="0"/>
              </w:rPr>
              <w:fldChar w:fldCharType="separate"/>
            </w:r>
            <w:r>
              <w:rPr>
                <w:rFonts w:hint="eastAsia"/>
                <w:kern w:val="0"/>
              </w:rPr>
              <w:t>⑷</w:t>
            </w:r>
            <w:r>
              <w:rPr>
                <w:kern w:val="0"/>
              </w:rPr>
              <w:fldChar w:fldCharType="end"/>
            </w:r>
            <w:r>
              <w:rPr>
                <w:kern w:val="0"/>
              </w:rPr>
              <w:t xml:space="preserve"> </w:t>
            </w:r>
            <w:r>
              <w:rPr>
                <w:rFonts w:hint="eastAsia"/>
                <w:kern w:val="0"/>
              </w:rPr>
              <w:t>成品堆放区用水</w:t>
            </w:r>
          </w:p>
          <w:p w:rsidR="00DC4920" w:rsidRDefault="006C4AD5" w:rsidP="00DC4920">
            <w:pPr>
              <w:spacing w:line="360" w:lineRule="auto"/>
              <w:ind w:firstLineChars="200" w:firstLine="420"/>
              <w:rPr>
                <w:szCs w:val="21"/>
              </w:rPr>
            </w:pPr>
            <w:r>
              <w:rPr>
                <w:rFonts w:hint="eastAsia"/>
                <w:kern w:val="0"/>
              </w:rPr>
              <w:t>为了减少机制</w:t>
            </w:r>
            <w:proofErr w:type="gramStart"/>
            <w:r>
              <w:rPr>
                <w:rFonts w:hint="eastAsia"/>
                <w:kern w:val="0"/>
              </w:rPr>
              <w:t>砂</w:t>
            </w:r>
            <w:proofErr w:type="gramEnd"/>
            <w:r>
              <w:rPr>
                <w:rFonts w:hint="eastAsia"/>
                <w:kern w:val="0"/>
              </w:rPr>
              <w:t>生产线装料过程产生的扬尘，在机制</w:t>
            </w:r>
            <w:proofErr w:type="gramStart"/>
            <w:r>
              <w:rPr>
                <w:rFonts w:hint="eastAsia"/>
                <w:kern w:val="0"/>
              </w:rPr>
              <w:t>砂</w:t>
            </w:r>
            <w:proofErr w:type="gramEnd"/>
            <w:r w:rsidR="00DC4920">
              <w:rPr>
                <w:rFonts w:hint="eastAsia"/>
                <w:kern w:val="0"/>
              </w:rPr>
              <w:t>车间成品堆放区上方安装喷淋设施，则喷淋用水量约为</w:t>
            </w:r>
            <w:r w:rsidR="00DC4920">
              <w:rPr>
                <w:kern w:val="0"/>
              </w:rPr>
              <w:t>0.12</w:t>
            </w:r>
            <w:r w:rsidR="00DC4920">
              <w:rPr>
                <w:rFonts w:hint="eastAsia"/>
                <w:kern w:val="0"/>
              </w:rPr>
              <w:t>m</w:t>
            </w:r>
            <w:r w:rsidR="00DC4920">
              <w:rPr>
                <w:rFonts w:hint="eastAsia"/>
                <w:kern w:val="0"/>
                <w:vertAlign w:val="superscript"/>
              </w:rPr>
              <w:t>3</w:t>
            </w:r>
            <w:r w:rsidR="00DC4920">
              <w:rPr>
                <w:rFonts w:hint="eastAsia"/>
                <w:kern w:val="0"/>
              </w:rPr>
              <w:t>/d</w:t>
            </w:r>
            <w:r w:rsidR="00DC4920">
              <w:rPr>
                <w:rFonts w:hint="eastAsia"/>
                <w:kern w:val="0"/>
              </w:rPr>
              <w:t>，喷淋水量全部蒸发损耗。</w:t>
            </w:r>
          </w:p>
          <w:p w:rsidR="00DC4920" w:rsidRDefault="00DC4920" w:rsidP="00DC4920">
            <w:pPr>
              <w:pStyle w:val="12122"/>
              <w:ind w:firstLine="420"/>
              <w:rPr>
                <w:rFonts w:cs="Times New Roman"/>
              </w:rPr>
            </w:pPr>
            <w:r>
              <w:rPr>
                <w:rFonts w:hint="eastAsia"/>
                <w:bCs/>
                <w:snapToGrid w:val="0"/>
                <w:sz w:val="21"/>
              </w:rPr>
              <w:t>给</w:t>
            </w:r>
            <w:r>
              <w:rPr>
                <w:sz w:val="21"/>
              </w:rPr>
              <w:t>排水</w:t>
            </w:r>
            <w:r>
              <w:rPr>
                <w:rFonts w:hint="eastAsia"/>
                <w:sz w:val="21"/>
              </w:rPr>
              <w:t>量</w:t>
            </w:r>
            <w:r>
              <w:rPr>
                <w:bCs/>
                <w:snapToGrid w:val="0"/>
                <w:sz w:val="21"/>
              </w:rPr>
              <w:t>估算见表</w:t>
            </w:r>
            <w:r>
              <w:rPr>
                <w:bCs/>
                <w:snapToGrid w:val="0"/>
                <w:sz w:val="21"/>
              </w:rPr>
              <w:t>2-8</w:t>
            </w:r>
            <w:r>
              <w:rPr>
                <w:rFonts w:hint="eastAsia"/>
                <w:bCs/>
                <w:snapToGrid w:val="0"/>
                <w:sz w:val="21"/>
              </w:rPr>
              <w:t>，</w:t>
            </w:r>
            <w:r>
              <w:rPr>
                <w:rFonts w:cs="Times New Roman"/>
                <w:sz w:val="21"/>
              </w:rPr>
              <w:t>水平衡情况见图</w:t>
            </w:r>
            <w:r>
              <w:rPr>
                <w:rFonts w:cs="Times New Roman"/>
                <w:sz w:val="21"/>
              </w:rPr>
              <w:t>2-3</w:t>
            </w:r>
            <w:r>
              <w:rPr>
                <w:rFonts w:cs="Times New Roman"/>
                <w:sz w:val="21"/>
              </w:rPr>
              <w:t>。</w:t>
            </w:r>
          </w:p>
          <w:p w:rsidR="00DC4920" w:rsidRDefault="00DC4920" w:rsidP="00DC4920">
            <w:pPr>
              <w:pStyle w:val="ad"/>
              <w:spacing w:before="0" w:after="0" w:line="360" w:lineRule="auto"/>
              <w:ind w:right="0"/>
              <w:jc w:val="center"/>
              <w:rPr>
                <w:b/>
                <w:sz w:val="21"/>
                <w:szCs w:val="21"/>
              </w:rPr>
            </w:pPr>
            <w:r>
              <w:rPr>
                <w:b/>
                <w:sz w:val="21"/>
                <w:szCs w:val="21"/>
              </w:rPr>
              <w:t>表</w:t>
            </w:r>
            <w:r>
              <w:rPr>
                <w:b/>
                <w:sz w:val="21"/>
                <w:szCs w:val="21"/>
              </w:rPr>
              <w:t xml:space="preserve">2-8    </w:t>
            </w:r>
            <w:r>
              <w:rPr>
                <w:b/>
                <w:sz w:val="21"/>
                <w:szCs w:val="21"/>
              </w:rPr>
              <w:t>项目用水、排水量</w:t>
            </w:r>
            <w:r>
              <w:rPr>
                <w:rFonts w:hint="eastAsia"/>
                <w:b/>
                <w:sz w:val="21"/>
                <w:szCs w:val="21"/>
              </w:rPr>
              <w:t>平衡</w:t>
            </w:r>
            <w:r>
              <w:rPr>
                <w:b/>
                <w:sz w:val="21"/>
                <w:szCs w:val="21"/>
              </w:rPr>
              <w:t>表</w:t>
            </w:r>
            <w:r>
              <w:rPr>
                <w:rFonts w:hint="eastAsia"/>
                <w:b/>
                <w:sz w:val="21"/>
                <w:szCs w:val="21"/>
              </w:rPr>
              <w:t xml:space="preserve"> </w:t>
            </w:r>
            <w:r>
              <w:rPr>
                <w:b/>
                <w:sz w:val="21"/>
                <w:szCs w:val="21"/>
              </w:rPr>
              <w:t xml:space="preserve">   </w:t>
            </w:r>
            <w:r>
              <w:rPr>
                <w:rFonts w:hint="eastAsia"/>
                <w:b/>
                <w:sz w:val="21"/>
                <w:szCs w:val="21"/>
              </w:rPr>
              <w:t>单位：</w:t>
            </w:r>
            <w:r>
              <w:rPr>
                <w:rFonts w:hint="eastAsia"/>
                <w:b/>
                <w:sz w:val="21"/>
                <w:szCs w:val="21"/>
              </w:rPr>
              <w:t>m</w:t>
            </w:r>
            <w:r>
              <w:rPr>
                <w:b/>
                <w:sz w:val="21"/>
                <w:szCs w:val="21"/>
                <w:vertAlign w:val="superscript"/>
              </w:rPr>
              <w:t>3</w:t>
            </w:r>
            <w:r>
              <w:rPr>
                <w:b/>
                <w:sz w:val="21"/>
                <w:szCs w:val="21"/>
              </w:rPr>
              <w:t>/d</w:t>
            </w:r>
          </w:p>
          <w:tbl>
            <w:tblPr>
              <w:tblStyle w:val="aff4"/>
              <w:tblW w:w="7301" w:type="dxa"/>
              <w:tblLayout w:type="fixed"/>
              <w:tblLook w:val="04A0" w:firstRow="1" w:lastRow="0" w:firstColumn="1" w:lastColumn="0" w:noHBand="0" w:noVBand="1"/>
            </w:tblPr>
            <w:tblGrid>
              <w:gridCol w:w="301"/>
              <w:gridCol w:w="441"/>
              <w:gridCol w:w="1134"/>
              <w:gridCol w:w="993"/>
              <w:gridCol w:w="992"/>
              <w:gridCol w:w="850"/>
              <w:gridCol w:w="851"/>
              <w:gridCol w:w="844"/>
              <w:gridCol w:w="895"/>
            </w:tblGrid>
            <w:tr w:rsidR="00DC4920" w:rsidTr="00505BD1">
              <w:trPr>
                <w:trHeight w:val="340"/>
              </w:trPr>
              <w:tc>
                <w:tcPr>
                  <w:tcW w:w="301" w:type="dxa"/>
                  <w:shd w:val="clear" w:color="auto" w:fill="D9D9D9" w:themeFill="background1" w:themeFillShade="D9"/>
                  <w:vAlign w:val="center"/>
                </w:tcPr>
                <w:p w:rsidR="00DC4920" w:rsidRDefault="00DC4920" w:rsidP="00DC4920">
                  <w:pPr>
                    <w:jc w:val="center"/>
                    <w:rPr>
                      <w:b/>
                      <w:sz w:val="18"/>
                      <w:szCs w:val="18"/>
                    </w:rPr>
                  </w:pPr>
                  <w:r>
                    <w:rPr>
                      <w:b/>
                      <w:sz w:val="18"/>
                      <w:szCs w:val="18"/>
                    </w:rPr>
                    <w:t>序号</w:t>
                  </w:r>
                </w:p>
              </w:tc>
              <w:tc>
                <w:tcPr>
                  <w:tcW w:w="1575" w:type="dxa"/>
                  <w:gridSpan w:val="2"/>
                  <w:shd w:val="clear" w:color="auto" w:fill="D9D9D9" w:themeFill="background1" w:themeFillShade="D9"/>
                  <w:vAlign w:val="center"/>
                </w:tcPr>
                <w:p w:rsidR="00DC4920" w:rsidRDefault="00DC4920" w:rsidP="00DC4920">
                  <w:pPr>
                    <w:jc w:val="center"/>
                    <w:rPr>
                      <w:b/>
                      <w:sz w:val="18"/>
                      <w:szCs w:val="18"/>
                    </w:rPr>
                  </w:pPr>
                  <w:r>
                    <w:rPr>
                      <w:b/>
                      <w:sz w:val="18"/>
                      <w:szCs w:val="18"/>
                    </w:rPr>
                    <w:t>用水名称</w:t>
                  </w:r>
                </w:p>
              </w:tc>
              <w:tc>
                <w:tcPr>
                  <w:tcW w:w="993" w:type="dxa"/>
                  <w:shd w:val="clear" w:color="auto" w:fill="D9D9D9" w:themeFill="background1" w:themeFillShade="D9"/>
                  <w:vAlign w:val="center"/>
                </w:tcPr>
                <w:p w:rsidR="00DC4920" w:rsidRDefault="00DC4920" w:rsidP="00DC4920">
                  <w:pPr>
                    <w:jc w:val="center"/>
                    <w:rPr>
                      <w:b/>
                      <w:sz w:val="18"/>
                      <w:szCs w:val="18"/>
                    </w:rPr>
                  </w:pPr>
                  <w:r>
                    <w:rPr>
                      <w:rFonts w:hint="eastAsia"/>
                      <w:b/>
                      <w:sz w:val="18"/>
                      <w:szCs w:val="18"/>
                    </w:rPr>
                    <w:t>用水定额</w:t>
                  </w:r>
                </w:p>
              </w:tc>
              <w:tc>
                <w:tcPr>
                  <w:tcW w:w="992" w:type="dxa"/>
                  <w:shd w:val="clear" w:color="auto" w:fill="D9D9D9" w:themeFill="background1" w:themeFillShade="D9"/>
                  <w:vAlign w:val="center"/>
                </w:tcPr>
                <w:p w:rsidR="00DC4920" w:rsidRDefault="00DC4920" w:rsidP="00DC4920">
                  <w:pPr>
                    <w:jc w:val="center"/>
                    <w:rPr>
                      <w:b/>
                      <w:sz w:val="18"/>
                      <w:szCs w:val="18"/>
                    </w:rPr>
                  </w:pPr>
                  <w:r>
                    <w:rPr>
                      <w:rFonts w:hint="eastAsia"/>
                      <w:b/>
                      <w:sz w:val="18"/>
                      <w:szCs w:val="18"/>
                    </w:rPr>
                    <w:t>总用水量</w:t>
                  </w:r>
                </w:p>
              </w:tc>
              <w:tc>
                <w:tcPr>
                  <w:tcW w:w="850" w:type="dxa"/>
                  <w:shd w:val="clear" w:color="auto" w:fill="D9D9D9" w:themeFill="background1" w:themeFillShade="D9"/>
                  <w:vAlign w:val="center"/>
                </w:tcPr>
                <w:p w:rsidR="00DC4920" w:rsidRDefault="00DC4920" w:rsidP="00DC4920">
                  <w:pPr>
                    <w:jc w:val="center"/>
                    <w:rPr>
                      <w:b/>
                      <w:sz w:val="18"/>
                      <w:szCs w:val="18"/>
                    </w:rPr>
                  </w:pPr>
                  <w:r>
                    <w:rPr>
                      <w:b/>
                      <w:sz w:val="18"/>
                      <w:szCs w:val="18"/>
                    </w:rPr>
                    <w:t>新鲜水用量</w:t>
                  </w:r>
                </w:p>
              </w:tc>
              <w:tc>
                <w:tcPr>
                  <w:tcW w:w="851" w:type="dxa"/>
                  <w:shd w:val="clear" w:color="auto" w:fill="D9D9D9" w:themeFill="background1" w:themeFillShade="D9"/>
                  <w:vAlign w:val="center"/>
                </w:tcPr>
                <w:p w:rsidR="00DC4920" w:rsidRDefault="00DC4920" w:rsidP="00DC4920">
                  <w:pPr>
                    <w:jc w:val="center"/>
                    <w:rPr>
                      <w:b/>
                      <w:sz w:val="18"/>
                      <w:szCs w:val="18"/>
                    </w:rPr>
                  </w:pPr>
                  <w:r>
                    <w:rPr>
                      <w:rFonts w:hint="eastAsia"/>
                      <w:b/>
                      <w:sz w:val="18"/>
                      <w:szCs w:val="18"/>
                    </w:rPr>
                    <w:t>循环水</w:t>
                  </w:r>
                </w:p>
              </w:tc>
              <w:tc>
                <w:tcPr>
                  <w:tcW w:w="844" w:type="dxa"/>
                  <w:shd w:val="clear" w:color="auto" w:fill="D9D9D9" w:themeFill="background1" w:themeFillShade="D9"/>
                  <w:vAlign w:val="center"/>
                </w:tcPr>
                <w:p w:rsidR="00DC4920" w:rsidRDefault="00DC4920" w:rsidP="00DC4920">
                  <w:pPr>
                    <w:jc w:val="center"/>
                    <w:rPr>
                      <w:b/>
                      <w:sz w:val="18"/>
                      <w:szCs w:val="18"/>
                    </w:rPr>
                  </w:pPr>
                  <w:r>
                    <w:rPr>
                      <w:b/>
                      <w:sz w:val="18"/>
                      <w:szCs w:val="18"/>
                    </w:rPr>
                    <w:t>损耗量</w:t>
                  </w:r>
                </w:p>
              </w:tc>
              <w:tc>
                <w:tcPr>
                  <w:tcW w:w="895" w:type="dxa"/>
                  <w:shd w:val="clear" w:color="auto" w:fill="D9D9D9" w:themeFill="background1" w:themeFillShade="D9"/>
                  <w:vAlign w:val="center"/>
                </w:tcPr>
                <w:p w:rsidR="00DC4920" w:rsidRDefault="00DC4920" w:rsidP="00DC4920">
                  <w:pPr>
                    <w:jc w:val="center"/>
                    <w:rPr>
                      <w:b/>
                      <w:sz w:val="18"/>
                      <w:szCs w:val="18"/>
                    </w:rPr>
                  </w:pPr>
                  <w:r>
                    <w:rPr>
                      <w:b/>
                      <w:sz w:val="18"/>
                      <w:szCs w:val="18"/>
                    </w:rPr>
                    <w:t>污水产生量</w:t>
                  </w:r>
                </w:p>
              </w:tc>
            </w:tr>
            <w:tr w:rsidR="00DC4920" w:rsidTr="00505BD1">
              <w:trPr>
                <w:trHeight w:val="340"/>
              </w:trPr>
              <w:tc>
                <w:tcPr>
                  <w:tcW w:w="301" w:type="dxa"/>
                  <w:vAlign w:val="center"/>
                </w:tcPr>
                <w:p w:rsidR="00DC4920" w:rsidRDefault="00DC4920" w:rsidP="00DC4920">
                  <w:pPr>
                    <w:jc w:val="center"/>
                    <w:rPr>
                      <w:sz w:val="18"/>
                      <w:szCs w:val="18"/>
                    </w:rPr>
                  </w:pPr>
                  <w:r>
                    <w:rPr>
                      <w:rFonts w:hint="eastAsia"/>
                      <w:sz w:val="18"/>
                      <w:szCs w:val="18"/>
                    </w:rPr>
                    <w:t>1</w:t>
                  </w:r>
                </w:p>
              </w:tc>
              <w:tc>
                <w:tcPr>
                  <w:tcW w:w="1575" w:type="dxa"/>
                  <w:gridSpan w:val="2"/>
                  <w:vAlign w:val="center"/>
                </w:tcPr>
                <w:p w:rsidR="00DC4920" w:rsidRDefault="00DC4920" w:rsidP="00DC4920">
                  <w:pPr>
                    <w:jc w:val="center"/>
                    <w:rPr>
                      <w:sz w:val="18"/>
                      <w:szCs w:val="18"/>
                    </w:rPr>
                  </w:pPr>
                  <w:r>
                    <w:rPr>
                      <w:rFonts w:hint="eastAsia"/>
                      <w:sz w:val="18"/>
                      <w:szCs w:val="18"/>
                    </w:rPr>
                    <w:t>生活用水</w:t>
                  </w:r>
                </w:p>
              </w:tc>
              <w:tc>
                <w:tcPr>
                  <w:tcW w:w="993" w:type="dxa"/>
                  <w:vAlign w:val="center"/>
                </w:tcPr>
                <w:p w:rsidR="00DC4920" w:rsidRDefault="00DC4920" w:rsidP="00DC4920">
                  <w:pPr>
                    <w:jc w:val="center"/>
                    <w:rPr>
                      <w:sz w:val="18"/>
                      <w:szCs w:val="18"/>
                    </w:rPr>
                  </w:pPr>
                  <w:r>
                    <w:rPr>
                      <w:bCs/>
                      <w:spacing w:val="4"/>
                      <w:sz w:val="18"/>
                      <w:szCs w:val="18"/>
                    </w:rPr>
                    <w:t>110L/</w:t>
                  </w:r>
                  <w:r>
                    <w:rPr>
                      <w:rFonts w:hint="eastAsia"/>
                      <w:bCs/>
                      <w:spacing w:val="4"/>
                      <w:sz w:val="18"/>
                      <w:szCs w:val="18"/>
                    </w:rPr>
                    <w:t>（人•</w:t>
                  </w:r>
                  <w:r>
                    <w:rPr>
                      <w:bCs/>
                      <w:spacing w:val="4"/>
                      <w:sz w:val="18"/>
                      <w:szCs w:val="18"/>
                    </w:rPr>
                    <w:t>d</w:t>
                  </w:r>
                  <w:r>
                    <w:rPr>
                      <w:rFonts w:hint="eastAsia"/>
                      <w:bCs/>
                      <w:spacing w:val="4"/>
                      <w:sz w:val="18"/>
                      <w:szCs w:val="18"/>
                    </w:rPr>
                    <w:t>）</w:t>
                  </w:r>
                </w:p>
              </w:tc>
              <w:tc>
                <w:tcPr>
                  <w:tcW w:w="992" w:type="dxa"/>
                  <w:vAlign w:val="center"/>
                </w:tcPr>
                <w:p w:rsidR="00DC4920" w:rsidRDefault="00DC4920" w:rsidP="00DC4920">
                  <w:pPr>
                    <w:jc w:val="center"/>
                    <w:rPr>
                      <w:sz w:val="18"/>
                      <w:szCs w:val="18"/>
                    </w:rPr>
                  </w:pPr>
                  <w:r>
                    <w:rPr>
                      <w:rFonts w:hint="eastAsia"/>
                      <w:sz w:val="18"/>
                      <w:szCs w:val="18"/>
                    </w:rPr>
                    <w:t>1</w:t>
                  </w:r>
                  <w:r>
                    <w:rPr>
                      <w:sz w:val="18"/>
                      <w:szCs w:val="18"/>
                    </w:rPr>
                    <w:t>.43</w:t>
                  </w:r>
                </w:p>
              </w:tc>
              <w:tc>
                <w:tcPr>
                  <w:tcW w:w="850" w:type="dxa"/>
                  <w:vAlign w:val="center"/>
                </w:tcPr>
                <w:p w:rsidR="00DC4920" w:rsidRDefault="00DC4920" w:rsidP="00DC4920">
                  <w:pPr>
                    <w:jc w:val="center"/>
                    <w:rPr>
                      <w:sz w:val="18"/>
                      <w:szCs w:val="18"/>
                    </w:rPr>
                  </w:pPr>
                  <w:r>
                    <w:rPr>
                      <w:sz w:val="18"/>
                      <w:szCs w:val="18"/>
                    </w:rPr>
                    <w:t>1.43</w:t>
                  </w:r>
                </w:p>
              </w:tc>
              <w:tc>
                <w:tcPr>
                  <w:tcW w:w="851" w:type="dxa"/>
                  <w:vAlign w:val="center"/>
                </w:tcPr>
                <w:p w:rsidR="00DC4920" w:rsidRDefault="00DC4920" w:rsidP="00DC4920">
                  <w:pPr>
                    <w:jc w:val="center"/>
                    <w:rPr>
                      <w:sz w:val="18"/>
                      <w:szCs w:val="18"/>
                    </w:rPr>
                  </w:pPr>
                  <w:r>
                    <w:rPr>
                      <w:rFonts w:hint="eastAsia"/>
                      <w:sz w:val="18"/>
                      <w:szCs w:val="18"/>
                    </w:rPr>
                    <w:t>0</w:t>
                  </w:r>
                </w:p>
              </w:tc>
              <w:tc>
                <w:tcPr>
                  <w:tcW w:w="844" w:type="dxa"/>
                  <w:vAlign w:val="center"/>
                </w:tcPr>
                <w:p w:rsidR="00DC4920" w:rsidRDefault="00DC4920" w:rsidP="00DC4920">
                  <w:pPr>
                    <w:jc w:val="center"/>
                    <w:rPr>
                      <w:sz w:val="18"/>
                      <w:szCs w:val="18"/>
                    </w:rPr>
                  </w:pPr>
                  <w:r>
                    <w:rPr>
                      <w:sz w:val="18"/>
                      <w:szCs w:val="18"/>
                    </w:rPr>
                    <w:t>0.286</w:t>
                  </w:r>
                </w:p>
              </w:tc>
              <w:tc>
                <w:tcPr>
                  <w:tcW w:w="895" w:type="dxa"/>
                  <w:vAlign w:val="center"/>
                </w:tcPr>
                <w:p w:rsidR="00DC4920" w:rsidRDefault="00DC4920" w:rsidP="00DC4920">
                  <w:pPr>
                    <w:jc w:val="center"/>
                    <w:rPr>
                      <w:sz w:val="18"/>
                      <w:szCs w:val="18"/>
                    </w:rPr>
                  </w:pPr>
                  <w:r>
                    <w:rPr>
                      <w:sz w:val="18"/>
                      <w:szCs w:val="18"/>
                    </w:rPr>
                    <w:t>1.144</w:t>
                  </w:r>
                </w:p>
              </w:tc>
            </w:tr>
            <w:tr w:rsidR="00DC4920" w:rsidTr="00505BD1">
              <w:trPr>
                <w:trHeight w:val="340"/>
              </w:trPr>
              <w:tc>
                <w:tcPr>
                  <w:tcW w:w="301" w:type="dxa"/>
                  <w:vAlign w:val="center"/>
                </w:tcPr>
                <w:p w:rsidR="00DC4920" w:rsidRDefault="00DC4920" w:rsidP="00DC4920">
                  <w:pPr>
                    <w:jc w:val="center"/>
                    <w:rPr>
                      <w:sz w:val="18"/>
                      <w:szCs w:val="18"/>
                    </w:rPr>
                  </w:pPr>
                  <w:r>
                    <w:rPr>
                      <w:rFonts w:hint="eastAsia"/>
                      <w:sz w:val="18"/>
                      <w:szCs w:val="18"/>
                    </w:rPr>
                    <w:t>2</w:t>
                  </w:r>
                </w:p>
              </w:tc>
              <w:tc>
                <w:tcPr>
                  <w:tcW w:w="441" w:type="dxa"/>
                  <w:vMerge w:val="restart"/>
                  <w:vAlign w:val="center"/>
                </w:tcPr>
                <w:p w:rsidR="00DC4920" w:rsidRDefault="00DC4920" w:rsidP="00DC4920">
                  <w:pPr>
                    <w:jc w:val="center"/>
                    <w:rPr>
                      <w:sz w:val="18"/>
                      <w:szCs w:val="18"/>
                    </w:rPr>
                  </w:pPr>
                  <w:r>
                    <w:rPr>
                      <w:rFonts w:hint="eastAsia"/>
                      <w:sz w:val="18"/>
                      <w:szCs w:val="18"/>
                    </w:rPr>
                    <w:t>生产用水</w:t>
                  </w:r>
                </w:p>
              </w:tc>
              <w:tc>
                <w:tcPr>
                  <w:tcW w:w="1134" w:type="dxa"/>
                  <w:vAlign w:val="center"/>
                </w:tcPr>
                <w:p w:rsidR="00DC4920" w:rsidRDefault="006874A7" w:rsidP="00DC4920">
                  <w:pPr>
                    <w:jc w:val="center"/>
                    <w:rPr>
                      <w:sz w:val="18"/>
                      <w:szCs w:val="18"/>
                    </w:rPr>
                  </w:pPr>
                  <w:r>
                    <w:rPr>
                      <w:rFonts w:hint="eastAsia"/>
                      <w:sz w:val="18"/>
                      <w:szCs w:val="18"/>
                    </w:rPr>
                    <w:t>机制</w:t>
                  </w:r>
                  <w:proofErr w:type="gramStart"/>
                  <w:r>
                    <w:rPr>
                      <w:rFonts w:hint="eastAsia"/>
                      <w:sz w:val="18"/>
                      <w:szCs w:val="18"/>
                    </w:rPr>
                    <w:t>砂</w:t>
                  </w:r>
                  <w:proofErr w:type="gramEnd"/>
                  <w:r w:rsidR="00DC4920">
                    <w:rPr>
                      <w:rFonts w:hint="eastAsia"/>
                      <w:sz w:val="18"/>
                      <w:szCs w:val="18"/>
                    </w:rPr>
                    <w:t>生产线原料用水</w:t>
                  </w:r>
                </w:p>
              </w:tc>
              <w:tc>
                <w:tcPr>
                  <w:tcW w:w="993" w:type="dxa"/>
                  <w:vAlign w:val="center"/>
                </w:tcPr>
                <w:p w:rsidR="00DC4920" w:rsidRDefault="00DC4920" w:rsidP="00DC4920">
                  <w:pPr>
                    <w:jc w:val="center"/>
                    <w:rPr>
                      <w:sz w:val="18"/>
                      <w:szCs w:val="18"/>
                    </w:rPr>
                  </w:pPr>
                  <w:r>
                    <w:rPr>
                      <w:rFonts w:hint="eastAsia"/>
                      <w:sz w:val="18"/>
                      <w:szCs w:val="18"/>
                    </w:rPr>
                    <w:t>/</w:t>
                  </w:r>
                </w:p>
              </w:tc>
              <w:tc>
                <w:tcPr>
                  <w:tcW w:w="992" w:type="dxa"/>
                  <w:vAlign w:val="center"/>
                </w:tcPr>
                <w:p w:rsidR="00DC4920" w:rsidRDefault="00DC4920" w:rsidP="00DC4920">
                  <w:pPr>
                    <w:jc w:val="center"/>
                    <w:rPr>
                      <w:sz w:val="18"/>
                      <w:szCs w:val="18"/>
                    </w:rPr>
                  </w:pPr>
                  <w:r>
                    <w:rPr>
                      <w:rFonts w:hint="eastAsia"/>
                      <w:sz w:val="18"/>
                      <w:szCs w:val="18"/>
                    </w:rPr>
                    <w:t>2</w:t>
                  </w:r>
                  <w:r>
                    <w:rPr>
                      <w:sz w:val="18"/>
                      <w:szCs w:val="18"/>
                    </w:rPr>
                    <w:t>6</w:t>
                  </w:r>
                </w:p>
              </w:tc>
              <w:tc>
                <w:tcPr>
                  <w:tcW w:w="850" w:type="dxa"/>
                  <w:vAlign w:val="center"/>
                </w:tcPr>
                <w:p w:rsidR="00DC4920" w:rsidRDefault="00DC4920" w:rsidP="00DC4920">
                  <w:pPr>
                    <w:jc w:val="center"/>
                    <w:rPr>
                      <w:sz w:val="18"/>
                      <w:szCs w:val="18"/>
                    </w:rPr>
                  </w:pPr>
                  <w:r>
                    <w:rPr>
                      <w:rFonts w:hint="eastAsia"/>
                      <w:sz w:val="18"/>
                      <w:szCs w:val="18"/>
                    </w:rPr>
                    <w:t>2</w:t>
                  </w:r>
                  <w:r>
                    <w:rPr>
                      <w:sz w:val="18"/>
                      <w:szCs w:val="18"/>
                    </w:rPr>
                    <w:t>6</w:t>
                  </w:r>
                </w:p>
              </w:tc>
              <w:tc>
                <w:tcPr>
                  <w:tcW w:w="851" w:type="dxa"/>
                  <w:vAlign w:val="center"/>
                </w:tcPr>
                <w:p w:rsidR="00DC4920" w:rsidRDefault="00DC4920" w:rsidP="00DC4920">
                  <w:pPr>
                    <w:jc w:val="center"/>
                    <w:rPr>
                      <w:sz w:val="18"/>
                      <w:szCs w:val="18"/>
                    </w:rPr>
                  </w:pPr>
                  <w:r>
                    <w:rPr>
                      <w:rFonts w:hint="eastAsia"/>
                      <w:sz w:val="18"/>
                      <w:szCs w:val="18"/>
                    </w:rPr>
                    <w:t>0</w:t>
                  </w:r>
                </w:p>
              </w:tc>
              <w:tc>
                <w:tcPr>
                  <w:tcW w:w="844" w:type="dxa"/>
                  <w:vAlign w:val="center"/>
                </w:tcPr>
                <w:p w:rsidR="00DC4920" w:rsidRDefault="00DC4920" w:rsidP="00DC4920">
                  <w:pPr>
                    <w:jc w:val="center"/>
                    <w:rPr>
                      <w:sz w:val="18"/>
                      <w:szCs w:val="18"/>
                    </w:rPr>
                  </w:pPr>
                  <w:r>
                    <w:rPr>
                      <w:rFonts w:hint="eastAsia"/>
                      <w:sz w:val="18"/>
                      <w:szCs w:val="18"/>
                    </w:rPr>
                    <w:t>2</w:t>
                  </w:r>
                  <w:r>
                    <w:rPr>
                      <w:sz w:val="18"/>
                      <w:szCs w:val="18"/>
                    </w:rPr>
                    <w:t>.6</w:t>
                  </w:r>
                </w:p>
              </w:tc>
              <w:tc>
                <w:tcPr>
                  <w:tcW w:w="895" w:type="dxa"/>
                  <w:vAlign w:val="center"/>
                </w:tcPr>
                <w:p w:rsidR="00DC4920" w:rsidRDefault="00DC4920" w:rsidP="00DC4920">
                  <w:pPr>
                    <w:jc w:val="center"/>
                    <w:rPr>
                      <w:sz w:val="18"/>
                      <w:szCs w:val="18"/>
                    </w:rPr>
                  </w:pPr>
                  <w:r>
                    <w:rPr>
                      <w:rFonts w:hint="eastAsia"/>
                      <w:sz w:val="18"/>
                      <w:szCs w:val="18"/>
                    </w:rPr>
                    <w:t>0</w:t>
                  </w:r>
                </w:p>
              </w:tc>
            </w:tr>
            <w:tr w:rsidR="00DC4920" w:rsidTr="00505BD1">
              <w:trPr>
                <w:trHeight w:val="340"/>
              </w:trPr>
              <w:tc>
                <w:tcPr>
                  <w:tcW w:w="301" w:type="dxa"/>
                  <w:vAlign w:val="center"/>
                </w:tcPr>
                <w:p w:rsidR="00DC4920" w:rsidRDefault="00DC4920" w:rsidP="00DC4920">
                  <w:pPr>
                    <w:jc w:val="center"/>
                    <w:rPr>
                      <w:sz w:val="18"/>
                      <w:szCs w:val="18"/>
                    </w:rPr>
                  </w:pPr>
                  <w:r>
                    <w:rPr>
                      <w:rFonts w:hint="eastAsia"/>
                      <w:sz w:val="18"/>
                      <w:szCs w:val="18"/>
                    </w:rPr>
                    <w:t>3</w:t>
                  </w:r>
                </w:p>
              </w:tc>
              <w:tc>
                <w:tcPr>
                  <w:tcW w:w="441" w:type="dxa"/>
                  <w:vMerge/>
                  <w:vAlign w:val="center"/>
                </w:tcPr>
                <w:p w:rsidR="00DC4920" w:rsidRDefault="00DC4920" w:rsidP="00DC4920">
                  <w:pPr>
                    <w:jc w:val="center"/>
                    <w:rPr>
                      <w:sz w:val="18"/>
                      <w:szCs w:val="18"/>
                    </w:rPr>
                  </w:pPr>
                </w:p>
              </w:tc>
              <w:tc>
                <w:tcPr>
                  <w:tcW w:w="1134" w:type="dxa"/>
                  <w:vAlign w:val="center"/>
                </w:tcPr>
                <w:p w:rsidR="00DC4920" w:rsidRDefault="006874A7" w:rsidP="00DC4920">
                  <w:pPr>
                    <w:jc w:val="center"/>
                    <w:rPr>
                      <w:sz w:val="18"/>
                      <w:szCs w:val="18"/>
                    </w:rPr>
                  </w:pPr>
                  <w:r>
                    <w:rPr>
                      <w:rFonts w:hint="eastAsia"/>
                      <w:sz w:val="18"/>
                      <w:szCs w:val="18"/>
                    </w:rPr>
                    <w:t>盾构泥砂</w:t>
                  </w:r>
                  <w:r w:rsidR="00DC4920">
                    <w:rPr>
                      <w:rFonts w:hint="eastAsia"/>
                      <w:sz w:val="18"/>
                      <w:szCs w:val="18"/>
                    </w:rPr>
                    <w:t>生产线原料用水</w:t>
                  </w:r>
                </w:p>
              </w:tc>
              <w:tc>
                <w:tcPr>
                  <w:tcW w:w="993" w:type="dxa"/>
                  <w:vAlign w:val="center"/>
                </w:tcPr>
                <w:p w:rsidR="00DC4920" w:rsidRDefault="00DC4920" w:rsidP="00DC4920">
                  <w:pPr>
                    <w:jc w:val="center"/>
                    <w:rPr>
                      <w:sz w:val="18"/>
                      <w:szCs w:val="18"/>
                    </w:rPr>
                  </w:pPr>
                  <w:r>
                    <w:rPr>
                      <w:bCs/>
                      <w:spacing w:val="4"/>
                      <w:sz w:val="18"/>
                      <w:szCs w:val="18"/>
                    </w:rPr>
                    <w:t>0.5m</w:t>
                  </w:r>
                  <w:r>
                    <w:rPr>
                      <w:bCs/>
                      <w:spacing w:val="4"/>
                      <w:sz w:val="18"/>
                      <w:szCs w:val="18"/>
                      <w:vertAlign w:val="superscript"/>
                    </w:rPr>
                    <w:t>3</w:t>
                  </w:r>
                  <w:r>
                    <w:rPr>
                      <w:bCs/>
                      <w:spacing w:val="4"/>
                      <w:sz w:val="18"/>
                      <w:szCs w:val="18"/>
                    </w:rPr>
                    <w:t>水</w:t>
                  </w:r>
                  <w:r>
                    <w:rPr>
                      <w:bCs/>
                      <w:spacing w:val="4"/>
                      <w:sz w:val="18"/>
                      <w:szCs w:val="18"/>
                    </w:rPr>
                    <w:t>/m</w:t>
                  </w:r>
                  <w:r>
                    <w:rPr>
                      <w:bCs/>
                      <w:spacing w:val="4"/>
                      <w:sz w:val="18"/>
                      <w:szCs w:val="18"/>
                      <w:vertAlign w:val="superscript"/>
                    </w:rPr>
                    <w:t>3</w:t>
                  </w:r>
                  <w:r>
                    <w:rPr>
                      <w:bCs/>
                      <w:spacing w:val="4"/>
                      <w:sz w:val="18"/>
                      <w:szCs w:val="18"/>
                    </w:rPr>
                    <w:t>盾构泥</w:t>
                  </w:r>
                  <w:r w:rsidR="001209D2">
                    <w:rPr>
                      <w:rFonts w:hint="eastAsia"/>
                      <w:bCs/>
                      <w:spacing w:val="4"/>
                      <w:sz w:val="18"/>
                      <w:szCs w:val="18"/>
                    </w:rPr>
                    <w:t>砂</w:t>
                  </w:r>
                </w:p>
              </w:tc>
              <w:tc>
                <w:tcPr>
                  <w:tcW w:w="992" w:type="dxa"/>
                  <w:vAlign w:val="center"/>
                </w:tcPr>
                <w:p w:rsidR="00DC4920" w:rsidRDefault="00DC4920" w:rsidP="00DC4920">
                  <w:pPr>
                    <w:jc w:val="center"/>
                    <w:rPr>
                      <w:sz w:val="18"/>
                      <w:szCs w:val="18"/>
                    </w:rPr>
                  </w:pPr>
                  <w:r>
                    <w:rPr>
                      <w:rFonts w:hint="eastAsia"/>
                      <w:sz w:val="18"/>
                      <w:szCs w:val="18"/>
                    </w:rPr>
                    <w:t>1</w:t>
                  </w:r>
                  <w:r>
                    <w:rPr>
                      <w:sz w:val="18"/>
                      <w:szCs w:val="18"/>
                    </w:rPr>
                    <w:t>000</w:t>
                  </w:r>
                </w:p>
              </w:tc>
              <w:tc>
                <w:tcPr>
                  <w:tcW w:w="850" w:type="dxa"/>
                  <w:vAlign w:val="center"/>
                </w:tcPr>
                <w:p w:rsidR="00DC4920" w:rsidRDefault="00DC4920" w:rsidP="00DC4920">
                  <w:pPr>
                    <w:jc w:val="center"/>
                    <w:rPr>
                      <w:sz w:val="18"/>
                      <w:szCs w:val="18"/>
                    </w:rPr>
                  </w:pPr>
                  <w:r>
                    <w:rPr>
                      <w:sz w:val="18"/>
                      <w:szCs w:val="18"/>
                    </w:rPr>
                    <w:t>115.26</w:t>
                  </w:r>
                </w:p>
              </w:tc>
              <w:tc>
                <w:tcPr>
                  <w:tcW w:w="851" w:type="dxa"/>
                  <w:vAlign w:val="center"/>
                </w:tcPr>
                <w:p w:rsidR="00DC4920" w:rsidRDefault="00DC4920" w:rsidP="00DC4920">
                  <w:pPr>
                    <w:jc w:val="center"/>
                    <w:rPr>
                      <w:sz w:val="18"/>
                      <w:szCs w:val="18"/>
                    </w:rPr>
                  </w:pPr>
                  <w:r>
                    <w:rPr>
                      <w:rFonts w:hint="eastAsia"/>
                      <w:sz w:val="18"/>
                      <w:szCs w:val="18"/>
                    </w:rPr>
                    <w:t>6</w:t>
                  </w:r>
                  <w:r>
                    <w:rPr>
                      <w:sz w:val="18"/>
                      <w:szCs w:val="18"/>
                    </w:rPr>
                    <w:t>84.74</w:t>
                  </w:r>
                </w:p>
              </w:tc>
              <w:tc>
                <w:tcPr>
                  <w:tcW w:w="844" w:type="dxa"/>
                  <w:vAlign w:val="center"/>
                </w:tcPr>
                <w:p w:rsidR="00DC4920" w:rsidRDefault="00DC4920" w:rsidP="00DC4920">
                  <w:pPr>
                    <w:jc w:val="center"/>
                    <w:rPr>
                      <w:sz w:val="18"/>
                      <w:szCs w:val="18"/>
                    </w:rPr>
                  </w:pPr>
                  <w:r>
                    <w:rPr>
                      <w:rFonts w:hint="eastAsia"/>
                      <w:sz w:val="18"/>
                      <w:szCs w:val="18"/>
                    </w:rPr>
                    <w:t>1</w:t>
                  </w:r>
                  <w:r>
                    <w:rPr>
                      <w:sz w:val="18"/>
                      <w:szCs w:val="18"/>
                    </w:rPr>
                    <w:t>0</w:t>
                  </w:r>
                </w:p>
              </w:tc>
              <w:tc>
                <w:tcPr>
                  <w:tcW w:w="895" w:type="dxa"/>
                  <w:vAlign w:val="center"/>
                </w:tcPr>
                <w:p w:rsidR="00DC4920" w:rsidRDefault="00DC4920" w:rsidP="00DC4920">
                  <w:pPr>
                    <w:jc w:val="center"/>
                    <w:rPr>
                      <w:sz w:val="18"/>
                      <w:szCs w:val="18"/>
                    </w:rPr>
                  </w:pPr>
                  <w:r>
                    <w:rPr>
                      <w:rFonts w:hint="eastAsia"/>
                      <w:sz w:val="18"/>
                      <w:szCs w:val="18"/>
                    </w:rPr>
                    <w:t>0</w:t>
                  </w:r>
                </w:p>
              </w:tc>
            </w:tr>
            <w:tr w:rsidR="00DC4920" w:rsidTr="00505BD1">
              <w:trPr>
                <w:trHeight w:val="340"/>
              </w:trPr>
              <w:tc>
                <w:tcPr>
                  <w:tcW w:w="301" w:type="dxa"/>
                  <w:vAlign w:val="center"/>
                </w:tcPr>
                <w:p w:rsidR="00DC4920" w:rsidRDefault="00DC4920" w:rsidP="00DC4920">
                  <w:pPr>
                    <w:jc w:val="center"/>
                    <w:rPr>
                      <w:sz w:val="18"/>
                      <w:szCs w:val="18"/>
                    </w:rPr>
                  </w:pPr>
                  <w:r>
                    <w:rPr>
                      <w:sz w:val="18"/>
                      <w:szCs w:val="18"/>
                    </w:rPr>
                    <w:t>4</w:t>
                  </w:r>
                </w:p>
              </w:tc>
              <w:tc>
                <w:tcPr>
                  <w:tcW w:w="441" w:type="dxa"/>
                  <w:vMerge/>
                  <w:vAlign w:val="center"/>
                </w:tcPr>
                <w:p w:rsidR="00DC4920" w:rsidRDefault="00DC4920" w:rsidP="00DC4920">
                  <w:pPr>
                    <w:jc w:val="center"/>
                    <w:rPr>
                      <w:sz w:val="18"/>
                      <w:szCs w:val="18"/>
                    </w:rPr>
                  </w:pPr>
                </w:p>
              </w:tc>
              <w:tc>
                <w:tcPr>
                  <w:tcW w:w="1134" w:type="dxa"/>
                  <w:vAlign w:val="center"/>
                </w:tcPr>
                <w:p w:rsidR="00DC4920" w:rsidRDefault="00DC4920" w:rsidP="00DC4920">
                  <w:pPr>
                    <w:jc w:val="center"/>
                    <w:rPr>
                      <w:sz w:val="18"/>
                      <w:szCs w:val="18"/>
                    </w:rPr>
                  </w:pPr>
                  <w:r>
                    <w:rPr>
                      <w:rFonts w:hint="eastAsia"/>
                      <w:sz w:val="18"/>
                      <w:szCs w:val="18"/>
                    </w:rPr>
                    <w:t>洗车用水</w:t>
                  </w:r>
                </w:p>
              </w:tc>
              <w:tc>
                <w:tcPr>
                  <w:tcW w:w="993" w:type="dxa"/>
                  <w:vAlign w:val="center"/>
                </w:tcPr>
                <w:p w:rsidR="00DC4920" w:rsidRDefault="00DC4920" w:rsidP="00DC4920">
                  <w:pPr>
                    <w:jc w:val="center"/>
                    <w:rPr>
                      <w:sz w:val="18"/>
                      <w:szCs w:val="18"/>
                    </w:rPr>
                  </w:pPr>
                  <w:r>
                    <w:rPr>
                      <w:sz w:val="18"/>
                      <w:szCs w:val="18"/>
                    </w:rPr>
                    <w:t>40L/</w:t>
                  </w:r>
                  <w:r>
                    <w:rPr>
                      <w:sz w:val="18"/>
                      <w:szCs w:val="18"/>
                    </w:rPr>
                    <w:t>辆</w:t>
                  </w:r>
                  <w:r>
                    <w:rPr>
                      <w:sz w:val="18"/>
                      <w:szCs w:val="18"/>
                    </w:rPr>
                    <w:t>•d</w:t>
                  </w:r>
                </w:p>
              </w:tc>
              <w:tc>
                <w:tcPr>
                  <w:tcW w:w="992" w:type="dxa"/>
                  <w:vAlign w:val="center"/>
                </w:tcPr>
                <w:p w:rsidR="00DC4920" w:rsidRDefault="00DC4920" w:rsidP="00DC4920">
                  <w:pPr>
                    <w:jc w:val="center"/>
                    <w:rPr>
                      <w:sz w:val="18"/>
                      <w:szCs w:val="18"/>
                    </w:rPr>
                  </w:pPr>
                  <w:r>
                    <w:rPr>
                      <w:rFonts w:hint="eastAsia"/>
                      <w:sz w:val="18"/>
                      <w:szCs w:val="18"/>
                    </w:rPr>
                    <w:t>4</w:t>
                  </w:r>
                </w:p>
              </w:tc>
              <w:tc>
                <w:tcPr>
                  <w:tcW w:w="850" w:type="dxa"/>
                  <w:vAlign w:val="center"/>
                </w:tcPr>
                <w:p w:rsidR="00DC4920" w:rsidRDefault="00DC4920" w:rsidP="00DC4920">
                  <w:pPr>
                    <w:jc w:val="center"/>
                    <w:rPr>
                      <w:sz w:val="18"/>
                      <w:szCs w:val="18"/>
                    </w:rPr>
                  </w:pPr>
                  <w:r>
                    <w:rPr>
                      <w:sz w:val="18"/>
                      <w:szCs w:val="18"/>
                    </w:rPr>
                    <w:t>0.</w:t>
                  </w:r>
                  <w:r>
                    <w:rPr>
                      <w:rFonts w:hint="eastAsia"/>
                      <w:sz w:val="18"/>
                      <w:szCs w:val="18"/>
                    </w:rPr>
                    <w:t>4</w:t>
                  </w:r>
                </w:p>
              </w:tc>
              <w:tc>
                <w:tcPr>
                  <w:tcW w:w="851" w:type="dxa"/>
                  <w:vAlign w:val="center"/>
                </w:tcPr>
                <w:p w:rsidR="00DC4920" w:rsidRDefault="00DC4920" w:rsidP="00DC4920">
                  <w:pPr>
                    <w:jc w:val="center"/>
                    <w:rPr>
                      <w:sz w:val="18"/>
                      <w:szCs w:val="18"/>
                    </w:rPr>
                  </w:pPr>
                  <w:r>
                    <w:rPr>
                      <w:rFonts w:hint="eastAsia"/>
                      <w:sz w:val="18"/>
                      <w:szCs w:val="18"/>
                    </w:rPr>
                    <w:t>3.6</w:t>
                  </w:r>
                </w:p>
              </w:tc>
              <w:tc>
                <w:tcPr>
                  <w:tcW w:w="844" w:type="dxa"/>
                  <w:vAlign w:val="center"/>
                </w:tcPr>
                <w:p w:rsidR="00DC4920" w:rsidRDefault="00DC4920" w:rsidP="00DC4920">
                  <w:pPr>
                    <w:jc w:val="center"/>
                    <w:rPr>
                      <w:sz w:val="18"/>
                      <w:szCs w:val="18"/>
                    </w:rPr>
                  </w:pPr>
                  <w:r>
                    <w:rPr>
                      <w:sz w:val="18"/>
                      <w:szCs w:val="18"/>
                    </w:rPr>
                    <w:t>0.</w:t>
                  </w:r>
                  <w:r>
                    <w:rPr>
                      <w:rFonts w:hint="eastAsia"/>
                      <w:sz w:val="18"/>
                      <w:szCs w:val="18"/>
                    </w:rPr>
                    <w:t>4</w:t>
                  </w:r>
                </w:p>
              </w:tc>
              <w:tc>
                <w:tcPr>
                  <w:tcW w:w="895" w:type="dxa"/>
                  <w:vAlign w:val="center"/>
                </w:tcPr>
                <w:p w:rsidR="00DC4920" w:rsidRDefault="00DC4920" w:rsidP="00DC4920">
                  <w:pPr>
                    <w:jc w:val="center"/>
                    <w:rPr>
                      <w:sz w:val="18"/>
                      <w:szCs w:val="18"/>
                    </w:rPr>
                  </w:pPr>
                  <w:r>
                    <w:rPr>
                      <w:rFonts w:hint="eastAsia"/>
                      <w:sz w:val="18"/>
                      <w:szCs w:val="18"/>
                    </w:rPr>
                    <w:t>0</w:t>
                  </w:r>
                </w:p>
              </w:tc>
            </w:tr>
            <w:tr w:rsidR="00DC4920" w:rsidTr="00505BD1">
              <w:trPr>
                <w:trHeight w:val="340"/>
              </w:trPr>
              <w:tc>
                <w:tcPr>
                  <w:tcW w:w="301" w:type="dxa"/>
                  <w:vAlign w:val="center"/>
                </w:tcPr>
                <w:p w:rsidR="00DC4920" w:rsidRDefault="00DC4920" w:rsidP="00DC4920">
                  <w:pPr>
                    <w:jc w:val="center"/>
                    <w:rPr>
                      <w:sz w:val="18"/>
                      <w:szCs w:val="18"/>
                    </w:rPr>
                  </w:pPr>
                  <w:r>
                    <w:rPr>
                      <w:sz w:val="18"/>
                      <w:szCs w:val="18"/>
                    </w:rPr>
                    <w:t>5</w:t>
                  </w:r>
                </w:p>
              </w:tc>
              <w:tc>
                <w:tcPr>
                  <w:tcW w:w="441" w:type="dxa"/>
                  <w:vMerge/>
                  <w:vAlign w:val="center"/>
                </w:tcPr>
                <w:p w:rsidR="00DC4920" w:rsidRDefault="00DC4920" w:rsidP="00DC4920">
                  <w:pPr>
                    <w:jc w:val="center"/>
                    <w:rPr>
                      <w:sz w:val="18"/>
                      <w:szCs w:val="18"/>
                    </w:rPr>
                  </w:pPr>
                </w:p>
              </w:tc>
              <w:tc>
                <w:tcPr>
                  <w:tcW w:w="1134" w:type="dxa"/>
                  <w:vAlign w:val="center"/>
                </w:tcPr>
                <w:p w:rsidR="00DC4920" w:rsidRDefault="00DC4920" w:rsidP="00DC4920">
                  <w:pPr>
                    <w:jc w:val="center"/>
                    <w:rPr>
                      <w:sz w:val="18"/>
                      <w:szCs w:val="18"/>
                    </w:rPr>
                  </w:pPr>
                  <w:r>
                    <w:rPr>
                      <w:rFonts w:hint="eastAsia"/>
                      <w:sz w:val="18"/>
                      <w:szCs w:val="18"/>
                    </w:rPr>
                    <w:t>喷淋用水</w:t>
                  </w:r>
                </w:p>
              </w:tc>
              <w:tc>
                <w:tcPr>
                  <w:tcW w:w="993" w:type="dxa"/>
                  <w:vAlign w:val="center"/>
                </w:tcPr>
                <w:p w:rsidR="00DC4920" w:rsidRDefault="00DC4920" w:rsidP="00DC4920">
                  <w:pPr>
                    <w:jc w:val="center"/>
                    <w:rPr>
                      <w:sz w:val="18"/>
                      <w:szCs w:val="18"/>
                    </w:rPr>
                  </w:pPr>
                  <w:r>
                    <w:rPr>
                      <w:rFonts w:hint="eastAsia"/>
                      <w:sz w:val="18"/>
                      <w:szCs w:val="18"/>
                    </w:rPr>
                    <w:t>/</w:t>
                  </w:r>
                </w:p>
              </w:tc>
              <w:tc>
                <w:tcPr>
                  <w:tcW w:w="992" w:type="dxa"/>
                  <w:vAlign w:val="center"/>
                </w:tcPr>
                <w:p w:rsidR="00DC4920" w:rsidRDefault="00DC4920" w:rsidP="00DC4920">
                  <w:pPr>
                    <w:jc w:val="center"/>
                    <w:rPr>
                      <w:sz w:val="18"/>
                      <w:szCs w:val="18"/>
                    </w:rPr>
                  </w:pPr>
                  <w:r>
                    <w:rPr>
                      <w:rFonts w:hint="eastAsia"/>
                      <w:sz w:val="18"/>
                      <w:szCs w:val="18"/>
                    </w:rPr>
                    <w:t>0</w:t>
                  </w:r>
                  <w:r>
                    <w:rPr>
                      <w:sz w:val="18"/>
                      <w:szCs w:val="18"/>
                    </w:rPr>
                    <w:t>.12</w:t>
                  </w:r>
                </w:p>
              </w:tc>
              <w:tc>
                <w:tcPr>
                  <w:tcW w:w="850" w:type="dxa"/>
                  <w:vAlign w:val="center"/>
                </w:tcPr>
                <w:p w:rsidR="00DC4920" w:rsidRDefault="00DC4920" w:rsidP="00DC4920">
                  <w:pPr>
                    <w:jc w:val="center"/>
                    <w:rPr>
                      <w:sz w:val="18"/>
                      <w:szCs w:val="18"/>
                    </w:rPr>
                  </w:pPr>
                  <w:r>
                    <w:rPr>
                      <w:sz w:val="18"/>
                      <w:szCs w:val="18"/>
                    </w:rPr>
                    <w:t>0.12</w:t>
                  </w:r>
                </w:p>
              </w:tc>
              <w:tc>
                <w:tcPr>
                  <w:tcW w:w="851" w:type="dxa"/>
                  <w:vAlign w:val="center"/>
                </w:tcPr>
                <w:p w:rsidR="00DC4920" w:rsidRDefault="00DC4920" w:rsidP="00DC4920">
                  <w:pPr>
                    <w:jc w:val="center"/>
                    <w:rPr>
                      <w:sz w:val="18"/>
                      <w:szCs w:val="18"/>
                    </w:rPr>
                  </w:pPr>
                  <w:r>
                    <w:rPr>
                      <w:rFonts w:hint="eastAsia"/>
                      <w:sz w:val="18"/>
                      <w:szCs w:val="18"/>
                    </w:rPr>
                    <w:t>0</w:t>
                  </w:r>
                </w:p>
              </w:tc>
              <w:tc>
                <w:tcPr>
                  <w:tcW w:w="844" w:type="dxa"/>
                  <w:vAlign w:val="center"/>
                </w:tcPr>
                <w:p w:rsidR="00DC4920" w:rsidRDefault="00DC4920" w:rsidP="00DC4920">
                  <w:pPr>
                    <w:jc w:val="center"/>
                    <w:rPr>
                      <w:sz w:val="18"/>
                      <w:szCs w:val="18"/>
                    </w:rPr>
                  </w:pPr>
                  <w:r>
                    <w:rPr>
                      <w:sz w:val="18"/>
                      <w:szCs w:val="18"/>
                    </w:rPr>
                    <w:t>0.12</w:t>
                  </w:r>
                </w:p>
              </w:tc>
              <w:tc>
                <w:tcPr>
                  <w:tcW w:w="895" w:type="dxa"/>
                  <w:vAlign w:val="center"/>
                </w:tcPr>
                <w:p w:rsidR="00DC4920" w:rsidRDefault="00DC4920" w:rsidP="00DC4920">
                  <w:pPr>
                    <w:jc w:val="center"/>
                    <w:rPr>
                      <w:sz w:val="18"/>
                      <w:szCs w:val="18"/>
                    </w:rPr>
                  </w:pPr>
                  <w:r>
                    <w:rPr>
                      <w:rFonts w:hint="eastAsia"/>
                      <w:sz w:val="18"/>
                      <w:szCs w:val="18"/>
                    </w:rPr>
                    <w:t>0</w:t>
                  </w:r>
                </w:p>
              </w:tc>
            </w:tr>
            <w:tr w:rsidR="00DC4920" w:rsidTr="00505BD1">
              <w:trPr>
                <w:trHeight w:val="340"/>
              </w:trPr>
              <w:tc>
                <w:tcPr>
                  <w:tcW w:w="1876" w:type="dxa"/>
                  <w:gridSpan w:val="3"/>
                  <w:vAlign w:val="center"/>
                </w:tcPr>
                <w:p w:rsidR="00DC4920" w:rsidRDefault="00DC4920" w:rsidP="00DC4920">
                  <w:pPr>
                    <w:jc w:val="center"/>
                    <w:rPr>
                      <w:sz w:val="18"/>
                      <w:szCs w:val="18"/>
                    </w:rPr>
                  </w:pPr>
                  <w:r>
                    <w:rPr>
                      <w:rFonts w:hint="eastAsia"/>
                      <w:sz w:val="18"/>
                      <w:szCs w:val="18"/>
                    </w:rPr>
                    <w:t>合计</w:t>
                  </w:r>
                </w:p>
              </w:tc>
              <w:tc>
                <w:tcPr>
                  <w:tcW w:w="993" w:type="dxa"/>
                  <w:vAlign w:val="center"/>
                </w:tcPr>
                <w:p w:rsidR="00DC4920" w:rsidRDefault="00DC4920" w:rsidP="00DC4920">
                  <w:pPr>
                    <w:jc w:val="center"/>
                    <w:rPr>
                      <w:sz w:val="18"/>
                      <w:szCs w:val="18"/>
                    </w:rPr>
                  </w:pPr>
                  <w:r>
                    <w:rPr>
                      <w:rFonts w:hint="eastAsia"/>
                      <w:sz w:val="18"/>
                      <w:szCs w:val="18"/>
                    </w:rPr>
                    <w:t>/</w:t>
                  </w:r>
                </w:p>
              </w:tc>
              <w:tc>
                <w:tcPr>
                  <w:tcW w:w="992" w:type="dxa"/>
                  <w:vAlign w:val="center"/>
                </w:tcPr>
                <w:p w:rsidR="00DC4920" w:rsidRDefault="00DC4920" w:rsidP="00DC4920">
                  <w:pPr>
                    <w:jc w:val="center"/>
                    <w:rPr>
                      <w:sz w:val="18"/>
                      <w:szCs w:val="18"/>
                    </w:rPr>
                  </w:pPr>
                  <w:r>
                    <w:rPr>
                      <w:rFonts w:hint="eastAsia"/>
                      <w:sz w:val="18"/>
                      <w:szCs w:val="18"/>
                    </w:rPr>
                    <w:t>1</w:t>
                  </w:r>
                  <w:r>
                    <w:rPr>
                      <w:sz w:val="18"/>
                      <w:szCs w:val="18"/>
                    </w:rPr>
                    <w:t>029.55</w:t>
                  </w:r>
                </w:p>
              </w:tc>
              <w:tc>
                <w:tcPr>
                  <w:tcW w:w="850" w:type="dxa"/>
                  <w:vAlign w:val="center"/>
                </w:tcPr>
                <w:p w:rsidR="00DC4920" w:rsidRDefault="00DC4920" w:rsidP="00DC4920">
                  <w:pPr>
                    <w:jc w:val="center"/>
                    <w:rPr>
                      <w:sz w:val="18"/>
                      <w:szCs w:val="18"/>
                    </w:rPr>
                  </w:pPr>
                  <w:r>
                    <w:rPr>
                      <w:sz w:val="18"/>
                      <w:szCs w:val="18"/>
                    </w:rPr>
                    <w:t>143.01</w:t>
                  </w:r>
                </w:p>
              </w:tc>
              <w:tc>
                <w:tcPr>
                  <w:tcW w:w="851" w:type="dxa"/>
                  <w:vAlign w:val="center"/>
                </w:tcPr>
                <w:p w:rsidR="00DC4920" w:rsidRDefault="00DC4920" w:rsidP="00DC4920">
                  <w:pPr>
                    <w:jc w:val="center"/>
                    <w:rPr>
                      <w:sz w:val="18"/>
                      <w:szCs w:val="18"/>
                    </w:rPr>
                  </w:pPr>
                  <w:r>
                    <w:rPr>
                      <w:rFonts w:hint="eastAsia"/>
                      <w:sz w:val="18"/>
                      <w:szCs w:val="18"/>
                    </w:rPr>
                    <w:t>6</w:t>
                  </w:r>
                  <w:r>
                    <w:rPr>
                      <w:sz w:val="18"/>
                      <w:szCs w:val="18"/>
                    </w:rPr>
                    <w:t>86.54</w:t>
                  </w:r>
                </w:p>
              </w:tc>
              <w:tc>
                <w:tcPr>
                  <w:tcW w:w="844" w:type="dxa"/>
                  <w:vAlign w:val="center"/>
                </w:tcPr>
                <w:p w:rsidR="00DC4920" w:rsidRDefault="00DC4920" w:rsidP="00DC4920">
                  <w:pPr>
                    <w:jc w:val="center"/>
                    <w:rPr>
                      <w:sz w:val="18"/>
                      <w:szCs w:val="18"/>
                    </w:rPr>
                  </w:pPr>
                  <w:r>
                    <w:rPr>
                      <w:sz w:val="18"/>
                      <w:szCs w:val="18"/>
                    </w:rPr>
                    <w:t>13.206</w:t>
                  </w:r>
                </w:p>
              </w:tc>
              <w:tc>
                <w:tcPr>
                  <w:tcW w:w="895" w:type="dxa"/>
                  <w:vAlign w:val="center"/>
                </w:tcPr>
                <w:p w:rsidR="00DC4920" w:rsidRDefault="00DC4920" w:rsidP="00DC4920">
                  <w:pPr>
                    <w:jc w:val="center"/>
                    <w:rPr>
                      <w:sz w:val="18"/>
                      <w:szCs w:val="18"/>
                    </w:rPr>
                  </w:pPr>
                  <w:r>
                    <w:rPr>
                      <w:sz w:val="18"/>
                      <w:szCs w:val="18"/>
                    </w:rPr>
                    <w:t>1.144</w:t>
                  </w:r>
                </w:p>
              </w:tc>
            </w:tr>
          </w:tbl>
          <w:p w:rsidR="00DC4920" w:rsidRDefault="00DC4920" w:rsidP="00DC4920">
            <w:pPr>
              <w:spacing w:line="120" w:lineRule="auto"/>
              <w:rPr>
                <w:b/>
                <w:szCs w:val="21"/>
              </w:rPr>
            </w:pPr>
          </w:p>
          <w:tbl>
            <w:tblPr>
              <w:tblStyle w:val="aff4"/>
              <w:tblW w:w="0" w:type="auto"/>
              <w:tblLayout w:type="fixed"/>
              <w:tblLook w:val="04A0" w:firstRow="1" w:lastRow="0" w:firstColumn="1" w:lastColumn="0" w:noHBand="0" w:noVBand="1"/>
            </w:tblPr>
            <w:tblGrid>
              <w:gridCol w:w="7350"/>
            </w:tblGrid>
            <w:tr w:rsidR="00DC4920" w:rsidTr="00DC4920">
              <w:tc>
                <w:tcPr>
                  <w:tcW w:w="7350" w:type="dxa"/>
                </w:tcPr>
                <w:p w:rsidR="00DC4920" w:rsidRDefault="001C2BD7" w:rsidP="00DC4920">
                  <w:pPr>
                    <w:spacing w:line="360" w:lineRule="auto"/>
                    <w:jc w:val="center"/>
                    <w:rPr>
                      <w:b/>
                      <w:szCs w:val="21"/>
                    </w:rPr>
                  </w:pPr>
                  <w:r>
                    <w:rPr>
                      <w:noProof/>
                      <w:sz w:val="24"/>
                    </w:rPr>
                    <w:drawing>
                      <wp:inline distT="0" distB="0" distL="0" distR="0">
                        <wp:extent cx="3410952" cy="2075180"/>
                        <wp:effectExtent l="0" t="0" r="0" b="1270"/>
                        <wp:docPr id="10" name="图片 10" descr="C:\Users\Administrator\Desktop\水平衡图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水平衡图_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21789" cy="2081773"/>
                                </a:xfrm>
                                <a:prstGeom prst="rect">
                                  <a:avLst/>
                                </a:prstGeom>
                                <a:noFill/>
                                <a:ln>
                                  <a:noFill/>
                                </a:ln>
                              </pic:spPr>
                            </pic:pic>
                          </a:graphicData>
                        </a:graphic>
                      </wp:inline>
                    </w:drawing>
                  </w:r>
                </w:p>
              </w:tc>
            </w:tr>
          </w:tbl>
          <w:p w:rsidR="005C4ECD" w:rsidRPr="00DC4920" w:rsidRDefault="00DC4920" w:rsidP="00DC4920">
            <w:pPr>
              <w:spacing w:line="360" w:lineRule="auto"/>
              <w:jc w:val="center"/>
              <w:rPr>
                <w:b/>
                <w:szCs w:val="21"/>
              </w:rPr>
            </w:pPr>
            <w:r w:rsidRPr="00DC4920">
              <w:rPr>
                <w:rFonts w:hint="eastAsia"/>
                <w:b/>
                <w:szCs w:val="21"/>
              </w:rPr>
              <w:t>图</w:t>
            </w:r>
            <w:r w:rsidRPr="00DC4920">
              <w:rPr>
                <w:b/>
                <w:szCs w:val="21"/>
              </w:rPr>
              <w:t>2-3</w:t>
            </w:r>
            <w:r w:rsidRPr="00DC4920">
              <w:rPr>
                <w:rFonts w:hint="eastAsia"/>
                <w:b/>
                <w:szCs w:val="21"/>
              </w:rPr>
              <w:t xml:space="preserve">    </w:t>
            </w:r>
            <w:r w:rsidRPr="00DC4920">
              <w:rPr>
                <w:b/>
                <w:szCs w:val="21"/>
              </w:rPr>
              <w:t>水</w:t>
            </w:r>
            <w:r w:rsidRPr="00DC4920">
              <w:rPr>
                <w:rFonts w:hint="eastAsia"/>
                <w:b/>
                <w:szCs w:val="21"/>
              </w:rPr>
              <w:t>平衡</w:t>
            </w:r>
            <w:r w:rsidRPr="00DC4920">
              <w:rPr>
                <w:b/>
                <w:szCs w:val="21"/>
              </w:rPr>
              <w:t>图</w:t>
            </w:r>
            <w:r w:rsidRPr="00DC4920">
              <w:rPr>
                <w:rFonts w:hint="eastAsia"/>
                <w:b/>
                <w:szCs w:val="21"/>
              </w:rPr>
              <w:t xml:space="preserve">    </w:t>
            </w:r>
            <w:r w:rsidRPr="00DC4920">
              <w:rPr>
                <w:rFonts w:hint="eastAsia"/>
                <w:b/>
                <w:szCs w:val="21"/>
              </w:rPr>
              <w:t>单位</w:t>
            </w:r>
            <w:r w:rsidRPr="00DC4920">
              <w:rPr>
                <w:rFonts w:hint="eastAsia"/>
                <w:b/>
                <w:szCs w:val="21"/>
              </w:rPr>
              <w:t>m</w:t>
            </w:r>
            <w:r w:rsidRPr="00DC4920">
              <w:rPr>
                <w:b/>
                <w:szCs w:val="21"/>
                <w:vertAlign w:val="superscript"/>
              </w:rPr>
              <w:t>3</w:t>
            </w:r>
            <w:r w:rsidRPr="00DC4920">
              <w:rPr>
                <w:b/>
                <w:szCs w:val="21"/>
              </w:rPr>
              <w:t>/</w:t>
            </w:r>
            <w:r w:rsidRPr="00DC4920">
              <w:rPr>
                <w:rFonts w:hint="eastAsia"/>
                <w:b/>
                <w:szCs w:val="21"/>
              </w:rPr>
              <w:t>d</w:t>
            </w:r>
          </w:p>
        </w:tc>
      </w:tr>
      <w:tr w:rsidR="00DC4920">
        <w:trPr>
          <w:trHeight w:val="2778"/>
          <w:jc w:val="center"/>
        </w:trPr>
        <w:tc>
          <w:tcPr>
            <w:tcW w:w="1408" w:type="dxa"/>
            <w:vAlign w:val="center"/>
          </w:tcPr>
          <w:p w:rsidR="00DC4920" w:rsidRDefault="00DC4920">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lastRenderedPageBreak/>
              <w:t>建设内容</w:t>
            </w:r>
          </w:p>
        </w:tc>
        <w:tc>
          <w:tcPr>
            <w:tcW w:w="7576" w:type="dxa"/>
          </w:tcPr>
          <w:p w:rsidR="00DC4920" w:rsidRDefault="00DC4920" w:rsidP="00DC4920">
            <w:pPr>
              <w:spacing w:line="360" w:lineRule="auto"/>
              <w:ind w:firstLineChars="200" w:firstLine="422"/>
              <w:jc w:val="left"/>
              <w:rPr>
                <w:b/>
                <w:szCs w:val="21"/>
              </w:rPr>
            </w:pPr>
            <w:r>
              <w:rPr>
                <w:b/>
                <w:szCs w:val="21"/>
              </w:rPr>
              <w:t>2</w:t>
            </w:r>
            <w:r>
              <w:rPr>
                <w:b/>
                <w:szCs w:val="21"/>
              </w:rPr>
              <w:t>、供电</w:t>
            </w:r>
          </w:p>
          <w:p w:rsidR="00DC4920" w:rsidRDefault="00DC4920" w:rsidP="00DC4920">
            <w:pPr>
              <w:spacing w:line="360" w:lineRule="auto"/>
              <w:ind w:firstLineChars="200" w:firstLine="420"/>
              <w:rPr>
                <w:bCs/>
                <w:szCs w:val="21"/>
              </w:rPr>
            </w:pPr>
            <w:r>
              <w:rPr>
                <w:rFonts w:hint="eastAsia"/>
                <w:bCs/>
                <w:szCs w:val="21"/>
              </w:rPr>
              <w:t>市政供电。</w:t>
            </w:r>
          </w:p>
          <w:p w:rsidR="00DC4920" w:rsidRDefault="00DC4920" w:rsidP="00DC4920">
            <w:pPr>
              <w:spacing w:line="360" w:lineRule="auto"/>
              <w:ind w:firstLineChars="200" w:firstLine="422"/>
              <w:rPr>
                <w:b/>
                <w:bCs/>
                <w:szCs w:val="21"/>
              </w:rPr>
            </w:pPr>
            <w:r>
              <w:rPr>
                <w:rFonts w:hint="eastAsia"/>
                <w:b/>
                <w:bCs/>
                <w:szCs w:val="21"/>
              </w:rPr>
              <w:t>3</w:t>
            </w:r>
            <w:r>
              <w:rPr>
                <w:rFonts w:hint="eastAsia"/>
                <w:b/>
                <w:bCs/>
                <w:szCs w:val="21"/>
              </w:rPr>
              <w:t>、供热</w:t>
            </w:r>
          </w:p>
          <w:p w:rsidR="00DC4920" w:rsidRDefault="00DC4920" w:rsidP="00DC4920">
            <w:pPr>
              <w:spacing w:line="360" w:lineRule="auto"/>
              <w:ind w:firstLineChars="200" w:firstLine="420"/>
              <w:rPr>
                <w:szCs w:val="21"/>
              </w:rPr>
            </w:pPr>
            <w:r>
              <w:rPr>
                <w:rFonts w:hint="eastAsia"/>
                <w:szCs w:val="21"/>
              </w:rPr>
              <w:t>本项目生产不需热量，生活供暖采用空调提供。</w:t>
            </w:r>
          </w:p>
          <w:p w:rsidR="00DC4920" w:rsidRDefault="00DC4920" w:rsidP="00DC4920">
            <w:pPr>
              <w:spacing w:line="360" w:lineRule="auto"/>
              <w:ind w:firstLineChars="200" w:firstLine="422"/>
              <w:rPr>
                <w:b/>
                <w:szCs w:val="21"/>
              </w:rPr>
            </w:pPr>
            <w:r>
              <w:rPr>
                <w:rFonts w:hint="eastAsia"/>
                <w:b/>
                <w:szCs w:val="21"/>
              </w:rPr>
              <w:t>三</w:t>
            </w:r>
            <w:r>
              <w:rPr>
                <w:b/>
                <w:szCs w:val="21"/>
              </w:rPr>
              <w:t>、</w:t>
            </w:r>
            <w:r>
              <w:rPr>
                <w:rFonts w:hint="eastAsia"/>
                <w:b/>
                <w:szCs w:val="21"/>
              </w:rPr>
              <w:t>劳动</w:t>
            </w:r>
            <w:r>
              <w:rPr>
                <w:b/>
                <w:szCs w:val="21"/>
              </w:rPr>
              <w:t>定员与工作制度</w:t>
            </w:r>
          </w:p>
          <w:p w:rsidR="00DC4920" w:rsidRPr="00DC4920" w:rsidRDefault="00DC4920" w:rsidP="00505BD1">
            <w:pPr>
              <w:spacing w:line="360" w:lineRule="auto"/>
              <w:ind w:firstLineChars="200" w:firstLine="420"/>
              <w:rPr>
                <w:bCs/>
                <w:spacing w:val="4"/>
              </w:rPr>
            </w:pPr>
            <w:r>
              <w:rPr>
                <w:rFonts w:hint="eastAsia"/>
                <w:szCs w:val="21"/>
              </w:rPr>
              <w:t>项目劳动定员为</w:t>
            </w:r>
            <w:r>
              <w:rPr>
                <w:szCs w:val="21"/>
              </w:rPr>
              <w:t>13</w:t>
            </w:r>
            <w:r>
              <w:rPr>
                <w:rFonts w:hint="eastAsia"/>
                <w:szCs w:val="21"/>
              </w:rPr>
              <w:t>人。项目年工作</w:t>
            </w:r>
            <w:r>
              <w:rPr>
                <w:rFonts w:hint="eastAsia"/>
                <w:szCs w:val="21"/>
              </w:rPr>
              <w:t>300d</w:t>
            </w:r>
            <w:r>
              <w:rPr>
                <w:rFonts w:hint="eastAsia"/>
                <w:szCs w:val="21"/>
              </w:rPr>
              <w:t>，每天</w:t>
            </w:r>
            <w:r>
              <w:rPr>
                <w:szCs w:val="21"/>
              </w:rPr>
              <w:t>2</w:t>
            </w:r>
            <w:r>
              <w:rPr>
                <w:rFonts w:hint="eastAsia"/>
                <w:szCs w:val="21"/>
              </w:rPr>
              <w:t>班，每班</w:t>
            </w:r>
            <w:r>
              <w:rPr>
                <w:rFonts w:hint="eastAsia"/>
                <w:szCs w:val="21"/>
              </w:rPr>
              <w:t>8</w:t>
            </w:r>
            <w:r>
              <w:rPr>
                <w:rFonts w:hint="eastAsia"/>
                <w:szCs w:val="21"/>
              </w:rPr>
              <w:t>小时，职工均在厂区内食宿。</w:t>
            </w:r>
          </w:p>
        </w:tc>
      </w:tr>
      <w:tr w:rsidR="005C4ECD">
        <w:trPr>
          <w:trHeight w:val="1928"/>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t>工艺流程和产排污环节</w:t>
            </w:r>
          </w:p>
        </w:tc>
        <w:tc>
          <w:tcPr>
            <w:tcW w:w="7576" w:type="dxa"/>
          </w:tcPr>
          <w:p w:rsidR="005C4ECD" w:rsidRDefault="007315B1">
            <w:pPr>
              <w:spacing w:line="360" w:lineRule="auto"/>
              <w:ind w:firstLineChars="200" w:firstLine="422"/>
              <w:rPr>
                <w:b/>
                <w:szCs w:val="21"/>
              </w:rPr>
            </w:pPr>
            <w:r>
              <w:rPr>
                <w:b/>
                <w:szCs w:val="21"/>
              </w:rPr>
              <w:t>一、施工期</w:t>
            </w:r>
          </w:p>
          <w:p w:rsidR="005C4ECD" w:rsidRDefault="007315B1">
            <w:pPr>
              <w:spacing w:line="360" w:lineRule="auto"/>
              <w:ind w:firstLineChars="200" w:firstLine="420"/>
              <w:rPr>
                <w:szCs w:val="21"/>
              </w:rPr>
            </w:pPr>
            <w:r>
              <w:rPr>
                <w:szCs w:val="21"/>
              </w:rPr>
              <w:t>施工过程将会产生一定量的扬尘、施工噪声、施工固废等，但属于短期、可恢复影响，</w:t>
            </w:r>
            <w:proofErr w:type="gramStart"/>
            <w:r>
              <w:rPr>
                <w:szCs w:val="21"/>
              </w:rPr>
              <w:t>待施工</w:t>
            </w:r>
            <w:proofErr w:type="gramEnd"/>
            <w:r>
              <w:rPr>
                <w:szCs w:val="21"/>
              </w:rPr>
              <w:t>结束后，污染随之消失。施工期工艺流程</w:t>
            </w:r>
            <w:proofErr w:type="gramStart"/>
            <w:r>
              <w:rPr>
                <w:szCs w:val="21"/>
              </w:rPr>
              <w:t>及产污环节</w:t>
            </w:r>
            <w:proofErr w:type="gramEnd"/>
            <w:r>
              <w:rPr>
                <w:szCs w:val="21"/>
              </w:rPr>
              <w:t>见图</w:t>
            </w:r>
            <w:r>
              <w:rPr>
                <w:szCs w:val="21"/>
              </w:rPr>
              <w:t>2-4</w:t>
            </w:r>
            <w:r>
              <w:rPr>
                <w:rFonts w:hint="eastAsia"/>
                <w:szCs w:val="21"/>
              </w:rPr>
              <w:t>。</w:t>
            </w:r>
          </w:p>
          <w:tbl>
            <w:tblPr>
              <w:tblW w:w="7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3"/>
            </w:tblGrid>
            <w:tr w:rsidR="005C4ECD">
              <w:trPr>
                <w:trHeight w:val="2739"/>
              </w:trPr>
              <w:tc>
                <w:tcPr>
                  <w:tcW w:w="7333" w:type="dxa"/>
                </w:tcPr>
                <w:p w:rsidR="005C4ECD" w:rsidRDefault="007315B1">
                  <w:pPr>
                    <w:spacing w:beforeLines="100" w:before="240" w:line="360" w:lineRule="auto"/>
                    <w:rPr>
                      <w:rFonts w:hAnsi="宋体"/>
                      <w:szCs w:val="21"/>
                    </w:rPr>
                  </w:pPr>
                  <w:r>
                    <w:rPr>
                      <w:rFonts w:hint="eastAsia"/>
                      <w:noProof/>
                      <w:sz w:val="24"/>
                    </w:rPr>
                    <w:drawing>
                      <wp:inline distT="0" distB="0" distL="0" distR="0">
                        <wp:extent cx="4485640" cy="1568450"/>
                        <wp:effectExtent l="0" t="0" r="0" b="0"/>
                        <wp:docPr id="1" name="图片 1" descr="C:\Users\Administrator\Desktop\施工期工艺流程及产污节点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施工期工艺流程及产污节点图.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87044" cy="1603873"/>
                                </a:xfrm>
                                <a:prstGeom prst="rect">
                                  <a:avLst/>
                                </a:prstGeom>
                                <a:noFill/>
                                <a:ln>
                                  <a:noFill/>
                                </a:ln>
                              </pic:spPr>
                            </pic:pic>
                          </a:graphicData>
                        </a:graphic>
                      </wp:inline>
                    </w:drawing>
                  </w:r>
                </w:p>
              </w:tc>
            </w:tr>
          </w:tbl>
          <w:p w:rsidR="005C4ECD" w:rsidRDefault="007315B1">
            <w:pPr>
              <w:spacing w:line="360" w:lineRule="auto"/>
              <w:jc w:val="center"/>
              <w:rPr>
                <w:rFonts w:hAnsi="宋体"/>
                <w:szCs w:val="21"/>
              </w:rPr>
            </w:pPr>
            <w:r>
              <w:rPr>
                <w:rFonts w:hint="eastAsia"/>
                <w:b/>
                <w:szCs w:val="21"/>
              </w:rPr>
              <w:t>图</w:t>
            </w:r>
            <w:r>
              <w:rPr>
                <w:b/>
                <w:szCs w:val="21"/>
              </w:rPr>
              <w:t>2-4</w:t>
            </w:r>
            <w:r>
              <w:rPr>
                <w:rFonts w:hint="eastAsia"/>
                <w:b/>
                <w:szCs w:val="21"/>
              </w:rPr>
              <w:t xml:space="preserve">    </w:t>
            </w:r>
            <w:r>
              <w:rPr>
                <w:rFonts w:hint="eastAsia"/>
                <w:b/>
                <w:szCs w:val="21"/>
              </w:rPr>
              <w:t>施工期工艺流程</w:t>
            </w:r>
            <w:proofErr w:type="gramStart"/>
            <w:r>
              <w:rPr>
                <w:rFonts w:hint="eastAsia"/>
                <w:b/>
                <w:szCs w:val="21"/>
              </w:rPr>
              <w:t>及产污环节</w:t>
            </w:r>
            <w:proofErr w:type="gramEnd"/>
            <w:r>
              <w:rPr>
                <w:rFonts w:hint="eastAsia"/>
                <w:b/>
                <w:szCs w:val="21"/>
              </w:rPr>
              <w:t>图</w:t>
            </w:r>
          </w:p>
          <w:p w:rsidR="005C4ECD" w:rsidRDefault="007315B1">
            <w:pPr>
              <w:spacing w:line="360" w:lineRule="auto"/>
              <w:ind w:firstLineChars="200" w:firstLine="422"/>
              <w:rPr>
                <w:b/>
                <w:szCs w:val="21"/>
              </w:rPr>
            </w:pPr>
            <w:r>
              <w:rPr>
                <w:b/>
                <w:szCs w:val="21"/>
              </w:rPr>
              <w:t>二、运行期</w:t>
            </w:r>
          </w:p>
          <w:p w:rsidR="00DC4920" w:rsidRPr="006C4AD5" w:rsidRDefault="00E26E6D">
            <w:pPr>
              <w:spacing w:line="360" w:lineRule="auto"/>
              <w:ind w:firstLineChars="200" w:firstLine="420"/>
              <w:rPr>
                <w:b/>
                <w:szCs w:val="21"/>
              </w:rPr>
            </w:pPr>
            <w:r>
              <w:rPr>
                <w:rFonts w:hint="eastAsia"/>
                <w:szCs w:val="21"/>
              </w:rPr>
              <w:t>本项目</w:t>
            </w:r>
            <w:r w:rsidRPr="0076431F">
              <w:rPr>
                <w:rFonts w:hint="eastAsia"/>
                <w:szCs w:val="21"/>
              </w:rPr>
              <w:t>建设两条</w:t>
            </w:r>
            <w:r>
              <w:rPr>
                <w:rFonts w:hint="eastAsia"/>
                <w:szCs w:val="21"/>
              </w:rPr>
              <w:t>制</w:t>
            </w:r>
            <w:proofErr w:type="gramStart"/>
            <w:r>
              <w:rPr>
                <w:rFonts w:hint="eastAsia"/>
                <w:szCs w:val="21"/>
              </w:rPr>
              <w:t>砂生产</w:t>
            </w:r>
            <w:proofErr w:type="gramEnd"/>
            <w:r>
              <w:rPr>
                <w:rFonts w:hint="eastAsia"/>
                <w:szCs w:val="21"/>
              </w:rPr>
              <w:t>加工线。</w:t>
            </w:r>
            <w:r w:rsidRPr="006C4AD5">
              <w:rPr>
                <w:rFonts w:hint="eastAsia"/>
                <w:szCs w:val="21"/>
              </w:rPr>
              <w:t>机制</w:t>
            </w:r>
            <w:proofErr w:type="gramStart"/>
            <w:r w:rsidRPr="006C4AD5">
              <w:rPr>
                <w:rFonts w:hint="eastAsia"/>
                <w:szCs w:val="21"/>
              </w:rPr>
              <w:t>砂</w:t>
            </w:r>
            <w:proofErr w:type="gramEnd"/>
            <w:r w:rsidRPr="006C4AD5">
              <w:rPr>
                <w:rFonts w:hint="eastAsia"/>
                <w:szCs w:val="21"/>
              </w:rPr>
              <w:t>生产线通过破碎机、筛分机把建筑石料、鹅卵石处理为石子、砂子、石粉等产品；盾构泥砂生产线</w:t>
            </w:r>
            <w:r w:rsidR="001209D2" w:rsidRPr="006C4AD5">
              <w:rPr>
                <w:rFonts w:hint="eastAsia"/>
                <w:szCs w:val="21"/>
              </w:rPr>
              <w:t>处理地铁施工产生的盾构泥砂</w:t>
            </w:r>
            <w:r w:rsidRPr="006C4AD5">
              <w:rPr>
                <w:rFonts w:hint="eastAsia"/>
                <w:szCs w:val="21"/>
              </w:rPr>
              <w:t>，通过滚筒</w:t>
            </w:r>
            <w:proofErr w:type="gramStart"/>
            <w:r w:rsidRPr="006C4AD5">
              <w:rPr>
                <w:rFonts w:hint="eastAsia"/>
                <w:szCs w:val="21"/>
              </w:rPr>
              <w:t>筛</w:t>
            </w:r>
            <w:proofErr w:type="gramEnd"/>
            <w:r w:rsidRPr="006C4AD5">
              <w:rPr>
                <w:rFonts w:hint="eastAsia"/>
                <w:szCs w:val="21"/>
              </w:rPr>
              <w:t>筛分出石子和砂子，砂子</w:t>
            </w:r>
            <w:proofErr w:type="gramStart"/>
            <w:r w:rsidRPr="006C4AD5">
              <w:rPr>
                <w:rFonts w:hint="eastAsia"/>
                <w:szCs w:val="21"/>
              </w:rPr>
              <w:t>进入洗砂机</w:t>
            </w:r>
            <w:proofErr w:type="gramEnd"/>
            <w:r w:rsidRPr="006C4AD5">
              <w:rPr>
                <w:rFonts w:hint="eastAsia"/>
                <w:szCs w:val="21"/>
              </w:rPr>
              <w:t>清洗后脱水，产生的泥浆通过压滤机，制成泥饼。</w:t>
            </w:r>
          </w:p>
          <w:p w:rsidR="005C4ECD" w:rsidRDefault="007315B1">
            <w:pPr>
              <w:spacing w:line="360" w:lineRule="auto"/>
              <w:ind w:firstLineChars="200" w:firstLine="422"/>
              <w:rPr>
                <w:b/>
                <w:szCs w:val="21"/>
              </w:rPr>
            </w:pPr>
            <w:r>
              <w:rPr>
                <w:rFonts w:hint="eastAsia"/>
                <w:b/>
                <w:szCs w:val="21"/>
              </w:rPr>
              <w:t>1</w:t>
            </w:r>
            <w:r w:rsidR="00DC4920">
              <w:rPr>
                <w:rFonts w:hint="eastAsia"/>
                <w:b/>
                <w:szCs w:val="21"/>
              </w:rPr>
              <w:t>、机制</w:t>
            </w:r>
            <w:proofErr w:type="gramStart"/>
            <w:r w:rsidR="00DC4920">
              <w:rPr>
                <w:rFonts w:hint="eastAsia"/>
                <w:b/>
                <w:szCs w:val="21"/>
              </w:rPr>
              <w:t>砂</w:t>
            </w:r>
            <w:proofErr w:type="gramEnd"/>
            <w:r>
              <w:rPr>
                <w:rFonts w:hint="eastAsia"/>
                <w:b/>
                <w:szCs w:val="21"/>
              </w:rPr>
              <w:t>生产线运行期工艺流程</w:t>
            </w:r>
          </w:p>
          <w:tbl>
            <w:tblPr>
              <w:tblStyle w:val="aff4"/>
              <w:tblW w:w="0" w:type="auto"/>
              <w:tblLayout w:type="fixed"/>
              <w:tblLook w:val="04A0" w:firstRow="1" w:lastRow="0" w:firstColumn="1" w:lastColumn="0" w:noHBand="0" w:noVBand="1"/>
            </w:tblPr>
            <w:tblGrid>
              <w:gridCol w:w="7350"/>
            </w:tblGrid>
            <w:tr w:rsidR="005C4ECD">
              <w:tc>
                <w:tcPr>
                  <w:tcW w:w="7350" w:type="dxa"/>
                </w:tcPr>
                <w:p w:rsidR="005C4ECD" w:rsidRDefault="007315B1">
                  <w:pPr>
                    <w:spacing w:beforeLines="50" w:before="120" w:line="360" w:lineRule="auto"/>
                    <w:jc w:val="center"/>
                    <w:rPr>
                      <w:szCs w:val="21"/>
                    </w:rPr>
                  </w:pPr>
                  <w:r>
                    <w:rPr>
                      <w:noProof/>
                    </w:rPr>
                    <w:drawing>
                      <wp:inline distT="0" distB="0" distL="0" distR="0">
                        <wp:extent cx="4405630" cy="1819910"/>
                        <wp:effectExtent l="0" t="0" r="0" b="8890"/>
                        <wp:docPr id="3" name="图片 3" descr="C:\Users\Administrator\Desktop\工艺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工艺流程图.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80111" cy="1850694"/>
                                </a:xfrm>
                                <a:prstGeom prst="rect">
                                  <a:avLst/>
                                </a:prstGeom>
                                <a:noFill/>
                                <a:ln>
                                  <a:noFill/>
                                </a:ln>
                              </pic:spPr>
                            </pic:pic>
                          </a:graphicData>
                        </a:graphic>
                      </wp:inline>
                    </w:drawing>
                  </w:r>
                </w:p>
              </w:tc>
            </w:tr>
          </w:tbl>
          <w:p w:rsidR="005C4ECD" w:rsidRPr="00E26E6D" w:rsidRDefault="007315B1" w:rsidP="00E26E6D">
            <w:pPr>
              <w:spacing w:line="360" w:lineRule="auto"/>
              <w:jc w:val="center"/>
              <w:rPr>
                <w:b/>
                <w:szCs w:val="21"/>
              </w:rPr>
            </w:pPr>
            <w:r>
              <w:rPr>
                <w:rFonts w:hint="eastAsia"/>
                <w:b/>
                <w:szCs w:val="21"/>
              </w:rPr>
              <w:t>图</w:t>
            </w:r>
            <w:r>
              <w:rPr>
                <w:b/>
                <w:szCs w:val="21"/>
              </w:rPr>
              <w:t>2-5</w:t>
            </w:r>
            <w:r>
              <w:rPr>
                <w:rFonts w:hint="eastAsia"/>
                <w:b/>
                <w:szCs w:val="21"/>
              </w:rPr>
              <w:t xml:space="preserve">    </w:t>
            </w:r>
            <w:r w:rsidR="00DC4920">
              <w:rPr>
                <w:rFonts w:hint="eastAsia"/>
                <w:b/>
                <w:szCs w:val="21"/>
              </w:rPr>
              <w:t>机制</w:t>
            </w:r>
            <w:proofErr w:type="gramStart"/>
            <w:r w:rsidR="00DC4920">
              <w:rPr>
                <w:rFonts w:hint="eastAsia"/>
                <w:b/>
                <w:szCs w:val="21"/>
              </w:rPr>
              <w:t>砂</w:t>
            </w:r>
            <w:proofErr w:type="gramEnd"/>
            <w:r>
              <w:rPr>
                <w:rFonts w:hint="eastAsia"/>
                <w:b/>
                <w:szCs w:val="21"/>
              </w:rPr>
              <w:t>生产线运行期工艺流程</w:t>
            </w:r>
            <w:proofErr w:type="gramStart"/>
            <w:r>
              <w:rPr>
                <w:rFonts w:hint="eastAsia"/>
                <w:b/>
                <w:szCs w:val="21"/>
              </w:rPr>
              <w:t>及产污环节</w:t>
            </w:r>
            <w:proofErr w:type="gramEnd"/>
            <w:r>
              <w:rPr>
                <w:rFonts w:hint="eastAsia"/>
                <w:b/>
                <w:szCs w:val="21"/>
              </w:rPr>
              <w:t>图</w:t>
            </w:r>
          </w:p>
        </w:tc>
      </w:tr>
      <w:tr w:rsidR="005C4ECD">
        <w:trPr>
          <w:trHeight w:val="2891"/>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lastRenderedPageBreak/>
              <w:t>工艺流程和产排污环节</w:t>
            </w:r>
          </w:p>
        </w:tc>
        <w:tc>
          <w:tcPr>
            <w:tcW w:w="7576" w:type="dxa"/>
          </w:tcPr>
          <w:p w:rsidR="00E26E6D" w:rsidRDefault="00E26E6D" w:rsidP="00E26E6D">
            <w:pPr>
              <w:spacing w:line="360" w:lineRule="auto"/>
              <w:rPr>
                <w:b/>
                <w:szCs w:val="21"/>
              </w:rPr>
            </w:pPr>
            <w:r>
              <w:rPr>
                <w:rFonts w:hint="eastAsia"/>
                <w:b/>
                <w:szCs w:val="21"/>
              </w:rPr>
              <w:t>工艺流程简述</w:t>
            </w:r>
            <w:r>
              <w:rPr>
                <w:b/>
                <w:szCs w:val="21"/>
              </w:rPr>
              <w:t>：</w:t>
            </w:r>
          </w:p>
          <w:p w:rsidR="00E26E6D" w:rsidRPr="00E26E6D" w:rsidRDefault="00E26E6D" w:rsidP="00E26E6D">
            <w:pPr>
              <w:spacing w:line="360" w:lineRule="auto"/>
              <w:ind w:firstLineChars="200" w:firstLine="420"/>
              <w:rPr>
                <w:szCs w:val="21"/>
              </w:rPr>
            </w:pPr>
            <w:r w:rsidRPr="00E26E6D">
              <w:rPr>
                <w:szCs w:val="21"/>
              </w:rPr>
              <w:fldChar w:fldCharType="begin"/>
            </w:r>
            <w:r w:rsidRPr="00E26E6D">
              <w:rPr>
                <w:szCs w:val="21"/>
              </w:rPr>
              <w:instrText xml:space="preserve"> </w:instrText>
            </w:r>
            <w:r w:rsidRPr="00E26E6D">
              <w:rPr>
                <w:rFonts w:hint="eastAsia"/>
                <w:szCs w:val="21"/>
              </w:rPr>
              <w:instrText>= 1 \* GB2</w:instrText>
            </w:r>
            <w:r w:rsidRPr="00E26E6D">
              <w:rPr>
                <w:szCs w:val="21"/>
              </w:rPr>
              <w:instrText xml:space="preserve"> </w:instrText>
            </w:r>
            <w:r w:rsidRPr="00E26E6D">
              <w:rPr>
                <w:szCs w:val="21"/>
              </w:rPr>
              <w:fldChar w:fldCharType="separate"/>
            </w:r>
            <w:r w:rsidRPr="00E26E6D">
              <w:rPr>
                <w:rFonts w:hint="eastAsia"/>
                <w:szCs w:val="21"/>
              </w:rPr>
              <w:t>⑴</w:t>
            </w:r>
            <w:r w:rsidRPr="00E26E6D">
              <w:rPr>
                <w:szCs w:val="21"/>
              </w:rPr>
              <w:fldChar w:fldCharType="end"/>
            </w:r>
            <w:r w:rsidRPr="00E26E6D">
              <w:rPr>
                <w:rFonts w:hint="eastAsia"/>
                <w:szCs w:val="21"/>
              </w:rPr>
              <w:t>原料卸料</w:t>
            </w:r>
          </w:p>
          <w:p w:rsidR="005C4ECD" w:rsidRDefault="00E26E6D" w:rsidP="00E26E6D">
            <w:pPr>
              <w:spacing w:line="360" w:lineRule="auto"/>
              <w:rPr>
                <w:b/>
                <w:szCs w:val="21"/>
              </w:rPr>
            </w:pPr>
            <w:r>
              <w:rPr>
                <w:szCs w:val="21"/>
              </w:rPr>
              <w:t>本项目原料外购后依托社会车辆将原料运输到本项目厂区，</w:t>
            </w:r>
            <w:r>
              <w:rPr>
                <w:bCs/>
                <w:szCs w:val="21"/>
              </w:rPr>
              <w:t>卸在原料</w:t>
            </w:r>
            <w:r>
              <w:rPr>
                <w:rFonts w:hint="eastAsia"/>
                <w:bCs/>
                <w:szCs w:val="21"/>
              </w:rPr>
              <w:t>堆放区</w:t>
            </w:r>
            <w:r>
              <w:rPr>
                <w:bCs/>
                <w:szCs w:val="21"/>
              </w:rPr>
              <w:t>中暂存</w:t>
            </w:r>
            <w:r>
              <w:rPr>
                <w:szCs w:val="21"/>
              </w:rPr>
              <w:t>。</w:t>
            </w:r>
            <w:r>
              <w:rPr>
                <w:rFonts w:hint="eastAsia"/>
                <w:szCs w:val="21"/>
              </w:rPr>
              <w:t>运输来的石料由于是干料，卸料和破碎过程中会产生很大的粉尘，每天</w:t>
            </w:r>
            <w:r w:rsidR="007315B1">
              <w:rPr>
                <w:rFonts w:hint="eastAsia"/>
                <w:szCs w:val="21"/>
              </w:rPr>
              <w:t>定时喷淋</w:t>
            </w:r>
            <w:r w:rsidR="007315B1">
              <w:rPr>
                <w:szCs w:val="21"/>
              </w:rPr>
              <w:t>，</w:t>
            </w:r>
            <w:r w:rsidR="007315B1">
              <w:rPr>
                <w:rFonts w:hint="eastAsia"/>
                <w:szCs w:val="21"/>
              </w:rPr>
              <w:t>以此</w:t>
            </w:r>
            <w:r w:rsidR="007315B1">
              <w:rPr>
                <w:szCs w:val="21"/>
              </w:rPr>
              <w:t>减少原料卸料粉尘及存贮过程产生的扬尘</w:t>
            </w:r>
            <w:r w:rsidR="007315B1">
              <w:rPr>
                <w:rFonts w:hint="eastAsia"/>
                <w:szCs w:val="21"/>
              </w:rPr>
              <w:t>。</w:t>
            </w:r>
          </w:p>
          <w:p w:rsidR="005C4ECD" w:rsidRPr="00E26E6D" w:rsidRDefault="007315B1">
            <w:pPr>
              <w:spacing w:line="360" w:lineRule="auto"/>
              <w:ind w:firstLineChars="200" w:firstLine="420"/>
              <w:rPr>
                <w:szCs w:val="21"/>
              </w:rPr>
            </w:pPr>
            <w:r w:rsidRPr="00E26E6D">
              <w:rPr>
                <w:szCs w:val="21"/>
              </w:rPr>
              <w:fldChar w:fldCharType="begin"/>
            </w:r>
            <w:r w:rsidRPr="00E26E6D">
              <w:rPr>
                <w:szCs w:val="21"/>
              </w:rPr>
              <w:instrText xml:space="preserve"> </w:instrText>
            </w:r>
            <w:r w:rsidRPr="00E26E6D">
              <w:rPr>
                <w:rFonts w:hint="eastAsia"/>
                <w:szCs w:val="21"/>
              </w:rPr>
              <w:instrText>= 2 \* GB2</w:instrText>
            </w:r>
            <w:r w:rsidRPr="00E26E6D">
              <w:rPr>
                <w:szCs w:val="21"/>
              </w:rPr>
              <w:instrText xml:space="preserve"> </w:instrText>
            </w:r>
            <w:r w:rsidRPr="00E26E6D">
              <w:rPr>
                <w:szCs w:val="21"/>
              </w:rPr>
              <w:fldChar w:fldCharType="separate"/>
            </w:r>
            <w:r w:rsidRPr="00E26E6D">
              <w:rPr>
                <w:rFonts w:hint="eastAsia"/>
                <w:szCs w:val="21"/>
              </w:rPr>
              <w:t>⑵</w:t>
            </w:r>
            <w:r w:rsidRPr="00E26E6D">
              <w:rPr>
                <w:szCs w:val="21"/>
              </w:rPr>
              <w:fldChar w:fldCharType="end"/>
            </w:r>
            <w:r w:rsidRPr="00E26E6D">
              <w:rPr>
                <w:rFonts w:hint="eastAsia"/>
                <w:szCs w:val="21"/>
              </w:rPr>
              <w:t>鄂式破碎</w:t>
            </w:r>
          </w:p>
          <w:p w:rsidR="005C4ECD" w:rsidRDefault="007315B1">
            <w:pPr>
              <w:spacing w:line="360" w:lineRule="auto"/>
              <w:ind w:firstLineChars="200" w:firstLine="420"/>
              <w:rPr>
                <w:szCs w:val="21"/>
              </w:rPr>
            </w:pPr>
            <w:r>
              <w:rPr>
                <w:rFonts w:hint="eastAsia"/>
                <w:szCs w:val="21"/>
              </w:rPr>
              <w:t>将堆场的石料通过装载机输送到</w:t>
            </w:r>
            <w:proofErr w:type="gramStart"/>
            <w:r>
              <w:rPr>
                <w:rFonts w:hint="eastAsia"/>
                <w:szCs w:val="21"/>
              </w:rPr>
              <w:t>喂料机料</w:t>
            </w:r>
            <w:proofErr w:type="gramEnd"/>
            <w:r>
              <w:rPr>
                <w:rFonts w:hint="eastAsia"/>
                <w:szCs w:val="21"/>
              </w:rPr>
              <w:t>仓，由</w:t>
            </w:r>
            <w:proofErr w:type="gramStart"/>
            <w:r>
              <w:rPr>
                <w:rFonts w:hint="eastAsia"/>
                <w:szCs w:val="21"/>
              </w:rPr>
              <w:t>喂料机</w:t>
            </w:r>
            <w:proofErr w:type="gramEnd"/>
            <w:r>
              <w:rPr>
                <w:rFonts w:hint="eastAsia"/>
                <w:szCs w:val="21"/>
              </w:rPr>
              <w:t>通过密封的皮带输送机送入鄂式破碎机进行粗破碎，破碎后的物料通过密封的皮带输送机进入二次</w:t>
            </w:r>
            <w:proofErr w:type="gramStart"/>
            <w:r>
              <w:rPr>
                <w:rFonts w:hint="eastAsia"/>
                <w:szCs w:val="21"/>
              </w:rPr>
              <w:t>喂料机料</w:t>
            </w:r>
            <w:proofErr w:type="gramEnd"/>
            <w:r>
              <w:rPr>
                <w:rFonts w:hint="eastAsia"/>
                <w:szCs w:val="21"/>
              </w:rPr>
              <w:t>仓。鄂式破碎过程中会产生粉尘和噪声。</w:t>
            </w:r>
          </w:p>
          <w:p w:rsidR="005C4ECD" w:rsidRPr="00E26E6D" w:rsidRDefault="007315B1">
            <w:pPr>
              <w:spacing w:line="360" w:lineRule="auto"/>
              <w:ind w:firstLineChars="200" w:firstLine="420"/>
              <w:rPr>
                <w:szCs w:val="21"/>
              </w:rPr>
            </w:pPr>
            <w:r w:rsidRPr="00E26E6D">
              <w:rPr>
                <w:szCs w:val="21"/>
              </w:rPr>
              <w:fldChar w:fldCharType="begin"/>
            </w:r>
            <w:r w:rsidRPr="00E26E6D">
              <w:rPr>
                <w:szCs w:val="21"/>
              </w:rPr>
              <w:instrText xml:space="preserve"> </w:instrText>
            </w:r>
            <w:r w:rsidRPr="00E26E6D">
              <w:rPr>
                <w:rFonts w:hint="eastAsia"/>
                <w:szCs w:val="21"/>
              </w:rPr>
              <w:instrText>= 3 \* GB2</w:instrText>
            </w:r>
            <w:r w:rsidRPr="00E26E6D">
              <w:rPr>
                <w:szCs w:val="21"/>
              </w:rPr>
              <w:instrText xml:space="preserve"> </w:instrText>
            </w:r>
            <w:r w:rsidRPr="00E26E6D">
              <w:rPr>
                <w:szCs w:val="21"/>
              </w:rPr>
              <w:fldChar w:fldCharType="separate"/>
            </w:r>
            <w:r w:rsidRPr="00E26E6D">
              <w:rPr>
                <w:rFonts w:hint="eastAsia"/>
                <w:szCs w:val="21"/>
              </w:rPr>
              <w:t>⑶</w:t>
            </w:r>
            <w:r w:rsidRPr="00E26E6D">
              <w:rPr>
                <w:szCs w:val="21"/>
              </w:rPr>
              <w:fldChar w:fldCharType="end"/>
            </w:r>
            <w:r w:rsidRPr="00E26E6D">
              <w:rPr>
                <w:rFonts w:hint="eastAsia"/>
                <w:szCs w:val="21"/>
              </w:rPr>
              <w:t>二次破碎筛分</w:t>
            </w:r>
          </w:p>
          <w:p w:rsidR="005C4ECD" w:rsidRDefault="007315B1">
            <w:pPr>
              <w:spacing w:line="360" w:lineRule="auto"/>
              <w:ind w:firstLineChars="200" w:firstLine="420"/>
              <w:rPr>
                <w:szCs w:val="21"/>
              </w:rPr>
            </w:pPr>
            <w:r>
              <w:rPr>
                <w:rFonts w:hint="eastAsia"/>
                <w:szCs w:val="21"/>
              </w:rPr>
              <w:t>由鄂式破碎送来的块石进入二次</w:t>
            </w:r>
            <w:proofErr w:type="gramStart"/>
            <w:r>
              <w:rPr>
                <w:rFonts w:hint="eastAsia"/>
                <w:szCs w:val="21"/>
              </w:rPr>
              <w:t>喂料机料</w:t>
            </w:r>
            <w:proofErr w:type="gramEnd"/>
            <w:r>
              <w:rPr>
                <w:rFonts w:hint="eastAsia"/>
                <w:szCs w:val="21"/>
              </w:rPr>
              <w:t>仓，粒径大于</w:t>
            </w:r>
            <w:r>
              <w:rPr>
                <w:szCs w:val="21"/>
              </w:rPr>
              <w:t>50mm</w:t>
            </w:r>
            <w:r>
              <w:rPr>
                <w:rFonts w:hint="eastAsia"/>
                <w:szCs w:val="21"/>
              </w:rPr>
              <w:t>的石料通过</w:t>
            </w:r>
            <w:proofErr w:type="gramStart"/>
            <w:r>
              <w:rPr>
                <w:rFonts w:hint="eastAsia"/>
                <w:szCs w:val="21"/>
              </w:rPr>
              <w:t>回料带进入</w:t>
            </w:r>
            <w:proofErr w:type="gramEnd"/>
            <w:r>
              <w:rPr>
                <w:rFonts w:hint="eastAsia"/>
                <w:szCs w:val="21"/>
              </w:rPr>
              <w:t>鄂式破碎机再次破碎，经过二次破碎机破碎的物料通过密封的皮带输送机进入振动筛分机进行筛分，筛分出的产品有</w:t>
            </w:r>
            <w:r>
              <w:rPr>
                <w:rFonts w:hint="eastAsia"/>
                <w:szCs w:val="21"/>
              </w:rPr>
              <w:t>1</w:t>
            </w:r>
            <w:r>
              <w:rPr>
                <w:szCs w:val="21"/>
              </w:rPr>
              <w:t>0mm</w:t>
            </w:r>
            <w:r>
              <w:rPr>
                <w:rFonts w:hint="eastAsia"/>
                <w:szCs w:val="21"/>
              </w:rPr>
              <w:t>～</w:t>
            </w:r>
            <w:r>
              <w:rPr>
                <w:rFonts w:hint="eastAsia"/>
                <w:szCs w:val="21"/>
              </w:rPr>
              <w:t>2</w:t>
            </w:r>
            <w:r>
              <w:rPr>
                <w:szCs w:val="21"/>
              </w:rPr>
              <w:t>0mm</w:t>
            </w:r>
            <w:r>
              <w:rPr>
                <w:rFonts w:hint="eastAsia"/>
                <w:szCs w:val="21"/>
              </w:rPr>
              <w:t>的石子、石粉及砂子，分别通过皮带输送带传送到落料点。二次破碎、筛分及落料过程会产生粉尘和噪声。</w:t>
            </w:r>
          </w:p>
          <w:p w:rsidR="005C4ECD" w:rsidRPr="00E26E6D" w:rsidRDefault="007315B1">
            <w:pPr>
              <w:spacing w:line="360" w:lineRule="auto"/>
              <w:ind w:firstLineChars="200" w:firstLine="420"/>
              <w:rPr>
                <w:szCs w:val="21"/>
              </w:rPr>
            </w:pPr>
            <w:r w:rsidRPr="00E26E6D">
              <w:rPr>
                <w:szCs w:val="21"/>
              </w:rPr>
              <w:fldChar w:fldCharType="begin"/>
            </w:r>
            <w:r w:rsidRPr="00E26E6D">
              <w:rPr>
                <w:szCs w:val="21"/>
              </w:rPr>
              <w:instrText xml:space="preserve"> </w:instrText>
            </w:r>
            <w:r w:rsidRPr="00E26E6D">
              <w:rPr>
                <w:rFonts w:hint="eastAsia"/>
                <w:szCs w:val="21"/>
              </w:rPr>
              <w:instrText>= 4 \* GB2</w:instrText>
            </w:r>
            <w:r w:rsidRPr="00E26E6D">
              <w:rPr>
                <w:szCs w:val="21"/>
              </w:rPr>
              <w:instrText xml:space="preserve"> </w:instrText>
            </w:r>
            <w:r w:rsidRPr="00E26E6D">
              <w:rPr>
                <w:szCs w:val="21"/>
              </w:rPr>
              <w:fldChar w:fldCharType="separate"/>
            </w:r>
            <w:r w:rsidRPr="00E26E6D">
              <w:rPr>
                <w:rFonts w:hint="eastAsia"/>
                <w:szCs w:val="21"/>
              </w:rPr>
              <w:t>⑷</w:t>
            </w:r>
            <w:r w:rsidRPr="00E26E6D">
              <w:rPr>
                <w:szCs w:val="21"/>
              </w:rPr>
              <w:fldChar w:fldCharType="end"/>
            </w:r>
            <w:r w:rsidRPr="00E26E6D">
              <w:rPr>
                <w:rFonts w:hint="eastAsia"/>
                <w:szCs w:val="21"/>
              </w:rPr>
              <w:t>产品存贮</w:t>
            </w:r>
          </w:p>
          <w:p w:rsidR="005C4ECD" w:rsidRDefault="007315B1">
            <w:pPr>
              <w:spacing w:line="360" w:lineRule="auto"/>
              <w:ind w:firstLineChars="200" w:firstLine="420"/>
              <w:rPr>
                <w:szCs w:val="21"/>
              </w:rPr>
            </w:pPr>
            <w:r>
              <w:rPr>
                <w:rFonts w:hint="eastAsia"/>
                <w:szCs w:val="21"/>
              </w:rPr>
              <w:t>项目产品储存在成品堆放区。</w:t>
            </w:r>
          </w:p>
          <w:p w:rsidR="005C4ECD" w:rsidRDefault="007315B1">
            <w:pPr>
              <w:spacing w:line="360" w:lineRule="auto"/>
              <w:ind w:firstLineChars="200" w:firstLine="422"/>
              <w:rPr>
                <w:b/>
                <w:szCs w:val="21"/>
              </w:rPr>
            </w:pPr>
            <w:r>
              <w:rPr>
                <w:rFonts w:hint="eastAsia"/>
                <w:b/>
              </w:rPr>
              <w:t>2</w:t>
            </w:r>
            <w:r>
              <w:rPr>
                <w:rFonts w:hint="eastAsia"/>
                <w:b/>
              </w:rPr>
              <w:t>、</w:t>
            </w:r>
            <w:r w:rsidR="00E26E6D">
              <w:rPr>
                <w:rFonts w:hint="eastAsia"/>
                <w:b/>
                <w:szCs w:val="21"/>
              </w:rPr>
              <w:t>盾构泥砂</w:t>
            </w:r>
            <w:r>
              <w:rPr>
                <w:rFonts w:hint="eastAsia"/>
                <w:b/>
                <w:szCs w:val="21"/>
              </w:rPr>
              <w:t>生产线运行期工艺流程</w:t>
            </w:r>
          </w:p>
          <w:tbl>
            <w:tblPr>
              <w:tblStyle w:val="aff4"/>
              <w:tblW w:w="0" w:type="auto"/>
              <w:tblLayout w:type="fixed"/>
              <w:tblLook w:val="04A0" w:firstRow="1" w:lastRow="0" w:firstColumn="1" w:lastColumn="0" w:noHBand="0" w:noVBand="1"/>
            </w:tblPr>
            <w:tblGrid>
              <w:gridCol w:w="7350"/>
            </w:tblGrid>
            <w:tr w:rsidR="005C4ECD">
              <w:tc>
                <w:tcPr>
                  <w:tcW w:w="7350" w:type="dxa"/>
                </w:tcPr>
                <w:p w:rsidR="005C4ECD" w:rsidRDefault="006874A7">
                  <w:pPr>
                    <w:spacing w:beforeLines="50" w:before="120" w:line="360" w:lineRule="auto"/>
                    <w:rPr>
                      <w:b/>
                      <w:sz w:val="24"/>
                    </w:rPr>
                  </w:pPr>
                  <w:r>
                    <w:rPr>
                      <w:b/>
                      <w:noProof/>
                      <w:sz w:val="24"/>
                    </w:rPr>
                    <w:drawing>
                      <wp:inline distT="0" distB="0" distL="0" distR="0">
                        <wp:extent cx="4519930" cy="2372360"/>
                        <wp:effectExtent l="0" t="0" r="0" b="8890"/>
                        <wp:docPr id="8" name="图片 8" descr="C:\Users\Administrator\Desktop\盾构泥砂生产线工艺图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盾构泥砂生产线工艺图_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19930" cy="2372360"/>
                                </a:xfrm>
                                <a:prstGeom prst="rect">
                                  <a:avLst/>
                                </a:prstGeom>
                                <a:noFill/>
                                <a:ln>
                                  <a:noFill/>
                                </a:ln>
                              </pic:spPr>
                            </pic:pic>
                          </a:graphicData>
                        </a:graphic>
                      </wp:inline>
                    </w:drawing>
                  </w:r>
                </w:p>
              </w:tc>
            </w:tr>
          </w:tbl>
          <w:p w:rsidR="005C4ECD" w:rsidRPr="00E26E6D" w:rsidRDefault="007315B1">
            <w:pPr>
              <w:spacing w:line="360" w:lineRule="auto"/>
              <w:jc w:val="center"/>
              <w:rPr>
                <w:b/>
                <w:szCs w:val="21"/>
              </w:rPr>
            </w:pPr>
            <w:r w:rsidRPr="00E26E6D">
              <w:rPr>
                <w:rFonts w:hint="eastAsia"/>
                <w:b/>
                <w:szCs w:val="21"/>
              </w:rPr>
              <w:t>图</w:t>
            </w:r>
            <w:r w:rsidRPr="00E26E6D">
              <w:rPr>
                <w:b/>
                <w:szCs w:val="21"/>
              </w:rPr>
              <w:t>2-6</w:t>
            </w:r>
            <w:r w:rsidRPr="00E26E6D">
              <w:rPr>
                <w:rFonts w:hint="eastAsia"/>
                <w:b/>
                <w:szCs w:val="21"/>
              </w:rPr>
              <w:t xml:space="preserve">    </w:t>
            </w:r>
            <w:r w:rsidR="00E26E6D" w:rsidRPr="00E26E6D">
              <w:rPr>
                <w:rFonts w:hint="eastAsia"/>
                <w:b/>
                <w:szCs w:val="21"/>
              </w:rPr>
              <w:t>盾构泥砂</w:t>
            </w:r>
            <w:r w:rsidRPr="00E26E6D">
              <w:rPr>
                <w:rFonts w:hint="eastAsia"/>
                <w:b/>
                <w:szCs w:val="21"/>
              </w:rPr>
              <w:t>生产线运行期工艺流程</w:t>
            </w:r>
            <w:proofErr w:type="gramStart"/>
            <w:r w:rsidRPr="00E26E6D">
              <w:rPr>
                <w:rFonts w:hint="eastAsia"/>
                <w:b/>
                <w:szCs w:val="21"/>
              </w:rPr>
              <w:t>及产污环节</w:t>
            </w:r>
            <w:proofErr w:type="gramEnd"/>
            <w:r w:rsidRPr="00E26E6D">
              <w:rPr>
                <w:rFonts w:hint="eastAsia"/>
                <w:b/>
                <w:szCs w:val="21"/>
              </w:rPr>
              <w:t>图</w:t>
            </w:r>
          </w:p>
          <w:p w:rsidR="005C4ECD" w:rsidRDefault="007315B1">
            <w:pPr>
              <w:spacing w:line="360" w:lineRule="auto"/>
              <w:rPr>
                <w:b/>
                <w:color w:val="00B050"/>
                <w:szCs w:val="21"/>
              </w:rPr>
            </w:pPr>
            <w:r w:rsidRPr="00E26E6D">
              <w:rPr>
                <w:rFonts w:hint="eastAsia"/>
                <w:b/>
                <w:szCs w:val="21"/>
              </w:rPr>
              <w:t>工艺流程简述</w:t>
            </w:r>
            <w:r w:rsidRPr="00E26E6D">
              <w:rPr>
                <w:b/>
                <w:szCs w:val="21"/>
              </w:rPr>
              <w:t>：</w:t>
            </w:r>
          </w:p>
          <w:p w:rsidR="005C4ECD" w:rsidRPr="00E26E6D" w:rsidRDefault="001D750B">
            <w:pPr>
              <w:spacing w:line="360" w:lineRule="auto"/>
              <w:ind w:firstLineChars="200" w:firstLine="420"/>
              <w:rPr>
                <w:bCs/>
              </w:rPr>
            </w:pPr>
            <w:r w:rsidRPr="00E26E6D">
              <w:rPr>
                <w:bCs/>
              </w:rPr>
              <w:fldChar w:fldCharType="begin"/>
            </w:r>
            <w:r w:rsidRPr="00E26E6D">
              <w:rPr>
                <w:bCs/>
              </w:rPr>
              <w:instrText xml:space="preserve"> </w:instrText>
            </w:r>
            <w:r w:rsidRPr="00E26E6D">
              <w:rPr>
                <w:rFonts w:hint="eastAsia"/>
                <w:bCs/>
              </w:rPr>
              <w:instrText>= 1 \* GB2</w:instrText>
            </w:r>
            <w:r w:rsidRPr="00E26E6D">
              <w:rPr>
                <w:bCs/>
              </w:rPr>
              <w:instrText xml:space="preserve"> </w:instrText>
            </w:r>
            <w:r w:rsidRPr="00E26E6D">
              <w:rPr>
                <w:bCs/>
              </w:rPr>
              <w:fldChar w:fldCharType="separate"/>
            </w:r>
            <w:r w:rsidRPr="00E26E6D">
              <w:rPr>
                <w:rFonts w:hint="eastAsia"/>
                <w:bCs/>
                <w:noProof/>
              </w:rPr>
              <w:t>⑴</w:t>
            </w:r>
            <w:r w:rsidRPr="00E26E6D">
              <w:rPr>
                <w:bCs/>
              </w:rPr>
              <w:fldChar w:fldCharType="end"/>
            </w:r>
            <w:r w:rsidR="007315B1" w:rsidRPr="00E26E6D">
              <w:rPr>
                <w:rFonts w:hint="eastAsia"/>
                <w:bCs/>
              </w:rPr>
              <w:t>泥砂分离</w:t>
            </w:r>
          </w:p>
          <w:p w:rsidR="005C4ECD" w:rsidRDefault="007315B1" w:rsidP="006874A7">
            <w:pPr>
              <w:spacing w:line="360" w:lineRule="auto"/>
              <w:ind w:firstLineChars="200" w:firstLine="420"/>
              <w:rPr>
                <w:b/>
                <w:sz w:val="24"/>
              </w:rPr>
            </w:pPr>
            <w:r>
              <w:rPr>
                <w:szCs w:val="21"/>
              </w:rPr>
              <w:t>本项目</w:t>
            </w:r>
            <w:r w:rsidR="001209D2">
              <w:rPr>
                <w:rFonts w:hint="eastAsia"/>
                <w:szCs w:val="21"/>
              </w:rPr>
              <w:t>盾构泥砂</w:t>
            </w:r>
            <w:r>
              <w:rPr>
                <w:szCs w:val="21"/>
              </w:rPr>
              <w:t>依托社会车辆运输到</w:t>
            </w:r>
            <w:r w:rsidR="006874A7">
              <w:rPr>
                <w:rFonts w:hint="eastAsia"/>
                <w:szCs w:val="21"/>
              </w:rPr>
              <w:t>盾构泥砂</w:t>
            </w:r>
            <w:r>
              <w:rPr>
                <w:rFonts w:hint="eastAsia"/>
                <w:szCs w:val="21"/>
              </w:rPr>
              <w:t>车间原料</w:t>
            </w:r>
            <w:r>
              <w:rPr>
                <w:rFonts w:hint="eastAsia"/>
                <w:bCs/>
                <w:szCs w:val="21"/>
              </w:rPr>
              <w:t>堆放区</w:t>
            </w:r>
            <w:r>
              <w:rPr>
                <w:bCs/>
                <w:szCs w:val="21"/>
              </w:rPr>
              <w:t>暂存</w:t>
            </w:r>
            <w:r>
              <w:rPr>
                <w:rFonts w:hint="eastAsia"/>
                <w:bCs/>
                <w:szCs w:val="21"/>
              </w:rPr>
              <w:t>，</w:t>
            </w:r>
            <w:r>
              <w:rPr>
                <w:rFonts w:hint="eastAsia"/>
              </w:rPr>
              <w:t>由装载</w:t>
            </w:r>
          </w:p>
        </w:tc>
      </w:tr>
      <w:tr w:rsidR="005C4ECD">
        <w:trPr>
          <w:trHeight w:val="2891"/>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sz w:val="21"/>
                <w:szCs w:val="21"/>
              </w:rPr>
              <w:lastRenderedPageBreak/>
              <w:t>工艺流程和产排污环节</w:t>
            </w:r>
          </w:p>
        </w:tc>
        <w:tc>
          <w:tcPr>
            <w:tcW w:w="7576" w:type="dxa"/>
          </w:tcPr>
          <w:p w:rsidR="00E26E6D" w:rsidRDefault="006874A7" w:rsidP="00E26E6D">
            <w:pPr>
              <w:spacing w:line="360" w:lineRule="auto"/>
              <w:rPr>
                <w:bCs/>
              </w:rPr>
            </w:pPr>
            <w:proofErr w:type="gramStart"/>
            <w:r>
              <w:rPr>
                <w:rFonts w:hint="eastAsia"/>
              </w:rPr>
              <w:t>机运</w:t>
            </w:r>
            <w:r w:rsidR="00E26E6D">
              <w:rPr>
                <w:rFonts w:hint="eastAsia"/>
              </w:rPr>
              <w:t>输</w:t>
            </w:r>
            <w:proofErr w:type="gramEnd"/>
            <w:r w:rsidR="00E26E6D">
              <w:rPr>
                <w:rFonts w:hint="eastAsia"/>
              </w:rPr>
              <w:t>到滚筒</w:t>
            </w:r>
            <w:proofErr w:type="gramStart"/>
            <w:r w:rsidR="001209D2">
              <w:rPr>
                <w:rFonts w:hint="eastAsia"/>
              </w:rPr>
              <w:t>筛</w:t>
            </w:r>
            <w:proofErr w:type="gramEnd"/>
            <w:r w:rsidR="001209D2">
              <w:rPr>
                <w:rFonts w:hint="eastAsia"/>
              </w:rPr>
              <w:t>进料口，</w:t>
            </w:r>
            <w:proofErr w:type="gramStart"/>
            <w:r w:rsidR="001209D2">
              <w:rPr>
                <w:rFonts w:hint="eastAsia"/>
              </w:rPr>
              <w:t>设备外清水池</w:t>
            </w:r>
            <w:proofErr w:type="gramEnd"/>
            <w:r w:rsidR="001209D2">
              <w:rPr>
                <w:rFonts w:hint="eastAsia"/>
              </w:rPr>
              <w:t>水泵入滚筒筛，通过滚筒的翻转、滚动，对泥砂</w:t>
            </w:r>
            <w:r w:rsidR="00E26E6D">
              <w:rPr>
                <w:rFonts w:hint="eastAsia"/>
              </w:rPr>
              <w:t>进行清洗并筛分出不同规格的石子和细砂，</w:t>
            </w:r>
            <w:r w:rsidR="00E26E6D">
              <w:rPr>
                <w:rFonts w:hint="eastAsia"/>
              </w:rPr>
              <w:t>0-5</w:t>
            </w:r>
            <w:r w:rsidR="00E26E6D">
              <w:rPr>
                <w:rFonts w:hint="eastAsia"/>
              </w:rPr>
              <w:t>石子、</w:t>
            </w:r>
            <w:r w:rsidR="00E26E6D">
              <w:rPr>
                <w:rFonts w:hint="eastAsia"/>
              </w:rPr>
              <w:t>1-2</w:t>
            </w:r>
            <w:r w:rsidR="00E26E6D">
              <w:rPr>
                <w:rFonts w:hint="eastAsia"/>
              </w:rPr>
              <w:t>石子、</w:t>
            </w:r>
            <w:r w:rsidR="00E26E6D">
              <w:rPr>
                <w:rFonts w:hint="eastAsia"/>
              </w:rPr>
              <w:t>1-3</w:t>
            </w:r>
            <w:r w:rsidR="00E26E6D">
              <w:rPr>
                <w:rFonts w:hint="eastAsia"/>
              </w:rPr>
              <w:t>石子经滚筒</w:t>
            </w:r>
            <w:proofErr w:type="gramStart"/>
            <w:r w:rsidR="00E26E6D">
              <w:rPr>
                <w:rFonts w:hint="eastAsia"/>
              </w:rPr>
              <w:t>筛</w:t>
            </w:r>
            <w:proofErr w:type="gramEnd"/>
            <w:r w:rsidR="00E26E6D">
              <w:rPr>
                <w:rFonts w:hint="eastAsia"/>
              </w:rPr>
              <w:t>底部出料口排出，通过不同的输送带传送到落料点，砂子</w:t>
            </w:r>
            <w:proofErr w:type="gramStart"/>
            <w:r w:rsidR="00E26E6D">
              <w:rPr>
                <w:rFonts w:hint="eastAsia"/>
              </w:rPr>
              <w:t>进入洗砂机</w:t>
            </w:r>
            <w:proofErr w:type="gramEnd"/>
            <w:r w:rsidR="00E26E6D">
              <w:rPr>
                <w:rFonts w:hint="eastAsia"/>
              </w:rPr>
              <w:t>再次进行清洗，清洗后进入下层脱水</w:t>
            </w:r>
            <w:proofErr w:type="gramStart"/>
            <w:r w:rsidR="00E26E6D">
              <w:rPr>
                <w:rFonts w:hint="eastAsia"/>
              </w:rPr>
              <w:t>筛</w:t>
            </w:r>
            <w:proofErr w:type="gramEnd"/>
            <w:r w:rsidR="00E26E6D">
              <w:rPr>
                <w:rFonts w:hint="eastAsia"/>
              </w:rPr>
              <w:t>脱水，滚筒筛和脱水</w:t>
            </w:r>
            <w:proofErr w:type="gramStart"/>
            <w:r w:rsidR="00E26E6D">
              <w:rPr>
                <w:rFonts w:hint="eastAsia"/>
              </w:rPr>
              <w:t>筛</w:t>
            </w:r>
            <w:proofErr w:type="gramEnd"/>
            <w:r w:rsidR="00E26E6D">
              <w:rPr>
                <w:rFonts w:hint="eastAsia"/>
              </w:rPr>
              <w:t>溢流出的废水进入泥水池。</w:t>
            </w:r>
          </w:p>
          <w:p w:rsidR="005C4ECD" w:rsidRPr="00E26E6D" w:rsidRDefault="001D750B">
            <w:pPr>
              <w:spacing w:line="360" w:lineRule="auto"/>
              <w:ind w:firstLineChars="200" w:firstLine="420"/>
              <w:rPr>
                <w:bCs/>
              </w:rPr>
            </w:pPr>
            <w:r w:rsidRPr="00E26E6D">
              <w:rPr>
                <w:bCs/>
              </w:rPr>
              <w:fldChar w:fldCharType="begin"/>
            </w:r>
            <w:r w:rsidRPr="00E26E6D">
              <w:rPr>
                <w:bCs/>
              </w:rPr>
              <w:instrText xml:space="preserve"> </w:instrText>
            </w:r>
            <w:r w:rsidRPr="00E26E6D">
              <w:rPr>
                <w:rFonts w:hint="eastAsia"/>
                <w:bCs/>
              </w:rPr>
              <w:instrText>= 2 \* GB2</w:instrText>
            </w:r>
            <w:r w:rsidRPr="00E26E6D">
              <w:rPr>
                <w:bCs/>
              </w:rPr>
              <w:instrText xml:space="preserve"> </w:instrText>
            </w:r>
            <w:r w:rsidRPr="00E26E6D">
              <w:rPr>
                <w:bCs/>
              </w:rPr>
              <w:fldChar w:fldCharType="separate"/>
            </w:r>
            <w:r w:rsidRPr="00E26E6D">
              <w:rPr>
                <w:rFonts w:hint="eastAsia"/>
                <w:bCs/>
                <w:noProof/>
              </w:rPr>
              <w:t>⑵</w:t>
            </w:r>
            <w:r w:rsidRPr="00E26E6D">
              <w:rPr>
                <w:bCs/>
              </w:rPr>
              <w:fldChar w:fldCharType="end"/>
            </w:r>
            <w:r w:rsidR="007315B1" w:rsidRPr="00E26E6D">
              <w:rPr>
                <w:rFonts w:hint="eastAsia"/>
                <w:bCs/>
              </w:rPr>
              <w:t>泥水分离</w:t>
            </w:r>
          </w:p>
          <w:p w:rsidR="005C4ECD" w:rsidRDefault="001209D2">
            <w:pPr>
              <w:spacing w:line="360" w:lineRule="auto"/>
              <w:ind w:firstLineChars="200" w:firstLine="420"/>
              <w:rPr>
                <w:sz w:val="24"/>
              </w:rPr>
            </w:pPr>
            <w:r>
              <w:rPr>
                <w:rFonts w:hint="eastAsia"/>
              </w:rPr>
              <w:t>泥砂</w:t>
            </w:r>
            <w:r w:rsidR="007315B1">
              <w:rPr>
                <w:rFonts w:hint="eastAsia"/>
              </w:rPr>
              <w:t>分离后的泥浆由</w:t>
            </w:r>
            <w:proofErr w:type="gramStart"/>
            <w:r w:rsidR="007315B1">
              <w:rPr>
                <w:rFonts w:hint="eastAsia"/>
              </w:rPr>
              <w:t>泵进入</w:t>
            </w:r>
            <w:proofErr w:type="gramEnd"/>
            <w:r w:rsidR="007315B1">
              <w:rPr>
                <w:rFonts w:hint="eastAsia"/>
              </w:rPr>
              <w:t>泥水池后，进入蓄水罐（</w:t>
            </w:r>
            <w:r w:rsidR="007315B1">
              <w:rPr>
                <w:rFonts w:hint="eastAsia"/>
              </w:rPr>
              <w:t>350m</w:t>
            </w:r>
            <w:r w:rsidR="007315B1">
              <w:rPr>
                <w:rFonts w:hint="eastAsia"/>
                <w:vertAlign w:val="superscript"/>
              </w:rPr>
              <w:t>3</w:t>
            </w:r>
            <w:r w:rsidR="007315B1">
              <w:rPr>
                <w:rFonts w:hint="eastAsia"/>
              </w:rPr>
              <w:t>），同时加入配制好的絮凝剂聚丙烯酰胺（</w:t>
            </w:r>
            <w:r w:rsidR="007315B1">
              <w:rPr>
                <w:rFonts w:hint="eastAsia"/>
              </w:rPr>
              <w:t>PAM</w:t>
            </w:r>
            <w:r w:rsidR="007315B1">
              <w:rPr>
                <w:rFonts w:hint="eastAsia"/>
              </w:rPr>
              <w:t>）溶液，悬浮物胶体及分散颗粒在分子力的相互作用下生成絮状体，且在沉降过程中它们互相碰撞凝聚，其尺寸和质量不断变大，沉</w:t>
            </w:r>
            <w:proofErr w:type="gramStart"/>
            <w:r w:rsidR="007315B1">
              <w:rPr>
                <w:rFonts w:hint="eastAsia"/>
              </w:rPr>
              <w:t>速不断</w:t>
            </w:r>
            <w:proofErr w:type="gramEnd"/>
            <w:r w:rsidR="007315B1">
              <w:rPr>
                <w:rFonts w:hint="eastAsia"/>
              </w:rPr>
              <w:t>增加，悬浮物通过沉淀的方法富集浓缩，增稠的底流泥浆由罐体底部的出料口排出，并进入压滤机等设备，压滤成泥饼；而罐体上部产生的清水则由顶部的出水口排入清水池后循环利用。</w:t>
            </w:r>
          </w:p>
          <w:p w:rsidR="005C4ECD" w:rsidRPr="00E26E6D" w:rsidRDefault="001D750B">
            <w:pPr>
              <w:spacing w:line="360" w:lineRule="auto"/>
              <w:ind w:firstLineChars="200" w:firstLine="420"/>
              <w:rPr>
                <w:bCs/>
              </w:rPr>
            </w:pPr>
            <w:r w:rsidRPr="00E26E6D">
              <w:rPr>
                <w:bCs/>
              </w:rPr>
              <w:fldChar w:fldCharType="begin"/>
            </w:r>
            <w:r w:rsidRPr="00E26E6D">
              <w:rPr>
                <w:bCs/>
              </w:rPr>
              <w:instrText xml:space="preserve"> </w:instrText>
            </w:r>
            <w:r w:rsidRPr="00E26E6D">
              <w:rPr>
                <w:rFonts w:hint="eastAsia"/>
                <w:bCs/>
              </w:rPr>
              <w:instrText>= 3 \* GB2</w:instrText>
            </w:r>
            <w:r w:rsidRPr="00E26E6D">
              <w:rPr>
                <w:bCs/>
              </w:rPr>
              <w:instrText xml:space="preserve"> </w:instrText>
            </w:r>
            <w:r w:rsidRPr="00E26E6D">
              <w:rPr>
                <w:bCs/>
              </w:rPr>
              <w:fldChar w:fldCharType="separate"/>
            </w:r>
            <w:r w:rsidRPr="00E26E6D">
              <w:rPr>
                <w:rFonts w:hint="eastAsia"/>
                <w:bCs/>
                <w:noProof/>
              </w:rPr>
              <w:t>⑶</w:t>
            </w:r>
            <w:r w:rsidRPr="00E26E6D">
              <w:rPr>
                <w:bCs/>
              </w:rPr>
              <w:fldChar w:fldCharType="end"/>
            </w:r>
            <w:r w:rsidR="007315B1" w:rsidRPr="00E26E6D">
              <w:rPr>
                <w:rFonts w:hint="eastAsia"/>
                <w:bCs/>
              </w:rPr>
              <w:t>压滤</w:t>
            </w:r>
          </w:p>
          <w:p w:rsidR="005C4ECD" w:rsidRDefault="007315B1">
            <w:pPr>
              <w:spacing w:line="360" w:lineRule="auto"/>
              <w:ind w:firstLineChars="200" w:firstLine="420"/>
              <w:rPr>
                <w:sz w:val="24"/>
              </w:rPr>
            </w:pPr>
            <w:r>
              <w:rPr>
                <w:rFonts w:hint="eastAsia"/>
              </w:rPr>
              <w:t>压滤机为一定数量的滤板在强机械力的作用下被紧密排成一列，滤板面和滤板面之间形成滤室，过滤物料在强大的正压下被送入滤室，进入滤室的过滤物料其固体部分被过滤介质（滤布）截留形成滤饼，液体</w:t>
            </w:r>
            <w:proofErr w:type="gramStart"/>
            <w:r>
              <w:rPr>
                <w:rFonts w:hint="eastAsia"/>
              </w:rPr>
              <w:t>部分适过过路</w:t>
            </w:r>
            <w:proofErr w:type="gramEnd"/>
            <w:r>
              <w:rPr>
                <w:rFonts w:hint="eastAsia"/>
              </w:rPr>
              <w:t>介质而排出滤室进入清水池，从而达到降低泥浆含水率的目的。</w:t>
            </w:r>
          </w:p>
          <w:p w:rsidR="005C4ECD" w:rsidRDefault="007315B1">
            <w:pPr>
              <w:spacing w:line="360" w:lineRule="auto"/>
              <w:ind w:firstLineChars="200" w:firstLine="422"/>
              <w:rPr>
                <w:b/>
                <w:bCs/>
                <w:szCs w:val="21"/>
              </w:rPr>
            </w:pPr>
            <w:proofErr w:type="gramStart"/>
            <w:r>
              <w:rPr>
                <w:rFonts w:hint="eastAsia"/>
                <w:b/>
                <w:bCs/>
                <w:szCs w:val="21"/>
              </w:rPr>
              <w:t>产污环节</w:t>
            </w:r>
            <w:proofErr w:type="gramEnd"/>
            <w:r>
              <w:rPr>
                <w:rFonts w:hint="eastAsia"/>
                <w:b/>
                <w:bCs/>
                <w:szCs w:val="21"/>
              </w:rPr>
              <w:t>：</w:t>
            </w:r>
          </w:p>
          <w:p w:rsidR="005C4ECD" w:rsidRDefault="007315B1">
            <w:pPr>
              <w:spacing w:line="360" w:lineRule="auto"/>
              <w:ind w:firstLineChars="200" w:firstLine="420"/>
              <w:rPr>
                <w:szCs w:val="21"/>
              </w:rPr>
            </w:pPr>
            <w:r>
              <w:rPr>
                <w:rFonts w:hint="eastAsia"/>
                <w:szCs w:val="21"/>
              </w:rPr>
              <w:t>由于进入厂区的原料盾构泥砂含水率约</w:t>
            </w:r>
            <w:r>
              <w:rPr>
                <w:rFonts w:hint="eastAsia"/>
                <w:szCs w:val="21"/>
              </w:rPr>
              <w:t>10%</w:t>
            </w:r>
            <w:r>
              <w:rPr>
                <w:rFonts w:hint="eastAsia"/>
                <w:szCs w:val="21"/>
              </w:rPr>
              <w:t>，原料进入设备后加水，整个生产过程为带水作业，并且由封闭管道输送泥料，产品砂料、泥饼含水率较高，故本项目生产过程无粉尘产生；本项目生产过程分离后的废水，全部进入清水池循环使用不外排，清水池定期补水，整个生产工艺无废水外排；本项目滚筒筛、</w:t>
            </w:r>
            <w:proofErr w:type="gramStart"/>
            <w:r>
              <w:rPr>
                <w:rFonts w:hint="eastAsia"/>
                <w:szCs w:val="21"/>
              </w:rPr>
              <w:t>洗砂机</w:t>
            </w:r>
            <w:proofErr w:type="gramEnd"/>
            <w:r>
              <w:rPr>
                <w:rFonts w:hint="eastAsia"/>
                <w:szCs w:val="21"/>
              </w:rPr>
              <w:t>、脱水筛、压滤机等会产生噪声；设备检修过程中会产生废机油。</w:t>
            </w:r>
          </w:p>
        </w:tc>
      </w:tr>
      <w:tr w:rsidR="005C4ECD" w:rsidTr="006874A7">
        <w:trPr>
          <w:trHeight w:val="3628"/>
          <w:jc w:val="center"/>
        </w:trPr>
        <w:tc>
          <w:tcPr>
            <w:tcW w:w="1408" w:type="dxa"/>
            <w:vAlign w:val="center"/>
          </w:tcPr>
          <w:p w:rsidR="005C4ECD" w:rsidRDefault="007315B1">
            <w:pPr>
              <w:pStyle w:val="afc"/>
              <w:adjustRightInd w:val="0"/>
              <w:snapToGrid w:val="0"/>
              <w:spacing w:before="0" w:beforeAutospacing="0" w:after="0" w:afterAutospacing="0"/>
              <w:jc w:val="center"/>
              <w:rPr>
                <w:rFonts w:cs="宋体"/>
                <w:b/>
                <w:bCs/>
                <w:sz w:val="21"/>
                <w:szCs w:val="21"/>
              </w:rPr>
            </w:pPr>
            <w:r>
              <w:rPr>
                <w:rFonts w:cs="宋体" w:hint="eastAsia"/>
                <w:b/>
                <w:bCs/>
                <w:kern w:val="2"/>
                <w:sz w:val="21"/>
                <w:szCs w:val="21"/>
              </w:rPr>
              <w:t>与项目有关的原有环境污染问题</w:t>
            </w:r>
          </w:p>
        </w:tc>
        <w:tc>
          <w:tcPr>
            <w:tcW w:w="7576" w:type="dxa"/>
            <w:vAlign w:val="center"/>
          </w:tcPr>
          <w:p w:rsidR="005C4ECD" w:rsidRDefault="007315B1">
            <w:pPr>
              <w:spacing w:line="360" w:lineRule="auto"/>
              <w:ind w:firstLineChars="200" w:firstLine="420"/>
              <w:rPr>
                <w:b/>
                <w:bCs/>
                <w:szCs w:val="21"/>
              </w:rPr>
            </w:pPr>
            <w:r>
              <w:rPr>
                <w:rFonts w:hint="eastAsia"/>
                <w:szCs w:val="21"/>
              </w:rPr>
              <w:t>本工程属于新建项目，租赁咸阳市秦都区公路工程公司场地，厂内无遗留的环境问题，无与项目有关的原有污染。</w:t>
            </w:r>
          </w:p>
        </w:tc>
      </w:tr>
    </w:tbl>
    <w:p w:rsidR="005C4ECD" w:rsidRDefault="005C4ECD">
      <w:pPr>
        <w:pStyle w:val="afc"/>
        <w:jc w:val="center"/>
        <w:rPr>
          <w:rFonts w:ascii="黑体" w:eastAsia="黑体" w:hAnsi="黑体"/>
          <w:snapToGrid w:val="0"/>
          <w:sz w:val="36"/>
          <w:szCs w:val="36"/>
        </w:rPr>
        <w:sectPr w:rsidR="005C4ECD">
          <w:pgSz w:w="11906" w:h="16838"/>
          <w:pgMar w:top="1701" w:right="1531" w:bottom="1701" w:left="1531" w:header="851" w:footer="851" w:gutter="0"/>
          <w:cols w:space="720"/>
          <w:docGrid w:linePitch="312"/>
        </w:sectPr>
      </w:pPr>
    </w:p>
    <w:p w:rsidR="005C4ECD" w:rsidRDefault="007315B1">
      <w:pPr>
        <w:pStyle w:val="afc"/>
        <w:jc w:val="center"/>
        <w:outlineLvl w:val="0"/>
        <w:rPr>
          <w:rFonts w:asciiTheme="minorEastAsia" w:eastAsiaTheme="minorEastAsia" w:hAnsiTheme="minorEastAsia"/>
          <w:b/>
          <w:bCs/>
          <w:snapToGrid w:val="0"/>
          <w:sz w:val="30"/>
          <w:szCs w:val="30"/>
        </w:rPr>
      </w:pPr>
      <w:r>
        <w:rPr>
          <w:rFonts w:asciiTheme="minorEastAsia" w:eastAsiaTheme="minorEastAsia" w:hAnsiTheme="minorEastAsia" w:hint="eastAsia"/>
          <w:b/>
          <w:bCs/>
          <w:snapToGrid w:val="0"/>
          <w:sz w:val="30"/>
          <w:szCs w:val="30"/>
        </w:rPr>
        <w:lastRenderedPageBreak/>
        <w:t>三、区域环境质量现状、环境保护目标及评价标准</w:t>
      </w:r>
    </w:p>
    <w:tbl>
      <w:tblPr>
        <w:tblW w:w="89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7582"/>
      </w:tblGrid>
      <w:tr w:rsidR="005C4ECD">
        <w:trPr>
          <w:trHeight w:val="2906"/>
          <w:jc w:val="center"/>
        </w:trPr>
        <w:tc>
          <w:tcPr>
            <w:tcW w:w="1408" w:type="dxa"/>
            <w:vAlign w:val="center"/>
          </w:tcPr>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区域</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环境</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质量</w:t>
            </w:r>
          </w:p>
          <w:p w:rsidR="005C4ECD" w:rsidRDefault="007315B1">
            <w:pPr>
              <w:adjustRightInd w:val="0"/>
              <w:snapToGrid w:val="0"/>
              <w:jc w:val="center"/>
              <w:rPr>
                <w:rFonts w:ascii="宋体" w:hAnsi="宋体" w:cs="宋体"/>
                <w:kern w:val="0"/>
                <w:szCs w:val="21"/>
              </w:rPr>
            </w:pPr>
            <w:r>
              <w:rPr>
                <w:rFonts w:ascii="宋体" w:hAnsi="宋体" w:cs="宋体" w:hint="eastAsia"/>
                <w:b/>
                <w:bCs/>
                <w:kern w:val="0"/>
                <w:szCs w:val="21"/>
              </w:rPr>
              <w:t>现状</w:t>
            </w:r>
          </w:p>
        </w:tc>
        <w:tc>
          <w:tcPr>
            <w:tcW w:w="7582" w:type="dxa"/>
            <w:vAlign w:val="center"/>
          </w:tcPr>
          <w:p w:rsidR="005C4ECD" w:rsidRDefault="007315B1">
            <w:pPr>
              <w:pStyle w:val="1"/>
              <w:ind w:firstLine="422"/>
              <w:rPr>
                <w:rFonts w:eastAsiaTheme="minorEastAsia"/>
                <w:sz w:val="21"/>
                <w:szCs w:val="21"/>
              </w:rPr>
            </w:pPr>
            <w:bookmarkStart w:id="12" w:name="_Toc514340579"/>
            <w:bookmarkStart w:id="13" w:name="_Toc477877336"/>
            <w:bookmarkStart w:id="14" w:name="_Toc32532"/>
            <w:bookmarkStart w:id="15" w:name="_Toc494203401"/>
            <w:bookmarkStart w:id="16" w:name="_Toc494203298"/>
            <w:bookmarkStart w:id="17" w:name="_Toc493776636"/>
            <w:bookmarkStart w:id="18" w:name="_Toc494203155"/>
            <w:bookmarkStart w:id="19" w:name="_Toc477877261"/>
            <w:bookmarkStart w:id="20" w:name="_Toc514340328"/>
            <w:r>
              <w:rPr>
                <w:rFonts w:eastAsiaTheme="minorEastAsia"/>
                <w:kern w:val="2"/>
                <w:sz w:val="21"/>
                <w:szCs w:val="21"/>
              </w:rPr>
              <w:t>一、环境空气质量现状</w:t>
            </w:r>
            <w:bookmarkEnd w:id="12"/>
            <w:bookmarkEnd w:id="13"/>
            <w:bookmarkEnd w:id="14"/>
            <w:bookmarkEnd w:id="15"/>
            <w:bookmarkEnd w:id="16"/>
            <w:bookmarkEnd w:id="17"/>
            <w:bookmarkEnd w:id="18"/>
            <w:bookmarkEnd w:id="19"/>
            <w:bookmarkEnd w:id="20"/>
          </w:p>
          <w:p w:rsidR="005C4ECD" w:rsidRDefault="007315B1">
            <w:pPr>
              <w:spacing w:line="360" w:lineRule="auto"/>
              <w:ind w:firstLineChars="200" w:firstLine="420"/>
              <w:rPr>
                <w:rFonts w:eastAsiaTheme="minorEastAsia"/>
                <w:szCs w:val="21"/>
              </w:rPr>
            </w:pPr>
            <w:r>
              <w:rPr>
                <w:rFonts w:eastAsiaTheme="minorEastAsia"/>
                <w:szCs w:val="21"/>
              </w:rPr>
              <w:t>根据《环境影响评价技术导则</w:t>
            </w:r>
            <w:r>
              <w:rPr>
                <w:rFonts w:eastAsiaTheme="minorEastAsia"/>
                <w:szCs w:val="21"/>
              </w:rPr>
              <w:t xml:space="preserve"> </w:t>
            </w:r>
            <w:r>
              <w:rPr>
                <w:rFonts w:eastAsiaTheme="minorEastAsia"/>
                <w:szCs w:val="21"/>
              </w:rPr>
              <w:t>大气环境》（</w:t>
            </w:r>
            <w:r>
              <w:rPr>
                <w:rFonts w:eastAsiaTheme="minorEastAsia"/>
                <w:szCs w:val="21"/>
              </w:rPr>
              <w:t>HJ 2.2-2018</w:t>
            </w:r>
            <w:r>
              <w:rPr>
                <w:rFonts w:eastAsiaTheme="minorEastAsia"/>
                <w:szCs w:val="21"/>
              </w:rPr>
              <w:t>），环境空气质量现状可优先采用国家或地方生态环境主管部门公开发布的评价基准年环境质量公告或环境质量报告中的数据或结论。</w:t>
            </w:r>
          </w:p>
          <w:p w:rsidR="005C4ECD" w:rsidRDefault="007315B1">
            <w:pPr>
              <w:widowControl/>
              <w:spacing w:line="360" w:lineRule="auto"/>
              <w:ind w:firstLine="480"/>
              <w:rPr>
                <w:b/>
                <w:kern w:val="0"/>
                <w:szCs w:val="21"/>
              </w:rPr>
            </w:pPr>
            <w:bookmarkStart w:id="21" w:name="_Hlk68098730"/>
            <w:r>
              <w:rPr>
                <w:rFonts w:hint="eastAsia"/>
                <w:b/>
                <w:kern w:val="0"/>
                <w:szCs w:val="21"/>
              </w:rPr>
              <w:t>1</w:t>
            </w:r>
            <w:r>
              <w:rPr>
                <w:rFonts w:hint="eastAsia"/>
                <w:b/>
                <w:kern w:val="0"/>
                <w:szCs w:val="21"/>
              </w:rPr>
              <w:t>、</w:t>
            </w:r>
            <w:r>
              <w:rPr>
                <w:b/>
                <w:kern w:val="0"/>
                <w:szCs w:val="21"/>
              </w:rPr>
              <w:t>基本污染物环境质量</w:t>
            </w:r>
            <w:r>
              <w:rPr>
                <w:rFonts w:hint="eastAsia"/>
                <w:b/>
                <w:kern w:val="0"/>
                <w:szCs w:val="21"/>
              </w:rPr>
              <w:t>现状</w:t>
            </w:r>
          </w:p>
          <w:p w:rsidR="005C4ECD" w:rsidRDefault="007315B1">
            <w:pPr>
              <w:widowControl/>
              <w:spacing w:line="360" w:lineRule="auto"/>
              <w:ind w:firstLineChars="200" w:firstLine="420"/>
              <w:rPr>
                <w:rFonts w:eastAsiaTheme="minorEastAsia"/>
                <w:sz w:val="24"/>
              </w:rPr>
            </w:pPr>
            <w:r>
              <w:rPr>
                <w:rFonts w:eastAsiaTheme="minorEastAsia"/>
                <w:szCs w:val="21"/>
                <w:lang w:bidi="ar"/>
              </w:rPr>
              <w:t>本项目位于</w:t>
            </w:r>
            <w:r>
              <w:rPr>
                <w:rFonts w:eastAsiaTheme="minorEastAsia" w:hint="eastAsia"/>
                <w:szCs w:val="21"/>
                <w:lang w:bidi="ar"/>
              </w:rPr>
              <w:t>西咸新区秦汉新城</w:t>
            </w:r>
            <w:r>
              <w:rPr>
                <w:rFonts w:eastAsiaTheme="minorEastAsia"/>
                <w:szCs w:val="21"/>
                <w:lang w:bidi="ar"/>
              </w:rPr>
              <w:t>，本次收集陕西省生态环境厅环保快报《</w:t>
            </w:r>
            <w:r>
              <w:rPr>
                <w:rFonts w:eastAsiaTheme="minorEastAsia"/>
                <w:szCs w:val="21"/>
                <w:lang w:bidi="ar"/>
              </w:rPr>
              <w:t>2020</w:t>
            </w:r>
            <w:r>
              <w:rPr>
                <w:rFonts w:eastAsiaTheme="minorEastAsia"/>
                <w:szCs w:val="21"/>
                <w:lang w:bidi="ar"/>
              </w:rPr>
              <w:t>年</w:t>
            </w:r>
            <w:r>
              <w:rPr>
                <w:rFonts w:eastAsiaTheme="minorEastAsia"/>
                <w:szCs w:val="21"/>
                <w:lang w:bidi="ar"/>
              </w:rPr>
              <w:t>1</w:t>
            </w:r>
            <w:r>
              <w:rPr>
                <w:rFonts w:eastAsiaTheme="minorEastAsia"/>
                <w:szCs w:val="21"/>
                <w:lang w:bidi="ar"/>
              </w:rPr>
              <w:t>～</w:t>
            </w:r>
            <w:r>
              <w:rPr>
                <w:rFonts w:eastAsiaTheme="minorEastAsia"/>
                <w:szCs w:val="21"/>
                <w:lang w:bidi="ar"/>
              </w:rPr>
              <w:t>12</w:t>
            </w:r>
            <w:r>
              <w:rPr>
                <w:rFonts w:eastAsiaTheme="minorEastAsia"/>
                <w:szCs w:val="21"/>
                <w:lang w:bidi="ar"/>
              </w:rPr>
              <w:t>月关于全省环境空气质量状况》中关于</w:t>
            </w:r>
            <w:r>
              <w:rPr>
                <w:rFonts w:eastAsiaTheme="minorEastAsia" w:hint="eastAsia"/>
                <w:szCs w:val="21"/>
                <w:lang w:bidi="ar"/>
              </w:rPr>
              <w:t>秦汉新城</w:t>
            </w:r>
            <w:r>
              <w:rPr>
                <w:rFonts w:eastAsiaTheme="minorEastAsia"/>
                <w:szCs w:val="21"/>
                <w:lang w:bidi="ar"/>
              </w:rPr>
              <w:t>的结论：全年优良天数共计</w:t>
            </w:r>
            <w:r>
              <w:rPr>
                <w:rFonts w:eastAsiaTheme="minorEastAsia"/>
                <w:szCs w:val="21"/>
                <w:lang w:bidi="ar"/>
              </w:rPr>
              <w:t>268</w:t>
            </w:r>
            <w:r>
              <w:rPr>
                <w:rFonts w:eastAsiaTheme="minorEastAsia"/>
                <w:szCs w:val="21"/>
                <w:lang w:bidi="ar"/>
              </w:rPr>
              <w:t>天，优良天数占比</w:t>
            </w:r>
            <w:r>
              <w:rPr>
                <w:rFonts w:eastAsiaTheme="minorEastAsia"/>
                <w:szCs w:val="21"/>
                <w:lang w:bidi="ar"/>
              </w:rPr>
              <w:t>73.2%</w:t>
            </w:r>
            <w:r>
              <w:rPr>
                <w:rFonts w:eastAsiaTheme="minorEastAsia"/>
                <w:szCs w:val="21"/>
                <w:lang w:bidi="ar"/>
              </w:rPr>
              <w:t>。</w:t>
            </w:r>
            <w:bookmarkEnd w:id="21"/>
            <w:r>
              <w:rPr>
                <w:rFonts w:eastAsiaTheme="minorEastAsia" w:hint="eastAsia"/>
                <w:szCs w:val="21"/>
                <w:lang w:bidi="ar"/>
              </w:rPr>
              <w:t>秦汉新城</w:t>
            </w:r>
            <w:r>
              <w:rPr>
                <w:rFonts w:eastAsiaTheme="minorEastAsia"/>
                <w:szCs w:val="21"/>
                <w:lang w:bidi="ar"/>
              </w:rPr>
              <w:t>2020</w:t>
            </w:r>
            <w:r>
              <w:rPr>
                <w:rFonts w:eastAsiaTheme="minorEastAsia"/>
                <w:szCs w:val="21"/>
                <w:lang w:bidi="ar"/>
              </w:rPr>
              <w:t>年空气质量现状评价见表</w:t>
            </w:r>
            <w:r>
              <w:rPr>
                <w:rFonts w:eastAsiaTheme="minorEastAsia"/>
                <w:szCs w:val="21"/>
                <w:lang w:bidi="ar"/>
              </w:rPr>
              <w:t>3-1</w:t>
            </w:r>
            <w:r>
              <w:rPr>
                <w:rFonts w:eastAsiaTheme="minorEastAsia"/>
                <w:szCs w:val="21"/>
                <w:lang w:bidi="ar"/>
              </w:rPr>
              <w:t>。</w:t>
            </w:r>
          </w:p>
          <w:p w:rsidR="005C4ECD" w:rsidRDefault="007315B1">
            <w:pPr>
              <w:widowControl/>
              <w:spacing w:line="360" w:lineRule="auto"/>
              <w:jc w:val="center"/>
              <w:rPr>
                <w:rFonts w:eastAsiaTheme="minorEastAsia"/>
                <w:b/>
                <w:szCs w:val="21"/>
              </w:rPr>
            </w:pPr>
            <w:r>
              <w:rPr>
                <w:rFonts w:eastAsiaTheme="minorEastAsia"/>
                <w:b/>
                <w:szCs w:val="21"/>
                <w:lang w:bidi="ar"/>
              </w:rPr>
              <w:t>表</w:t>
            </w:r>
            <w:r>
              <w:rPr>
                <w:rFonts w:eastAsiaTheme="minorEastAsia"/>
                <w:b/>
                <w:szCs w:val="21"/>
                <w:lang w:bidi="ar"/>
              </w:rPr>
              <w:t xml:space="preserve">3-1    </w:t>
            </w:r>
            <w:r>
              <w:rPr>
                <w:rFonts w:eastAsiaTheme="minorEastAsia" w:hint="eastAsia"/>
                <w:b/>
                <w:szCs w:val="21"/>
                <w:lang w:bidi="ar"/>
              </w:rPr>
              <w:t>秦汉新城</w:t>
            </w:r>
            <w:r>
              <w:rPr>
                <w:rFonts w:eastAsiaTheme="minorEastAsia"/>
                <w:b/>
                <w:szCs w:val="21"/>
                <w:lang w:bidi="ar"/>
              </w:rPr>
              <w:t>2020</w:t>
            </w:r>
            <w:r>
              <w:rPr>
                <w:rFonts w:eastAsiaTheme="minorEastAsia"/>
                <w:b/>
                <w:szCs w:val="21"/>
                <w:lang w:bidi="ar"/>
              </w:rPr>
              <w:t>年环境空气质量现状评价表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634"/>
              <w:gridCol w:w="1051"/>
              <w:gridCol w:w="1171"/>
              <w:gridCol w:w="879"/>
              <w:gridCol w:w="912"/>
            </w:tblGrid>
            <w:tr w:rsidR="005C4ECD">
              <w:trPr>
                <w:trHeight w:val="340"/>
              </w:trPr>
              <w:tc>
                <w:tcPr>
                  <w:tcW w:w="480" w:type="pc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rFonts w:eastAsiaTheme="minorEastAsia"/>
                      <w:b/>
                      <w:sz w:val="18"/>
                      <w:szCs w:val="18"/>
                    </w:rPr>
                  </w:pPr>
                  <w:r>
                    <w:rPr>
                      <w:rFonts w:eastAsiaTheme="minorEastAsia"/>
                      <w:b/>
                      <w:sz w:val="18"/>
                      <w:szCs w:val="18"/>
                      <w:lang w:bidi="ar"/>
                    </w:rPr>
                    <w:t>污染物</w:t>
                  </w:r>
                </w:p>
              </w:tc>
              <w:tc>
                <w:tcPr>
                  <w:tcW w:w="1791" w:type="pc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rFonts w:eastAsiaTheme="minorEastAsia"/>
                      <w:b/>
                      <w:sz w:val="18"/>
                      <w:szCs w:val="18"/>
                    </w:rPr>
                  </w:pPr>
                  <w:proofErr w:type="gramStart"/>
                  <w:r>
                    <w:rPr>
                      <w:rFonts w:eastAsiaTheme="minorEastAsia"/>
                      <w:b/>
                      <w:sz w:val="18"/>
                      <w:szCs w:val="18"/>
                      <w:lang w:bidi="ar"/>
                    </w:rPr>
                    <w:t>年评价</w:t>
                  </w:r>
                  <w:proofErr w:type="gramEnd"/>
                  <w:r>
                    <w:rPr>
                      <w:rFonts w:eastAsiaTheme="minorEastAsia"/>
                      <w:b/>
                      <w:sz w:val="18"/>
                      <w:szCs w:val="18"/>
                      <w:lang w:bidi="ar"/>
                    </w:rPr>
                    <w:t>指标</w:t>
                  </w:r>
                </w:p>
              </w:tc>
              <w:tc>
                <w:tcPr>
                  <w:tcW w:w="715" w:type="pc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rFonts w:eastAsiaTheme="minorEastAsia"/>
                      <w:b/>
                      <w:sz w:val="18"/>
                      <w:szCs w:val="18"/>
                    </w:rPr>
                  </w:pPr>
                  <w:r>
                    <w:rPr>
                      <w:rFonts w:eastAsiaTheme="minorEastAsia"/>
                      <w:b/>
                      <w:sz w:val="18"/>
                      <w:szCs w:val="18"/>
                      <w:lang w:bidi="ar"/>
                    </w:rPr>
                    <w:t>现状浓度</w:t>
                  </w:r>
                  <w:r>
                    <w:rPr>
                      <w:rFonts w:eastAsiaTheme="minorEastAsia"/>
                      <w:b/>
                      <w:sz w:val="18"/>
                      <w:szCs w:val="18"/>
                      <w:lang w:bidi="ar"/>
                    </w:rPr>
                    <w:t>/µg/m</w:t>
                  </w:r>
                  <w:r>
                    <w:rPr>
                      <w:rFonts w:eastAsiaTheme="minorEastAsia"/>
                      <w:b/>
                      <w:sz w:val="18"/>
                      <w:szCs w:val="18"/>
                      <w:vertAlign w:val="superscript"/>
                      <w:lang w:bidi="ar"/>
                    </w:rPr>
                    <w:t>3</w:t>
                  </w:r>
                </w:p>
              </w:tc>
              <w:tc>
                <w:tcPr>
                  <w:tcW w:w="796" w:type="pc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rFonts w:eastAsiaTheme="minorEastAsia"/>
                      <w:b/>
                      <w:sz w:val="18"/>
                      <w:szCs w:val="18"/>
                    </w:rPr>
                  </w:pPr>
                  <w:r>
                    <w:rPr>
                      <w:rFonts w:eastAsiaTheme="minorEastAsia"/>
                      <w:b/>
                      <w:sz w:val="18"/>
                      <w:szCs w:val="18"/>
                      <w:lang w:bidi="ar"/>
                    </w:rPr>
                    <w:t>标准值</w:t>
                  </w:r>
                  <w:r>
                    <w:rPr>
                      <w:rFonts w:eastAsiaTheme="minorEastAsia"/>
                      <w:b/>
                      <w:sz w:val="18"/>
                      <w:szCs w:val="18"/>
                      <w:lang w:bidi="ar"/>
                    </w:rPr>
                    <w:t>/µg/m</w:t>
                  </w:r>
                  <w:r>
                    <w:rPr>
                      <w:rFonts w:eastAsiaTheme="minorEastAsia"/>
                      <w:b/>
                      <w:sz w:val="18"/>
                      <w:szCs w:val="18"/>
                      <w:vertAlign w:val="superscript"/>
                      <w:lang w:bidi="ar"/>
                    </w:rPr>
                    <w:t>3</w:t>
                  </w:r>
                </w:p>
              </w:tc>
              <w:tc>
                <w:tcPr>
                  <w:tcW w:w="598" w:type="pc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rFonts w:eastAsiaTheme="minorEastAsia"/>
                      <w:b/>
                      <w:sz w:val="18"/>
                      <w:szCs w:val="18"/>
                    </w:rPr>
                  </w:pPr>
                  <w:r>
                    <w:rPr>
                      <w:rFonts w:eastAsiaTheme="minorEastAsia"/>
                      <w:b/>
                      <w:sz w:val="18"/>
                      <w:szCs w:val="18"/>
                      <w:lang w:bidi="ar"/>
                    </w:rPr>
                    <w:t>占标率</w:t>
                  </w:r>
                  <w:r>
                    <w:rPr>
                      <w:rFonts w:eastAsiaTheme="minorEastAsia"/>
                      <w:b/>
                      <w:sz w:val="18"/>
                      <w:szCs w:val="18"/>
                      <w:lang w:bidi="ar"/>
                    </w:rPr>
                    <w:t>/%</w:t>
                  </w:r>
                </w:p>
              </w:tc>
              <w:tc>
                <w:tcPr>
                  <w:tcW w:w="620" w:type="pc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rFonts w:eastAsiaTheme="minorEastAsia"/>
                      <w:b/>
                      <w:sz w:val="18"/>
                      <w:szCs w:val="18"/>
                    </w:rPr>
                  </w:pPr>
                  <w:r>
                    <w:rPr>
                      <w:rFonts w:eastAsiaTheme="minorEastAsia"/>
                      <w:b/>
                      <w:sz w:val="18"/>
                      <w:szCs w:val="18"/>
                      <w:lang w:bidi="ar"/>
                    </w:rPr>
                    <w:t>达标</w:t>
                  </w:r>
                </w:p>
                <w:p w:rsidR="005C4ECD" w:rsidRDefault="007315B1">
                  <w:pPr>
                    <w:jc w:val="center"/>
                    <w:rPr>
                      <w:rFonts w:eastAsiaTheme="minorEastAsia"/>
                      <w:b/>
                      <w:sz w:val="18"/>
                      <w:szCs w:val="18"/>
                    </w:rPr>
                  </w:pPr>
                  <w:r>
                    <w:rPr>
                      <w:rFonts w:eastAsiaTheme="minorEastAsia"/>
                      <w:b/>
                      <w:sz w:val="18"/>
                      <w:szCs w:val="18"/>
                      <w:lang w:bidi="ar"/>
                    </w:rPr>
                    <w:t>情况</w:t>
                  </w:r>
                </w:p>
              </w:tc>
            </w:tr>
            <w:tr w:rsidR="005C4ECD">
              <w:trPr>
                <w:trHeight w:val="3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vertAlign w:val="subscript"/>
                    </w:rPr>
                  </w:pPr>
                  <w:r>
                    <w:rPr>
                      <w:rFonts w:eastAsiaTheme="minorEastAsia"/>
                      <w:sz w:val="18"/>
                      <w:szCs w:val="18"/>
                      <w:lang w:bidi="ar"/>
                    </w:rPr>
                    <w:t>PM</w:t>
                  </w:r>
                  <w:r>
                    <w:rPr>
                      <w:rFonts w:eastAsiaTheme="minorEastAsia"/>
                      <w:sz w:val="18"/>
                      <w:szCs w:val="18"/>
                      <w:vertAlign w:val="subscript"/>
                      <w:lang w:bidi="ar"/>
                    </w:rPr>
                    <w:t>10</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年平均质量浓度</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rPr>
                    <w:t>84</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70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widowControl/>
                    <w:jc w:val="center"/>
                    <w:rPr>
                      <w:rFonts w:eastAsiaTheme="minorEastAsia"/>
                      <w:kern w:val="0"/>
                      <w:sz w:val="18"/>
                      <w:szCs w:val="18"/>
                    </w:rPr>
                  </w:pPr>
                  <w:r>
                    <w:rPr>
                      <w:color w:val="000000"/>
                      <w:sz w:val="18"/>
                      <w:szCs w:val="18"/>
                    </w:rPr>
                    <w:t>120</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不达标</w:t>
                  </w:r>
                </w:p>
              </w:tc>
            </w:tr>
            <w:tr w:rsidR="005C4ECD">
              <w:trPr>
                <w:trHeight w:val="3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vertAlign w:val="subscript"/>
                    </w:rPr>
                  </w:pPr>
                  <w:r>
                    <w:rPr>
                      <w:rFonts w:eastAsiaTheme="minorEastAsia"/>
                      <w:sz w:val="18"/>
                      <w:szCs w:val="18"/>
                      <w:lang w:bidi="ar"/>
                    </w:rPr>
                    <w:t>PM</w:t>
                  </w:r>
                  <w:r>
                    <w:rPr>
                      <w:rFonts w:eastAsiaTheme="minorEastAsia"/>
                      <w:sz w:val="18"/>
                      <w:szCs w:val="18"/>
                      <w:vertAlign w:val="subscript"/>
                      <w:lang w:bidi="ar"/>
                    </w:rPr>
                    <w:t>2.5</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年平均质量浓度</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rPr>
                    <w:t>47</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35</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color w:val="000000"/>
                      <w:sz w:val="18"/>
                      <w:szCs w:val="18"/>
                    </w:rPr>
                    <w:t>134</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不达标</w:t>
                  </w:r>
                </w:p>
              </w:tc>
            </w:tr>
            <w:tr w:rsidR="005C4ECD">
              <w:trPr>
                <w:trHeight w:val="3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SO</w:t>
                  </w:r>
                  <w:r>
                    <w:rPr>
                      <w:rFonts w:eastAsiaTheme="minorEastAsia"/>
                      <w:sz w:val="18"/>
                      <w:szCs w:val="18"/>
                      <w:vertAlign w:val="subscript"/>
                      <w:lang w:bidi="ar"/>
                    </w:rPr>
                    <w:t>2</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年平均质量浓度</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rPr>
                    <w:t>9</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60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color w:val="000000"/>
                      <w:sz w:val="18"/>
                      <w:szCs w:val="18"/>
                    </w:rPr>
                    <w:t>15</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达标</w:t>
                  </w:r>
                </w:p>
              </w:tc>
            </w:tr>
            <w:tr w:rsidR="005C4ECD">
              <w:trPr>
                <w:trHeight w:val="3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NO</w:t>
                  </w:r>
                  <w:r>
                    <w:rPr>
                      <w:rFonts w:eastAsiaTheme="minorEastAsia"/>
                      <w:sz w:val="18"/>
                      <w:szCs w:val="18"/>
                      <w:vertAlign w:val="subscript"/>
                      <w:lang w:bidi="ar"/>
                    </w:rPr>
                    <w:t>2</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年平均质量浓度</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rPr>
                    <w:t>38</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40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color w:val="000000"/>
                      <w:sz w:val="18"/>
                      <w:szCs w:val="18"/>
                    </w:rPr>
                    <w:t>95</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达标</w:t>
                  </w:r>
                </w:p>
              </w:tc>
            </w:tr>
            <w:tr w:rsidR="005C4ECD">
              <w:trPr>
                <w:trHeight w:val="3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CO</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kern w:val="0"/>
                      <w:sz w:val="18"/>
                      <w:szCs w:val="18"/>
                      <w:lang w:bidi="ar"/>
                    </w:rPr>
                    <w:t>24h</w:t>
                  </w:r>
                  <w:r>
                    <w:rPr>
                      <w:rFonts w:eastAsiaTheme="minorEastAsia"/>
                      <w:kern w:val="0"/>
                      <w:sz w:val="18"/>
                      <w:szCs w:val="18"/>
                      <w:lang w:bidi="ar"/>
                    </w:rPr>
                    <w:t>第</w:t>
                  </w:r>
                  <w:r>
                    <w:rPr>
                      <w:rFonts w:eastAsiaTheme="minorEastAsia"/>
                      <w:kern w:val="0"/>
                      <w:sz w:val="18"/>
                      <w:szCs w:val="18"/>
                      <w:lang w:bidi="ar"/>
                    </w:rPr>
                    <w:t>95</w:t>
                  </w:r>
                  <w:proofErr w:type="gramStart"/>
                  <w:r>
                    <w:rPr>
                      <w:rFonts w:eastAsiaTheme="minorEastAsia"/>
                      <w:kern w:val="0"/>
                      <w:sz w:val="18"/>
                      <w:szCs w:val="18"/>
                      <w:lang w:bidi="ar"/>
                    </w:rPr>
                    <w:t>百</w:t>
                  </w:r>
                  <w:proofErr w:type="gramEnd"/>
                  <w:r>
                    <w:rPr>
                      <w:rFonts w:eastAsiaTheme="minorEastAsia"/>
                      <w:kern w:val="0"/>
                      <w:sz w:val="18"/>
                      <w:szCs w:val="18"/>
                      <w:lang w:bidi="ar"/>
                    </w:rPr>
                    <w:t>分位浓度</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hint="eastAsia"/>
                      <w:sz w:val="18"/>
                      <w:szCs w:val="18"/>
                    </w:rPr>
                    <w:t>1</w:t>
                  </w:r>
                  <w:r>
                    <w:rPr>
                      <w:rFonts w:eastAsiaTheme="minorEastAsia"/>
                      <w:sz w:val="18"/>
                      <w:szCs w:val="18"/>
                    </w:rPr>
                    <w:t>600</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4000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color w:val="000000"/>
                      <w:sz w:val="18"/>
                      <w:szCs w:val="18"/>
                    </w:rPr>
                    <w:t>40</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达标</w:t>
                  </w:r>
                </w:p>
              </w:tc>
            </w:tr>
            <w:tr w:rsidR="005C4ECD">
              <w:trPr>
                <w:trHeight w:val="3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O</w:t>
                  </w:r>
                  <w:r>
                    <w:rPr>
                      <w:rFonts w:eastAsiaTheme="minorEastAsia"/>
                      <w:sz w:val="18"/>
                      <w:szCs w:val="18"/>
                      <w:vertAlign w:val="subscript"/>
                      <w:lang w:bidi="ar"/>
                    </w:rPr>
                    <w:t>3</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kern w:val="0"/>
                      <w:sz w:val="18"/>
                      <w:szCs w:val="18"/>
                      <w:lang w:bidi="ar"/>
                    </w:rPr>
                    <w:t>日最大</w:t>
                  </w:r>
                  <w:r>
                    <w:rPr>
                      <w:rFonts w:eastAsiaTheme="minorEastAsia"/>
                      <w:kern w:val="0"/>
                      <w:sz w:val="18"/>
                      <w:szCs w:val="18"/>
                      <w:lang w:bidi="ar"/>
                    </w:rPr>
                    <w:t>8h</w:t>
                  </w:r>
                  <w:r>
                    <w:rPr>
                      <w:rFonts w:eastAsiaTheme="minorEastAsia"/>
                      <w:kern w:val="0"/>
                      <w:sz w:val="18"/>
                      <w:szCs w:val="18"/>
                      <w:lang w:bidi="ar"/>
                    </w:rPr>
                    <w:t>第</w:t>
                  </w:r>
                  <w:r>
                    <w:rPr>
                      <w:rFonts w:eastAsiaTheme="minorEastAsia"/>
                      <w:kern w:val="0"/>
                      <w:sz w:val="18"/>
                      <w:szCs w:val="18"/>
                      <w:lang w:bidi="ar"/>
                    </w:rPr>
                    <w:t>90</w:t>
                  </w:r>
                  <w:proofErr w:type="gramStart"/>
                  <w:r>
                    <w:rPr>
                      <w:rFonts w:eastAsiaTheme="minorEastAsia"/>
                      <w:kern w:val="0"/>
                      <w:sz w:val="18"/>
                      <w:szCs w:val="18"/>
                      <w:lang w:bidi="ar"/>
                    </w:rPr>
                    <w:t>百</w:t>
                  </w:r>
                  <w:proofErr w:type="gramEnd"/>
                  <w:r>
                    <w:rPr>
                      <w:rFonts w:eastAsiaTheme="minorEastAsia"/>
                      <w:kern w:val="0"/>
                      <w:sz w:val="18"/>
                      <w:szCs w:val="18"/>
                      <w:lang w:bidi="ar"/>
                    </w:rPr>
                    <w:t>分位浓度</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rPr>
                    <w:t>148</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160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color w:val="000000"/>
                      <w:sz w:val="18"/>
                      <w:szCs w:val="18"/>
                    </w:rPr>
                    <w:t>93</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rFonts w:eastAsiaTheme="minorEastAsia"/>
                      <w:sz w:val="18"/>
                      <w:szCs w:val="18"/>
                    </w:rPr>
                  </w:pPr>
                  <w:r>
                    <w:rPr>
                      <w:rFonts w:eastAsiaTheme="minorEastAsia"/>
                      <w:sz w:val="18"/>
                      <w:szCs w:val="18"/>
                      <w:lang w:bidi="ar"/>
                    </w:rPr>
                    <w:t>达标</w:t>
                  </w:r>
                </w:p>
              </w:tc>
            </w:tr>
          </w:tbl>
          <w:p w:rsidR="005C4ECD" w:rsidRDefault="007315B1">
            <w:pPr>
              <w:widowControl/>
              <w:spacing w:line="360" w:lineRule="auto"/>
              <w:ind w:firstLineChars="200" w:firstLine="420"/>
              <w:rPr>
                <w:rFonts w:eastAsiaTheme="minorEastAsia"/>
                <w:szCs w:val="21"/>
                <w:lang w:bidi="ar"/>
              </w:rPr>
            </w:pPr>
            <w:bookmarkStart w:id="22" w:name="_Hlk20235232"/>
            <w:r>
              <w:rPr>
                <w:rFonts w:eastAsiaTheme="minorEastAsia"/>
                <w:szCs w:val="21"/>
                <w:lang w:bidi="ar"/>
              </w:rPr>
              <w:t>根据以上数据，</w:t>
            </w:r>
            <w:bookmarkStart w:id="23" w:name="_Hlk68098739"/>
            <w:r>
              <w:rPr>
                <w:rFonts w:eastAsiaTheme="minorEastAsia"/>
                <w:szCs w:val="21"/>
                <w:lang w:bidi="ar"/>
              </w:rPr>
              <w:t>本项目所在区除</w:t>
            </w:r>
            <w:r>
              <w:rPr>
                <w:rFonts w:eastAsiaTheme="minorEastAsia"/>
                <w:szCs w:val="21"/>
                <w:lang w:bidi="ar"/>
              </w:rPr>
              <w:t>SO</w:t>
            </w:r>
            <w:r>
              <w:rPr>
                <w:rFonts w:eastAsiaTheme="minorEastAsia"/>
                <w:szCs w:val="21"/>
                <w:vertAlign w:val="subscript"/>
                <w:lang w:bidi="ar"/>
              </w:rPr>
              <w:t>2</w:t>
            </w:r>
            <w:r>
              <w:rPr>
                <w:rFonts w:eastAsiaTheme="minorEastAsia"/>
                <w:szCs w:val="21"/>
                <w:lang w:bidi="ar"/>
              </w:rPr>
              <w:t>、</w:t>
            </w:r>
            <w:r>
              <w:rPr>
                <w:rFonts w:eastAsiaTheme="minorEastAsia"/>
                <w:szCs w:val="21"/>
                <w:lang w:bidi="ar"/>
              </w:rPr>
              <w:t>NO</w:t>
            </w:r>
            <w:r>
              <w:rPr>
                <w:rFonts w:eastAsiaTheme="minorEastAsia"/>
                <w:szCs w:val="21"/>
                <w:vertAlign w:val="subscript"/>
                <w:lang w:bidi="ar"/>
              </w:rPr>
              <w:t>2</w:t>
            </w:r>
            <w:r>
              <w:rPr>
                <w:rFonts w:eastAsiaTheme="minorEastAsia"/>
                <w:szCs w:val="21"/>
                <w:lang w:bidi="ar"/>
              </w:rPr>
              <w:t>、</w:t>
            </w:r>
            <w:r>
              <w:rPr>
                <w:rFonts w:eastAsiaTheme="minorEastAsia"/>
                <w:szCs w:val="21"/>
                <w:lang w:bidi="ar"/>
              </w:rPr>
              <w:t>CO</w:t>
            </w:r>
            <w:r>
              <w:rPr>
                <w:rFonts w:eastAsiaTheme="minorEastAsia" w:hint="eastAsia"/>
                <w:szCs w:val="21"/>
                <w:lang w:bidi="ar"/>
              </w:rPr>
              <w:t>、</w:t>
            </w:r>
            <w:r>
              <w:rPr>
                <w:rFonts w:eastAsiaTheme="minorEastAsia"/>
                <w:szCs w:val="21"/>
                <w:lang w:bidi="ar"/>
              </w:rPr>
              <w:t>NO</w:t>
            </w:r>
            <w:r>
              <w:rPr>
                <w:rFonts w:eastAsiaTheme="minorEastAsia"/>
                <w:szCs w:val="21"/>
                <w:vertAlign w:val="subscript"/>
                <w:lang w:bidi="ar"/>
              </w:rPr>
              <w:t>2</w:t>
            </w:r>
            <w:r>
              <w:rPr>
                <w:rFonts w:eastAsiaTheme="minorEastAsia"/>
                <w:szCs w:val="21"/>
                <w:lang w:bidi="ar"/>
              </w:rPr>
              <w:t>、</w:t>
            </w:r>
            <w:r>
              <w:rPr>
                <w:rFonts w:eastAsiaTheme="minorEastAsia"/>
                <w:szCs w:val="21"/>
                <w:lang w:bidi="ar"/>
              </w:rPr>
              <w:t>O</w:t>
            </w:r>
            <w:r>
              <w:rPr>
                <w:rFonts w:eastAsiaTheme="minorEastAsia"/>
                <w:szCs w:val="21"/>
                <w:vertAlign w:val="subscript"/>
                <w:lang w:bidi="ar"/>
              </w:rPr>
              <w:t>3</w:t>
            </w:r>
            <w:r>
              <w:rPr>
                <w:rFonts w:eastAsiaTheme="minorEastAsia"/>
                <w:szCs w:val="21"/>
                <w:lang w:bidi="ar"/>
              </w:rPr>
              <w:t>外，</w:t>
            </w:r>
            <w:r>
              <w:rPr>
                <w:rFonts w:eastAsiaTheme="minorEastAsia"/>
                <w:szCs w:val="21"/>
                <w:lang w:bidi="ar"/>
              </w:rPr>
              <w:t>PM</w:t>
            </w:r>
            <w:r>
              <w:rPr>
                <w:rFonts w:eastAsiaTheme="minorEastAsia"/>
                <w:szCs w:val="21"/>
                <w:vertAlign w:val="subscript"/>
                <w:lang w:bidi="ar"/>
              </w:rPr>
              <w:t>10</w:t>
            </w:r>
            <w:r>
              <w:rPr>
                <w:rFonts w:eastAsiaTheme="minorEastAsia"/>
                <w:szCs w:val="21"/>
                <w:lang w:bidi="ar"/>
              </w:rPr>
              <w:t>、</w:t>
            </w:r>
            <w:r>
              <w:rPr>
                <w:rFonts w:eastAsiaTheme="minorEastAsia"/>
                <w:szCs w:val="21"/>
                <w:lang w:bidi="ar"/>
              </w:rPr>
              <w:t>PM</w:t>
            </w:r>
            <w:r>
              <w:rPr>
                <w:rFonts w:eastAsiaTheme="minorEastAsia"/>
                <w:szCs w:val="21"/>
                <w:vertAlign w:val="subscript"/>
                <w:lang w:bidi="ar"/>
              </w:rPr>
              <w:t>2.5</w:t>
            </w:r>
            <w:r>
              <w:rPr>
                <w:rFonts w:eastAsiaTheme="minorEastAsia"/>
                <w:szCs w:val="21"/>
                <w:lang w:bidi="ar"/>
              </w:rPr>
              <w:t>均不满足《环境空气质量标准》（</w:t>
            </w:r>
            <w:r>
              <w:rPr>
                <w:rFonts w:eastAsiaTheme="minorEastAsia"/>
                <w:szCs w:val="21"/>
                <w:lang w:bidi="ar"/>
              </w:rPr>
              <w:t>GB3095-2012</w:t>
            </w:r>
            <w:r>
              <w:rPr>
                <w:rFonts w:eastAsiaTheme="minorEastAsia"/>
                <w:szCs w:val="21"/>
                <w:lang w:bidi="ar"/>
              </w:rPr>
              <w:t>）及其</w:t>
            </w:r>
            <w:r>
              <w:rPr>
                <w:rFonts w:eastAsiaTheme="minorEastAsia"/>
                <w:szCs w:val="21"/>
                <w:lang w:bidi="ar"/>
              </w:rPr>
              <w:t>2018</w:t>
            </w:r>
            <w:r>
              <w:rPr>
                <w:rFonts w:eastAsiaTheme="minorEastAsia"/>
                <w:szCs w:val="21"/>
                <w:lang w:bidi="ar"/>
              </w:rPr>
              <w:t>年修改单中的二级标准。项目所在区域为不达标区域。</w:t>
            </w:r>
            <w:bookmarkEnd w:id="22"/>
          </w:p>
          <w:p w:rsidR="005C4ECD" w:rsidRDefault="007315B1">
            <w:pPr>
              <w:spacing w:line="360" w:lineRule="auto"/>
              <w:ind w:firstLineChars="200" w:firstLine="422"/>
              <w:rPr>
                <w:b/>
                <w:szCs w:val="21"/>
              </w:rPr>
            </w:pPr>
            <w:r>
              <w:rPr>
                <w:b/>
                <w:szCs w:val="21"/>
              </w:rPr>
              <w:t>2</w:t>
            </w:r>
            <w:r>
              <w:rPr>
                <w:rFonts w:hint="eastAsia"/>
                <w:b/>
                <w:szCs w:val="21"/>
              </w:rPr>
              <w:t>、其他污染物环境</w:t>
            </w:r>
            <w:r>
              <w:rPr>
                <w:b/>
                <w:szCs w:val="21"/>
              </w:rPr>
              <w:t>空气质量现状</w:t>
            </w:r>
          </w:p>
          <w:p w:rsidR="005C4ECD" w:rsidRDefault="007315B1">
            <w:pPr>
              <w:widowControl/>
              <w:spacing w:line="360" w:lineRule="auto"/>
              <w:ind w:firstLineChars="200" w:firstLine="420"/>
              <w:rPr>
                <w:color w:val="FF0000"/>
                <w:sz w:val="24"/>
                <w:szCs w:val="22"/>
                <w:lang w:bidi="ar"/>
              </w:rPr>
            </w:pPr>
            <w:r>
              <w:rPr>
                <w:szCs w:val="21"/>
              </w:rPr>
              <w:t>根据</w:t>
            </w:r>
            <w:r>
              <w:rPr>
                <w:szCs w:val="21"/>
                <w:lang w:bidi="ar"/>
              </w:rPr>
              <w:t>《环境影响评价技术导则</w:t>
            </w:r>
            <w:r>
              <w:rPr>
                <w:szCs w:val="21"/>
                <w:lang w:bidi="ar"/>
              </w:rPr>
              <w:t xml:space="preserve"> </w:t>
            </w:r>
            <w:r>
              <w:rPr>
                <w:szCs w:val="21"/>
                <w:lang w:bidi="ar"/>
              </w:rPr>
              <w:t>大气环境》（</w:t>
            </w:r>
            <w:r>
              <w:rPr>
                <w:szCs w:val="21"/>
                <w:lang w:bidi="ar"/>
              </w:rPr>
              <w:t>HJ 2.2-2018</w:t>
            </w:r>
            <w:r>
              <w:rPr>
                <w:szCs w:val="21"/>
                <w:lang w:bidi="ar"/>
              </w:rPr>
              <w:t>）</w:t>
            </w:r>
            <w:r>
              <w:rPr>
                <w:rFonts w:hint="eastAsia"/>
                <w:szCs w:val="21"/>
                <w:lang w:bidi="ar"/>
              </w:rPr>
              <w:t>及</w:t>
            </w:r>
            <w:proofErr w:type="gramStart"/>
            <w:r>
              <w:rPr>
                <w:rFonts w:hint="eastAsia"/>
                <w:szCs w:val="21"/>
                <w:lang w:bidi="ar"/>
              </w:rPr>
              <w:t>《</w:t>
            </w:r>
            <w:proofErr w:type="gramEnd"/>
            <w:r>
              <w:rPr>
                <w:rFonts w:hint="eastAsia"/>
                <w:szCs w:val="21"/>
                <w:lang w:bidi="ar"/>
              </w:rPr>
              <w:t>关于印发</w:t>
            </w:r>
            <w:proofErr w:type="gramStart"/>
            <w:r>
              <w:rPr>
                <w:rFonts w:hint="eastAsia"/>
                <w:szCs w:val="21"/>
                <w:lang w:bidi="ar"/>
              </w:rPr>
              <w:t>《</w:t>
            </w:r>
            <w:proofErr w:type="gramEnd"/>
            <w:r>
              <w:rPr>
                <w:rFonts w:hint="eastAsia"/>
                <w:szCs w:val="21"/>
                <w:lang w:bidi="ar"/>
              </w:rPr>
              <w:t>建设项目环境影响报告表</w:t>
            </w:r>
            <w:proofErr w:type="gramStart"/>
            <w:r>
              <w:rPr>
                <w:rFonts w:hint="eastAsia"/>
                <w:szCs w:val="21"/>
                <w:lang w:bidi="ar"/>
              </w:rPr>
              <w:t>》</w:t>
            </w:r>
            <w:proofErr w:type="gramEnd"/>
            <w:r>
              <w:rPr>
                <w:rFonts w:hint="eastAsia"/>
                <w:szCs w:val="21"/>
                <w:lang w:bidi="ar"/>
              </w:rPr>
              <w:t>内容、格式及编制技术指南的通知</w:t>
            </w:r>
            <w:proofErr w:type="gramStart"/>
            <w:r>
              <w:rPr>
                <w:rFonts w:hint="eastAsia"/>
                <w:szCs w:val="21"/>
                <w:lang w:bidi="ar"/>
              </w:rPr>
              <w:t>》</w:t>
            </w:r>
            <w:proofErr w:type="gramEnd"/>
            <w:r>
              <w:rPr>
                <w:rFonts w:hint="eastAsia"/>
                <w:szCs w:val="21"/>
                <w:lang w:bidi="ar"/>
              </w:rPr>
              <w:t>（</w:t>
            </w:r>
            <w:proofErr w:type="gramStart"/>
            <w:r>
              <w:rPr>
                <w:rFonts w:hint="eastAsia"/>
                <w:szCs w:val="21"/>
                <w:lang w:bidi="ar"/>
              </w:rPr>
              <w:t>环办环</w:t>
            </w:r>
            <w:proofErr w:type="gramEnd"/>
            <w:r>
              <w:rPr>
                <w:rFonts w:hint="eastAsia"/>
                <w:szCs w:val="21"/>
                <w:lang w:bidi="ar"/>
              </w:rPr>
              <w:t>评〔</w:t>
            </w:r>
            <w:r>
              <w:rPr>
                <w:rFonts w:hint="eastAsia"/>
                <w:szCs w:val="21"/>
                <w:lang w:bidi="ar"/>
              </w:rPr>
              <w:t>2020</w:t>
            </w:r>
            <w:r>
              <w:rPr>
                <w:rFonts w:hint="eastAsia"/>
                <w:szCs w:val="21"/>
                <w:lang w:bidi="ar"/>
              </w:rPr>
              <w:t>〕</w:t>
            </w:r>
            <w:r>
              <w:rPr>
                <w:rFonts w:hint="eastAsia"/>
                <w:szCs w:val="21"/>
                <w:lang w:bidi="ar"/>
              </w:rPr>
              <w:t>33</w:t>
            </w:r>
            <w:r>
              <w:rPr>
                <w:rFonts w:hint="eastAsia"/>
                <w:szCs w:val="21"/>
                <w:lang w:bidi="ar"/>
              </w:rPr>
              <w:t>号）</w:t>
            </w:r>
            <w:r>
              <w:rPr>
                <w:szCs w:val="21"/>
                <w:lang w:bidi="ar"/>
              </w:rPr>
              <w:t>的要求，结合当地气象条件及敏感目标分布，当地主导风向为</w:t>
            </w:r>
            <w:r>
              <w:rPr>
                <w:szCs w:val="21"/>
                <w:lang w:bidi="ar"/>
              </w:rPr>
              <w:t>EN</w:t>
            </w:r>
            <w:r>
              <w:rPr>
                <w:szCs w:val="21"/>
                <w:lang w:bidi="ar"/>
              </w:rPr>
              <w:t>与</w:t>
            </w:r>
            <w:r>
              <w:rPr>
                <w:szCs w:val="21"/>
                <w:lang w:bidi="ar"/>
              </w:rPr>
              <w:t>SW</w:t>
            </w:r>
            <w:r>
              <w:rPr>
                <w:szCs w:val="21"/>
                <w:lang w:bidi="ar"/>
              </w:rPr>
              <w:t>风向对倒，本项目环境空气质量现状</w:t>
            </w:r>
            <w:proofErr w:type="gramStart"/>
            <w:r>
              <w:rPr>
                <w:szCs w:val="21"/>
                <w:lang w:bidi="ar"/>
              </w:rPr>
              <w:t>监测共</w:t>
            </w:r>
            <w:proofErr w:type="gramEnd"/>
            <w:r>
              <w:rPr>
                <w:szCs w:val="21"/>
                <w:lang w:bidi="ar"/>
              </w:rPr>
              <w:t>设置</w:t>
            </w:r>
            <w:r>
              <w:rPr>
                <w:szCs w:val="21"/>
                <w:lang w:bidi="ar"/>
              </w:rPr>
              <w:t>1</w:t>
            </w:r>
            <w:r>
              <w:rPr>
                <w:szCs w:val="21"/>
                <w:lang w:bidi="ar"/>
              </w:rPr>
              <w:t>个监测点位</w:t>
            </w:r>
            <w:r>
              <w:rPr>
                <w:rFonts w:hint="eastAsia"/>
                <w:szCs w:val="21"/>
                <w:lang w:bidi="ar"/>
              </w:rPr>
              <w:t>。由陕西泽希检测服务有限公司于</w:t>
            </w:r>
            <w:r>
              <w:rPr>
                <w:rFonts w:hint="eastAsia"/>
                <w:szCs w:val="21"/>
                <w:lang w:bidi="ar"/>
              </w:rPr>
              <w:t>2</w:t>
            </w:r>
            <w:r>
              <w:rPr>
                <w:szCs w:val="21"/>
                <w:lang w:bidi="ar"/>
              </w:rPr>
              <w:t>021</w:t>
            </w:r>
            <w:r>
              <w:rPr>
                <w:rFonts w:hint="eastAsia"/>
                <w:szCs w:val="21"/>
                <w:lang w:bidi="ar"/>
              </w:rPr>
              <w:t>年</w:t>
            </w:r>
            <w:r>
              <w:rPr>
                <w:rFonts w:hint="eastAsia"/>
                <w:szCs w:val="21"/>
                <w:lang w:bidi="ar"/>
              </w:rPr>
              <w:t>4</w:t>
            </w:r>
            <w:r>
              <w:rPr>
                <w:rFonts w:hint="eastAsia"/>
                <w:szCs w:val="21"/>
                <w:lang w:bidi="ar"/>
              </w:rPr>
              <w:t>月</w:t>
            </w:r>
            <w:r>
              <w:rPr>
                <w:rFonts w:hint="eastAsia"/>
                <w:szCs w:val="21"/>
                <w:lang w:bidi="ar"/>
              </w:rPr>
              <w:t>9</w:t>
            </w:r>
            <w:r>
              <w:rPr>
                <w:rFonts w:hint="eastAsia"/>
                <w:szCs w:val="21"/>
                <w:lang w:bidi="ar"/>
              </w:rPr>
              <w:t>日～</w:t>
            </w:r>
            <w:r>
              <w:rPr>
                <w:rFonts w:hint="eastAsia"/>
                <w:szCs w:val="21"/>
                <w:lang w:bidi="ar"/>
              </w:rPr>
              <w:t>1</w:t>
            </w:r>
            <w:r>
              <w:rPr>
                <w:szCs w:val="21"/>
                <w:lang w:bidi="ar"/>
              </w:rPr>
              <w:t>1</w:t>
            </w:r>
            <w:r>
              <w:rPr>
                <w:rFonts w:hint="eastAsia"/>
                <w:szCs w:val="21"/>
                <w:lang w:bidi="ar"/>
              </w:rPr>
              <w:t>日进行监测</w:t>
            </w:r>
            <w:r w:rsidR="00A93F53">
              <w:rPr>
                <w:rFonts w:hint="eastAsia"/>
                <w:szCs w:val="21"/>
                <w:lang w:bidi="ar"/>
              </w:rPr>
              <w:t>（见附件）</w:t>
            </w:r>
            <w:r>
              <w:rPr>
                <w:rFonts w:hint="eastAsia"/>
                <w:szCs w:val="21"/>
                <w:lang w:bidi="ar"/>
              </w:rPr>
              <w:t>。监测点位见表</w:t>
            </w:r>
            <w:r>
              <w:rPr>
                <w:rFonts w:hint="eastAsia"/>
                <w:szCs w:val="21"/>
                <w:lang w:bidi="ar"/>
              </w:rPr>
              <w:t>3</w:t>
            </w:r>
            <w:r>
              <w:rPr>
                <w:szCs w:val="21"/>
                <w:lang w:bidi="ar"/>
              </w:rPr>
              <w:t>-2</w:t>
            </w:r>
            <w:r>
              <w:rPr>
                <w:rFonts w:hint="eastAsia"/>
                <w:szCs w:val="21"/>
                <w:lang w:bidi="ar"/>
              </w:rPr>
              <w:t>，监测结果详见表</w:t>
            </w:r>
            <w:r>
              <w:rPr>
                <w:rFonts w:hint="eastAsia"/>
                <w:szCs w:val="21"/>
                <w:lang w:bidi="ar"/>
              </w:rPr>
              <w:t>3</w:t>
            </w:r>
            <w:r>
              <w:rPr>
                <w:szCs w:val="21"/>
                <w:lang w:bidi="ar"/>
              </w:rPr>
              <w:t>-3</w:t>
            </w:r>
            <w:r>
              <w:rPr>
                <w:rFonts w:hint="eastAsia"/>
                <w:szCs w:val="21"/>
                <w:lang w:bidi="ar"/>
              </w:rPr>
              <w:t>。监测点位见附图</w:t>
            </w:r>
            <w:r>
              <w:rPr>
                <w:szCs w:val="21"/>
                <w:lang w:bidi="ar"/>
              </w:rPr>
              <w:t>5</w:t>
            </w:r>
            <w:r>
              <w:rPr>
                <w:rFonts w:hint="eastAsia"/>
                <w:szCs w:val="21"/>
                <w:lang w:bidi="ar"/>
              </w:rPr>
              <w:t>。</w:t>
            </w:r>
          </w:p>
          <w:bookmarkEnd w:id="23"/>
          <w:p w:rsidR="005C4ECD" w:rsidRDefault="005C4ECD">
            <w:pPr>
              <w:spacing w:line="360" w:lineRule="auto"/>
              <w:rPr>
                <w:sz w:val="24"/>
              </w:rPr>
            </w:pPr>
          </w:p>
          <w:p w:rsidR="005C4ECD" w:rsidRDefault="005C4ECD">
            <w:pPr>
              <w:spacing w:line="360" w:lineRule="auto"/>
              <w:rPr>
                <w:sz w:val="24"/>
              </w:rPr>
            </w:pPr>
          </w:p>
          <w:p w:rsidR="008C64BE" w:rsidRDefault="008C64BE">
            <w:pPr>
              <w:spacing w:line="360" w:lineRule="auto"/>
              <w:rPr>
                <w:rFonts w:hint="eastAsia"/>
                <w:sz w:val="24"/>
              </w:rPr>
            </w:pPr>
          </w:p>
        </w:tc>
      </w:tr>
      <w:tr w:rsidR="005C4ECD">
        <w:trPr>
          <w:trHeight w:val="2906"/>
          <w:jc w:val="center"/>
        </w:trPr>
        <w:tc>
          <w:tcPr>
            <w:tcW w:w="1408" w:type="dxa"/>
            <w:vAlign w:val="center"/>
          </w:tcPr>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lastRenderedPageBreak/>
              <w:t>区域</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环境</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质量</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现状</w:t>
            </w:r>
          </w:p>
        </w:tc>
        <w:tc>
          <w:tcPr>
            <w:tcW w:w="7582" w:type="dxa"/>
            <w:vAlign w:val="center"/>
          </w:tcPr>
          <w:p w:rsidR="005C4ECD" w:rsidRDefault="007315B1">
            <w:pPr>
              <w:tabs>
                <w:tab w:val="left" w:pos="7620"/>
              </w:tabs>
              <w:spacing w:line="360" w:lineRule="auto"/>
              <w:jc w:val="center"/>
              <w:rPr>
                <w:b/>
                <w:bCs/>
                <w:szCs w:val="21"/>
              </w:rPr>
            </w:pPr>
            <w:r>
              <w:rPr>
                <w:rFonts w:hint="eastAsia"/>
                <w:b/>
                <w:bCs/>
                <w:szCs w:val="21"/>
              </w:rPr>
              <w:t>表</w:t>
            </w:r>
            <w:r>
              <w:rPr>
                <w:b/>
                <w:bCs/>
                <w:szCs w:val="21"/>
              </w:rPr>
              <w:t>3-2</w:t>
            </w:r>
            <w:r>
              <w:rPr>
                <w:rFonts w:hint="eastAsia"/>
                <w:b/>
                <w:bCs/>
                <w:szCs w:val="21"/>
              </w:rPr>
              <w:t xml:space="preserve">    </w:t>
            </w:r>
            <w:r>
              <w:rPr>
                <w:rFonts w:hint="eastAsia"/>
                <w:b/>
                <w:bCs/>
                <w:szCs w:val="21"/>
              </w:rPr>
              <w:t>环境</w:t>
            </w:r>
            <w:r>
              <w:rPr>
                <w:b/>
                <w:bCs/>
                <w:szCs w:val="21"/>
              </w:rPr>
              <w:t>空气监测点位置</w:t>
            </w:r>
          </w:p>
          <w:tbl>
            <w:tblPr>
              <w:tblW w:w="7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040"/>
              <w:gridCol w:w="1474"/>
              <w:gridCol w:w="1450"/>
              <w:gridCol w:w="659"/>
              <w:gridCol w:w="1054"/>
              <w:gridCol w:w="1021"/>
            </w:tblGrid>
            <w:tr w:rsidR="005C4ECD">
              <w:trPr>
                <w:trHeight w:val="64"/>
                <w:jc w:val="center"/>
              </w:trPr>
              <w:tc>
                <w:tcPr>
                  <w:tcW w:w="731" w:type="dxa"/>
                  <w:vMerge w:val="restart"/>
                  <w:shd w:val="clear" w:color="auto" w:fill="D9D9D9" w:themeFill="background1" w:themeFillShade="D9"/>
                  <w:vAlign w:val="center"/>
                </w:tcPr>
                <w:p w:rsidR="005C4ECD" w:rsidRDefault="007315B1">
                  <w:pPr>
                    <w:pStyle w:val="GB23121"/>
                    <w:snapToGrid w:val="0"/>
                    <w:rPr>
                      <w:rFonts w:eastAsia="宋体" w:cs="Times New Roman"/>
                      <w:b/>
                      <w:sz w:val="18"/>
                      <w:szCs w:val="18"/>
                    </w:rPr>
                  </w:pPr>
                  <w:r>
                    <w:rPr>
                      <w:rFonts w:eastAsia="宋体" w:cs="Times New Roman" w:hint="eastAsia"/>
                      <w:b/>
                      <w:sz w:val="18"/>
                      <w:szCs w:val="18"/>
                    </w:rPr>
                    <w:t>监测</w:t>
                  </w:r>
                  <w:r>
                    <w:rPr>
                      <w:rFonts w:eastAsia="宋体" w:cs="Times New Roman"/>
                      <w:b/>
                      <w:sz w:val="18"/>
                      <w:szCs w:val="18"/>
                    </w:rPr>
                    <w:t>点编号</w:t>
                  </w:r>
                </w:p>
              </w:tc>
              <w:tc>
                <w:tcPr>
                  <w:tcW w:w="1040" w:type="dxa"/>
                  <w:vMerge w:val="restart"/>
                  <w:shd w:val="clear" w:color="auto" w:fill="D9D9D9" w:themeFill="background1" w:themeFillShade="D9"/>
                  <w:vAlign w:val="center"/>
                </w:tcPr>
                <w:p w:rsidR="005C4ECD" w:rsidRDefault="007315B1">
                  <w:pPr>
                    <w:pStyle w:val="GB23121"/>
                    <w:snapToGrid w:val="0"/>
                    <w:rPr>
                      <w:rFonts w:eastAsia="宋体" w:cs="Times New Roman"/>
                      <w:b/>
                      <w:sz w:val="18"/>
                      <w:szCs w:val="18"/>
                    </w:rPr>
                  </w:pPr>
                  <w:r>
                    <w:rPr>
                      <w:rFonts w:eastAsia="宋体" w:cs="Times New Roman"/>
                      <w:b/>
                      <w:sz w:val="18"/>
                      <w:szCs w:val="18"/>
                    </w:rPr>
                    <w:t>监测</w:t>
                  </w:r>
                  <w:r>
                    <w:rPr>
                      <w:rFonts w:eastAsia="宋体" w:cs="Times New Roman" w:hint="eastAsia"/>
                      <w:b/>
                      <w:sz w:val="18"/>
                      <w:szCs w:val="18"/>
                    </w:rPr>
                    <w:t>点名称</w:t>
                  </w:r>
                </w:p>
              </w:tc>
              <w:tc>
                <w:tcPr>
                  <w:tcW w:w="2924" w:type="dxa"/>
                  <w:gridSpan w:val="2"/>
                  <w:shd w:val="clear" w:color="auto" w:fill="D9D9D9" w:themeFill="background1" w:themeFillShade="D9"/>
                  <w:vAlign w:val="center"/>
                </w:tcPr>
                <w:p w:rsidR="005C4ECD" w:rsidRDefault="007315B1">
                  <w:pPr>
                    <w:pStyle w:val="GB23121"/>
                    <w:snapToGrid w:val="0"/>
                    <w:rPr>
                      <w:rFonts w:eastAsia="宋体" w:cs="Times New Roman"/>
                      <w:b/>
                      <w:sz w:val="18"/>
                      <w:szCs w:val="18"/>
                    </w:rPr>
                  </w:pPr>
                  <w:r>
                    <w:rPr>
                      <w:rFonts w:eastAsia="宋体" w:cs="Times New Roman" w:hint="eastAsia"/>
                      <w:b/>
                      <w:sz w:val="18"/>
                      <w:szCs w:val="18"/>
                    </w:rPr>
                    <w:t>监测点</w:t>
                  </w:r>
                  <w:r>
                    <w:rPr>
                      <w:rFonts w:eastAsia="宋体" w:cs="Times New Roman"/>
                      <w:b/>
                      <w:sz w:val="18"/>
                      <w:szCs w:val="18"/>
                    </w:rPr>
                    <w:t>坐标</w:t>
                  </w:r>
                </w:p>
              </w:tc>
              <w:tc>
                <w:tcPr>
                  <w:tcW w:w="659" w:type="dxa"/>
                  <w:vMerge w:val="restart"/>
                  <w:shd w:val="clear" w:color="auto" w:fill="D9D9D9" w:themeFill="background1" w:themeFillShade="D9"/>
                  <w:vAlign w:val="center"/>
                </w:tcPr>
                <w:p w:rsidR="005C4ECD" w:rsidRDefault="007315B1">
                  <w:pPr>
                    <w:pStyle w:val="GB23121"/>
                    <w:snapToGrid w:val="0"/>
                    <w:rPr>
                      <w:rFonts w:eastAsia="宋体" w:cs="Times New Roman"/>
                      <w:b/>
                      <w:sz w:val="18"/>
                      <w:szCs w:val="18"/>
                    </w:rPr>
                  </w:pPr>
                  <w:r>
                    <w:rPr>
                      <w:rFonts w:eastAsia="宋体" w:cs="Times New Roman" w:hint="eastAsia"/>
                      <w:b/>
                      <w:sz w:val="18"/>
                      <w:szCs w:val="18"/>
                    </w:rPr>
                    <w:t>监测</w:t>
                  </w:r>
                  <w:r>
                    <w:rPr>
                      <w:rFonts w:eastAsia="宋体" w:cs="Times New Roman"/>
                      <w:b/>
                      <w:sz w:val="18"/>
                      <w:szCs w:val="18"/>
                    </w:rPr>
                    <w:t>因</w:t>
                  </w:r>
                  <w:r>
                    <w:rPr>
                      <w:rFonts w:eastAsia="宋体" w:cs="Times New Roman" w:hint="eastAsia"/>
                      <w:b/>
                      <w:sz w:val="18"/>
                      <w:szCs w:val="18"/>
                    </w:rPr>
                    <w:t>子</w:t>
                  </w:r>
                </w:p>
              </w:tc>
              <w:tc>
                <w:tcPr>
                  <w:tcW w:w="1054" w:type="dxa"/>
                  <w:vMerge w:val="restart"/>
                  <w:shd w:val="clear" w:color="auto" w:fill="D9D9D9" w:themeFill="background1" w:themeFillShade="D9"/>
                  <w:vAlign w:val="center"/>
                </w:tcPr>
                <w:p w:rsidR="005C4ECD" w:rsidRDefault="007315B1">
                  <w:pPr>
                    <w:pStyle w:val="GB23121"/>
                    <w:snapToGrid w:val="0"/>
                    <w:rPr>
                      <w:rFonts w:eastAsia="宋体" w:cs="Times New Roman"/>
                      <w:b/>
                      <w:sz w:val="18"/>
                      <w:szCs w:val="18"/>
                    </w:rPr>
                  </w:pPr>
                  <w:r>
                    <w:rPr>
                      <w:rFonts w:eastAsia="宋体" w:cs="Times New Roman" w:hint="eastAsia"/>
                      <w:b/>
                      <w:sz w:val="18"/>
                      <w:szCs w:val="18"/>
                    </w:rPr>
                    <w:t>监测</w:t>
                  </w:r>
                  <w:r>
                    <w:rPr>
                      <w:rFonts w:eastAsia="宋体" w:cs="Times New Roman"/>
                      <w:b/>
                      <w:sz w:val="18"/>
                      <w:szCs w:val="18"/>
                    </w:rPr>
                    <w:t>时段</w:t>
                  </w:r>
                </w:p>
              </w:tc>
              <w:tc>
                <w:tcPr>
                  <w:tcW w:w="1021" w:type="dxa"/>
                  <w:vMerge w:val="restart"/>
                  <w:shd w:val="clear" w:color="auto" w:fill="D9D9D9" w:themeFill="background1" w:themeFillShade="D9"/>
                  <w:vAlign w:val="center"/>
                </w:tcPr>
                <w:p w:rsidR="005C4ECD" w:rsidRDefault="007315B1">
                  <w:pPr>
                    <w:pStyle w:val="GB23121"/>
                    <w:snapToGrid w:val="0"/>
                    <w:rPr>
                      <w:rFonts w:eastAsia="宋体" w:cs="Times New Roman"/>
                      <w:b/>
                      <w:sz w:val="18"/>
                      <w:szCs w:val="18"/>
                    </w:rPr>
                  </w:pPr>
                  <w:r>
                    <w:rPr>
                      <w:rFonts w:eastAsia="宋体" w:cs="Times New Roman"/>
                      <w:b/>
                      <w:sz w:val="18"/>
                      <w:szCs w:val="18"/>
                    </w:rPr>
                    <w:t>与项目</w:t>
                  </w:r>
                </w:p>
                <w:p w:rsidR="005C4ECD" w:rsidRDefault="007315B1">
                  <w:pPr>
                    <w:pStyle w:val="GB23121"/>
                    <w:snapToGrid w:val="0"/>
                    <w:rPr>
                      <w:rFonts w:eastAsia="宋体" w:cs="Times New Roman"/>
                      <w:b/>
                      <w:sz w:val="18"/>
                      <w:szCs w:val="18"/>
                    </w:rPr>
                  </w:pPr>
                  <w:r>
                    <w:rPr>
                      <w:rFonts w:eastAsia="宋体" w:cs="Times New Roman"/>
                      <w:b/>
                      <w:sz w:val="18"/>
                      <w:szCs w:val="18"/>
                    </w:rPr>
                    <w:t>位置</w:t>
                  </w:r>
                </w:p>
              </w:tc>
            </w:tr>
            <w:tr w:rsidR="005C4ECD">
              <w:trPr>
                <w:trHeight w:val="342"/>
                <w:jc w:val="center"/>
              </w:trPr>
              <w:tc>
                <w:tcPr>
                  <w:tcW w:w="731" w:type="dxa"/>
                  <w:vMerge/>
                  <w:vAlign w:val="center"/>
                </w:tcPr>
                <w:p w:rsidR="005C4ECD" w:rsidRDefault="005C4ECD">
                  <w:pPr>
                    <w:pStyle w:val="GB23121"/>
                    <w:snapToGrid w:val="0"/>
                    <w:rPr>
                      <w:rFonts w:eastAsia="宋体" w:cs="Times New Roman"/>
                      <w:b/>
                      <w:sz w:val="18"/>
                      <w:szCs w:val="18"/>
                    </w:rPr>
                  </w:pPr>
                </w:p>
              </w:tc>
              <w:tc>
                <w:tcPr>
                  <w:tcW w:w="1040" w:type="dxa"/>
                  <w:vMerge/>
                  <w:vAlign w:val="center"/>
                </w:tcPr>
                <w:p w:rsidR="005C4ECD" w:rsidRDefault="005C4ECD">
                  <w:pPr>
                    <w:pStyle w:val="GB23121"/>
                    <w:snapToGrid w:val="0"/>
                    <w:rPr>
                      <w:rFonts w:eastAsia="宋体" w:cs="Times New Roman"/>
                      <w:b/>
                      <w:sz w:val="18"/>
                      <w:szCs w:val="18"/>
                    </w:rPr>
                  </w:pPr>
                </w:p>
              </w:tc>
              <w:tc>
                <w:tcPr>
                  <w:tcW w:w="1474" w:type="dxa"/>
                  <w:shd w:val="clear" w:color="auto" w:fill="D9D9D9" w:themeFill="background1" w:themeFillShade="D9"/>
                  <w:vAlign w:val="center"/>
                </w:tcPr>
                <w:p w:rsidR="005C4ECD" w:rsidRDefault="007315B1">
                  <w:pPr>
                    <w:pStyle w:val="GB23121"/>
                    <w:snapToGrid w:val="0"/>
                    <w:rPr>
                      <w:rFonts w:eastAsia="宋体" w:cs="Times New Roman"/>
                      <w:b/>
                      <w:sz w:val="18"/>
                      <w:szCs w:val="18"/>
                    </w:rPr>
                  </w:pPr>
                  <w:r>
                    <w:rPr>
                      <w:rFonts w:eastAsia="宋体" w:cs="Times New Roman"/>
                      <w:b/>
                      <w:sz w:val="18"/>
                      <w:szCs w:val="18"/>
                    </w:rPr>
                    <w:t>E</w:t>
                  </w:r>
                </w:p>
              </w:tc>
              <w:tc>
                <w:tcPr>
                  <w:tcW w:w="1450" w:type="dxa"/>
                  <w:shd w:val="clear" w:color="auto" w:fill="D9D9D9" w:themeFill="background1" w:themeFillShade="D9"/>
                  <w:vAlign w:val="center"/>
                </w:tcPr>
                <w:p w:rsidR="005C4ECD" w:rsidRDefault="007315B1">
                  <w:pPr>
                    <w:pStyle w:val="GB23121"/>
                    <w:snapToGrid w:val="0"/>
                    <w:rPr>
                      <w:rFonts w:eastAsia="宋体" w:cs="Times New Roman"/>
                      <w:b/>
                      <w:sz w:val="18"/>
                      <w:szCs w:val="18"/>
                    </w:rPr>
                  </w:pPr>
                  <w:r>
                    <w:rPr>
                      <w:rFonts w:eastAsia="宋体" w:cs="Times New Roman"/>
                      <w:b/>
                      <w:sz w:val="18"/>
                      <w:szCs w:val="18"/>
                    </w:rPr>
                    <w:t>N</w:t>
                  </w:r>
                </w:p>
              </w:tc>
              <w:tc>
                <w:tcPr>
                  <w:tcW w:w="659" w:type="dxa"/>
                  <w:vMerge/>
                  <w:vAlign w:val="center"/>
                </w:tcPr>
                <w:p w:rsidR="005C4ECD" w:rsidRDefault="005C4ECD">
                  <w:pPr>
                    <w:pStyle w:val="GB23121"/>
                    <w:snapToGrid w:val="0"/>
                    <w:rPr>
                      <w:rFonts w:eastAsia="宋体" w:cs="Times New Roman"/>
                      <w:b/>
                      <w:sz w:val="18"/>
                      <w:szCs w:val="18"/>
                    </w:rPr>
                  </w:pPr>
                </w:p>
              </w:tc>
              <w:tc>
                <w:tcPr>
                  <w:tcW w:w="1054" w:type="dxa"/>
                  <w:vMerge/>
                  <w:vAlign w:val="center"/>
                </w:tcPr>
                <w:p w:rsidR="005C4ECD" w:rsidRDefault="005C4ECD">
                  <w:pPr>
                    <w:pStyle w:val="GB23121"/>
                    <w:snapToGrid w:val="0"/>
                    <w:rPr>
                      <w:rFonts w:eastAsia="宋体" w:cs="Times New Roman"/>
                      <w:b/>
                      <w:sz w:val="18"/>
                      <w:szCs w:val="18"/>
                    </w:rPr>
                  </w:pPr>
                </w:p>
              </w:tc>
              <w:tc>
                <w:tcPr>
                  <w:tcW w:w="1021" w:type="dxa"/>
                  <w:vMerge/>
                  <w:vAlign w:val="center"/>
                </w:tcPr>
                <w:p w:rsidR="005C4ECD" w:rsidRDefault="005C4ECD">
                  <w:pPr>
                    <w:pStyle w:val="GB23121"/>
                    <w:snapToGrid w:val="0"/>
                    <w:rPr>
                      <w:rFonts w:eastAsia="宋体" w:cs="Times New Roman"/>
                      <w:b/>
                      <w:sz w:val="18"/>
                      <w:szCs w:val="18"/>
                    </w:rPr>
                  </w:pPr>
                </w:p>
              </w:tc>
            </w:tr>
            <w:tr w:rsidR="005C4ECD">
              <w:trPr>
                <w:trHeight w:val="1095"/>
                <w:jc w:val="center"/>
              </w:trPr>
              <w:tc>
                <w:tcPr>
                  <w:tcW w:w="731" w:type="dxa"/>
                  <w:vAlign w:val="center"/>
                </w:tcPr>
                <w:p w:rsidR="005C4ECD" w:rsidRDefault="007315B1">
                  <w:pPr>
                    <w:pStyle w:val="GB23121"/>
                    <w:snapToGrid w:val="0"/>
                    <w:rPr>
                      <w:rFonts w:eastAsia="宋体" w:cs="Times New Roman"/>
                      <w:sz w:val="18"/>
                      <w:szCs w:val="18"/>
                    </w:rPr>
                  </w:pPr>
                  <w:r>
                    <w:rPr>
                      <w:rFonts w:eastAsia="宋体" w:cs="Times New Roman" w:hint="eastAsia"/>
                      <w:sz w:val="18"/>
                      <w:szCs w:val="18"/>
                    </w:rPr>
                    <w:t>1#</w:t>
                  </w:r>
                </w:p>
              </w:tc>
              <w:tc>
                <w:tcPr>
                  <w:tcW w:w="1040" w:type="dxa"/>
                  <w:vAlign w:val="center"/>
                </w:tcPr>
                <w:p w:rsidR="005C4ECD" w:rsidRDefault="007315B1">
                  <w:pPr>
                    <w:jc w:val="center"/>
                    <w:rPr>
                      <w:sz w:val="18"/>
                      <w:szCs w:val="18"/>
                    </w:rPr>
                  </w:pPr>
                  <w:r>
                    <w:rPr>
                      <w:rFonts w:hint="eastAsia"/>
                      <w:sz w:val="18"/>
                      <w:szCs w:val="18"/>
                    </w:rPr>
                    <w:t>秦汉新城平陵中心卫生院</w:t>
                  </w:r>
                </w:p>
              </w:tc>
              <w:tc>
                <w:tcPr>
                  <w:tcW w:w="1474" w:type="dxa"/>
                  <w:vAlign w:val="center"/>
                </w:tcPr>
                <w:p w:rsidR="005C4ECD" w:rsidRDefault="007315B1">
                  <w:pPr>
                    <w:jc w:val="center"/>
                    <w:rPr>
                      <w:sz w:val="18"/>
                      <w:szCs w:val="18"/>
                    </w:rPr>
                  </w:pPr>
                  <w:r>
                    <w:rPr>
                      <w:sz w:val="18"/>
                      <w:szCs w:val="18"/>
                      <w:lang w:bidi="ar"/>
                    </w:rPr>
                    <w:t>108.64401389</w:t>
                  </w:r>
                  <w:r>
                    <w:rPr>
                      <w:rFonts w:cs="宋体" w:hint="eastAsia"/>
                      <w:sz w:val="18"/>
                      <w:szCs w:val="18"/>
                      <w:lang w:bidi="ar"/>
                    </w:rPr>
                    <w:t>°</w:t>
                  </w:r>
                </w:p>
              </w:tc>
              <w:tc>
                <w:tcPr>
                  <w:tcW w:w="1450" w:type="dxa"/>
                  <w:vAlign w:val="center"/>
                </w:tcPr>
                <w:p w:rsidR="005C4ECD" w:rsidRDefault="007315B1">
                  <w:pPr>
                    <w:jc w:val="center"/>
                    <w:rPr>
                      <w:sz w:val="18"/>
                      <w:szCs w:val="18"/>
                    </w:rPr>
                  </w:pPr>
                  <w:r>
                    <w:rPr>
                      <w:sz w:val="18"/>
                      <w:szCs w:val="18"/>
                      <w:lang w:bidi="ar"/>
                    </w:rPr>
                    <w:t>34.37284722</w:t>
                  </w:r>
                  <w:r>
                    <w:rPr>
                      <w:rFonts w:cs="宋体" w:hint="eastAsia"/>
                      <w:sz w:val="18"/>
                      <w:szCs w:val="18"/>
                      <w:lang w:bidi="ar"/>
                    </w:rPr>
                    <w:t>°</w:t>
                  </w:r>
                </w:p>
              </w:tc>
              <w:tc>
                <w:tcPr>
                  <w:tcW w:w="659" w:type="dxa"/>
                  <w:vAlign w:val="center"/>
                </w:tcPr>
                <w:p w:rsidR="005C4ECD" w:rsidRDefault="007315B1">
                  <w:pPr>
                    <w:snapToGrid w:val="0"/>
                    <w:jc w:val="center"/>
                    <w:rPr>
                      <w:sz w:val="18"/>
                      <w:szCs w:val="18"/>
                    </w:rPr>
                  </w:pPr>
                  <w:r>
                    <w:rPr>
                      <w:rFonts w:hint="eastAsia"/>
                      <w:sz w:val="18"/>
                      <w:szCs w:val="18"/>
                    </w:rPr>
                    <w:t>TSP</w:t>
                  </w:r>
                </w:p>
              </w:tc>
              <w:tc>
                <w:tcPr>
                  <w:tcW w:w="1054" w:type="dxa"/>
                  <w:vAlign w:val="center"/>
                </w:tcPr>
                <w:p w:rsidR="005C4ECD" w:rsidRDefault="007315B1">
                  <w:pPr>
                    <w:snapToGrid w:val="0"/>
                    <w:jc w:val="center"/>
                    <w:rPr>
                      <w:sz w:val="18"/>
                      <w:szCs w:val="18"/>
                    </w:rPr>
                  </w:pPr>
                  <w:r>
                    <w:rPr>
                      <w:sz w:val="18"/>
                      <w:szCs w:val="18"/>
                      <w:lang w:bidi="ar"/>
                    </w:rPr>
                    <w:t>2021.4.9</w:t>
                  </w:r>
                  <w:r>
                    <w:rPr>
                      <w:rFonts w:hint="eastAsia"/>
                      <w:sz w:val="18"/>
                      <w:szCs w:val="18"/>
                      <w:lang w:bidi="ar"/>
                    </w:rPr>
                    <w:t>～</w:t>
                  </w:r>
                  <w:r>
                    <w:rPr>
                      <w:sz w:val="18"/>
                      <w:szCs w:val="18"/>
                      <w:lang w:bidi="ar"/>
                    </w:rPr>
                    <w:t>2021.4.11</w:t>
                  </w:r>
                </w:p>
              </w:tc>
              <w:tc>
                <w:tcPr>
                  <w:tcW w:w="1021" w:type="dxa"/>
                  <w:vAlign w:val="center"/>
                </w:tcPr>
                <w:p w:rsidR="005C4ECD" w:rsidRDefault="007315B1">
                  <w:pPr>
                    <w:snapToGrid w:val="0"/>
                    <w:jc w:val="center"/>
                    <w:rPr>
                      <w:sz w:val="18"/>
                      <w:szCs w:val="18"/>
                      <w:lang w:bidi="ar"/>
                    </w:rPr>
                  </w:pPr>
                  <w:r>
                    <w:rPr>
                      <w:sz w:val="18"/>
                      <w:szCs w:val="18"/>
                      <w:lang w:bidi="ar"/>
                    </w:rPr>
                    <w:t>SW</w:t>
                  </w:r>
                  <w:r>
                    <w:rPr>
                      <w:rFonts w:hint="eastAsia"/>
                      <w:sz w:val="18"/>
                      <w:szCs w:val="18"/>
                      <w:lang w:bidi="ar"/>
                    </w:rPr>
                    <w:t>，</w:t>
                  </w:r>
                  <w:r>
                    <w:rPr>
                      <w:sz w:val="18"/>
                      <w:szCs w:val="18"/>
                      <w:lang w:bidi="ar"/>
                    </w:rPr>
                    <w:t>440m</w:t>
                  </w:r>
                </w:p>
              </w:tc>
            </w:tr>
          </w:tbl>
          <w:p w:rsidR="005C4ECD" w:rsidRDefault="007315B1">
            <w:pPr>
              <w:tabs>
                <w:tab w:val="left" w:pos="7620"/>
              </w:tabs>
              <w:spacing w:line="360" w:lineRule="auto"/>
              <w:jc w:val="center"/>
              <w:rPr>
                <w:b/>
                <w:bCs/>
                <w:szCs w:val="21"/>
              </w:rPr>
            </w:pPr>
            <w:r>
              <w:rPr>
                <w:b/>
                <w:bCs/>
                <w:szCs w:val="21"/>
              </w:rPr>
              <w:t>表</w:t>
            </w:r>
            <w:r>
              <w:rPr>
                <w:b/>
                <w:bCs/>
                <w:szCs w:val="21"/>
              </w:rPr>
              <w:t xml:space="preserve">3-3    </w:t>
            </w:r>
            <w:r>
              <w:rPr>
                <w:rFonts w:hint="eastAsia"/>
                <w:b/>
                <w:bCs/>
                <w:szCs w:val="21"/>
              </w:rPr>
              <w:t>基本污染物</w:t>
            </w:r>
            <w:r>
              <w:rPr>
                <w:b/>
                <w:bCs/>
                <w:szCs w:val="21"/>
              </w:rPr>
              <w:t>环境</w:t>
            </w:r>
            <w:r w:rsidR="00A93F53">
              <w:rPr>
                <w:rFonts w:hint="eastAsia"/>
                <w:b/>
                <w:bCs/>
                <w:szCs w:val="21"/>
              </w:rPr>
              <w:t>空气</w:t>
            </w:r>
            <w:r>
              <w:rPr>
                <w:b/>
                <w:bCs/>
                <w:szCs w:val="21"/>
              </w:rPr>
              <w:t>质量现状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426"/>
              <w:gridCol w:w="1277"/>
              <w:gridCol w:w="566"/>
              <w:gridCol w:w="566"/>
              <w:gridCol w:w="605"/>
              <w:gridCol w:w="656"/>
              <w:gridCol w:w="656"/>
              <w:gridCol w:w="400"/>
              <w:gridCol w:w="478"/>
            </w:tblGrid>
            <w:tr w:rsidR="005C4ECD">
              <w:trPr>
                <w:trHeight w:val="340"/>
                <w:tblHeader/>
                <w:jc w:val="center"/>
              </w:trPr>
              <w:tc>
                <w:tcPr>
                  <w:tcW w:w="493"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rFonts w:cs="宋体" w:hint="eastAsia"/>
                      <w:b/>
                      <w:sz w:val="18"/>
                      <w:szCs w:val="18"/>
                      <w:lang w:bidi="ar"/>
                    </w:rPr>
                    <w:t>监测</w:t>
                  </w:r>
                </w:p>
                <w:p w:rsidR="005C4ECD" w:rsidRDefault="007315B1">
                  <w:pPr>
                    <w:jc w:val="center"/>
                    <w:rPr>
                      <w:b/>
                      <w:sz w:val="18"/>
                      <w:szCs w:val="18"/>
                    </w:rPr>
                  </w:pPr>
                  <w:r>
                    <w:rPr>
                      <w:rFonts w:cs="宋体" w:hint="eastAsia"/>
                      <w:b/>
                      <w:sz w:val="18"/>
                      <w:szCs w:val="18"/>
                      <w:lang w:bidi="ar"/>
                    </w:rPr>
                    <w:t>点位</w:t>
                  </w:r>
                </w:p>
              </w:tc>
              <w:tc>
                <w:tcPr>
                  <w:tcW w:w="1837" w:type="pct"/>
                  <w:gridSpan w:val="2"/>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rFonts w:cs="宋体" w:hint="eastAsia"/>
                      <w:b/>
                      <w:sz w:val="18"/>
                      <w:szCs w:val="18"/>
                      <w:lang w:bidi="ar"/>
                    </w:rPr>
                    <w:t>监测点坐标</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rFonts w:cs="宋体" w:hint="eastAsia"/>
                      <w:b/>
                      <w:sz w:val="18"/>
                      <w:szCs w:val="18"/>
                      <w:lang w:bidi="ar"/>
                    </w:rPr>
                    <w:t>污染物</w:t>
                  </w:r>
                </w:p>
              </w:tc>
              <w:tc>
                <w:tcPr>
                  <w:tcW w:w="385"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rFonts w:cs="宋体" w:hint="eastAsia"/>
                      <w:b/>
                      <w:sz w:val="18"/>
                      <w:szCs w:val="18"/>
                      <w:lang w:bidi="ar"/>
                    </w:rPr>
                    <w:t>平均时间</w:t>
                  </w:r>
                </w:p>
              </w:tc>
              <w:tc>
                <w:tcPr>
                  <w:tcW w:w="411"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rFonts w:cs="宋体" w:hint="eastAsia"/>
                      <w:b/>
                      <w:sz w:val="18"/>
                      <w:szCs w:val="18"/>
                      <w:lang w:bidi="ar"/>
                    </w:rPr>
                    <w:t>评价标准（</w:t>
                  </w:r>
                  <w:r>
                    <w:rPr>
                      <w:b/>
                      <w:sz w:val="18"/>
                      <w:szCs w:val="18"/>
                      <w:lang w:bidi="ar"/>
                    </w:rPr>
                    <w:t>μg/m</w:t>
                  </w:r>
                  <w:r>
                    <w:rPr>
                      <w:b/>
                      <w:sz w:val="18"/>
                      <w:szCs w:val="18"/>
                      <w:vertAlign w:val="superscript"/>
                      <w:lang w:bidi="ar"/>
                    </w:rPr>
                    <w:t>3</w:t>
                  </w:r>
                  <w:r>
                    <w:rPr>
                      <w:rFonts w:cs="宋体" w:hint="eastAsia"/>
                      <w:b/>
                      <w:sz w:val="18"/>
                      <w:szCs w:val="18"/>
                      <w:lang w:bidi="ar"/>
                    </w:rPr>
                    <w:t>）</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rFonts w:cs="宋体" w:hint="eastAsia"/>
                      <w:b/>
                      <w:sz w:val="18"/>
                      <w:szCs w:val="18"/>
                      <w:lang w:bidi="ar"/>
                    </w:rPr>
                    <w:t>监测浓度范围（</w:t>
                  </w:r>
                  <w:r>
                    <w:rPr>
                      <w:b/>
                      <w:sz w:val="18"/>
                      <w:szCs w:val="18"/>
                      <w:lang w:bidi="ar"/>
                    </w:rPr>
                    <w:t>μg/m</w:t>
                  </w:r>
                  <w:r>
                    <w:rPr>
                      <w:b/>
                      <w:sz w:val="18"/>
                      <w:szCs w:val="18"/>
                      <w:vertAlign w:val="superscript"/>
                      <w:lang w:bidi="ar"/>
                    </w:rPr>
                    <w:t>3</w:t>
                  </w:r>
                  <w:r>
                    <w:rPr>
                      <w:rFonts w:cs="宋体" w:hint="eastAsia"/>
                      <w:b/>
                      <w:sz w:val="18"/>
                      <w:szCs w:val="18"/>
                      <w:lang w:bidi="ar"/>
                    </w:rPr>
                    <w:t>）</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rFonts w:cs="宋体" w:hint="eastAsia"/>
                      <w:b/>
                      <w:sz w:val="18"/>
                      <w:szCs w:val="18"/>
                      <w:lang w:bidi="ar"/>
                    </w:rPr>
                    <w:t>最大浓度占标率（</w:t>
                  </w:r>
                  <w:r>
                    <w:rPr>
                      <w:b/>
                      <w:sz w:val="18"/>
                      <w:szCs w:val="18"/>
                      <w:lang w:bidi="ar"/>
                    </w:rPr>
                    <w:t>%</w:t>
                  </w:r>
                  <w:r>
                    <w:rPr>
                      <w:rFonts w:cs="宋体" w:hint="eastAsia"/>
                      <w:b/>
                      <w:sz w:val="18"/>
                      <w:szCs w:val="18"/>
                      <w:lang w:bidi="ar"/>
                    </w:rPr>
                    <w:t>）</w:t>
                  </w:r>
                </w:p>
              </w:tc>
              <w:tc>
                <w:tcPr>
                  <w:tcW w:w="272"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rFonts w:cs="宋体" w:hint="eastAsia"/>
                      <w:b/>
                      <w:sz w:val="18"/>
                      <w:szCs w:val="18"/>
                      <w:lang w:bidi="ar"/>
                    </w:rPr>
                    <w:t>超标率（</w:t>
                  </w:r>
                  <w:r>
                    <w:rPr>
                      <w:b/>
                      <w:sz w:val="18"/>
                      <w:szCs w:val="18"/>
                      <w:lang w:bidi="ar"/>
                    </w:rPr>
                    <w:t>%</w:t>
                  </w:r>
                  <w:r>
                    <w:rPr>
                      <w:rFonts w:cs="宋体" w:hint="eastAsia"/>
                      <w:b/>
                      <w:sz w:val="18"/>
                      <w:szCs w:val="18"/>
                      <w:lang w:bidi="ar"/>
                    </w:rPr>
                    <w:t>）</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rFonts w:cs="宋体" w:hint="eastAsia"/>
                      <w:b/>
                      <w:sz w:val="18"/>
                      <w:szCs w:val="18"/>
                      <w:lang w:bidi="ar"/>
                    </w:rPr>
                    <w:t>达标</w:t>
                  </w:r>
                </w:p>
                <w:p w:rsidR="005C4ECD" w:rsidRDefault="007315B1">
                  <w:pPr>
                    <w:jc w:val="center"/>
                    <w:rPr>
                      <w:b/>
                      <w:sz w:val="18"/>
                      <w:szCs w:val="18"/>
                    </w:rPr>
                  </w:pPr>
                  <w:r>
                    <w:rPr>
                      <w:rFonts w:cs="宋体" w:hint="eastAsia"/>
                      <w:b/>
                      <w:sz w:val="18"/>
                      <w:szCs w:val="18"/>
                      <w:lang w:bidi="ar"/>
                    </w:rPr>
                    <w:t>情况</w:t>
                  </w:r>
                </w:p>
              </w:tc>
            </w:tr>
            <w:tr w:rsidR="005C4ECD">
              <w:trPr>
                <w:trHeight w:val="340"/>
                <w:tblHeader/>
                <w:jc w:val="center"/>
              </w:trPr>
              <w:tc>
                <w:tcPr>
                  <w:tcW w:w="493" w:type="pct"/>
                  <w:vMerge/>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5C4ECD">
                  <w:pPr>
                    <w:rPr>
                      <w:rFonts w:ascii="Calibri" w:hAnsi="Calibri"/>
                      <w:sz w:val="18"/>
                      <w:szCs w:val="20"/>
                    </w:rPr>
                  </w:pPr>
                </w:p>
              </w:tc>
              <w:tc>
                <w:tcPr>
                  <w:tcW w:w="969" w:type="pc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b/>
                      <w:sz w:val="18"/>
                      <w:szCs w:val="18"/>
                      <w:lang w:bidi="ar"/>
                    </w:rPr>
                    <w:t>E</w:t>
                  </w:r>
                </w:p>
              </w:tc>
              <w:tc>
                <w:tcPr>
                  <w:tcW w:w="867" w:type="pct"/>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7315B1">
                  <w:pPr>
                    <w:jc w:val="center"/>
                    <w:rPr>
                      <w:b/>
                      <w:sz w:val="18"/>
                      <w:szCs w:val="18"/>
                    </w:rPr>
                  </w:pPr>
                  <w:r>
                    <w:rPr>
                      <w:b/>
                      <w:sz w:val="18"/>
                      <w:szCs w:val="18"/>
                      <w:lang w:bidi="ar"/>
                    </w:rPr>
                    <w:t>N</w:t>
                  </w:r>
                </w:p>
              </w:tc>
              <w:tc>
                <w:tcPr>
                  <w:tcW w:w="385" w:type="pct"/>
                  <w:vMerge/>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5C4ECD">
                  <w:pPr>
                    <w:rPr>
                      <w:rFonts w:ascii="Calibri" w:hAnsi="Calibri"/>
                      <w:sz w:val="18"/>
                      <w:szCs w:val="20"/>
                    </w:rPr>
                  </w:pPr>
                </w:p>
              </w:tc>
              <w:tc>
                <w:tcPr>
                  <w:tcW w:w="385" w:type="pct"/>
                  <w:vMerge/>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5C4ECD">
                  <w:pPr>
                    <w:rPr>
                      <w:rFonts w:ascii="Calibri" w:hAnsi="Calibri"/>
                      <w:sz w:val="18"/>
                      <w:szCs w:val="20"/>
                    </w:rPr>
                  </w:pPr>
                </w:p>
              </w:tc>
              <w:tc>
                <w:tcPr>
                  <w:tcW w:w="411" w:type="pct"/>
                  <w:vMerge/>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5C4ECD">
                  <w:pPr>
                    <w:rPr>
                      <w:rFonts w:ascii="Calibri" w:hAnsi="Calibri"/>
                      <w:sz w:val="18"/>
                      <w:szCs w:val="20"/>
                    </w:rPr>
                  </w:pPr>
                </w:p>
              </w:tc>
              <w:tc>
                <w:tcPr>
                  <w:tcW w:w="446" w:type="pct"/>
                  <w:vMerge/>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5C4ECD">
                  <w:pPr>
                    <w:rPr>
                      <w:rFonts w:ascii="Calibri" w:hAnsi="Calibri"/>
                      <w:sz w:val="18"/>
                      <w:szCs w:val="20"/>
                    </w:rPr>
                  </w:pPr>
                </w:p>
              </w:tc>
              <w:tc>
                <w:tcPr>
                  <w:tcW w:w="446" w:type="pct"/>
                  <w:vMerge/>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5C4ECD">
                  <w:pPr>
                    <w:rPr>
                      <w:rFonts w:ascii="Calibri" w:hAnsi="Calibri"/>
                      <w:sz w:val="18"/>
                      <w:szCs w:val="20"/>
                    </w:rPr>
                  </w:pPr>
                </w:p>
              </w:tc>
              <w:tc>
                <w:tcPr>
                  <w:tcW w:w="272" w:type="pct"/>
                  <w:vMerge/>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5C4ECD">
                  <w:pPr>
                    <w:rPr>
                      <w:rFonts w:ascii="Calibri" w:hAnsi="Calibri"/>
                      <w:sz w:val="18"/>
                      <w:szCs w:val="20"/>
                    </w:rPr>
                  </w:pPr>
                </w:p>
              </w:tc>
              <w:tc>
                <w:tcPr>
                  <w:tcW w:w="325" w:type="pct"/>
                  <w:vMerge/>
                  <w:tcBorders>
                    <w:top w:val="single" w:sz="4" w:space="0" w:color="auto"/>
                    <w:left w:val="single" w:sz="4" w:space="0" w:color="auto"/>
                    <w:bottom w:val="single" w:sz="4" w:space="0" w:color="auto"/>
                    <w:right w:val="single" w:sz="4" w:space="0" w:color="auto"/>
                  </w:tcBorders>
                  <w:shd w:val="clear" w:color="auto" w:fill="D7D7D7"/>
                  <w:vAlign w:val="center"/>
                </w:tcPr>
                <w:p w:rsidR="005C4ECD" w:rsidRDefault="005C4ECD">
                  <w:pPr>
                    <w:rPr>
                      <w:rFonts w:ascii="Calibri" w:hAnsi="Calibri"/>
                      <w:sz w:val="18"/>
                      <w:szCs w:val="20"/>
                    </w:rPr>
                  </w:pPr>
                </w:p>
              </w:tc>
            </w:tr>
            <w:tr w:rsidR="005C4ECD">
              <w:trPr>
                <w:trHeight w:val="340"/>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sz w:val="18"/>
                      <w:szCs w:val="18"/>
                    </w:rPr>
                  </w:pPr>
                  <w:r>
                    <w:rPr>
                      <w:rFonts w:hint="eastAsia"/>
                      <w:sz w:val="18"/>
                      <w:szCs w:val="21"/>
                    </w:rPr>
                    <w:t>秦汉新城平陵中心卫生院</w:t>
                  </w:r>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sz w:val="18"/>
                      <w:szCs w:val="18"/>
                    </w:rPr>
                  </w:pPr>
                  <w:r>
                    <w:rPr>
                      <w:sz w:val="18"/>
                      <w:szCs w:val="18"/>
                    </w:rPr>
                    <w:t>108.64401389°</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sz w:val="18"/>
                      <w:szCs w:val="18"/>
                    </w:rPr>
                  </w:pPr>
                  <w:r>
                    <w:rPr>
                      <w:sz w:val="18"/>
                      <w:szCs w:val="18"/>
                    </w:rPr>
                    <w:t>34.37284722°</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sz w:val="18"/>
                      <w:szCs w:val="18"/>
                    </w:rPr>
                  </w:pPr>
                  <w:r>
                    <w:rPr>
                      <w:sz w:val="18"/>
                      <w:szCs w:val="18"/>
                    </w:rPr>
                    <w:t>TSP</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sz w:val="18"/>
                      <w:szCs w:val="18"/>
                    </w:rPr>
                  </w:pPr>
                  <w:r>
                    <w:rPr>
                      <w:sz w:val="18"/>
                      <w:szCs w:val="18"/>
                    </w:rPr>
                    <w:t>24</w:t>
                  </w:r>
                  <w:r>
                    <w:rPr>
                      <w:rFonts w:cs="宋体" w:hint="eastAsia"/>
                      <w:sz w:val="18"/>
                      <w:szCs w:val="18"/>
                    </w:rPr>
                    <w:t>小时平均</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sz w:val="18"/>
                      <w:szCs w:val="18"/>
                    </w:rPr>
                  </w:pPr>
                  <w:r>
                    <w:rPr>
                      <w:sz w:val="18"/>
                      <w:szCs w:val="18"/>
                    </w:rPr>
                    <w:t>300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bCs/>
                      <w:sz w:val="18"/>
                      <w:szCs w:val="18"/>
                    </w:rPr>
                  </w:pPr>
                  <w:r>
                    <w:rPr>
                      <w:bCs/>
                      <w:sz w:val="18"/>
                      <w:szCs w:val="18"/>
                    </w:rPr>
                    <w:t>135</w:t>
                  </w:r>
                  <w:r>
                    <w:rPr>
                      <w:rFonts w:hint="eastAsia"/>
                      <w:bCs/>
                      <w:sz w:val="18"/>
                      <w:szCs w:val="18"/>
                    </w:rPr>
                    <w:t>~</w:t>
                  </w:r>
                  <w:r>
                    <w:rPr>
                      <w:bCs/>
                      <w:sz w:val="18"/>
                      <w:szCs w:val="18"/>
                    </w:rPr>
                    <w:t>158</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sz w:val="18"/>
                      <w:szCs w:val="18"/>
                    </w:rPr>
                  </w:pPr>
                  <w:r>
                    <w:rPr>
                      <w:sz w:val="18"/>
                      <w:szCs w:val="18"/>
                    </w:rPr>
                    <w:t>52.7</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sz w:val="18"/>
                      <w:szCs w:val="18"/>
                    </w:rPr>
                  </w:pPr>
                  <w:r>
                    <w:rPr>
                      <w:sz w:val="18"/>
                      <w:szCs w:val="18"/>
                    </w:rPr>
                    <w:t>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rsidR="005C4ECD" w:rsidRDefault="007315B1">
                  <w:pPr>
                    <w:jc w:val="center"/>
                    <w:rPr>
                      <w:sz w:val="18"/>
                      <w:szCs w:val="18"/>
                    </w:rPr>
                  </w:pPr>
                  <w:r>
                    <w:rPr>
                      <w:rFonts w:cs="宋体" w:hint="eastAsia"/>
                      <w:sz w:val="18"/>
                      <w:szCs w:val="18"/>
                    </w:rPr>
                    <w:t>达标</w:t>
                  </w:r>
                </w:p>
              </w:tc>
            </w:tr>
          </w:tbl>
          <w:p w:rsidR="005C4ECD" w:rsidRDefault="007315B1">
            <w:pPr>
              <w:spacing w:line="360" w:lineRule="auto"/>
              <w:ind w:firstLineChars="200" w:firstLine="420"/>
              <w:rPr>
                <w:bCs/>
                <w:szCs w:val="21"/>
              </w:rPr>
            </w:pPr>
            <w:r>
              <w:rPr>
                <w:rFonts w:hint="eastAsia"/>
                <w:szCs w:val="21"/>
              </w:rPr>
              <w:t>监测</w:t>
            </w:r>
            <w:r>
              <w:rPr>
                <w:szCs w:val="21"/>
              </w:rPr>
              <w:t>结果表明，</w:t>
            </w:r>
            <w:proofErr w:type="gramStart"/>
            <w:r>
              <w:rPr>
                <w:szCs w:val="21"/>
              </w:rPr>
              <w:t>评价区</w:t>
            </w:r>
            <w:proofErr w:type="gramEnd"/>
            <w:r>
              <w:rPr>
                <w:szCs w:val="21"/>
              </w:rPr>
              <w:t>监测点</w:t>
            </w:r>
            <w:r>
              <w:rPr>
                <w:rFonts w:hint="eastAsia"/>
                <w:szCs w:val="21"/>
              </w:rPr>
              <w:t>TSP24</w:t>
            </w:r>
            <w:r>
              <w:rPr>
                <w:szCs w:val="21"/>
              </w:rPr>
              <w:t>h</w:t>
            </w:r>
            <w:r>
              <w:rPr>
                <w:szCs w:val="21"/>
              </w:rPr>
              <w:t>平均浓度值均满足</w:t>
            </w:r>
            <w:r>
              <w:rPr>
                <w:rFonts w:hint="eastAsia"/>
                <w:szCs w:val="21"/>
                <w:lang w:bidi="ar"/>
              </w:rPr>
              <w:t>《环境空气质量标准》（</w:t>
            </w:r>
            <w:r>
              <w:rPr>
                <w:szCs w:val="21"/>
                <w:lang w:bidi="ar"/>
              </w:rPr>
              <w:t>GB3095-2012</w:t>
            </w:r>
            <w:r>
              <w:rPr>
                <w:rFonts w:hint="eastAsia"/>
                <w:szCs w:val="21"/>
                <w:lang w:bidi="ar"/>
              </w:rPr>
              <w:t>）及其</w:t>
            </w:r>
            <w:r>
              <w:rPr>
                <w:szCs w:val="21"/>
                <w:lang w:bidi="ar"/>
              </w:rPr>
              <w:t>2018</w:t>
            </w:r>
            <w:r>
              <w:rPr>
                <w:rFonts w:hint="eastAsia"/>
                <w:szCs w:val="21"/>
                <w:lang w:bidi="ar"/>
              </w:rPr>
              <w:t>年修改单中浓度限值要求</w:t>
            </w:r>
            <w:r>
              <w:rPr>
                <w:bCs/>
                <w:szCs w:val="21"/>
              </w:rPr>
              <w:t>。</w:t>
            </w:r>
          </w:p>
          <w:p w:rsidR="005C4ECD" w:rsidRDefault="007315B1">
            <w:pPr>
              <w:spacing w:line="360" w:lineRule="auto"/>
              <w:ind w:firstLineChars="200" w:firstLine="422"/>
              <w:jc w:val="left"/>
              <w:rPr>
                <w:rFonts w:eastAsiaTheme="minorEastAsia"/>
                <w:b/>
                <w:szCs w:val="21"/>
              </w:rPr>
            </w:pPr>
            <w:r>
              <w:rPr>
                <w:rFonts w:eastAsiaTheme="minorEastAsia"/>
                <w:b/>
                <w:szCs w:val="21"/>
              </w:rPr>
              <w:t>二、声环境现状</w:t>
            </w:r>
          </w:p>
          <w:p w:rsidR="005C4ECD" w:rsidRDefault="007315B1">
            <w:pPr>
              <w:spacing w:line="360" w:lineRule="auto"/>
              <w:ind w:firstLineChars="200" w:firstLine="420"/>
              <w:rPr>
                <w:szCs w:val="21"/>
              </w:rPr>
            </w:pPr>
            <w:r>
              <w:rPr>
                <w:rFonts w:hint="eastAsia"/>
                <w:szCs w:val="21"/>
              </w:rPr>
              <w:t>根据</w:t>
            </w:r>
            <w:r>
              <w:rPr>
                <w:rFonts w:hint="eastAsia"/>
                <w:szCs w:val="21"/>
              </w:rPr>
              <w:t>2</w:t>
            </w:r>
            <w:r>
              <w:rPr>
                <w:szCs w:val="21"/>
              </w:rPr>
              <w:t>021</w:t>
            </w:r>
            <w:r>
              <w:rPr>
                <w:rFonts w:hint="eastAsia"/>
                <w:szCs w:val="21"/>
              </w:rPr>
              <w:t>年</w:t>
            </w:r>
            <w:r>
              <w:rPr>
                <w:szCs w:val="21"/>
              </w:rPr>
              <w:t>4</w:t>
            </w:r>
            <w:r>
              <w:rPr>
                <w:rFonts w:hint="eastAsia"/>
                <w:szCs w:val="21"/>
              </w:rPr>
              <w:t>月</w:t>
            </w:r>
            <w:r>
              <w:rPr>
                <w:szCs w:val="21"/>
              </w:rPr>
              <w:t>9</w:t>
            </w:r>
            <w:r>
              <w:rPr>
                <w:rFonts w:hint="eastAsia"/>
                <w:szCs w:val="21"/>
              </w:rPr>
              <w:t>日陕西泽希检测服务有限公司</w:t>
            </w:r>
            <w:r>
              <w:rPr>
                <w:szCs w:val="21"/>
              </w:rPr>
              <w:t>对</w:t>
            </w:r>
            <w:r>
              <w:rPr>
                <w:rFonts w:hint="eastAsia"/>
                <w:szCs w:val="21"/>
              </w:rPr>
              <w:t>项目厂界噪声</w:t>
            </w:r>
            <w:r>
              <w:rPr>
                <w:szCs w:val="21"/>
              </w:rPr>
              <w:t>进行了现状监测，</w:t>
            </w:r>
            <w:r>
              <w:rPr>
                <w:spacing w:val="4"/>
                <w:kern w:val="0"/>
                <w:szCs w:val="21"/>
              </w:rPr>
              <w:t>共布设</w:t>
            </w:r>
            <w:r>
              <w:rPr>
                <w:spacing w:val="4"/>
                <w:kern w:val="0"/>
                <w:szCs w:val="21"/>
              </w:rPr>
              <w:t>4</w:t>
            </w:r>
            <w:r>
              <w:rPr>
                <w:spacing w:val="4"/>
                <w:kern w:val="0"/>
                <w:szCs w:val="21"/>
              </w:rPr>
              <w:t>个监测点</w:t>
            </w:r>
            <w:r>
              <w:rPr>
                <w:szCs w:val="21"/>
              </w:rPr>
              <w:t>，</w:t>
            </w:r>
            <w:r>
              <w:rPr>
                <w:spacing w:val="4"/>
                <w:kern w:val="0"/>
                <w:szCs w:val="21"/>
              </w:rPr>
              <w:t>昼间、夜间分别监测一次</w:t>
            </w:r>
            <w:r>
              <w:rPr>
                <w:szCs w:val="21"/>
              </w:rPr>
              <w:t>。噪声现状监测值见表</w:t>
            </w:r>
            <w:r>
              <w:rPr>
                <w:szCs w:val="21"/>
              </w:rPr>
              <w:t>3-4</w:t>
            </w:r>
            <w:r>
              <w:rPr>
                <w:rFonts w:hint="eastAsia"/>
                <w:szCs w:val="21"/>
              </w:rPr>
              <w:t>，车流量结果见表</w:t>
            </w:r>
            <w:r>
              <w:rPr>
                <w:rFonts w:hint="eastAsia"/>
                <w:szCs w:val="21"/>
              </w:rPr>
              <w:t>3</w:t>
            </w:r>
            <w:r>
              <w:rPr>
                <w:szCs w:val="21"/>
              </w:rPr>
              <w:t>-5</w:t>
            </w:r>
            <w:r>
              <w:rPr>
                <w:rFonts w:hint="eastAsia"/>
                <w:szCs w:val="21"/>
              </w:rPr>
              <w:t>。</w:t>
            </w:r>
          </w:p>
          <w:p w:rsidR="005C4ECD" w:rsidRDefault="007315B1">
            <w:pPr>
              <w:spacing w:line="360" w:lineRule="auto"/>
              <w:jc w:val="center"/>
              <w:rPr>
                <w:b/>
                <w:szCs w:val="21"/>
              </w:rPr>
            </w:pPr>
            <w:r>
              <w:rPr>
                <w:b/>
                <w:szCs w:val="21"/>
              </w:rPr>
              <w:t>表</w:t>
            </w:r>
            <w:r>
              <w:rPr>
                <w:b/>
                <w:szCs w:val="21"/>
              </w:rPr>
              <w:t xml:space="preserve">3-4    </w:t>
            </w:r>
            <w:r>
              <w:rPr>
                <w:b/>
                <w:szCs w:val="21"/>
              </w:rPr>
              <w:t>噪声现状监测结果统计表</w:t>
            </w:r>
            <w:r>
              <w:rPr>
                <w:b/>
                <w:szCs w:val="21"/>
              </w:rPr>
              <w:t xml:space="preserve">    </w:t>
            </w:r>
            <w:r>
              <w:rPr>
                <w:b/>
                <w:szCs w:val="21"/>
              </w:rPr>
              <w:t>单位：</w:t>
            </w:r>
            <w:r>
              <w:rPr>
                <w:b/>
                <w:szCs w:val="21"/>
              </w:rPr>
              <w:t>dB(A)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654"/>
              <w:gridCol w:w="1233"/>
              <w:gridCol w:w="911"/>
              <w:gridCol w:w="912"/>
              <w:gridCol w:w="911"/>
              <w:gridCol w:w="912"/>
              <w:gridCol w:w="911"/>
              <w:gridCol w:w="912"/>
            </w:tblGrid>
            <w:tr w:rsidR="005C4ECD">
              <w:trPr>
                <w:cantSplit/>
                <w:trHeight w:val="220"/>
                <w:jc w:val="center"/>
              </w:trPr>
              <w:tc>
                <w:tcPr>
                  <w:tcW w:w="1283" w:type="pct"/>
                  <w:gridSpan w:val="2"/>
                  <w:shd w:val="clear" w:color="auto" w:fill="D9D9D9" w:themeFill="background1" w:themeFillShade="D9"/>
                  <w:vAlign w:val="center"/>
                </w:tcPr>
                <w:p w:rsidR="005C4ECD" w:rsidRDefault="007315B1">
                  <w:pPr>
                    <w:spacing w:line="300" w:lineRule="exact"/>
                    <w:jc w:val="center"/>
                    <w:rPr>
                      <w:b/>
                      <w:sz w:val="18"/>
                      <w:szCs w:val="18"/>
                    </w:rPr>
                  </w:pPr>
                  <w:r>
                    <w:rPr>
                      <w:b/>
                      <w:sz w:val="18"/>
                      <w:szCs w:val="18"/>
                    </w:rPr>
                    <w:t>监测点位置</w:t>
                  </w:r>
                </w:p>
              </w:tc>
              <w:tc>
                <w:tcPr>
                  <w:tcW w:w="1239" w:type="pct"/>
                  <w:gridSpan w:val="2"/>
                  <w:shd w:val="clear" w:color="auto" w:fill="D9D9D9" w:themeFill="background1" w:themeFillShade="D9"/>
                  <w:vAlign w:val="center"/>
                </w:tcPr>
                <w:p w:rsidR="005C4ECD" w:rsidRDefault="007315B1">
                  <w:pPr>
                    <w:spacing w:line="300" w:lineRule="exact"/>
                    <w:jc w:val="center"/>
                    <w:rPr>
                      <w:b/>
                      <w:sz w:val="18"/>
                      <w:szCs w:val="18"/>
                    </w:rPr>
                  </w:pPr>
                  <w:r>
                    <w:rPr>
                      <w:b/>
                      <w:sz w:val="18"/>
                      <w:szCs w:val="18"/>
                    </w:rPr>
                    <w:t>等效声级</w:t>
                  </w:r>
                </w:p>
              </w:tc>
              <w:tc>
                <w:tcPr>
                  <w:tcW w:w="1239" w:type="pct"/>
                  <w:gridSpan w:val="2"/>
                  <w:shd w:val="clear" w:color="auto" w:fill="D9D9D9" w:themeFill="background1" w:themeFillShade="D9"/>
                  <w:vAlign w:val="center"/>
                </w:tcPr>
                <w:p w:rsidR="005C4ECD" w:rsidRDefault="007315B1">
                  <w:pPr>
                    <w:spacing w:line="300" w:lineRule="exact"/>
                    <w:jc w:val="center"/>
                    <w:rPr>
                      <w:b/>
                      <w:sz w:val="18"/>
                      <w:szCs w:val="18"/>
                    </w:rPr>
                  </w:pPr>
                  <w:r>
                    <w:rPr>
                      <w:b/>
                      <w:sz w:val="18"/>
                      <w:szCs w:val="18"/>
                    </w:rPr>
                    <w:t>标准值</w:t>
                  </w:r>
                </w:p>
              </w:tc>
              <w:tc>
                <w:tcPr>
                  <w:tcW w:w="1239" w:type="pct"/>
                  <w:gridSpan w:val="2"/>
                  <w:shd w:val="clear" w:color="auto" w:fill="D9D9D9" w:themeFill="background1" w:themeFillShade="D9"/>
                  <w:vAlign w:val="center"/>
                </w:tcPr>
                <w:p w:rsidR="005C4ECD" w:rsidRDefault="007315B1">
                  <w:pPr>
                    <w:spacing w:line="300" w:lineRule="exact"/>
                    <w:jc w:val="center"/>
                    <w:rPr>
                      <w:b/>
                      <w:sz w:val="18"/>
                      <w:szCs w:val="18"/>
                    </w:rPr>
                  </w:pPr>
                  <w:r>
                    <w:rPr>
                      <w:rFonts w:hint="eastAsia"/>
                      <w:b/>
                      <w:sz w:val="18"/>
                      <w:szCs w:val="18"/>
                    </w:rPr>
                    <w:t>达标</w:t>
                  </w:r>
                  <w:r>
                    <w:rPr>
                      <w:b/>
                      <w:sz w:val="18"/>
                      <w:szCs w:val="18"/>
                    </w:rPr>
                    <w:t>情况</w:t>
                  </w:r>
                </w:p>
              </w:tc>
            </w:tr>
            <w:tr w:rsidR="005C4ECD">
              <w:trPr>
                <w:cantSplit/>
                <w:trHeight w:val="199"/>
                <w:jc w:val="center"/>
              </w:trPr>
              <w:tc>
                <w:tcPr>
                  <w:tcW w:w="445" w:type="pct"/>
                  <w:shd w:val="clear" w:color="auto" w:fill="D9D9D9" w:themeFill="background1" w:themeFillShade="D9"/>
                  <w:vAlign w:val="center"/>
                </w:tcPr>
                <w:p w:rsidR="005C4ECD" w:rsidRDefault="007315B1">
                  <w:pPr>
                    <w:spacing w:line="300" w:lineRule="exact"/>
                    <w:jc w:val="center"/>
                    <w:rPr>
                      <w:b/>
                      <w:sz w:val="18"/>
                      <w:szCs w:val="18"/>
                    </w:rPr>
                  </w:pPr>
                  <w:r>
                    <w:rPr>
                      <w:rFonts w:hint="eastAsia"/>
                      <w:b/>
                      <w:sz w:val="18"/>
                      <w:szCs w:val="18"/>
                    </w:rPr>
                    <w:t>点号</w:t>
                  </w:r>
                </w:p>
              </w:tc>
              <w:tc>
                <w:tcPr>
                  <w:tcW w:w="838" w:type="pct"/>
                  <w:shd w:val="clear" w:color="auto" w:fill="D9D9D9" w:themeFill="background1" w:themeFillShade="D9"/>
                  <w:vAlign w:val="center"/>
                </w:tcPr>
                <w:p w:rsidR="005C4ECD" w:rsidRDefault="007315B1">
                  <w:pPr>
                    <w:spacing w:line="300" w:lineRule="exact"/>
                    <w:jc w:val="center"/>
                    <w:rPr>
                      <w:b/>
                      <w:sz w:val="18"/>
                      <w:szCs w:val="18"/>
                    </w:rPr>
                  </w:pPr>
                  <w:r>
                    <w:rPr>
                      <w:b/>
                      <w:sz w:val="18"/>
                      <w:szCs w:val="18"/>
                    </w:rPr>
                    <w:t>点位</w:t>
                  </w:r>
                </w:p>
              </w:tc>
              <w:tc>
                <w:tcPr>
                  <w:tcW w:w="619" w:type="pct"/>
                  <w:shd w:val="clear" w:color="auto" w:fill="D9D9D9" w:themeFill="background1" w:themeFillShade="D9"/>
                  <w:vAlign w:val="center"/>
                </w:tcPr>
                <w:p w:rsidR="005C4ECD" w:rsidRDefault="007315B1">
                  <w:pPr>
                    <w:spacing w:line="300" w:lineRule="exact"/>
                    <w:jc w:val="center"/>
                    <w:rPr>
                      <w:b/>
                      <w:sz w:val="18"/>
                      <w:szCs w:val="18"/>
                    </w:rPr>
                  </w:pPr>
                  <w:r>
                    <w:rPr>
                      <w:b/>
                      <w:sz w:val="18"/>
                      <w:szCs w:val="18"/>
                    </w:rPr>
                    <w:t>昼间</w:t>
                  </w:r>
                </w:p>
              </w:tc>
              <w:tc>
                <w:tcPr>
                  <w:tcW w:w="620" w:type="pct"/>
                  <w:shd w:val="clear" w:color="auto" w:fill="D9D9D9" w:themeFill="background1" w:themeFillShade="D9"/>
                  <w:vAlign w:val="center"/>
                </w:tcPr>
                <w:p w:rsidR="005C4ECD" w:rsidRDefault="007315B1">
                  <w:pPr>
                    <w:spacing w:line="300" w:lineRule="exact"/>
                    <w:jc w:val="center"/>
                    <w:rPr>
                      <w:b/>
                      <w:sz w:val="18"/>
                      <w:szCs w:val="18"/>
                    </w:rPr>
                  </w:pPr>
                  <w:r>
                    <w:rPr>
                      <w:b/>
                      <w:sz w:val="18"/>
                      <w:szCs w:val="18"/>
                    </w:rPr>
                    <w:t>夜间</w:t>
                  </w:r>
                </w:p>
              </w:tc>
              <w:tc>
                <w:tcPr>
                  <w:tcW w:w="619" w:type="pct"/>
                  <w:tcBorders>
                    <w:bottom w:val="single" w:sz="4" w:space="0" w:color="auto"/>
                  </w:tcBorders>
                  <w:shd w:val="clear" w:color="auto" w:fill="D9D9D9" w:themeFill="background1" w:themeFillShade="D9"/>
                  <w:vAlign w:val="center"/>
                </w:tcPr>
                <w:p w:rsidR="005C4ECD" w:rsidRDefault="007315B1">
                  <w:pPr>
                    <w:spacing w:line="300" w:lineRule="exact"/>
                    <w:jc w:val="center"/>
                    <w:rPr>
                      <w:b/>
                      <w:sz w:val="18"/>
                      <w:szCs w:val="18"/>
                    </w:rPr>
                  </w:pPr>
                  <w:r>
                    <w:rPr>
                      <w:b/>
                      <w:sz w:val="18"/>
                      <w:szCs w:val="18"/>
                    </w:rPr>
                    <w:t>昼间</w:t>
                  </w:r>
                </w:p>
              </w:tc>
              <w:tc>
                <w:tcPr>
                  <w:tcW w:w="620" w:type="pct"/>
                  <w:tcBorders>
                    <w:bottom w:val="single" w:sz="4" w:space="0" w:color="auto"/>
                  </w:tcBorders>
                  <w:shd w:val="clear" w:color="auto" w:fill="D9D9D9" w:themeFill="background1" w:themeFillShade="D9"/>
                  <w:vAlign w:val="center"/>
                </w:tcPr>
                <w:p w:rsidR="005C4ECD" w:rsidRDefault="007315B1">
                  <w:pPr>
                    <w:spacing w:line="300" w:lineRule="exact"/>
                    <w:jc w:val="center"/>
                    <w:rPr>
                      <w:b/>
                      <w:sz w:val="18"/>
                      <w:szCs w:val="18"/>
                    </w:rPr>
                  </w:pPr>
                  <w:r>
                    <w:rPr>
                      <w:b/>
                      <w:sz w:val="18"/>
                      <w:szCs w:val="18"/>
                    </w:rPr>
                    <w:t>夜间</w:t>
                  </w:r>
                </w:p>
              </w:tc>
              <w:tc>
                <w:tcPr>
                  <w:tcW w:w="619" w:type="pct"/>
                  <w:tcBorders>
                    <w:bottom w:val="single" w:sz="4" w:space="0" w:color="000000"/>
                  </w:tcBorders>
                  <w:shd w:val="clear" w:color="auto" w:fill="D9D9D9" w:themeFill="background1" w:themeFillShade="D9"/>
                  <w:vAlign w:val="center"/>
                </w:tcPr>
                <w:p w:rsidR="005C4ECD" w:rsidRDefault="007315B1">
                  <w:pPr>
                    <w:spacing w:line="300" w:lineRule="exact"/>
                    <w:jc w:val="center"/>
                    <w:rPr>
                      <w:b/>
                      <w:sz w:val="18"/>
                      <w:szCs w:val="18"/>
                    </w:rPr>
                  </w:pPr>
                  <w:r>
                    <w:rPr>
                      <w:b/>
                      <w:sz w:val="18"/>
                      <w:szCs w:val="18"/>
                    </w:rPr>
                    <w:t>昼间</w:t>
                  </w:r>
                </w:p>
              </w:tc>
              <w:tc>
                <w:tcPr>
                  <w:tcW w:w="619" w:type="pct"/>
                  <w:shd w:val="clear" w:color="auto" w:fill="D9D9D9" w:themeFill="background1" w:themeFillShade="D9"/>
                  <w:vAlign w:val="center"/>
                </w:tcPr>
                <w:p w:rsidR="005C4ECD" w:rsidRDefault="007315B1">
                  <w:pPr>
                    <w:spacing w:line="300" w:lineRule="exact"/>
                    <w:jc w:val="center"/>
                    <w:rPr>
                      <w:b/>
                      <w:sz w:val="18"/>
                      <w:szCs w:val="18"/>
                    </w:rPr>
                  </w:pPr>
                  <w:r>
                    <w:rPr>
                      <w:b/>
                      <w:sz w:val="18"/>
                      <w:szCs w:val="18"/>
                    </w:rPr>
                    <w:t>夜间</w:t>
                  </w:r>
                </w:p>
              </w:tc>
            </w:tr>
            <w:tr w:rsidR="005C4ECD">
              <w:trPr>
                <w:cantSplit/>
                <w:trHeight w:val="305"/>
                <w:jc w:val="center"/>
              </w:trPr>
              <w:tc>
                <w:tcPr>
                  <w:tcW w:w="445" w:type="pct"/>
                  <w:vAlign w:val="center"/>
                </w:tcPr>
                <w:p w:rsidR="005C4ECD" w:rsidRDefault="007315B1">
                  <w:pPr>
                    <w:spacing w:line="300" w:lineRule="exact"/>
                    <w:jc w:val="center"/>
                    <w:rPr>
                      <w:sz w:val="18"/>
                      <w:szCs w:val="18"/>
                    </w:rPr>
                  </w:pPr>
                  <w:r>
                    <w:rPr>
                      <w:sz w:val="18"/>
                      <w:szCs w:val="18"/>
                    </w:rPr>
                    <w:t>1#</w:t>
                  </w:r>
                </w:p>
              </w:tc>
              <w:tc>
                <w:tcPr>
                  <w:tcW w:w="838" w:type="pct"/>
                  <w:vAlign w:val="center"/>
                </w:tcPr>
                <w:p w:rsidR="005C4ECD" w:rsidRDefault="007315B1">
                  <w:pPr>
                    <w:spacing w:line="260" w:lineRule="exact"/>
                    <w:jc w:val="center"/>
                    <w:rPr>
                      <w:sz w:val="18"/>
                      <w:szCs w:val="18"/>
                    </w:rPr>
                  </w:pPr>
                  <w:r>
                    <w:rPr>
                      <w:rFonts w:hint="eastAsia"/>
                      <w:sz w:val="18"/>
                      <w:szCs w:val="18"/>
                    </w:rPr>
                    <w:t>项目地东侧</w:t>
                  </w:r>
                </w:p>
              </w:tc>
              <w:tc>
                <w:tcPr>
                  <w:tcW w:w="619" w:type="pct"/>
                  <w:vAlign w:val="center"/>
                </w:tcPr>
                <w:p w:rsidR="005C4ECD" w:rsidRDefault="007315B1">
                  <w:pPr>
                    <w:jc w:val="center"/>
                    <w:rPr>
                      <w:sz w:val="18"/>
                      <w:szCs w:val="18"/>
                    </w:rPr>
                  </w:pPr>
                  <w:r>
                    <w:rPr>
                      <w:rFonts w:hint="eastAsia"/>
                      <w:sz w:val="18"/>
                      <w:szCs w:val="18"/>
                    </w:rPr>
                    <w:t>5</w:t>
                  </w:r>
                  <w:r>
                    <w:rPr>
                      <w:sz w:val="18"/>
                      <w:szCs w:val="18"/>
                    </w:rPr>
                    <w:t>2</w:t>
                  </w:r>
                </w:p>
              </w:tc>
              <w:tc>
                <w:tcPr>
                  <w:tcW w:w="620" w:type="pct"/>
                  <w:vAlign w:val="center"/>
                </w:tcPr>
                <w:p w:rsidR="005C4ECD" w:rsidRDefault="007315B1">
                  <w:pPr>
                    <w:jc w:val="center"/>
                    <w:rPr>
                      <w:sz w:val="18"/>
                      <w:szCs w:val="18"/>
                    </w:rPr>
                  </w:pPr>
                  <w:r>
                    <w:rPr>
                      <w:rFonts w:hint="eastAsia"/>
                      <w:sz w:val="18"/>
                      <w:szCs w:val="18"/>
                    </w:rPr>
                    <w:t>4</w:t>
                  </w:r>
                  <w:r>
                    <w:rPr>
                      <w:sz w:val="18"/>
                      <w:szCs w:val="18"/>
                    </w:rPr>
                    <w:t>4</w:t>
                  </w:r>
                </w:p>
              </w:tc>
              <w:tc>
                <w:tcPr>
                  <w:tcW w:w="619" w:type="pct"/>
                  <w:vAlign w:val="center"/>
                </w:tcPr>
                <w:p w:rsidR="005C4ECD" w:rsidRDefault="007315B1">
                  <w:pPr>
                    <w:spacing w:line="300" w:lineRule="exact"/>
                    <w:jc w:val="center"/>
                    <w:rPr>
                      <w:sz w:val="18"/>
                      <w:szCs w:val="18"/>
                    </w:rPr>
                  </w:pPr>
                  <w:r>
                    <w:rPr>
                      <w:rFonts w:hint="eastAsia"/>
                      <w:sz w:val="18"/>
                      <w:szCs w:val="18"/>
                    </w:rPr>
                    <w:t>60</w:t>
                  </w:r>
                </w:p>
              </w:tc>
              <w:tc>
                <w:tcPr>
                  <w:tcW w:w="620" w:type="pct"/>
                  <w:vAlign w:val="center"/>
                </w:tcPr>
                <w:p w:rsidR="005C4ECD" w:rsidRDefault="007315B1">
                  <w:pPr>
                    <w:spacing w:line="300" w:lineRule="exact"/>
                    <w:jc w:val="center"/>
                    <w:rPr>
                      <w:sz w:val="18"/>
                      <w:szCs w:val="18"/>
                    </w:rPr>
                  </w:pPr>
                  <w:r>
                    <w:rPr>
                      <w:rFonts w:hint="eastAsia"/>
                      <w:sz w:val="18"/>
                      <w:szCs w:val="18"/>
                    </w:rPr>
                    <w:t>50</w:t>
                  </w:r>
                </w:p>
              </w:tc>
              <w:tc>
                <w:tcPr>
                  <w:tcW w:w="619" w:type="pct"/>
                  <w:vAlign w:val="center"/>
                </w:tcPr>
                <w:p w:rsidR="005C4ECD" w:rsidRDefault="007315B1">
                  <w:pPr>
                    <w:spacing w:line="300" w:lineRule="exact"/>
                    <w:jc w:val="center"/>
                    <w:rPr>
                      <w:sz w:val="18"/>
                      <w:szCs w:val="18"/>
                    </w:rPr>
                  </w:pPr>
                  <w:r>
                    <w:rPr>
                      <w:rFonts w:hint="eastAsia"/>
                      <w:sz w:val="18"/>
                      <w:szCs w:val="18"/>
                    </w:rPr>
                    <w:t>达标</w:t>
                  </w:r>
                </w:p>
              </w:tc>
              <w:tc>
                <w:tcPr>
                  <w:tcW w:w="619" w:type="pct"/>
                  <w:vAlign w:val="center"/>
                </w:tcPr>
                <w:p w:rsidR="005C4ECD" w:rsidRDefault="007315B1">
                  <w:pPr>
                    <w:spacing w:line="300" w:lineRule="exact"/>
                    <w:jc w:val="center"/>
                    <w:rPr>
                      <w:sz w:val="18"/>
                      <w:szCs w:val="18"/>
                    </w:rPr>
                  </w:pPr>
                  <w:r>
                    <w:rPr>
                      <w:rFonts w:hint="eastAsia"/>
                      <w:sz w:val="18"/>
                      <w:szCs w:val="18"/>
                    </w:rPr>
                    <w:t>达标</w:t>
                  </w:r>
                </w:p>
              </w:tc>
            </w:tr>
            <w:tr w:rsidR="005C4ECD">
              <w:trPr>
                <w:cantSplit/>
                <w:trHeight w:val="59"/>
                <w:jc w:val="center"/>
              </w:trPr>
              <w:tc>
                <w:tcPr>
                  <w:tcW w:w="445" w:type="pct"/>
                  <w:vAlign w:val="center"/>
                </w:tcPr>
                <w:p w:rsidR="005C4ECD" w:rsidRDefault="007315B1">
                  <w:pPr>
                    <w:spacing w:line="300" w:lineRule="exact"/>
                    <w:jc w:val="center"/>
                    <w:rPr>
                      <w:sz w:val="18"/>
                      <w:szCs w:val="18"/>
                    </w:rPr>
                  </w:pPr>
                  <w:r>
                    <w:rPr>
                      <w:sz w:val="18"/>
                      <w:szCs w:val="18"/>
                    </w:rPr>
                    <w:t>2#</w:t>
                  </w:r>
                </w:p>
              </w:tc>
              <w:tc>
                <w:tcPr>
                  <w:tcW w:w="838" w:type="pct"/>
                  <w:vAlign w:val="center"/>
                </w:tcPr>
                <w:p w:rsidR="005C4ECD" w:rsidRDefault="007315B1">
                  <w:pPr>
                    <w:spacing w:line="260" w:lineRule="exact"/>
                    <w:jc w:val="center"/>
                    <w:rPr>
                      <w:sz w:val="18"/>
                      <w:szCs w:val="18"/>
                    </w:rPr>
                  </w:pPr>
                  <w:r>
                    <w:rPr>
                      <w:rFonts w:hint="eastAsia"/>
                      <w:sz w:val="18"/>
                      <w:szCs w:val="18"/>
                    </w:rPr>
                    <w:t>项目地南侧</w:t>
                  </w:r>
                </w:p>
              </w:tc>
              <w:tc>
                <w:tcPr>
                  <w:tcW w:w="619" w:type="pct"/>
                  <w:vAlign w:val="center"/>
                </w:tcPr>
                <w:p w:rsidR="005C4ECD" w:rsidRDefault="007315B1">
                  <w:pPr>
                    <w:jc w:val="center"/>
                    <w:rPr>
                      <w:sz w:val="18"/>
                      <w:szCs w:val="18"/>
                    </w:rPr>
                  </w:pPr>
                  <w:r>
                    <w:rPr>
                      <w:rFonts w:hint="eastAsia"/>
                      <w:sz w:val="18"/>
                      <w:szCs w:val="18"/>
                    </w:rPr>
                    <w:t>5</w:t>
                  </w:r>
                  <w:r>
                    <w:rPr>
                      <w:sz w:val="18"/>
                      <w:szCs w:val="18"/>
                    </w:rPr>
                    <w:t>7</w:t>
                  </w:r>
                </w:p>
              </w:tc>
              <w:tc>
                <w:tcPr>
                  <w:tcW w:w="620" w:type="pct"/>
                  <w:vAlign w:val="center"/>
                </w:tcPr>
                <w:p w:rsidR="005C4ECD" w:rsidRDefault="007315B1">
                  <w:pPr>
                    <w:jc w:val="center"/>
                    <w:rPr>
                      <w:sz w:val="18"/>
                      <w:szCs w:val="18"/>
                    </w:rPr>
                  </w:pPr>
                  <w:r>
                    <w:rPr>
                      <w:rFonts w:hint="eastAsia"/>
                      <w:sz w:val="18"/>
                      <w:szCs w:val="18"/>
                    </w:rPr>
                    <w:t>4</w:t>
                  </w:r>
                  <w:r>
                    <w:rPr>
                      <w:sz w:val="18"/>
                      <w:szCs w:val="18"/>
                    </w:rPr>
                    <w:t>6</w:t>
                  </w:r>
                </w:p>
              </w:tc>
              <w:tc>
                <w:tcPr>
                  <w:tcW w:w="619" w:type="pct"/>
                  <w:vAlign w:val="center"/>
                </w:tcPr>
                <w:p w:rsidR="005C4ECD" w:rsidRDefault="007315B1">
                  <w:pPr>
                    <w:spacing w:line="300" w:lineRule="exact"/>
                    <w:jc w:val="center"/>
                    <w:rPr>
                      <w:sz w:val="18"/>
                      <w:szCs w:val="18"/>
                    </w:rPr>
                  </w:pPr>
                  <w:r>
                    <w:rPr>
                      <w:sz w:val="18"/>
                      <w:szCs w:val="18"/>
                    </w:rPr>
                    <w:t>60</w:t>
                  </w:r>
                </w:p>
              </w:tc>
              <w:tc>
                <w:tcPr>
                  <w:tcW w:w="620" w:type="pct"/>
                  <w:vAlign w:val="center"/>
                </w:tcPr>
                <w:p w:rsidR="005C4ECD" w:rsidRDefault="007315B1">
                  <w:pPr>
                    <w:spacing w:line="300" w:lineRule="exact"/>
                    <w:jc w:val="center"/>
                    <w:rPr>
                      <w:sz w:val="18"/>
                      <w:szCs w:val="18"/>
                    </w:rPr>
                  </w:pPr>
                  <w:r>
                    <w:rPr>
                      <w:sz w:val="18"/>
                      <w:szCs w:val="18"/>
                    </w:rPr>
                    <w:t>50</w:t>
                  </w:r>
                </w:p>
              </w:tc>
              <w:tc>
                <w:tcPr>
                  <w:tcW w:w="619" w:type="pct"/>
                  <w:vAlign w:val="center"/>
                </w:tcPr>
                <w:p w:rsidR="005C4ECD" w:rsidRDefault="007315B1">
                  <w:pPr>
                    <w:spacing w:line="300" w:lineRule="exact"/>
                    <w:jc w:val="center"/>
                    <w:rPr>
                      <w:sz w:val="18"/>
                      <w:szCs w:val="18"/>
                    </w:rPr>
                  </w:pPr>
                  <w:r>
                    <w:rPr>
                      <w:rFonts w:hint="eastAsia"/>
                      <w:sz w:val="18"/>
                      <w:szCs w:val="18"/>
                    </w:rPr>
                    <w:t>达标</w:t>
                  </w:r>
                </w:p>
              </w:tc>
              <w:tc>
                <w:tcPr>
                  <w:tcW w:w="619" w:type="pct"/>
                  <w:vAlign w:val="center"/>
                </w:tcPr>
                <w:p w:rsidR="005C4ECD" w:rsidRDefault="007315B1">
                  <w:pPr>
                    <w:spacing w:line="300" w:lineRule="exact"/>
                    <w:jc w:val="center"/>
                    <w:rPr>
                      <w:sz w:val="18"/>
                      <w:szCs w:val="18"/>
                    </w:rPr>
                  </w:pPr>
                  <w:r>
                    <w:rPr>
                      <w:rFonts w:hint="eastAsia"/>
                      <w:sz w:val="18"/>
                      <w:szCs w:val="18"/>
                    </w:rPr>
                    <w:t>达标</w:t>
                  </w:r>
                </w:p>
              </w:tc>
            </w:tr>
            <w:tr w:rsidR="005C4ECD">
              <w:trPr>
                <w:cantSplit/>
                <w:trHeight w:val="305"/>
                <w:jc w:val="center"/>
              </w:trPr>
              <w:tc>
                <w:tcPr>
                  <w:tcW w:w="445" w:type="pct"/>
                  <w:vAlign w:val="center"/>
                </w:tcPr>
                <w:p w:rsidR="005C4ECD" w:rsidRDefault="007315B1">
                  <w:pPr>
                    <w:spacing w:line="300" w:lineRule="exact"/>
                    <w:jc w:val="center"/>
                    <w:rPr>
                      <w:sz w:val="18"/>
                      <w:szCs w:val="18"/>
                    </w:rPr>
                  </w:pPr>
                  <w:r>
                    <w:rPr>
                      <w:sz w:val="18"/>
                      <w:szCs w:val="18"/>
                    </w:rPr>
                    <w:t>4#</w:t>
                  </w:r>
                </w:p>
              </w:tc>
              <w:tc>
                <w:tcPr>
                  <w:tcW w:w="838" w:type="pct"/>
                  <w:vAlign w:val="center"/>
                </w:tcPr>
                <w:p w:rsidR="005C4ECD" w:rsidRDefault="007315B1">
                  <w:pPr>
                    <w:spacing w:line="260" w:lineRule="exact"/>
                    <w:jc w:val="center"/>
                    <w:rPr>
                      <w:sz w:val="18"/>
                      <w:szCs w:val="18"/>
                    </w:rPr>
                  </w:pPr>
                  <w:r>
                    <w:rPr>
                      <w:rFonts w:hint="eastAsia"/>
                      <w:sz w:val="18"/>
                      <w:szCs w:val="18"/>
                    </w:rPr>
                    <w:t>项目地北侧</w:t>
                  </w:r>
                </w:p>
              </w:tc>
              <w:tc>
                <w:tcPr>
                  <w:tcW w:w="619" w:type="pct"/>
                  <w:vAlign w:val="center"/>
                </w:tcPr>
                <w:p w:rsidR="005C4ECD" w:rsidRDefault="007315B1">
                  <w:pPr>
                    <w:jc w:val="center"/>
                    <w:rPr>
                      <w:sz w:val="18"/>
                      <w:szCs w:val="18"/>
                    </w:rPr>
                  </w:pPr>
                  <w:r>
                    <w:rPr>
                      <w:rFonts w:hint="eastAsia"/>
                      <w:sz w:val="18"/>
                      <w:szCs w:val="18"/>
                    </w:rPr>
                    <w:t>5</w:t>
                  </w:r>
                  <w:r>
                    <w:rPr>
                      <w:sz w:val="18"/>
                      <w:szCs w:val="18"/>
                    </w:rPr>
                    <w:t>8</w:t>
                  </w:r>
                </w:p>
              </w:tc>
              <w:tc>
                <w:tcPr>
                  <w:tcW w:w="620" w:type="pct"/>
                  <w:vAlign w:val="center"/>
                </w:tcPr>
                <w:p w:rsidR="005C4ECD" w:rsidRDefault="007315B1">
                  <w:pPr>
                    <w:jc w:val="center"/>
                    <w:rPr>
                      <w:sz w:val="18"/>
                      <w:szCs w:val="18"/>
                    </w:rPr>
                  </w:pPr>
                  <w:r>
                    <w:rPr>
                      <w:rFonts w:hint="eastAsia"/>
                      <w:sz w:val="18"/>
                      <w:szCs w:val="18"/>
                    </w:rPr>
                    <w:t>4</w:t>
                  </w:r>
                  <w:r>
                    <w:rPr>
                      <w:sz w:val="18"/>
                      <w:szCs w:val="18"/>
                    </w:rPr>
                    <w:t>5</w:t>
                  </w:r>
                </w:p>
              </w:tc>
              <w:tc>
                <w:tcPr>
                  <w:tcW w:w="619" w:type="pct"/>
                  <w:vAlign w:val="center"/>
                </w:tcPr>
                <w:p w:rsidR="005C4ECD" w:rsidRDefault="007315B1">
                  <w:pPr>
                    <w:spacing w:line="300" w:lineRule="exact"/>
                    <w:jc w:val="center"/>
                    <w:rPr>
                      <w:sz w:val="18"/>
                      <w:szCs w:val="18"/>
                    </w:rPr>
                  </w:pPr>
                  <w:r>
                    <w:rPr>
                      <w:rFonts w:hint="eastAsia"/>
                      <w:sz w:val="18"/>
                      <w:szCs w:val="18"/>
                    </w:rPr>
                    <w:t>60</w:t>
                  </w:r>
                </w:p>
              </w:tc>
              <w:tc>
                <w:tcPr>
                  <w:tcW w:w="620" w:type="pct"/>
                  <w:vAlign w:val="center"/>
                </w:tcPr>
                <w:p w:rsidR="005C4ECD" w:rsidRDefault="007315B1">
                  <w:pPr>
                    <w:spacing w:line="300" w:lineRule="exact"/>
                    <w:jc w:val="center"/>
                    <w:rPr>
                      <w:sz w:val="18"/>
                      <w:szCs w:val="18"/>
                    </w:rPr>
                  </w:pPr>
                  <w:r>
                    <w:rPr>
                      <w:rFonts w:hint="eastAsia"/>
                      <w:sz w:val="18"/>
                      <w:szCs w:val="18"/>
                    </w:rPr>
                    <w:t>50</w:t>
                  </w:r>
                </w:p>
              </w:tc>
              <w:tc>
                <w:tcPr>
                  <w:tcW w:w="619" w:type="pct"/>
                  <w:vAlign w:val="center"/>
                </w:tcPr>
                <w:p w:rsidR="005C4ECD" w:rsidRDefault="007315B1">
                  <w:pPr>
                    <w:spacing w:line="300" w:lineRule="exact"/>
                    <w:jc w:val="center"/>
                    <w:rPr>
                      <w:sz w:val="18"/>
                      <w:szCs w:val="18"/>
                    </w:rPr>
                  </w:pPr>
                  <w:r>
                    <w:rPr>
                      <w:rFonts w:hint="eastAsia"/>
                      <w:sz w:val="18"/>
                      <w:szCs w:val="18"/>
                    </w:rPr>
                    <w:t>达标</w:t>
                  </w:r>
                </w:p>
              </w:tc>
              <w:tc>
                <w:tcPr>
                  <w:tcW w:w="619" w:type="pct"/>
                  <w:vAlign w:val="center"/>
                </w:tcPr>
                <w:p w:rsidR="005C4ECD" w:rsidRDefault="007315B1">
                  <w:pPr>
                    <w:spacing w:line="300" w:lineRule="exact"/>
                    <w:jc w:val="center"/>
                    <w:rPr>
                      <w:sz w:val="18"/>
                      <w:szCs w:val="18"/>
                    </w:rPr>
                  </w:pPr>
                  <w:r>
                    <w:rPr>
                      <w:rFonts w:hint="eastAsia"/>
                      <w:sz w:val="18"/>
                      <w:szCs w:val="18"/>
                    </w:rPr>
                    <w:t>达标</w:t>
                  </w:r>
                </w:p>
              </w:tc>
            </w:tr>
            <w:tr w:rsidR="005C4ECD">
              <w:trPr>
                <w:cantSplit/>
                <w:trHeight w:val="301"/>
                <w:jc w:val="center"/>
              </w:trPr>
              <w:tc>
                <w:tcPr>
                  <w:tcW w:w="445" w:type="pct"/>
                  <w:vAlign w:val="center"/>
                </w:tcPr>
                <w:p w:rsidR="005C4ECD" w:rsidRDefault="007315B1">
                  <w:pPr>
                    <w:spacing w:line="300" w:lineRule="exact"/>
                    <w:jc w:val="center"/>
                    <w:rPr>
                      <w:sz w:val="18"/>
                      <w:szCs w:val="18"/>
                    </w:rPr>
                  </w:pPr>
                  <w:r>
                    <w:rPr>
                      <w:sz w:val="18"/>
                      <w:szCs w:val="18"/>
                    </w:rPr>
                    <w:t>3#</w:t>
                  </w:r>
                </w:p>
              </w:tc>
              <w:tc>
                <w:tcPr>
                  <w:tcW w:w="838" w:type="pct"/>
                  <w:vAlign w:val="center"/>
                </w:tcPr>
                <w:p w:rsidR="005C4ECD" w:rsidRDefault="007315B1">
                  <w:pPr>
                    <w:spacing w:line="260" w:lineRule="exact"/>
                    <w:jc w:val="center"/>
                    <w:rPr>
                      <w:sz w:val="18"/>
                      <w:szCs w:val="18"/>
                    </w:rPr>
                  </w:pPr>
                  <w:r>
                    <w:rPr>
                      <w:rFonts w:hint="eastAsia"/>
                      <w:sz w:val="18"/>
                      <w:szCs w:val="18"/>
                    </w:rPr>
                    <w:t>项目地西侧</w:t>
                  </w:r>
                </w:p>
              </w:tc>
              <w:tc>
                <w:tcPr>
                  <w:tcW w:w="619" w:type="pct"/>
                  <w:vAlign w:val="center"/>
                </w:tcPr>
                <w:p w:rsidR="005C4ECD" w:rsidRDefault="007315B1">
                  <w:pPr>
                    <w:jc w:val="center"/>
                    <w:rPr>
                      <w:sz w:val="18"/>
                      <w:szCs w:val="18"/>
                    </w:rPr>
                  </w:pPr>
                  <w:r>
                    <w:rPr>
                      <w:rFonts w:hint="eastAsia"/>
                      <w:sz w:val="18"/>
                      <w:szCs w:val="18"/>
                    </w:rPr>
                    <w:t>5</w:t>
                  </w:r>
                  <w:r>
                    <w:rPr>
                      <w:sz w:val="18"/>
                      <w:szCs w:val="18"/>
                    </w:rPr>
                    <w:t>9</w:t>
                  </w:r>
                </w:p>
              </w:tc>
              <w:tc>
                <w:tcPr>
                  <w:tcW w:w="620" w:type="pct"/>
                  <w:vAlign w:val="center"/>
                </w:tcPr>
                <w:p w:rsidR="005C4ECD" w:rsidRDefault="007315B1">
                  <w:pPr>
                    <w:jc w:val="center"/>
                    <w:rPr>
                      <w:sz w:val="18"/>
                      <w:szCs w:val="18"/>
                    </w:rPr>
                  </w:pPr>
                  <w:r>
                    <w:rPr>
                      <w:rFonts w:hint="eastAsia"/>
                      <w:sz w:val="18"/>
                      <w:szCs w:val="18"/>
                    </w:rPr>
                    <w:t>4</w:t>
                  </w:r>
                  <w:r>
                    <w:rPr>
                      <w:sz w:val="18"/>
                      <w:szCs w:val="18"/>
                    </w:rPr>
                    <w:t>8</w:t>
                  </w:r>
                </w:p>
              </w:tc>
              <w:tc>
                <w:tcPr>
                  <w:tcW w:w="619" w:type="pct"/>
                  <w:vAlign w:val="center"/>
                </w:tcPr>
                <w:p w:rsidR="005C4ECD" w:rsidRDefault="007315B1">
                  <w:pPr>
                    <w:spacing w:line="300" w:lineRule="exact"/>
                    <w:jc w:val="center"/>
                    <w:rPr>
                      <w:sz w:val="18"/>
                      <w:szCs w:val="18"/>
                    </w:rPr>
                  </w:pPr>
                  <w:r>
                    <w:rPr>
                      <w:sz w:val="18"/>
                      <w:szCs w:val="18"/>
                    </w:rPr>
                    <w:t>70</w:t>
                  </w:r>
                </w:p>
              </w:tc>
              <w:tc>
                <w:tcPr>
                  <w:tcW w:w="620" w:type="pct"/>
                  <w:vAlign w:val="center"/>
                </w:tcPr>
                <w:p w:rsidR="005C4ECD" w:rsidRDefault="007315B1">
                  <w:pPr>
                    <w:spacing w:line="300" w:lineRule="exact"/>
                    <w:jc w:val="center"/>
                    <w:rPr>
                      <w:sz w:val="18"/>
                      <w:szCs w:val="18"/>
                    </w:rPr>
                  </w:pPr>
                  <w:r>
                    <w:rPr>
                      <w:rFonts w:hint="eastAsia"/>
                      <w:sz w:val="18"/>
                      <w:szCs w:val="18"/>
                    </w:rPr>
                    <w:t>5</w:t>
                  </w:r>
                  <w:r>
                    <w:rPr>
                      <w:sz w:val="18"/>
                      <w:szCs w:val="18"/>
                    </w:rPr>
                    <w:t>5</w:t>
                  </w:r>
                </w:p>
              </w:tc>
              <w:tc>
                <w:tcPr>
                  <w:tcW w:w="619" w:type="pct"/>
                  <w:vAlign w:val="center"/>
                </w:tcPr>
                <w:p w:rsidR="005C4ECD" w:rsidRDefault="007315B1">
                  <w:pPr>
                    <w:spacing w:line="300" w:lineRule="exact"/>
                    <w:jc w:val="center"/>
                    <w:rPr>
                      <w:sz w:val="18"/>
                      <w:szCs w:val="18"/>
                    </w:rPr>
                  </w:pPr>
                  <w:r>
                    <w:rPr>
                      <w:rFonts w:hint="eastAsia"/>
                      <w:sz w:val="18"/>
                      <w:szCs w:val="18"/>
                    </w:rPr>
                    <w:t>达标</w:t>
                  </w:r>
                </w:p>
              </w:tc>
              <w:tc>
                <w:tcPr>
                  <w:tcW w:w="619" w:type="pct"/>
                  <w:vAlign w:val="center"/>
                </w:tcPr>
                <w:p w:rsidR="005C4ECD" w:rsidRDefault="007315B1">
                  <w:pPr>
                    <w:spacing w:line="300" w:lineRule="exact"/>
                    <w:jc w:val="center"/>
                    <w:rPr>
                      <w:sz w:val="18"/>
                      <w:szCs w:val="18"/>
                    </w:rPr>
                  </w:pPr>
                  <w:r>
                    <w:rPr>
                      <w:rFonts w:hint="eastAsia"/>
                      <w:sz w:val="18"/>
                      <w:szCs w:val="18"/>
                    </w:rPr>
                    <w:t>达标</w:t>
                  </w:r>
                </w:p>
              </w:tc>
            </w:tr>
          </w:tbl>
          <w:p w:rsidR="005C4ECD" w:rsidRDefault="007315B1">
            <w:pPr>
              <w:pStyle w:val="1"/>
              <w:ind w:firstLineChars="0" w:firstLine="0"/>
              <w:jc w:val="center"/>
              <w:rPr>
                <w:bCs w:val="0"/>
                <w:color w:val="auto"/>
                <w:kern w:val="2"/>
                <w:sz w:val="21"/>
                <w:szCs w:val="21"/>
              </w:rPr>
            </w:pPr>
            <w:r>
              <w:rPr>
                <w:rFonts w:hint="eastAsia"/>
                <w:bCs w:val="0"/>
                <w:color w:val="auto"/>
                <w:kern w:val="2"/>
                <w:sz w:val="21"/>
                <w:szCs w:val="21"/>
              </w:rPr>
              <w:t>表</w:t>
            </w:r>
            <w:r>
              <w:rPr>
                <w:rFonts w:hint="eastAsia"/>
                <w:bCs w:val="0"/>
                <w:color w:val="auto"/>
                <w:kern w:val="2"/>
                <w:sz w:val="21"/>
                <w:szCs w:val="21"/>
              </w:rPr>
              <w:t>3-</w:t>
            </w:r>
            <w:r>
              <w:rPr>
                <w:bCs w:val="0"/>
                <w:color w:val="auto"/>
                <w:kern w:val="2"/>
                <w:sz w:val="21"/>
                <w:szCs w:val="21"/>
              </w:rPr>
              <w:t xml:space="preserve">5    </w:t>
            </w:r>
            <w:r>
              <w:rPr>
                <w:rFonts w:hint="eastAsia"/>
                <w:bCs w:val="0"/>
                <w:color w:val="auto"/>
                <w:kern w:val="2"/>
                <w:sz w:val="21"/>
                <w:szCs w:val="21"/>
              </w:rPr>
              <w:t>咸平路车流量结果统计表</w:t>
            </w:r>
          </w:p>
          <w:tbl>
            <w:tblPr>
              <w:tblStyle w:val="aff4"/>
              <w:tblW w:w="7319" w:type="dxa"/>
              <w:jc w:val="center"/>
              <w:tblLayout w:type="fixed"/>
              <w:tblLook w:val="04A0" w:firstRow="1" w:lastRow="0" w:firstColumn="1" w:lastColumn="0" w:noHBand="0" w:noVBand="1"/>
            </w:tblPr>
            <w:tblGrid>
              <w:gridCol w:w="1094"/>
              <w:gridCol w:w="992"/>
              <w:gridCol w:w="912"/>
              <w:gridCol w:w="1078"/>
              <w:gridCol w:w="1169"/>
              <w:gridCol w:w="1148"/>
              <w:gridCol w:w="926"/>
            </w:tblGrid>
            <w:tr w:rsidR="005C4ECD">
              <w:trPr>
                <w:trHeight w:val="342"/>
                <w:jc w:val="center"/>
              </w:trPr>
              <w:tc>
                <w:tcPr>
                  <w:tcW w:w="7319" w:type="dxa"/>
                  <w:gridSpan w:val="7"/>
                  <w:shd w:val="clear" w:color="auto" w:fill="D9D9D9" w:themeFill="background1" w:themeFillShade="D9"/>
                  <w:vAlign w:val="center"/>
                </w:tcPr>
                <w:p w:rsidR="005C4ECD" w:rsidRDefault="007315B1">
                  <w:pPr>
                    <w:jc w:val="center"/>
                    <w:rPr>
                      <w:b/>
                      <w:sz w:val="18"/>
                      <w:szCs w:val="18"/>
                    </w:rPr>
                  </w:pPr>
                  <w:r>
                    <w:rPr>
                      <w:rFonts w:hint="eastAsia"/>
                      <w:b/>
                      <w:sz w:val="18"/>
                      <w:szCs w:val="18"/>
                    </w:rPr>
                    <w:t>车流量（辆</w:t>
                  </w:r>
                  <w:r>
                    <w:rPr>
                      <w:rFonts w:hint="eastAsia"/>
                      <w:b/>
                      <w:sz w:val="18"/>
                      <w:szCs w:val="18"/>
                    </w:rPr>
                    <w:t>/</w:t>
                  </w:r>
                  <w:r>
                    <w:rPr>
                      <w:b/>
                      <w:sz w:val="18"/>
                      <w:szCs w:val="18"/>
                    </w:rPr>
                    <w:t>20min</w:t>
                  </w:r>
                  <w:r>
                    <w:rPr>
                      <w:rFonts w:hint="eastAsia"/>
                      <w:b/>
                      <w:sz w:val="18"/>
                      <w:szCs w:val="18"/>
                    </w:rPr>
                    <w:t>）</w:t>
                  </w:r>
                </w:p>
              </w:tc>
            </w:tr>
            <w:tr w:rsidR="005C4ECD">
              <w:trPr>
                <w:trHeight w:val="342"/>
                <w:jc w:val="center"/>
              </w:trPr>
              <w:tc>
                <w:tcPr>
                  <w:tcW w:w="1094" w:type="dxa"/>
                  <w:shd w:val="clear" w:color="auto" w:fill="D9D9D9" w:themeFill="background1" w:themeFillShade="D9"/>
                  <w:vAlign w:val="center"/>
                </w:tcPr>
                <w:p w:rsidR="005C4ECD" w:rsidRDefault="007315B1">
                  <w:pPr>
                    <w:jc w:val="center"/>
                    <w:rPr>
                      <w:b/>
                      <w:sz w:val="18"/>
                      <w:szCs w:val="18"/>
                    </w:rPr>
                  </w:pPr>
                  <w:r>
                    <w:rPr>
                      <w:rFonts w:hint="eastAsia"/>
                      <w:b/>
                      <w:sz w:val="18"/>
                      <w:szCs w:val="18"/>
                    </w:rPr>
                    <w:t>监测日期</w:t>
                  </w:r>
                </w:p>
              </w:tc>
              <w:tc>
                <w:tcPr>
                  <w:tcW w:w="6225" w:type="dxa"/>
                  <w:gridSpan w:val="6"/>
                  <w:shd w:val="clear" w:color="auto" w:fill="D9D9D9" w:themeFill="background1" w:themeFillShade="D9"/>
                  <w:vAlign w:val="center"/>
                </w:tcPr>
                <w:p w:rsidR="005C4ECD" w:rsidRDefault="007315B1">
                  <w:pPr>
                    <w:jc w:val="center"/>
                    <w:rPr>
                      <w:b/>
                      <w:sz w:val="18"/>
                      <w:szCs w:val="18"/>
                    </w:rPr>
                  </w:pPr>
                  <w:r>
                    <w:rPr>
                      <w:rFonts w:hint="eastAsia"/>
                      <w:b/>
                      <w:sz w:val="18"/>
                      <w:szCs w:val="18"/>
                    </w:rPr>
                    <w:t>2</w:t>
                  </w:r>
                  <w:r>
                    <w:rPr>
                      <w:b/>
                      <w:sz w:val="18"/>
                      <w:szCs w:val="18"/>
                    </w:rPr>
                    <w:t>021.4.9</w:t>
                  </w:r>
                </w:p>
              </w:tc>
            </w:tr>
            <w:tr w:rsidR="005C4ECD">
              <w:trPr>
                <w:trHeight w:val="342"/>
                <w:jc w:val="center"/>
              </w:trPr>
              <w:tc>
                <w:tcPr>
                  <w:tcW w:w="1094" w:type="dxa"/>
                  <w:shd w:val="clear" w:color="auto" w:fill="D9D9D9" w:themeFill="background1" w:themeFillShade="D9"/>
                  <w:vAlign w:val="center"/>
                </w:tcPr>
                <w:p w:rsidR="005C4ECD" w:rsidRDefault="007315B1">
                  <w:pPr>
                    <w:jc w:val="center"/>
                    <w:rPr>
                      <w:b/>
                      <w:sz w:val="18"/>
                      <w:szCs w:val="18"/>
                    </w:rPr>
                  </w:pPr>
                  <w:r>
                    <w:rPr>
                      <w:rFonts w:hint="eastAsia"/>
                      <w:b/>
                      <w:sz w:val="18"/>
                      <w:szCs w:val="18"/>
                    </w:rPr>
                    <w:t>监测时段</w:t>
                  </w:r>
                </w:p>
              </w:tc>
              <w:tc>
                <w:tcPr>
                  <w:tcW w:w="2982" w:type="dxa"/>
                  <w:gridSpan w:val="3"/>
                  <w:shd w:val="clear" w:color="auto" w:fill="D9D9D9" w:themeFill="background1" w:themeFillShade="D9"/>
                  <w:vAlign w:val="center"/>
                </w:tcPr>
                <w:p w:rsidR="005C4ECD" w:rsidRDefault="007315B1">
                  <w:pPr>
                    <w:jc w:val="center"/>
                    <w:rPr>
                      <w:b/>
                      <w:sz w:val="18"/>
                      <w:szCs w:val="18"/>
                    </w:rPr>
                  </w:pPr>
                  <w:r>
                    <w:rPr>
                      <w:rFonts w:hint="eastAsia"/>
                      <w:b/>
                      <w:sz w:val="18"/>
                      <w:szCs w:val="18"/>
                    </w:rPr>
                    <w:t>昼间</w:t>
                  </w:r>
                </w:p>
              </w:tc>
              <w:tc>
                <w:tcPr>
                  <w:tcW w:w="3243" w:type="dxa"/>
                  <w:gridSpan w:val="3"/>
                  <w:shd w:val="clear" w:color="auto" w:fill="D9D9D9" w:themeFill="background1" w:themeFillShade="D9"/>
                  <w:vAlign w:val="center"/>
                </w:tcPr>
                <w:p w:rsidR="005C4ECD" w:rsidRDefault="007315B1">
                  <w:pPr>
                    <w:jc w:val="center"/>
                    <w:rPr>
                      <w:b/>
                      <w:sz w:val="18"/>
                      <w:szCs w:val="18"/>
                    </w:rPr>
                  </w:pPr>
                  <w:r>
                    <w:rPr>
                      <w:rFonts w:hint="eastAsia"/>
                      <w:b/>
                      <w:sz w:val="18"/>
                      <w:szCs w:val="18"/>
                    </w:rPr>
                    <w:t>夜间</w:t>
                  </w:r>
                </w:p>
              </w:tc>
            </w:tr>
            <w:tr w:rsidR="005C4ECD">
              <w:trPr>
                <w:trHeight w:val="342"/>
                <w:jc w:val="center"/>
              </w:trPr>
              <w:tc>
                <w:tcPr>
                  <w:tcW w:w="1094" w:type="dxa"/>
                  <w:shd w:val="clear" w:color="auto" w:fill="D9D9D9" w:themeFill="background1" w:themeFillShade="D9"/>
                  <w:vAlign w:val="center"/>
                </w:tcPr>
                <w:p w:rsidR="005C4ECD" w:rsidRDefault="007315B1">
                  <w:pPr>
                    <w:jc w:val="center"/>
                    <w:rPr>
                      <w:b/>
                      <w:sz w:val="18"/>
                      <w:szCs w:val="18"/>
                    </w:rPr>
                  </w:pPr>
                  <w:r>
                    <w:rPr>
                      <w:rFonts w:hint="eastAsia"/>
                      <w:b/>
                      <w:sz w:val="18"/>
                      <w:szCs w:val="18"/>
                    </w:rPr>
                    <w:t>监测点位</w:t>
                  </w:r>
                </w:p>
              </w:tc>
              <w:tc>
                <w:tcPr>
                  <w:tcW w:w="992" w:type="dxa"/>
                  <w:shd w:val="clear" w:color="auto" w:fill="D9D9D9" w:themeFill="background1" w:themeFillShade="D9"/>
                  <w:vAlign w:val="center"/>
                </w:tcPr>
                <w:p w:rsidR="005C4ECD" w:rsidRDefault="007315B1">
                  <w:pPr>
                    <w:jc w:val="center"/>
                    <w:rPr>
                      <w:b/>
                      <w:sz w:val="18"/>
                      <w:szCs w:val="18"/>
                    </w:rPr>
                  </w:pPr>
                  <w:r>
                    <w:rPr>
                      <w:rFonts w:hint="eastAsia"/>
                      <w:b/>
                      <w:sz w:val="18"/>
                      <w:szCs w:val="18"/>
                    </w:rPr>
                    <w:t>大型车</w:t>
                  </w:r>
                </w:p>
              </w:tc>
              <w:tc>
                <w:tcPr>
                  <w:tcW w:w="912" w:type="dxa"/>
                  <w:shd w:val="clear" w:color="auto" w:fill="D9D9D9" w:themeFill="background1" w:themeFillShade="D9"/>
                  <w:vAlign w:val="center"/>
                </w:tcPr>
                <w:p w:rsidR="005C4ECD" w:rsidRDefault="007315B1">
                  <w:pPr>
                    <w:jc w:val="center"/>
                    <w:rPr>
                      <w:b/>
                      <w:sz w:val="18"/>
                      <w:szCs w:val="18"/>
                    </w:rPr>
                  </w:pPr>
                  <w:r>
                    <w:rPr>
                      <w:rFonts w:hint="eastAsia"/>
                      <w:b/>
                      <w:sz w:val="18"/>
                      <w:szCs w:val="18"/>
                    </w:rPr>
                    <w:t>中型车</w:t>
                  </w:r>
                </w:p>
              </w:tc>
              <w:tc>
                <w:tcPr>
                  <w:tcW w:w="1078" w:type="dxa"/>
                  <w:shd w:val="clear" w:color="auto" w:fill="D9D9D9" w:themeFill="background1" w:themeFillShade="D9"/>
                  <w:vAlign w:val="center"/>
                </w:tcPr>
                <w:p w:rsidR="005C4ECD" w:rsidRDefault="007315B1">
                  <w:pPr>
                    <w:jc w:val="center"/>
                    <w:rPr>
                      <w:b/>
                      <w:sz w:val="18"/>
                      <w:szCs w:val="18"/>
                    </w:rPr>
                  </w:pPr>
                  <w:r>
                    <w:rPr>
                      <w:rFonts w:hint="eastAsia"/>
                      <w:b/>
                      <w:sz w:val="18"/>
                      <w:szCs w:val="18"/>
                    </w:rPr>
                    <w:t>小型车</w:t>
                  </w:r>
                </w:p>
              </w:tc>
              <w:tc>
                <w:tcPr>
                  <w:tcW w:w="1169" w:type="dxa"/>
                  <w:shd w:val="clear" w:color="auto" w:fill="D9D9D9" w:themeFill="background1" w:themeFillShade="D9"/>
                  <w:vAlign w:val="center"/>
                </w:tcPr>
                <w:p w:rsidR="005C4ECD" w:rsidRDefault="007315B1">
                  <w:pPr>
                    <w:jc w:val="center"/>
                    <w:rPr>
                      <w:b/>
                      <w:sz w:val="18"/>
                      <w:szCs w:val="18"/>
                    </w:rPr>
                  </w:pPr>
                  <w:r>
                    <w:rPr>
                      <w:rFonts w:hint="eastAsia"/>
                      <w:b/>
                      <w:sz w:val="18"/>
                      <w:szCs w:val="18"/>
                    </w:rPr>
                    <w:t>大型车</w:t>
                  </w:r>
                </w:p>
              </w:tc>
              <w:tc>
                <w:tcPr>
                  <w:tcW w:w="1148" w:type="dxa"/>
                  <w:shd w:val="clear" w:color="auto" w:fill="D9D9D9" w:themeFill="background1" w:themeFillShade="D9"/>
                  <w:vAlign w:val="center"/>
                </w:tcPr>
                <w:p w:rsidR="005C4ECD" w:rsidRDefault="007315B1">
                  <w:pPr>
                    <w:jc w:val="center"/>
                    <w:rPr>
                      <w:b/>
                      <w:sz w:val="18"/>
                      <w:szCs w:val="18"/>
                    </w:rPr>
                  </w:pPr>
                  <w:r>
                    <w:rPr>
                      <w:rFonts w:hint="eastAsia"/>
                      <w:b/>
                      <w:sz w:val="18"/>
                      <w:szCs w:val="18"/>
                    </w:rPr>
                    <w:t>中型车</w:t>
                  </w:r>
                </w:p>
              </w:tc>
              <w:tc>
                <w:tcPr>
                  <w:tcW w:w="926" w:type="dxa"/>
                  <w:shd w:val="clear" w:color="auto" w:fill="D9D9D9" w:themeFill="background1" w:themeFillShade="D9"/>
                  <w:vAlign w:val="center"/>
                </w:tcPr>
                <w:p w:rsidR="005C4ECD" w:rsidRDefault="007315B1">
                  <w:pPr>
                    <w:jc w:val="center"/>
                    <w:rPr>
                      <w:b/>
                      <w:sz w:val="18"/>
                      <w:szCs w:val="18"/>
                    </w:rPr>
                  </w:pPr>
                  <w:r>
                    <w:rPr>
                      <w:rFonts w:hint="eastAsia"/>
                      <w:b/>
                      <w:sz w:val="18"/>
                      <w:szCs w:val="18"/>
                    </w:rPr>
                    <w:t>小型车</w:t>
                  </w:r>
                </w:p>
              </w:tc>
            </w:tr>
            <w:tr w:rsidR="005C4ECD">
              <w:trPr>
                <w:trHeight w:val="342"/>
                <w:jc w:val="center"/>
              </w:trPr>
              <w:tc>
                <w:tcPr>
                  <w:tcW w:w="1094" w:type="dxa"/>
                  <w:vAlign w:val="center"/>
                </w:tcPr>
                <w:p w:rsidR="005C4ECD" w:rsidRDefault="007315B1">
                  <w:pPr>
                    <w:jc w:val="center"/>
                    <w:rPr>
                      <w:sz w:val="18"/>
                      <w:szCs w:val="18"/>
                    </w:rPr>
                  </w:pPr>
                  <w:r>
                    <w:rPr>
                      <w:sz w:val="18"/>
                      <w:szCs w:val="18"/>
                    </w:rPr>
                    <w:t>3</w:t>
                  </w:r>
                  <w:r>
                    <w:rPr>
                      <w:rFonts w:hint="eastAsia"/>
                      <w:sz w:val="18"/>
                      <w:szCs w:val="18"/>
                    </w:rPr>
                    <w:t>#</w:t>
                  </w:r>
                  <w:r>
                    <w:rPr>
                      <w:rFonts w:hint="eastAsia"/>
                      <w:sz w:val="18"/>
                      <w:szCs w:val="18"/>
                    </w:rPr>
                    <w:t>项目地西侧</w:t>
                  </w:r>
                </w:p>
              </w:tc>
              <w:tc>
                <w:tcPr>
                  <w:tcW w:w="992" w:type="dxa"/>
                  <w:vAlign w:val="center"/>
                </w:tcPr>
                <w:p w:rsidR="005C4ECD" w:rsidRDefault="007315B1">
                  <w:pPr>
                    <w:jc w:val="center"/>
                    <w:rPr>
                      <w:sz w:val="18"/>
                      <w:szCs w:val="18"/>
                    </w:rPr>
                  </w:pPr>
                  <w:r>
                    <w:rPr>
                      <w:sz w:val="18"/>
                      <w:szCs w:val="18"/>
                    </w:rPr>
                    <w:t>88</w:t>
                  </w:r>
                </w:p>
              </w:tc>
              <w:tc>
                <w:tcPr>
                  <w:tcW w:w="912" w:type="dxa"/>
                  <w:vAlign w:val="center"/>
                </w:tcPr>
                <w:p w:rsidR="005C4ECD" w:rsidRDefault="007315B1">
                  <w:pPr>
                    <w:jc w:val="center"/>
                    <w:rPr>
                      <w:sz w:val="18"/>
                      <w:szCs w:val="18"/>
                    </w:rPr>
                  </w:pPr>
                  <w:r>
                    <w:rPr>
                      <w:sz w:val="18"/>
                      <w:szCs w:val="18"/>
                    </w:rPr>
                    <w:t>25</w:t>
                  </w:r>
                </w:p>
              </w:tc>
              <w:tc>
                <w:tcPr>
                  <w:tcW w:w="1078" w:type="dxa"/>
                  <w:vAlign w:val="center"/>
                </w:tcPr>
                <w:p w:rsidR="005C4ECD" w:rsidRDefault="007315B1">
                  <w:pPr>
                    <w:jc w:val="center"/>
                    <w:rPr>
                      <w:sz w:val="18"/>
                      <w:szCs w:val="18"/>
                    </w:rPr>
                  </w:pPr>
                  <w:r>
                    <w:rPr>
                      <w:sz w:val="18"/>
                      <w:szCs w:val="18"/>
                    </w:rPr>
                    <w:t>283</w:t>
                  </w:r>
                </w:p>
              </w:tc>
              <w:tc>
                <w:tcPr>
                  <w:tcW w:w="1169" w:type="dxa"/>
                  <w:vAlign w:val="center"/>
                </w:tcPr>
                <w:p w:rsidR="005C4ECD" w:rsidRDefault="007315B1">
                  <w:pPr>
                    <w:jc w:val="center"/>
                    <w:rPr>
                      <w:sz w:val="18"/>
                      <w:szCs w:val="18"/>
                    </w:rPr>
                  </w:pPr>
                  <w:r>
                    <w:rPr>
                      <w:sz w:val="18"/>
                      <w:szCs w:val="18"/>
                    </w:rPr>
                    <w:t>22</w:t>
                  </w:r>
                </w:p>
              </w:tc>
              <w:tc>
                <w:tcPr>
                  <w:tcW w:w="1148" w:type="dxa"/>
                  <w:vAlign w:val="center"/>
                </w:tcPr>
                <w:p w:rsidR="005C4ECD" w:rsidRDefault="007315B1">
                  <w:pPr>
                    <w:jc w:val="center"/>
                    <w:rPr>
                      <w:sz w:val="18"/>
                      <w:szCs w:val="18"/>
                    </w:rPr>
                  </w:pPr>
                  <w:r>
                    <w:rPr>
                      <w:sz w:val="18"/>
                      <w:szCs w:val="18"/>
                    </w:rPr>
                    <w:t>6</w:t>
                  </w:r>
                </w:p>
              </w:tc>
              <w:tc>
                <w:tcPr>
                  <w:tcW w:w="926" w:type="dxa"/>
                  <w:vAlign w:val="center"/>
                </w:tcPr>
                <w:p w:rsidR="005C4ECD" w:rsidRDefault="007315B1">
                  <w:pPr>
                    <w:jc w:val="center"/>
                    <w:rPr>
                      <w:sz w:val="18"/>
                      <w:szCs w:val="18"/>
                    </w:rPr>
                  </w:pPr>
                  <w:r>
                    <w:rPr>
                      <w:sz w:val="18"/>
                      <w:szCs w:val="18"/>
                    </w:rPr>
                    <w:t>69</w:t>
                  </w:r>
                </w:p>
              </w:tc>
            </w:tr>
          </w:tbl>
          <w:p w:rsidR="005C4ECD" w:rsidRDefault="007315B1">
            <w:pPr>
              <w:pStyle w:val="1"/>
              <w:ind w:firstLine="420"/>
              <w:rPr>
                <w:rFonts w:eastAsiaTheme="minorEastAsia"/>
                <w:b w:val="0"/>
                <w:kern w:val="2"/>
                <w:sz w:val="21"/>
                <w:szCs w:val="21"/>
              </w:rPr>
            </w:pPr>
            <w:r>
              <w:rPr>
                <w:b w:val="0"/>
                <w:sz w:val="21"/>
                <w:szCs w:val="21"/>
              </w:rPr>
              <w:t>由监测结果可知，项目</w:t>
            </w:r>
            <w:r>
              <w:rPr>
                <w:rFonts w:hint="eastAsia"/>
                <w:b w:val="0"/>
                <w:sz w:val="21"/>
                <w:szCs w:val="21"/>
              </w:rPr>
              <w:t>东、南、北厂界</w:t>
            </w:r>
            <w:r>
              <w:rPr>
                <w:b w:val="0"/>
                <w:sz w:val="21"/>
                <w:szCs w:val="21"/>
              </w:rPr>
              <w:t>昼、夜间噪声值</w:t>
            </w:r>
            <w:r>
              <w:rPr>
                <w:rFonts w:hint="eastAsia"/>
                <w:b w:val="0"/>
                <w:sz w:val="21"/>
                <w:szCs w:val="21"/>
              </w:rPr>
              <w:t>均</w:t>
            </w:r>
            <w:r>
              <w:rPr>
                <w:b w:val="0"/>
                <w:sz w:val="21"/>
                <w:szCs w:val="21"/>
              </w:rPr>
              <w:t>符合</w:t>
            </w:r>
            <w:proofErr w:type="gramStart"/>
            <w:r>
              <w:rPr>
                <w:rFonts w:hint="eastAsia"/>
                <w:b w:val="0"/>
                <w:color w:val="auto"/>
                <w:sz w:val="21"/>
                <w:szCs w:val="21"/>
              </w:rPr>
              <w:t>《</w:t>
            </w:r>
            <w:proofErr w:type="gramEnd"/>
            <w:r>
              <w:rPr>
                <w:rFonts w:hint="eastAsia"/>
                <w:b w:val="0"/>
                <w:color w:val="auto"/>
                <w:sz w:val="21"/>
                <w:szCs w:val="21"/>
              </w:rPr>
              <w:t>声环境质量</w:t>
            </w:r>
          </w:p>
        </w:tc>
      </w:tr>
      <w:tr w:rsidR="005C4ECD">
        <w:trPr>
          <w:trHeight w:val="2906"/>
          <w:jc w:val="center"/>
        </w:trPr>
        <w:tc>
          <w:tcPr>
            <w:tcW w:w="1408" w:type="dxa"/>
            <w:vAlign w:val="center"/>
          </w:tcPr>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lastRenderedPageBreak/>
              <w:t>区域</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环境</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质量</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现状</w:t>
            </w:r>
          </w:p>
        </w:tc>
        <w:tc>
          <w:tcPr>
            <w:tcW w:w="7582" w:type="dxa"/>
            <w:vAlign w:val="center"/>
          </w:tcPr>
          <w:p w:rsidR="005C4ECD" w:rsidRDefault="007315B1">
            <w:pPr>
              <w:tabs>
                <w:tab w:val="left" w:pos="7620"/>
              </w:tabs>
              <w:spacing w:line="360" w:lineRule="auto"/>
              <w:rPr>
                <w:bCs/>
                <w:szCs w:val="21"/>
              </w:rPr>
            </w:pPr>
            <w:r>
              <w:rPr>
                <w:rFonts w:hint="eastAsia"/>
                <w:szCs w:val="21"/>
              </w:rPr>
              <w:t>标准</w:t>
            </w:r>
            <w:proofErr w:type="gramStart"/>
            <w:r>
              <w:rPr>
                <w:rFonts w:hint="eastAsia"/>
                <w:szCs w:val="21"/>
              </w:rPr>
              <w:t>》</w:t>
            </w:r>
            <w:proofErr w:type="gramEnd"/>
            <w:r>
              <w:rPr>
                <w:rFonts w:hint="eastAsia"/>
                <w:szCs w:val="21"/>
              </w:rPr>
              <w:t>（</w:t>
            </w:r>
            <w:r>
              <w:rPr>
                <w:rFonts w:hint="eastAsia"/>
                <w:szCs w:val="21"/>
              </w:rPr>
              <w:t>GB</w:t>
            </w:r>
            <w:r>
              <w:rPr>
                <w:szCs w:val="21"/>
              </w:rPr>
              <w:t>3096</w:t>
            </w:r>
            <w:r>
              <w:rPr>
                <w:rFonts w:hint="eastAsia"/>
                <w:szCs w:val="21"/>
              </w:rPr>
              <w:t>-2008</w:t>
            </w:r>
            <w:r>
              <w:rPr>
                <w:rFonts w:hint="eastAsia"/>
                <w:szCs w:val="21"/>
              </w:rPr>
              <w:t>）中</w:t>
            </w:r>
            <w:r>
              <w:rPr>
                <w:rFonts w:hint="eastAsia"/>
                <w:szCs w:val="21"/>
              </w:rPr>
              <w:t>2</w:t>
            </w:r>
            <w:r>
              <w:rPr>
                <w:rFonts w:hint="eastAsia"/>
                <w:szCs w:val="21"/>
              </w:rPr>
              <w:t>类标准；西厂界</w:t>
            </w:r>
            <w:r>
              <w:rPr>
                <w:szCs w:val="21"/>
              </w:rPr>
              <w:t>昼、夜间噪声值</w:t>
            </w:r>
            <w:r>
              <w:rPr>
                <w:rFonts w:hint="eastAsia"/>
                <w:szCs w:val="21"/>
              </w:rPr>
              <w:t>均</w:t>
            </w:r>
            <w:r>
              <w:rPr>
                <w:szCs w:val="21"/>
              </w:rPr>
              <w:t>符合</w:t>
            </w:r>
            <w:r>
              <w:rPr>
                <w:rFonts w:hint="eastAsia"/>
                <w:szCs w:val="21"/>
              </w:rPr>
              <w:t>《声环境质量标准》（</w:t>
            </w:r>
            <w:r>
              <w:rPr>
                <w:rFonts w:hint="eastAsia"/>
                <w:szCs w:val="21"/>
              </w:rPr>
              <w:t>GB</w:t>
            </w:r>
            <w:r>
              <w:rPr>
                <w:szCs w:val="21"/>
              </w:rPr>
              <w:t>3096</w:t>
            </w:r>
            <w:r>
              <w:rPr>
                <w:rFonts w:hint="eastAsia"/>
                <w:szCs w:val="21"/>
              </w:rPr>
              <w:t>-2008</w:t>
            </w:r>
            <w:r>
              <w:rPr>
                <w:rFonts w:hint="eastAsia"/>
                <w:szCs w:val="21"/>
              </w:rPr>
              <w:t>）中</w:t>
            </w:r>
            <w:r>
              <w:rPr>
                <w:szCs w:val="21"/>
              </w:rPr>
              <w:t>4</w:t>
            </w:r>
            <w:r>
              <w:rPr>
                <w:rFonts w:hint="eastAsia"/>
                <w:szCs w:val="21"/>
              </w:rPr>
              <w:t>类标准</w:t>
            </w:r>
            <w:r>
              <w:rPr>
                <w:szCs w:val="21"/>
              </w:rPr>
              <w:t>。</w:t>
            </w:r>
            <w:r>
              <w:rPr>
                <w:rFonts w:hint="eastAsia"/>
                <w:szCs w:val="21"/>
              </w:rPr>
              <w:t>项目</w:t>
            </w:r>
            <w:proofErr w:type="gramStart"/>
            <w:r>
              <w:rPr>
                <w:rFonts w:hint="eastAsia"/>
                <w:szCs w:val="21"/>
              </w:rPr>
              <w:t>区域</w:t>
            </w:r>
            <w:r>
              <w:rPr>
                <w:szCs w:val="21"/>
              </w:rPr>
              <w:t>声</w:t>
            </w:r>
            <w:proofErr w:type="gramEnd"/>
            <w:r>
              <w:rPr>
                <w:szCs w:val="21"/>
              </w:rPr>
              <w:t>环境</w:t>
            </w:r>
            <w:r>
              <w:rPr>
                <w:rFonts w:hint="eastAsia"/>
                <w:szCs w:val="21"/>
              </w:rPr>
              <w:t>质量</w:t>
            </w:r>
            <w:r>
              <w:rPr>
                <w:szCs w:val="21"/>
              </w:rPr>
              <w:t>现状良好。</w:t>
            </w:r>
          </w:p>
        </w:tc>
      </w:tr>
      <w:tr w:rsidR="005C4ECD">
        <w:trPr>
          <w:trHeight w:val="1247"/>
          <w:jc w:val="center"/>
        </w:trPr>
        <w:tc>
          <w:tcPr>
            <w:tcW w:w="1408" w:type="dxa"/>
            <w:vAlign w:val="center"/>
          </w:tcPr>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环境</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保护</w:t>
            </w:r>
          </w:p>
          <w:p w:rsidR="005C4ECD" w:rsidRDefault="007315B1">
            <w:pPr>
              <w:adjustRightInd w:val="0"/>
              <w:snapToGrid w:val="0"/>
              <w:jc w:val="center"/>
              <w:rPr>
                <w:rFonts w:ascii="宋体" w:hAnsi="宋体" w:cs="宋体"/>
                <w:kern w:val="0"/>
                <w:szCs w:val="21"/>
              </w:rPr>
            </w:pPr>
            <w:r>
              <w:rPr>
                <w:rFonts w:ascii="宋体" w:hAnsi="宋体" w:cs="宋体" w:hint="eastAsia"/>
                <w:b/>
                <w:bCs/>
                <w:kern w:val="0"/>
                <w:szCs w:val="21"/>
              </w:rPr>
              <w:t>目标</w:t>
            </w:r>
          </w:p>
        </w:tc>
        <w:tc>
          <w:tcPr>
            <w:tcW w:w="7582" w:type="dxa"/>
            <w:vAlign w:val="center"/>
          </w:tcPr>
          <w:p w:rsidR="005C4ECD" w:rsidRDefault="007315B1">
            <w:pPr>
              <w:spacing w:line="360" w:lineRule="auto"/>
              <w:ind w:firstLineChars="200" w:firstLine="420"/>
              <w:rPr>
                <w:szCs w:val="21"/>
              </w:rPr>
            </w:pPr>
            <w:bookmarkStart w:id="24" w:name="_Hlk68098784"/>
            <w:r>
              <w:rPr>
                <w:szCs w:val="21"/>
              </w:rPr>
              <w:t>根据项目性质及周围环境特征，确定评价范围内的环境保护目标。经实地调查了解，评价区内无重点保护文物、古迹、植物、动物及人文景观等。</w:t>
            </w:r>
            <w:r>
              <w:rPr>
                <w:rFonts w:hint="eastAsia"/>
                <w:szCs w:val="21"/>
              </w:rPr>
              <w:t>主要</w:t>
            </w:r>
            <w:r>
              <w:rPr>
                <w:szCs w:val="21"/>
              </w:rPr>
              <w:t>环境保护目标</w:t>
            </w:r>
            <w:r>
              <w:rPr>
                <w:rFonts w:hint="eastAsia"/>
                <w:szCs w:val="21"/>
              </w:rPr>
              <w:t>见表</w:t>
            </w:r>
            <w:r>
              <w:rPr>
                <w:rFonts w:hint="eastAsia"/>
                <w:szCs w:val="21"/>
              </w:rPr>
              <w:t>3</w:t>
            </w:r>
            <w:r>
              <w:rPr>
                <w:szCs w:val="21"/>
              </w:rPr>
              <w:t>-5</w:t>
            </w:r>
            <w:r>
              <w:rPr>
                <w:rFonts w:hint="eastAsia"/>
                <w:szCs w:val="21"/>
              </w:rPr>
              <w:t>，保护目标分布图见附图</w:t>
            </w:r>
            <w:r>
              <w:rPr>
                <w:rFonts w:hint="eastAsia"/>
                <w:szCs w:val="21"/>
              </w:rPr>
              <w:t>5</w:t>
            </w:r>
            <w:r>
              <w:rPr>
                <w:rFonts w:hint="eastAsia"/>
                <w:szCs w:val="21"/>
              </w:rPr>
              <w:t>。</w:t>
            </w:r>
            <w:bookmarkEnd w:id="24"/>
          </w:p>
          <w:p w:rsidR="005C4ECD" w:rsidRDefault="007315B1">
            <w:pPr>
              <w:kinsoku w:val="0"/>
              <w:overflowPunct w:val="0"/>
              <w:autoSpaceDE w:val="0"/>
              <w:autoSpaceDN w:val="0"/>
              <w:spacing w:line="360" w:lineRule="auto"/>
              <w:jc w:val="center"/>
              <w:rPr>
                <w:b/>
                <w:szCs w:val="21"/>
              </w:rPr>
            </w:pPr>
            <w:r>
              <w:rPr>
                <w:b/>
                <w:szCs w:val="21"/>
              </w:rPr>
              <w:t>表</w:t>
            </w:r>
            <w:r>
              <w:rPr>
                <w:b/>
                <w:szCs w:val="21"/>
              </w:rPr>
              <w:t xml:space="preserve">3-5    </w:t>
            </w:r>
            <w:r>
              <w:rPr>
                <w:rFonts w:hint="eastAsia"/>
                <w:b/>
                <w:szCs w:val="21"/>
              </w:rPr>
              <w:t>主</w:t>
            </w:r>
            <w:r>
              <w:rPr>
                <w:b/>
                <w:szCs w:val="21"/>
              </w:rPr>
              <w:t>要环境保护目标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889"/>
              <w:gridCol w:w="1440"/>
              <w:gridCol w:w="1468"/>
              <w:gridCol w:w="366"/>
              <w:gridCol w:w="393"/>
              <w:gridCol w:w="1049"/>
              <w:gridCol w:w="656"/>
              <w:gridCol w:w="615"/>
            </w:tblGrid>
            <w:tr w:rsidR="005C4ECD">
              <w:trPr>
                <w:trHeight w:val="340"/>
              </w:trPr>
              <w:tc>
                <w:tcPr>
                  <w:tcW w:w="326" w:type="pct"/>
                  <w:vMerge w:val="restart"/>
                  <w:shd w:val="clear" w:color="auto" w:fill="D9D9D9" w:themeFill="background1" w:themeFillShade="D9"/>
                  <w:vAlign w:val="center"/>
                </w:tcPr>
                <w:p w:rsidR="005C4ECD" w:rsidRDefault="007315B1">
                  <w:pPr>
                    <w:snapToGrid w:val="0"/>
                    <w:jc w:val="center"/>
                    <w:rPr>
                      <w:b/>
                      <w:sz w:val="18"/>
                      <w:szCs w:val="18"/>
                    </w:rPr>
                  </w:pPr>
                  <w:bookmarkStart w:id="25" w:name="_Hlk68098794"/>
                  <w:r>
                    <w:rPr>
                      <w:b/>
                      <w:sz w:val="18"/>
                      <w:szCs w:val="18"/>
                    </w:rPr>
                    <w:t>环境</w:t>
                  </w:r>
                </w:p>
                <w:p w:rsidR="005C4ECD" w:rsidRDefault="007315B1">
                  <w:pPr>
                    <w:snapToGrid w:val="0"/>
                    <w:jc w:val="center"/>
                    <w:rPr>
                      <w:b/>
                      <w:sz w:val="18"/>
                      <w:szCs w:val="18"/>
                    </w:rPr>
                  </w:pPr>
                  <w:r>
                    <w:rPr>
                      <w:b/>
                      <w:sz w:val="18"/>
                      <w:szCs w:val="18"/>
                    </w:rPr>
                    <w:t>要素</w:t>
                  </w:r>
                </w:p>
              </w:tc>
              <w:tc>
                <w:tcPr>
                  <w:tcW w:w="604" w:type="pct"/>
                  <w:vMerge w:val="restart"/>
                  <w:shd w:val="clear" w:color="auto" w:fill="D9D9D9" w:themeFill="background1" w:themeFillShade="D9"/>
                  <w:vAlign w:val="center"/>
                </w:tcPr>
                <w:p w:rsidR="005C4ECD" w:rsidRDefault="007315B1">
                  <w:pPr>
                    <w:snapToGrid w:val="0"/>
                    <w:jc w:val="center"/>
                    <w:rPr>
                      <w:b/>
                      <w:sz w:val="18"/>
                      <w:szCs w:val="18"/>
                    </w:rPr>
                  </w:pPr>
                  <w:r>
                    <w:rPr>
                      <w:b/>
                      <w:sz w:val="18"/>
                      <w:szCs w:val="18"/>
                    </w:rPr>
                    <w:t>名称</w:t>
                  </w:r>
                </w:p>
              </w:tc>
              <w:tc>
                <w:tcPr>
                  <w:tcW w:w="1977" w:type="pct"/>
                  <w:gridSpan w:val="2"/>
                  <w:shd w:val="clear" w:color="auto" w:fill="D9D9D9" w:themeFill="background1" w:themeFillShade="D9"/>
                  <w:vAlign w:val="center"/>
                </w:tcPr>
                <w:p w:rsidR="005C4ECD" w:rsidRDefault="007315B1">
                  <w:pPr>
                    <w:snapToGrid w:val="0"/>
                    <w:jc w:val="center"/>
                    <w:rPr>
                      <w:b/>
                      <w:sz w:val="18"/>
                      <w:szCs w:val="18"/>
                    </w:rPr>
                  </w:pPr>
                  <w:r>
                    <w:rPr>
                      <w:rFonts w:hint="eastAsia"/>
                      <w:b/>
                      <w:sz w:val="18"/>
                      <w:szCs w:val="18"/>
                    </w:rPr>
                    <w:t>坐标</w:t>
                  </w:r>
                </w:p>
              </w:tc>
              <w:tc>
                <w:tcPr>
                  <w:tcW w:w="249" w:type="pct"/>
                  <w:vMerge w:val="restart"/>
                  <w:shd w:val="clear" w:color="auto" w:fill="D9D9D9" w:themeFill="background1" w:themeFillShade="D9"/>
                  <w:vAlign w:val="center"/>
                </w:tcPr>
                <w:p w:rsidR="005C4ECD" w:rsidRDefault="007315B1">
                  <w:pPr>
                    <w:snapToGrid w:val="0"/>
                    <w:jc w:val="center"/>
                    <w:rPr>
                      <w:b/>
                      <w:sz w:val="18"/>
                      <w:szCs w:val="18"/>
                    </w:rPr>
                  </w:pPr>
                  <w:r>
                    <w:rPr>
                      <w:rFonts w:hint="eastAsia"/>
                      <w:b/>
                      <w:sz w:val="18"/>
                      <w:szCs w:val="18"/>
                    </w:rPr>
                    <w:t>保护</w:t>
                  </w:r>
                  <w:r>
                    <w:rPr>
                      <w:b/>
                      <w:sz w:val="18"/>
                      <w:szCs w:val="18"/>
                    </w:rPr>
                    <w:t>对象</w:t>
                  </w:r>
                </w:p>
              </w:tc>
              <w:tc>
                <w:tcPr>
                  <w:tcW w:w="267" w:type="pct"/>
                  <w:vMerge w:val="restart"/>
                  <w:shd w:val="clear" w:color="auto" w:fill="D9D9D9" w:themeFill="background1" w:themeFillShade="D9"/>
                  <w:vAlign w:val="center"/>
                </w:tcPr>
                <w:p w:rsidR="005C4ECD" w:rsidRDefault="007315B1">
                  <w:pPr>
                    <w:snapToGrid w:val="0"/>
                    <w:jc w:val="center"/>
                    <w:rPr>
                      <w:b/>
                      <w:sz w:val="18"/>
                      <w:szCs w:val="18"/>
                    </w:rPr>
                  </w:pPr>
                  <w:r>
                    <w:rPr>
                      <w:rFonts w:hint="eastAsia"/>
                      <w:b/>
                      <w:sz w:val="18"/>
                      <w:szCs w:val="18"/>
                    </w:rPr>
                    <w:t>保护</w:t>
                  </w:r>
                  <w:r>
                    <w:rPr>
                      <w:b/>
                      <w:sz w:val="18"/>
                      <w:szCs w:val="18"/>
                    </w:rPr>
                    <w:t>内容</w:t>
                  </w:r>
                </w:p>
              </w:tc>
              <w:tc>
                <w:tcPr>
                  <w:tcW w:w="713" w:type="pct"/>
                  <w:vMerge w:val="restart"/>
                  <w:shd w:val="clear" w:color="auto" w:fill="D9D9D9" w:themeFill="background1" w:themeFillShade="D9"/>
                  <w:vAlign w:val="center"/>
                </w:tcPr>
                <w:p w:rsidR="005C4ECD" w:rsidRDefault="007315B1">
                  <w:pPr>
                    <w:snapToGrid w:val="0"/>
                    <w:jc w:val="center"/>
                    <w:rPr>
                      <w:b/>
                      <w:sz w:val="18"/>
                      <w:szCs w:val="18"/>
                    </w:rPr>
                  </w:pPr>
                  <w:r>
                    <w:rPr>
                      <w:rFonts w:hint="eastAsia"/>
                      <w:b/>
                      <w:sz w:val="18"/>
                      <w:szCs w:val="18"/>
                    </w:rPr>
                    <w:t>环境</w:t>
                  </w:r>
                  <w:r>
                    <w:rPr>
                      <w:b/>
                      <w:sz w:val="18"/>
                      <w:szCs w:val="18"/>
                    </w:rPr>
                    <w:t>功能</w:t>
                  </w:r>
                </w:p>
              </w:tc>
              <w:tc>
                <w:tcPr>
                  <w:tcW w:w="446" w:type="pct"/>
                  <w:vMerge w:val="restart"/>
                  <w:shd w:val="clear" w:color="auto" w:fill="D9D9D9" w:themeFill="background1" w:themeFillShade="D9"/>
                  <w:vAlign w:val="center"/>
                </w:tcPr>
                <w:p w:rsidR="005C4ECD" w:rsidRDefault="007315B1">
                  <w:pPr>
                    <w:snapToGrid w:val="0"/>
                    <w:jc w:val="center"/>
                    <w:rPr>
                      <w:b/>
                      <w:sz w:val="18"/>
                      <w:szCs w:val="18"/>
                    </w:rPr>
                  </w:pPr>
                  <w:r>
                    <w:rPr>
                      <w:rFonts w:hint="eastAsia"/>
                      <w:b/>
                      <w:sz w:val="18"/>
                      <w:szCs w:val="18"/>
                    </w:rPr>
                    <w:t>相对</w:t>
                  </w:r>
                  <w:r>
                    <w:rPr>
                      <w:b/>
                      <w:sz w:val="18"/>
                      <w:szCs w:val="18"/>
                    </w:rPr>
                    <w:t>厂址方位</w:t>
                  </w:r>
                </w:p>
              </w:tc>
              <w:tc>
                <w:tcPr>
                  <w:tcW w:w="418" w:type="pct"/>
                  <w:vMerge w:val="restart"/>
                  <w:shd w:val="clear" w:color="auto" w:fill="D9D9D9" w:themeFill="background1" w:themeFillShade="D9"/>
                  <w:vAlign w:val="center"/>
                </w:tcPr>
                <w:p w:rsidR="005C4ECD" w:rsidRDefault="007315B1">
                  <w:pPr>
                    <w:snapToGrid w:val="0"/>
                    <w:jc w:val="center"/>
                    <w:rPr>
                      <w:b/>
                      <w:sz w:val="18"/>
                      <w:szCs w:val="18"/>
                    </w:rPr>
                  </w:pPr>
                  <w:r>
                    <w:rPr>
                      <w:rFonts w:hint="eastAsia"/>
                      <w:b/>
                      <w:sz w:val="18"/>
                      <w:szCs w:val="18"/>
                    </w:rPr>
                    <w:t>相对</w:t>
                  </w:r>
                  <w:r>
                    <w:rPr>
                      <w:b/>
                      <w:sz w:val="18"/>
                      <w:szCs w:val="18"/>
                    </w:rPr>
                    <w:t>厂界距离</w:t>
                  </w:r>
                  <w:r>
                    <w:rPr>
                      <w:rFonts w:hint="eastAsia"/>
                      <w:b/>
                      <w:sz w:val="18"/>
                      <w:szCs w:val="18"/>
                    </w:rPr>
                    <w:t>（</w:t>
                  </w:r>
                  <w:r>
                    <w:rPr>
                      <w:rFonts w:hint="eastAsia"/>
                      <w:b/>
                      <w:sz w:val="18"/>
                      <w:szCs w:val="18"/>
                    </w:rPr>
                    <w:t>m</w:t>
                  </w:r>
                  <w:r>
                    <w:rPr>
                      <w:rFonts w:hint="eastAsia"/>
                      <w:b/>
                      <w:sz w:val="18"/>
                      <w:szCs w:val="18"/>
                    </w:rPr>
                    <w:t>）</w:t>
                  </w:r>
                </w:p>
              </w:tc>
            </w:tr>
            <w:tr w:rsidR="005C4ECD">
              <w:trPr>
                <w:trHeight w:val="340"/>
              </w:trPr>
              <w:tc>
                <w:tcPr>
                  <w:tcW w:w="326" w:type="pct"/>
                  <w:vMerge/>
                  <w:vAlign w:val="center"/>
                </w:tcPr>
                <w:p w:rsidR="005C4ECD" w:rsidRDefault="005C4ECD">
                  <w:pPr>
                    <w:snapToGrid w:val="0"/>
                    <w:jc w:val="center"/>
                    <w:rPr>
                      <w:sz w:val="18"/>
                      <w:szCs w:val="18"/>
                    </w:rPr>
                  </w:pPr>
                </w:p>
              </w:tc>
              <w:tc>
                <w:tcPr>
                  <w:tcW w:w="604" w:type="pct"/>
                  <w:vMerge/>
                  <w:vAlign w:val="center"/>
                </w:tcPr>
                <w:p w:rsidR="005C4ECD" w:rsidRDefault="005C4ECD">
                  <w:pPr>
                    <w:snapToGrid w:val="0"/>
                    <w:jc w:val="center"/>
                    <w:rPr>
                      <w:sz w:val="18"/>
                      <w:szCs w:val="18"/>
                    </w:rPr>
                  </w:pPr>
                </w:p>
              </w:tc>
              <w:tc>
                <w:tcPr>
                  <w:tcW w:w="979" w:type="pct"/>
                  <w:shd w:val="clear" w:color="auto" w:fill="D9D9D9" w:themeFill="background1" w:themeFillShade="D9"/>
                  <w:vAlign w:val="center"/>
                </w:tcPr>
                <w:p w:rsidR="005C4ECD" w:rsidRDefault="007315B1">
                  <w:pPr>
                    <w:snapToGrid w:val="0"/>
                    <w:jc w:val="center"/>
                    <w:rPr>
                      <w:b/>
                      <w:sz w:val="18"/>
                      <w:szCs w:val="18"/>
                    </w:rPr>
                  </w:pPr>
                  <w:r>
                    <w:rPr>
                      <w:b/>
                      <w:sz w:val="18"/>
                      <w:szCs w:val="18"/>
                    </w:rPr>
                    <w:t>E</w:t>
                  </w:r>
                </w:p>
              </w:tc>
              <w:tc>
                <w:tcPr>
                  <w:tcW w:w="998" w:type="pct"/>
                  <w:shd w:val="clear" w:color="auto" w:fill="D9D9D9" w:themeFill="background1" w:themeFillShade="D9"/>
                  <w:vAlign w:val="center"/>
                </w:tcPr>
                <w:p w:rsidR="005C4ECD" w:rsidRDefault="007315B1">
                  <w:pPr>
                    <w:snapToGrid w:val="0"/>
                    <w:jc w:val="center"/>
                    <w:rPr>
                      <w:b/>
                      <w:sz w:val="18"/>
                      <w:szCs w:val="18"/>
                    </w:rPr>
                  </w:pPr>
                  <w:r>
                    <w:rPr>
                      <w:b/>
                      <w:sz w:val="18"/>
                      <w:szCs w:val="18"/>
                    </w:rPr>
                    <w:t>N</w:t>
                  </w:r>
                </w:p>
              </w:tc>
              <w:tc>
                <w:tcPr>
                  <w:tcW w:w="249" w:type="pct"/>
                  <w:vMerge/>
                  <w:vAlign w:val="center"/>
                </w:tcPr>
                <w:p w:rsidR="005C4ECD" w:rsidRDefault="005C4ECD">
                  <w:pPr>
                    <w:snapToGrid w:val="0"/>
                    <w:jc w:val="center"/>
                    <w:rPr>
                      <w:sz w:val="18"/>
                      <w:szCs w:val="18"/>
                    </w:rPr>
                  </w:pPr>
                </w:p>
              </w:tc>
              <w:tc>
                <w:tcPr>
                  <w:tcW w:w="267" w:type="pct"/>
                  <w:vMerge/>
                  <w:vAlign w:val="center"/>
                </w:tcPr>
                <w:p w:rsidR="005C4ECD" w:rsidRDefault="005C4ECD">
                  <w:pPr>
                    <w:snapToGrid w:val="0"/>
                    <w:jc w:val="center"/>
                    <w:rPr>
                      <w:sz w:val="18"/>
                      <w:szCs w:val="18"/>
                    </w:rPr>
                  </w:pPr>
                </w:p>
              </w:tc>
              <w:tc>
                <w:tcPr>
                  <w:tcW w:w="713" w:type="pct"/>
                  <w:vMerge/>
                  <w:vAlign w:val="center"/>
                </w:tcPr>
                <w:p w:rsidR="005C4ECD" w:rsidRDefault="005C4ECD">
                  <w:pPr>
                    <w:snapToGrid w:val="0"/>
                    <w:jc w:val="center"/>
                    <w:rPr>
                      <w:sz w:val="18"/>
                      <w:szCs w:val="18"/>
                    </w:rPr>
                  </w:pPr>
                </w:p>
              </w:tc>
              <w:tc>
                <w:tcPr>
                  <w:tcW w:w="446" w:type="pct"/>
                  <w:vMerge/>
                  <w:vAlign w:val="center"/>
                </w:tcPr>
                <w:p w:rsidR="005C4ECD" w:rsidRDefault="005C4ECD">
                  <w:pPr>
                    <w:snapToGrid w:val="0"/>
                    <w:jc w:val="center"/>
                    <w:rPr>
                      <w:sz w:val="18"/>
                      <w:szCs w:val="18"/>
                    </w:rPr>
                  </w:pPr>
                </w:p>
              </w:tc>
              <w:tc>
                <w:tcPr>
                  <w:tcW w:w="418" w:type="pct"/>
                  <w:vMerge/>
                  <w:vAlign w:val="center"/>
                </w:tcPr>
                <w:p w:rsidR="005C4ECD" w:rsidRDefault="005C4ECD">
                  <w:pPr>
                    <w:snapToGrid w:val="0"/>
                    <w:jc w:val="center"/>
                    <w:rPr>
                      <w:sz w:val="18"/>
                      <w:szCs w:val="18"/>
                    </w:rPr>
                  </w:pPr>
                </w:p>
              </w:tc>
            </w:tr>
            <w:tr w:rsidR="005C4ECD">
              <w:trPr>
                <w:trHeight w:val="340"/>
              </w:trPr>
              <w:tc>
                <w:tcPr>
                  <w:tcW w:w="326" w:type="pct"/>
                  <w:vMerge w:val="restart"/>
                  <w:vAlign w:val="center"/>
                </w:tcPr>
                <w:p w:rsidR="005C4ECD" w:rsidRDefault="007315B1">
                  <w:pPr>
                    <w:snapToGrid w:val="0"/>
                    <w:jc w:val="center"/>
                    <w:rPr>
                      <w:sz w:val="18"/>
                      <w:szCs w:val="18"/>
                    </w:rPr>
                  </w:pPr>
                  <w:r>
                    <w:rPr>
                      <w:rFonts w:hint="eastAsia"/>
                      <w:sz w:val="18"/>
                      <w:szCs w:val="18"/>
                    </w:rPr>
                    <w:t>环境空气</w:t>
                  </w:r>
                </w:p>
              </w:tc>
              <w:tc>
                <w:tcPr>
                  <w:tcW w:w="604" w:type="pct"/>
                  <w:vAlign w:val="center"/>
                </w:tcPr>
                <w:p w:rsidR="005C4ECD" w:rsidRDefault="007315B1">
                  <w:pPr>
                    <w:snapToGrid w:val="0"/>
                    <w:jc w:val="center"/>
                    <w:rPr>
                      <w:sz w:val="18"/>
                      <w:szCs w:val="18"/>
                    </w:rPr>
                  </w:pPr>
                  <w:r>
                    <w:rPr>
                      <w:rFonts w:hint="eastAsia"/>
                      <w:sz w:val="18"/>
                      <w:szCs w:val="18"/>
                    </w:rPr>
                    <w:t>大王中心小学</w:t>
                  </w:r>
                </w:p>
              </w:tc>
              <w:tc>
                <w:tcPr>
                  <w:tcW w:w="979" w:type="pct"/>
                  <w:vAlign w:val="center"/>
                </w:tcPr>
                <w:p w:rsidR="005C4ECD" w:rsidRDefault="007315B1">
                  <w:pPr>
                    <w:snapToGrid w:val="0"/>
                    <w:jc w:val="center"/>
                    <w:rPr>
                      <w:sz w:val="18"/>
                      <w:szCs w:val="18"/>
                    </w:rPr>
                  </w:pPr>
                  <w:r>
                    <w:rPr>
                      <w:rFonts w:hint="eastAsia"/>
                      <w:sz w:val="18"/>
                      <w:szCs w:val="18"/>
                    </w:rPr>
                    <w:t>108.</w:t>
                  </w:r>
                  <w:r>
                    <w:rPr>
                      <w:sz w:val="18"/>
                      <w:szCs w:val="18"/>
                    </w:rPr>
                    <w:t>63845647</w:t>
                  </w:r>
                  <w:r>
                    <w:rPr>
                      <w:rFonts w:hint="eastAsia"/>
                      <w:sz w:val="18"/>
                      <w:szCs w:val="18"/>
                    </w:rPr>
                    <w:t>°</w:t>
                  </w:r>
                </w:p>
              </w:tc>
              <w:tc>
                <w:tcPr>
                  <w:tcW w:w="998" w:type="pct"/>
                  <w:vAlign w:val="center"/>
                </w:tcPr>
                <w:p w:rsidR="005C4ECD" w:rsidRDefault="007315B1">
                  <w:pPr>
                    <w:snapToGrid w:val="0"/>
                    <w:jc w:val="center"/>
                    <w:rPr>
                      <w:sz w:val="18"/>
                      <w:szCs w:val="18"/>
                    </w:rPr>
                  </w:pPr>
                  <w:r>
                    <w:rPr>
                      <w:rFonts w:hint="eastAsia"/>
                      <w:sz w:val="18"/>
                      <w:szCs w:val="18"/>
                    </w:rPr>
                    <w:t>34.</w:t>
                  </w:r>
                  <w:r>
                    <w:rPr>
                      <w:sz w:val="18"/>
                      <w:szCs w:val="18"/>
                    </w:rPr>
                    <w:t>37323310</w:t>
                  </w:r>
                  <w:r>
                    <w:rPr>
                      <w:rFonts w:hint="eastAsia"/>
                      <w:sz w:val="18"/>
                      <w:szCs w:val="18"/>
                    </w:rPr>
                    <w:t>°</w:t>
                  </w:r>
                </w:p>
              </w:tc>
              <w:tc>
                <w:tcPr>
                  <w:tcW w:w="249" w:type="pct"/>
                  <w:vAlign w:val="center"/>
                </w:tcPr>
                <w:p w:rsidR="005C4ECD" w:rsidRDefault="007315B1">
                  <w:pPr>
                    <w:snapToGrid w:val="0"/>
                    <w:jc w:val="center"/>
                    <w:rPr>
                      <w:sz w:val="18"/>
                      <w:szCs w:val="18"/>
                    </w:rPr>
                  </w:pPr>
                  <w:r>
                    <w:rPr>
                      <w:rFonts w:hint="eastAsia"/>
                      <w:sz w:val="18"/>
                      <w:szCs w:val="18"/>
                    </w:rPr>
                    <w:t>学校</w:t>
                  </w:r>
                </w:p>
              </w:tc>
              <w:tc>
                <w:tcPr>
                  <w:tcW w:w="267" w:type="pct"/>
                  <w:vMerge w:val="restart"/>
                  <w:vAlign w:val="center"/>
                </w:tcPr>
                <w:p w:rsidR="005C4ECD" w:rsidRDefault="007315B1">
                  <w:pPr>
                    <w:snapToGrid w:val="0"/>
                    <w:jc w:val="center"/>
                    <w:rPr>
                      <w:sz w:val="18"/>
                      <w:szCs w:val="18"/>
                    </w:rPr>
                  </w:pPr>
                  <w:r>
                    <w:rPr>
                      <w:rFonts w:hint="eastAsia"/>
                      <w:sz w:val="18"/>
                      <w:szCs w:val="18"/>
                    </w:rPr>
                    <w:t>人群</w:t>
                  </w:r>
                  <w:r>
                    <w:rPr>
                      <w:sz w:val="18"/>
                      <w:szCs w:val="18"/>
                    </w:rPr>
                    <w:t>健康</w:t>
                  </w:r>
                </w:p>
              </w:tc>
              <w:tc>
                <w:tcPr>
                  <w:tcW w:w="713" w:type="pct"/>
                  <w:vMerge w:val="restart"/>
                  <w:vAlign w:val="center"/>
                </w:tcPr>
                <w:p w:rsidR="005C4ECD" w:rsidRDefault="007315B1">
                  <w:pPr>
                    <w:snapToGrid w:val="0"/>
                    <w:jc w:val="center"/>
                    <w:rPr>
                      <w:sz w:val="18"/>
                      <w:szCs w:val="18"/>
                    </w:rPr>
                  </w:pPr>
                  <w:r>
                    <w:rPr>
                      <w:rFonts w:hint="eastAsia"/>
                      <w:sz w:val="18"/>
                      <w:szCs w:val="18"/>
                    </w:rPr>
                    <w:t>《环境空气质量标准》（</w:t>
                  </w:r>
                  <w:r>
                    <w:rPr>
                      <w:rFonts w:hint="eastAsia"/>
                      <w:sz w:val="18"/>
                      <w:szCs w:val="18"/>
                    </w:rPr>
                    <w:t>GB3095-2012</w:t>
                  </w:r>
                  <w:r>
                    <w:rPr>
                      <w:rFonts w:hint="eastAsia"/>
                      <w:sz w:val="18"/>
                      <w:szCs w:val="18"/>
                    </w:rPr>
                    <w:t>）及其</w:t>
                  </w:r>
                  <w:r>
                    <w:rPr>
                      <w:rFonts w:hint="eastAsia"/>
                      <w:sz w:val="18"/>
                      <w:szCs w:val="18"/>
                    </w:rPr>
                    <w:t>2018</w:t>
                  </w:r>
                  <w:r>
                    <w:rPr>
                      <w:rFonts w:hint="eastAsia"/>
                      <w:sz w:val="18"/>
                      <w:szCs w:val="18"/>
                    </w:rPr>
                    <w:t>年修改单中二级标准</w:t>
                  </w:r>
                </w:p>
              </w:tc>
              <w:tc>
                <w:tcPr>
                  <w:tcW w:w="446" w:type="pct"/>
                  <w:vAlign w:val="center"/>
                </w:tcPr>
                <w:p w:rsidR="005C4ECD" w:rsidRDefault="007315B1">
                  <w:pPr>
                    <w:snapToGrid w:val="0"/>
                    <w:jc w:val="center"/>
                    <w:rPr>
                      <w:sz w:val="18"/>
                      <w:szCs w:val="18"/>
                    </w:rPr>
                  </w:pPr>
                  <w:r>
                    <w:rPr>
                      <w:rFonts w:hint="eastAsia"/>
                      <w:sz w:val="18"/>
                      <w:szCs w:val="18"/>
                    </w:rPr>
                    <w:t>S</w:t>
                  </w:r>
                </w:p>
              </w:tc>
              <w:tc>
                <w:tcPr>
                  <w:tcW w:w="418" w:type="pct"/>
                  <w:vAlign w:val="center"/>
                </w:tcPr>
                <w:p w:rsidR="005C4ECD" w:rsidRDefault="007315B1">
                  <w:pPr>
                    <w:snapToGrid w:val="0"/>
                    <w:jc w:val="center"/>
                    <w:rPr>
                      <w:sz w:val="18"/>
                      <w:szCs w:val="18"/>
                    </w:rPr>
                  </w:pPr>
                  <w:r>
                    <w:rPr>
                      <w:sz w:val="18"/>
                      <w:szCs w:val="18"/>
                    </w:rPr>
                    <w:t>470</w:t>
                  </w:r>
                </w:p>
              </w:tc>
            </w:tr>
            <w:tr w:rsidR="005C4ECD">
              <w:trPr>
                <w:trHeight w:val="340"/>
              </w:trPr>
              <w:tc>
                <w:tcPr>
                  <w:tcW w:w="326" w:type="pct"/>
                  <w:vMerge/>
                  <w:vAlign w:val="center"/>
                </w:tcPr>
                <w:p w:rsidR="005C4ECD" w:rsidRDefault="005C4ECD">
                  <w:pPr>
                    <w:snapToGrid w:val="0"/>
                    <w:jc w:val="center"/>
                    <w:rPr>
                      <w:sz w:val="18"/>
                      <w:szCs w:val="18"/>
                    </w:rPr>
                  </w:pPr>
                </w:p>
              </w:tc>
              <w:tc>
                <w:tcPr>
                  <w:tcW w:w="604" w:type="pct"/>
                  <w:vAlign w:val="center"/>
                </w:tcPr>
                <w:p w:rsidR="005C4ECD" w:rsidRDefault="007315B1">
                  <w:pPr>
                    <w:snapToGrid w:val="0"/>
                    <w:jc w:val="center"/>
                    <w:rPr>
                      <w:sz w:val="18"/>
                      <w:szCs w:val="18"/>
                    </w:rPr>
                  </w:pPr>
                  <w:r>
                    <w:rPr>
                      <w:rFonts w:hint="eastAsia"/>
                      <w:sz w:val="18"/>
                      <w:szCs w:val="18"/>
                    </w:rPr>
                    <w:t>平陵中心卫生院</w:t>
                  </w:r>
                </w:p>
              </w:tc>
              <w:tc>
                <w:tcPr>
                  <w:tcW w:w="979" w:type="pct"/>
                  <w:vAlign w:val="center"/>
                </w:tcPr>
                <w:p w:rsidR="005C4ECD" w:rsidRDefault="007315B1">
                  <w:pPr>
                    <w:snapToGrid w:val="0"/>
                    <w:jc w:val="center"/>
                    <w:rPr>
                      <w:sz w:val="18"/>
                      <w:szCs w:val="18"/>
                    </w:rPr>
                  </w:pPr>
                  <w:r>
                    <w:rPr>
                      <w:rFonts w:hint="eastAsia"/>
                      <w:sz w:val="18"/>
                      <w:szCs w:val="18"/>
                    </w:rPr>
                    <w:t>1</w:t>
                  </w:r>
                  <w:r>
                    <w:rPr>
                      <w:sz w:val="18"/>
                      <w:szCs w:val="18"/>
                    </w:rPr>
                    <w:t>08.64401389</w:t>
                  </w:r>
                  <w:r>
                    <w:rPr>
                      <w:rFonts w:hint="eastAsia"/>
                      <w:sz w:val="18"/>
                      <w:szCs w:val="18"/>
                    </w:rPr>
                    <w:t>°</w:t>
                  </w:r>
                </w:p>
              </w:tc>
              <w:tc>
                <w:tcPr>
                  <w:tcW w:w="998" w:type="pct"/>
                  <w:vAlign w:val="center"/>
                </w:tcPr>
                <w:p w:rsidR="005C4ECD" w:rsidRDefault="007315B1">
                  <w:pPr>
                    <w:snapToGrid w:val="0"/>
                    <w:jc w:val="center"/>
                    <w:rPr>
                      <w:sz w:val="18"/>
                      <w:szCs w:val="18"/>
                    </w:rPr>
                  </w:pPr>
                  <w:r>
                    <w:rPr>
                      <w:rFonts w:hint="eastAsia"/>
                      <w:sz w:val="18"/>
                      <w:szCs w:val="18"/>
                    </w:rPr>
                    <w:t>3</w:t>
                  </w:r>
                  <w:r>
                    <w:rPr>
                      <w:sz w:val="18"/>
                      <w:szCs w:val="18"/>
                    </w:rPr>
                    <w:t>4.37284722</w:t>
                  </w:r>
                  <w:r>
                    <w:rPr>
                      <w:rFonts w:hint="eastAsia"/>
                      <w:sz w:val="18"/>
                      <w:szCs w:val="18"/>
                    </w:rPr>
                    <w:t>°</w:t>
                  </w:r>
                </w:p>
              </w:tc>
              <w:tc>
                <w:tcPr>
                  <w:tcW w:w="249" w:type="pct"/>
                  <w:vAlign w:val="center"/>
                </w:tcPr>
                <w:p w:rsidR="005C4ECD" w:rsidRDefault="007315B1">
                  <w:pPr>
                    <w:snapToGrid w:val="0"/>
                    <w:jc w:val="center"/>
                    <w:rPr>
                      <w:sz w:val="18"/>
                      <w:szCs w:val="18"/>
                    </w:rPr>
                  </w:pPr>
                  <w:r>
                    <w:rPr>
                      <w:rFonts w:hint="eastAsia"/>
                      <w:sz w:val="18"/>
                      <w:szCs w:val="18"/>
                    </w:rPr>
                    <w:t>医院</w:t>
                  </w:r>
                </w:p>
              </w:tc>
              <w:tc>
                <w:tcPr>
                  <w:tcW w:w="267" w:type="pct"/>
                  <w:vMerge/>
                  <w:vAlign w:val="center"/>
                </w:tcPr>
                <w:p w:rsidR="005C4ECD" w:rsidRDefault="005C4ECD">
                  <w:pPr>
                    <w:snapToGrid w:val="0"/>
                    <w:jc w:val="center"/>
                    <w:rPr>
                      <w:sz w:val="18"/>
                      <w:szCs w:val="18"/>
                    </w:rPr>
                  </w:pPr>
                </w:p>
              </w:tc>
              <w:tc>
                <w:tcPr>
                  <w:tcW w:w="713" w:type="pct"/>
                  <w:vMerge/>
                  <w:vAlign w:val="center"/>
                </w:tcPr>
                <w:p w:rsidR="005C4ECD" w:rsidRDefault="005C4ECD">
                  <w:pPr>
                    <w:snapToGrid w:val="0"/>
                    <w:jc w:val="center"/>
                    <w:rPr>
                      <w:sz w:val="18"/>
                      <w:szCs w:val="18"/>
                    </w:rPr>
                  </w:pPr>
                </w:p>
              </w:tc>
              <w:tc>
                <w:tcPr>
                  <w:tcW w:w="446" w:type="pct"/>
                  <w:vAlign w:val="center"/>
                </w:tcPr>
                <w:p w:rsidR="005C4ECD" w:rsidRDefault="007315B1">
                  <w:pPr>
                    <w:snapToGrid w:val="0"/>
                    <w:jc w:val="center"/>
                    <w:rPr>
                      <w:sz w:val="18"/>
                      <w:szCs w:val="18"/>
                    </w:rPr>
                  </w:pPr>
                  <w:r>
                    <w:rPr>
                      <w:rFonts w:hint="eastAsia"/>
                      <w:sz w:val="18"/>
                      <w:szCs w:val="18"/>
                    </w:rPr>
                    <w:t>S</w:t>
                  </w:r>
                  <w:r>
                    <w:rPr>
                      <w:sz w:val="18"/>
                      <w:szCs w:val="18"/>
                    </w:rPr>
                    <w:t>W</w:t>
                  </w:r>
                </w:p>
              </w:tc>
              <w:tc>
                <w:tcPr>
                  <w:tcW w:w="418" w:type="pct"/>
                  <w:vAlign w:val="center"/>
                </w:tcPr>
                <w:p w:rsidR="005C4ECD" w:rsidRDefault="007315B1">
                  <w:pPr>
                    <w:snapToGrid w:val="0"/>
                    <w:jc w:val="center"/>
                    <w:rPr>
                      <w:sz w:val="18"/>
                      <w:szCs w:val="18"/>
                    </w:rPr>
                  </w:pPr>
                  <w:r>
                    <w:rPr>
                      <w:sz w:val="18"/>
                      <w:szCs w:val="18"/>
                    </w:rPr>
                    <w:t>440</w:t>
                  </w:r>
                </w:p>
              </w:tc>
            </w:tr>
            <w:bookmarkEnd w:id="25"/>
          </w:tbl>
          <w:p w:rsidR="005C4ECD" w:rsidRDefault="005C4ECD">
            <w:pPr>
              <w:spacing w:line="360" w:lineRule="auto"/>
              <w:ind w:firstLineChars="200" w:firstLine="420"/>
              <w:rPr>
                <w:szCs w:val="21"/>
              </w:rPr>
            </w:pPr>
          </w:p>
        </w:tc>
      </w:tr>
      <w:tr w:rsidR="005C4ECD">
        <w:trPr>
          <w:trHeight w:val="3744"/>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污染</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物排</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放控</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制标</w:t>
            </w:r>
          </w:p>
          <w:p w:rsidR="005C4ECD" w:rsidRDefault="007315B1">
            <w:pPr>
              <w:adjustRightInd w:val="0"/>
              <w:snapToGrid w:val="0"/>
              <w:jc w:val="center"/>
              <w:rPr>
                <w:rFonts w:ascii="宋体" w:hAnsi="宋体" w:cs="宋体"/>
                <w:kern w:val="0"/>
                <w:szCs w:val="21"/>
              </w:rPr>
            </w:pPr>
            <w:r>
              <w:rPr>
                <w:rFonts w:ascii="宋体" w:hAnsi="宋体" w:cs="宋体" w:hint="eastAsia"/>
                <w:b/>
                <w:bCs/>
                <w:kern w:val="0"/>
                <w:szCs w:val="21"/>
              </w:rPr>
              <w:t>准</w:t>
            </w:r>
          </w:p>
        </w:tc>
        <w:tc>
          <w:tcPr>
            <w:tcW w:w="7582" w:type="dxa"/>
            <w:tcBorders>
              <w:bottom w:val="single" w:sz="4" w:space="0" w:color="auto"/>
            </w:tcBorders>
            <w:vAlign w:val="center"/>
          </w:tcPr>
          <w:p w:rsidR="005C4ECD" w:rsidRDefault="007315B1">
            <w:pPr>
              <w:widowControl/>
              <w:spacing w:beforeLines="50" w:before="120" w:line="360" w:lineRule="auto"/>
              <w:ind w:firstLineChars="200" w:firstLine="422"/>
              <w:rPr>
                <w:b/>
                <w:szCs w:val="21"/>
              </w:rPr>
            </w:pPr>
            <w:r>
              <w:rPr>
                <w:rFonts w:hint="eastAsia"/>
                <w:b/>
                <w:szCs w:val="21"/>
              </w:rPr>
              <w:t>一</w:t>
            </w:r>
            <w:r>
              <w:rPr>
                <w:b/>
                <w:szCs w:val="21"/>
              </w:rPr>
              <w:t>、</w:t>
            </w:r>
            <w:r>
              <w:rPr>
                <w:rFonts w:hint="eastAsia"/>
                <w:b/>
                <w:szCs w:val="21"/>
              </w:rPr>
              <w:t>废气</w:t>
            </w:r>
          </w:p>
          <w:p w:rsidR="005C4ECD" w:rsidRDefault="007315B1">
            <w:pPr>
              <w:widowControl/>
              <w:spacing w:line="360" w:lineRule="auto"/>
              <w:ind w:firstLineChars="200" w:firstLine="420"/>
              <w:rPr>
                <w:szCs w:val="21"/>
              </w:rPr>
            </w:pPr>
            <w:r>
              <w:rPr>
                <w:rFonts w:hint="eastAsia"/>
                <w:szCs w:val="21"/>
              </w:rPr>
              <w:t>施工期扬尘</w:t>
            </w:r>
            <w:r>
              <w:rPr>
                <w:szCs w:val="21"/>
              </w:rPr>
              <w:t>执行</w:t>
            </w:r>
            <w:r>
              <w:rPr>
                <w:rFonts w:hint="eastAsia"/>
                <w:szCs w:val="21"/>
              </w:rPr>
              <w:t>《施工场界扬尘排放限值》（</w:t>
            </w:r>
            <w:r>
              <w:rPr>
                <w:rFonts w:hint="eastAsia"/>
                <w:szCs w:val="21"/>
              </w:rPr>
              <w:t>DB61/1078-2017</w:t>
            </w:r>
            <w:r>
              <w:rPr>
                <w:rFonts w:hint="eastAsia"/>
                <w:szCs w:val="21"/>
              </w:rPr>
              <w:t>）（见表</w:t>
            </w:r>
            <w:r>
              <w:rPr>
                <w:szCs w:val="21"/>
              </w:rPr>
              <w:t>3-6</w:t>
            </w:r>
            <w:r>
              <w:rPr>
                <w:rFonts w:hint="eastAsia"/>
                <w:szCs w:val="21"/>
              </w:rPr>
              <w:t>）；运营期粉尘排放执行《大气污染物综合排放标准》</w:t>
            </w:r>
            <w:r>
              <w:rPr>
                <w:rFonts w:hint="eastAsia"/>
                <w:szCs w:val="21"/>
              </w:rPr>
              <w:t>(GBl6297-1996)</w:t>
            </w:r>
            <w:r>
              <w:rPr>
                <w:rFonts w:hint="eastAsia"/>
                <w:szCs w:val="21"/>
              </w:rPr>
              <w:t>中二级标准及无组织排放监测浓度限值（见表</w:t>
            </w:r>
            <w:r>
              <w:rPr>
                <w:rFonts w:hint="eastAsia"/>
                <w:szCs w:val="21"/>
              </w:rPr>
              <w:t>3</w:t>
            </w:r>
            <w:r>
              <w:rPr>
                <w:szCs w:val="21"/>
              </w:rPr>
              <w:t>-7</w:t>
            </w:r>
            <w:r>
              <w:rPr>
                <w:rFonts w:hint="eastAsia"/>
                <w:szCs w:val="21"/>
              </w:rPr>
              <w:t>）</w:t>
            </w:r>
            <w:r>
              <w:rPr>
                <w:szCs w:val="21"/>
              </w:rPr>
              <w:t>。</w:t>
            </w:r>
          </w:p>
          <w:p w:rsidR="005C4ECD" w:rsidRDefault="007315B1">
            <w:pPr>
              <w:kinsoku w:val="0"/>
              <w:overflowPunct w:val="0"/>
              <w:autoSpaceDE w:val="0"/>
              <w:autoSpaceDN w:val="0"/>
              <w:spacing w:line="360" w:lineRule="auto"/>
              <w:jc w:val="center"/>
              <w:rPr>
                <w:b/>
                <w:szCs w:val="21"/>
              </w:rPr>
            </w:pPr>
            <w:r>
              <w:rPr>
                <w:b/>
                <w:szCs w:val="21"/>
              </w:rPr>
              <w:t>表</w:t>
            </w:r>
            <w:r>
              <w:rPr>
                <w:b/>
                <w:szCs w:val="21"/>
              </w:rPr>
              <w:t xml:space="preserve">3-6    </w:t>
            </w:r>
            <w:r>
              <w:rPr>
                <w:b/>
                <w:szCs w:val="21"/>
              </w:rPr>
              <w:t>《施工场界扬尘排放限值》（</w:t>
            </w:r>
            <w:r>
              <w:rPr>
                <w:b/>
                <w:szCs w:val="21"/>
              </w:rPr>
              <w:t>DB61/1078-2017</w:t>
            </w:r>
            <w:r>
              <w:rPr>
                <w:b/>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17"/>
              <w:gridCol w:w="1267"/>
              <w:gridCol w:w="2641"/>
              <w:gridCol w:w="1586"/>
            </w:tblGrid>
            <w:tr w:rsidR="005C4ECD">
              <w:trPr>
                <w:trHeight w:val="340"/>
              </w:trPr>
              <w:tc>
                <w:tcPr>
                  <w:tcW w:w="439" w:type="pct"/>
                  <w:shd w:val="clear" w:color="auto" w:fill="D9D9D9"/>
                  <w:vAlign w:val="center"/>
                </w:tcPr>
                <w:p w:rsidR="005C4ECD" w:rsidRDefault="007315B1">
                  <w:pPr>
                    <w:kinsoku w:val="0"/>
                    <w:overflowPunct w:val="0"/>
                    <w:autoSpaceDE w:val="0"/>
                    <w:autoSpaceDN w:val="0"/>
                    <w:jc w:val="center"/>
                    <w:rPr>
                      <w:b/>
                      <w:bCs/>
                      <w:sz w:val="18"/>
                      <w:szCs w:val="18"/>
                    </w:rPr>
                  </w:pPr>
                  <w:r>
                    <w:rPr>
                      <w:b/>
                      <w:bCs/>
                      <w:sz w:val="18"/>
                      <w:szCs w:val="18"/>
                    </w:rPr>
                    <w:t>序号</w:t>
                  </w:r>
                </w:p>
              </w:tc>
              <w:tc>
                <w:tcPr>
                  <w:tcW w:w="827" w:type="pct"/>
                  <w:shd w:val="clear" w:color="auto" w:fill="D9D9D9"/>
                  <w:vAlign w:val="center"/>
                </w:tcPr>
                <w:p w:rsidR="005C4ECD" w:rsidRDefault="007315B1">
                  <w:pPr>
                    <w:kinsoku w:val="0"/>
                    <w:overflowPunct w:val="0"/>
                    <w:autoSpaceDE w:val="0"/>
                    <w:autoSpaceDN w:val="0"/>
                    <w:jc w:val="center"/>
                    <w:rPr>
                      <w:b/>
                      <w:bCs/>
                      <w:sz w:val="18"/>
                      <w:szCs w:val="18"/>
                    </w:rPr>
                  </w:pPr>
                  <w:r>
                    <w:rPr>
                      <w:b/>
                      <w:bCs/>
                      <w:sz w:val="18"/>
                      <w:szCs w:val="18"/>
                    </w:rPr>
                    <w:t>污染物</w:t>
                  </w:r>
                </w:p>
              </w:tc>
              <w:tc>
                <w:tcPr>
                  <w:tcW w:w="861" w:type="pct"/>
                  <w:shd w:val="clear" w:color="auto" w:fill="D9D9D9"/>
                  <w:vAlign w:val="center"/>
                </w:tcPr>
                <w:p w:rsidR="005C4ECD" w:rsidRDefault="007315B1">
                  <w:pPr>
                    <w:kinsoku w:val="0"/>
                    <w:overflowPunct w:val="0"/>
                    <w:autoSpaceDE w:val="0"/>
                    <w:autoSpaceDN w:val="0"/>
                    <w:jc w:val="center"/>
                    <w:rPr>
                      <w:b/>
                      <w:bCs/>
                      <w:sz w:val="18"/>
                      <w:szCs w:val="18"/>
                    </w:rPr>
                  </w:pPr>
                  <w:r>
                    <w:rPr>
                      <w:b/>
                      <w:bCs/>
                      <w:sz w:val="18"/>
                      <w:szCs w:val="18"/>
                    </w:rPr>
                    <w:t>监控点</w:t>
                  </w:r>
                </w:p>
              </w:tc>
              <w:tc>
                <w:tcPr>
                  <w:tcW w:w="1795" w:type="pct"/>
                  <w:shd w:val="clear" w:color="auto" w:fill="D9D9D9"/>
                  <w:vAlign w:val="center"/>
                </w:tcPr>
                <w:p w:rsidR="005C4ECD" w:rsidRDefault="007315B1">
                  <w:pPr>
                    <w:kinsoku w:val="0"/>
                    <w:overflowPunct w:val="0"/>
                    <w:autoSpaceDE w:val="0"/>
                    <w:autoSpaceDN w:val="0"/>
                    <w:jc w:val="center"/>
                    <w:rPr>
                      <w:b/>
                      <w:bCs/>
                      <w:sz w:val="18"/>
                      <w:szCs w:val="18"/>
                    </w:rPr>
                  </w:pPr>
                  <w:r>
                    <w:rPr>
                      <w:b/>
                      <w:bCs/>
                      <w:sz w:val="18"/>
                      <w:szCs w:val="18"/>
                    </w:rPr>
                    <w:t>施工阶段</w:t>
                  </w:r>
                </w:p>
              </w:tc>
              <w:tc>
                <w:tcPr>
                  <w:tcW w:w="1078" w:type="pct"/>
                  <w:shd w:val="clear" w:color="auto" w:fill="D9D9D9"/>
                  <w:vAlign w:val="center"/>
                </w:tcPr>
                <w:p w:rsidR="005C4ECD" w:rsidRDefault="007315B1">
                  <w:pPr>
                    <w:kinsoku w:val="0"/>
                    <w:overflowPunct w:val="0"/>
                    <w:autoSpaceDE w:val="0"/>
                    <w:autoSpaceDN w:val="0"/>
                    <w:jc w:val="center"/>
                    <w:rPr>
                      <w:b/>
                      <w:bCs/>
                      <w:sz w:val="18"/>
                      <w:szCs w:val="18"/>
                    </w:rPr>
                  </w:pPr>
                  <w:r>
                    <w:rPr>
                      <w:b/>
                      <w:bCs/>
                      <w:sz w:val="18"/>
                      <w:szCs w:val="18"/>
                    </w:rPr>
                    <w:t>小时平均浓度限值（</w:t>
                  </w:r>
                  <w:r>
                    <w:rPr>
                      <w:b/>
                      <w:bCs/>
                      <w:sz w:val="18"/>
                      <w:szCs w:val="18"/>
                    </w:rPr>
                    <w:t>mg/m</w:t>
                  </w:r>
                  <w:r>
                    <w:rPr>
                      <w:b/>
                      <w:bCs/>
                      <w:sz w:val="18"/>
                      <w:szCs w:val="18"/>
                      <w:vertAlign w:val="superscript"/>
                    </w:rPr>
                    <w:t>3</w:t>
                  </w:r>
                  <w:r>
                    <w:rPr>
                      <w:b/>
                      <w:bCs/>
                      <w:sz w:val="18"/>
                      <w:szCs w:val="18"/>
                    </w:rPr>
                    <w:t>）</w:t>
                  </w:r>
                </w:p>
              </w:tc>
            </w:tr>
            <w:tr w:rsidR="005C4ECD">
              <w:trPr>
                <w:trHeight w:val="340"/>
              </w:trPr>
              <w:tc>
                <w:tcPr>
                  <w:tcW w:w="439" w:type="pct"/>
                  <w:vAlign w:val="center"/>
                </w:tcPr>
                <w:p w:rsidR="005C4ECD" w:rsidRDefault="007315B1">
                  <w:pPr>
                    <w:kinsoku w:val="0"/>
                    <w:overflowPunct w:val="0"/>
                    <w:autoSpaceDE w:val="0"/>
                    <w:autoSpaceDN w:val="0"/>
                    <w:jc w:val="center"/>
                    <w:rPr>
                      <w:sz w:val="18"/>
                      <w:szCs w:val="18"/>
                    </w:rPr>
                  </w:pPr>
                  <w:r>
                    <w:rPr>
                      <w:sz w:val="18"/>
                      <w:szCs w:val="18"/>
                    </w:rPr>
                    <w:t>1</w:t>
                  </w:r>
                </w:p>
              </w:tc>
              <w:tc>
                <w:tcPr>
                  <w:tcW w:w="827" w:type="pct"/>
                  <w:vMerge w:val="restart"/>
                  <w:vAlign w:val="center"/>
                </w:tcPr>
                <w:p w:rsidR="005C4ECD" w:rsidRDefault="007315B1">
                  <w:pPr>
                    <w:kinsoku w:val="0"/>
                    <w:overflowPunct w:val="0"/>
                    <w:autoSpaceDE w:val="0"/>
                    <w:autoSpaceDN w:val="0"/>
                    <w:jc w:val="center"/>
                    <w:rPr>
                      <w:sz w:val="18"/>
                      <w:szCs w:val="18"/>
                    </w:rPr>
                  </w:pPr>
                  <w:r>
                    <w:rPr>
                      <w:sz w:val="18"/>
                      <w:szCs w:val="18"/>
                    </w:rPr>
                    <w:t>施工扬尘</w:t>
                  </w:r>
                </w:p>
                <w:p w:rsidR="005C4ECD" w:rsidRDefault="007315B1">
                  <w:pPr>
                    <w:kinsoku w:val="0"/>
                    <w:overflowPunct w:val="0"/>
                    <w:autoSpaceDE w:val="0"/>
                    <w:autoSpaceDN w:val="0"/>
                    <w:jc w:val="center"/>
                    <w:rPr>
                      <w:sz w:val="18"/>
                      <w:szCs w:val="18"/>
                    </w:rPr>
                  </w:pPr>
                  <w:r>
                    <w:rPr>
                      <w:sz w:val="18"/>
                      <w:szCs w:val="18"/>
                    </w:rPr>
                    <w:t>（</w:t>
                  </w:r>
                  <w:r>
                    <w:rPr>
                      <w:sz w:val="18"/>
                      <w:szCs w:val="18"/>
                    </w:rPr>
                    <w:t>TSP</w:t>
                  </w:r>
                  <w:r>
                    <w:rPr>
                      <w:sz w:val="18"/>
                      <w:szCs w:val="18"/>
                    </w:rPr>
                    <w:t>）</w:t>
                  </w:r>
                </w:p>
              </w:tc>
              <w:tc>
                <w:tcPr>
                  <w:tcW w:w="861" w:type="pct"/>
                  <w:vMerge w:val="restart"/>
                  <w:vAlign w:val="center"/>
                </w:tcPr>
                <w:p w:rsidR="005C4ECD" w:rsidRDefault="007315B1">
                  <w:pPr>
                    <w:kinsoku w:val="0"/>
                    <w:overflowPunct w:val="0"/>
                    <w:autoSpaceDE w:val="0"/>
                    <w:autoSpaceDN w:val="0"/>
                    <w:jc w:val="center"/>
                    <w:rPr>
                      <w:sz w:val="18"/>
                      <w:szCs w:val="18"/>
                    </w:rPr>
                  </w:pPr>
                  <w:r>
                    <w:rPr>
                      <w:sz w:val="18"/>
                      <w:szCs w:val="18"/>
                    </w:rPr>
                    <w:t>周界外浓度最高点</w:t>
                  </w:r>
                </w:p>
              </w:tc>
              <w:tc>
                <w:tcPr>
                  <w:tcW w:w="1795" w:type="pct"/>
                  <w:vAlign w:val="center"/>
                </w:tcPr>
                <w:p w:rsidR="005C4ECD" w:rsidRDefault="007315B1">
                  <w:pPr>
                    <w:kinsoku w:val="0"/>
                    <w:overflowPunct w:val="0"/>
                    <w:autoSpaceDE w:val="0"/>
                    <w:autoSpaceDN w:val="0"/>
                    <w:jc w:val="center"/>
                    <w:rPr>
                      <w:sz w:val="18"/>
                      <w:szCs w:val="18"/>
                    </w:rPr>
                  </w:pPr>
                  <w:r>
                    <w:rPr>
                      <w:sz w:val="18"/>
                      <w:szCs w:val="18"/>
                    </w:rPr>
                    <w:t>拆除、土方及地基处理工程</w:t>
                  </w:r>
                </w:p>
              </w:tc>
              <w:tc>
                <w:tcPr>
                  <w:tcW w:w="1078" w:type="pct"/>
                  <w:vAlign w:val="center"/>
                </w:tcPr>
                <w:p w:rsidR="005C4ECD" w:rsidRDefault="007315B1">
                  <w:pPr>
                    <w:kinsoku w:val="0"/>
                    <w:overflowPunct w:val="0"/>
                    <w:autoSpaceDE w:val="0"/>
                    <w:autoSpaceDN w:val="0"/>
                    <w:jc w:val="center"/>
                    <w:rPr>
                      <w:sz w:val="18"/>
                      <w:szCs w:val="18"/>
                    </w:rPr>
                  </w:pPr>
                  <w:r>
                    <w:rPr>
                      <w:rFonts w:ascii="宋体" w:hAnsi="宋体"/>
                      <w:sz w:val="18"/>
                      <w:szCs w:val="18"/>
                    </w:rPr>
                    <w:t>≤</w:t>
                  </w:r>
                  <w:r>
                    <w:rPr>
                      <w:sz w:val="18"/>
                      <w:szCs w:val="18"/>
                    </w:rPr>
                    <w:t>0.8</w:t>
                  </w:r>
                </w:p>
              </w:tc>
            </w:tr>
            <w:tr w:rsidR="005C4ECD">
              <w:trPr>
                <w:trHeight w:val="340"/>
              </w:trPr>
              <w:tc>
                <w:tcPr>
                  <w:tcW w:w="439" w:type="pct"/>
                  <w:vAlign w:val="center"/>
                </w:tcPr>
                <w:p w:rsidR="005C4ECD" w:rsidRDefault="007315B1">
                  <w:pPr>
                    <w:kinsoku w:val="0"/>
                    <w:overflowPunct w:val="0"/>
                    <w:autoSpaceDE w:val="0"/>
                    <w:autoSpaceDN w:val="0"/>
                    <w:jc w:val="center"/>
                    <w:rPr>
                      <w:sz w:val="18"/>
                      <w:szCs w:val="18"/>
                    </w:rPr>
                  </w:pPr>
                  <w:r>
                    <w:rPr>
                      <w:sz w:val="18"/>
                      <w:szCs w:val="18"/>
                    </w:rPr>
                    <w:t>2</w:t>
                  </w:r>
                </w:p>
              </w:tc>
              <w:tc>
                <w:tcPr>
                  <w:tcW w:w="827" w:type="pct"/>
                  <w:vMerge/>
                  <w:vAlign w:val="center"/>
                </w:tcPr>
                <w:p w:rsidR="005C4ECD" w:rsidRDefault="005C4ECD">
                  <w:pPr>
                    <w:widowControl/>
                    <w:jc w:val="left"/>
                    <w:rPr>
                      <w:sz w:val="18"/>
                      <w:szCs w:val="18"/>
                    </w:rPr>
                  </w:pPr>
                </w:p>
              </w:tc>
              <w:tc>
                <w:tcPr>
                  <w:tcW w:w="861" w:type="pct"/>
                  <w:vMerge/>
                  <w:vAlign w:val="center"/>
                </w:tcPr>
                <w:p w:rsidR="005C4ECD" w:rsidRDefault="005C4ECD">
                  <w:pPr>
                    <w:widowControl/>
                    <w:jc w:val="left"/>
                    <w:rPr>
                      <w:sz w:val="18"/>
                      <w:szCs w:val="18"/>
                    </w:rPr>
                  </w:pPr>
                </w:p>
              </w:tc>
              <w:tc>
                <w:tcPr>
                  <w:tcW w:w="1795" w:type="pct"/>
                  <w:vAlign w:val="center"/>
                </w:tcPr>
                <w:p w:rsidR="005C4ECD" w:rsidRDefault="007315B1">
                  <w:pPr>
                    <w:kinsoku w:val="0"/>
                    <w:overflowPunct w:val="0"/>
                    <w:autoSpaceDE w:val="0"/>
                    <w:autoSpaceDN w:val="0"/>
                    <w:jc w:val="center"/>
                    <w:rPr>
                      <w:sz w:val="18"/>
                      <w:szCs w:val="18"/>
                    </w:rPr>
                  </w:pPr>
                  <w:r>
                    <w:rPr>
                      <w:sz w:val="18"/>
                      <w:szCs w:val="18"/>
                    </w:rPr>
                    <w:t>基础、主体结构及装饰工程</w:t>
                  </w:r>
                </w:p>
              </w:tc>
              <w:tc>
                <w:tcPr>
                  <w:tcW w:w="1078" w:type="pct"/>
                  <w:vAlign w:val="center"/>
                </w:tcPr>
                <w:p w:rsidR="005C4ECD" w:rsidRDefault="007315B1">
                  <w:pPr>
                    <w:kinsoku w:val="0"/>
                    <w:overflowPunct w:val="0"/>
                    <w:autoSpaceDE w:val="0"/>
                    <w:autoSpaceDN w:val="0"/>
                    <w:jc w:val="center"/>
                    <w:rPr>
                      <w:sz w:val="18"/>
                      <w:szCs w:val="18"/>
                    </w:rPr>
                  </w:pPr>
                  <w:r>
                    <w:rPr>
                      <w:rFonts w:asciiTheme="majorEastAsia" w:eastAsiaTheme="majorEastAsia" w:hAnsiTheme="majorEastAsia"/>
                      <w:sz w:val="18"/>
                      <w:szCs w:val="18"/>
                    </w:rPr>
                    <w:t>≤</w:t>
                  </w:r>
                  <w:r>
                    <w:rPr>
                      <w:sz w:val="18"/>
                      <w:szCs w:val="18"/>
                    </w:rPr>
                    <w:t>0.7</w:t>
                  </w:r>
                </w:p>
              </w:tc>
            </w:tr>
          </w:tbl>
          <w:p w:rsidR="005C4ECD" w:rsidRDefault="007315B1">
            <w:pPr>
              <w:spacing w:line="360" w:lineRule="auto"/>
              <w:jc w:val="center"/>
              <w:rPr>
                <w:b/>
                <w:szCs w:val="21"/>
              </w:rPr>
            </w:pPr>
            <w:r>
              <w:rPr>
                <w:rFonts w:hint="eastAsia"/>
                <w:b/>
                <w:szCs w:val="21"/>
              </w:rPr>
              <w:t>表</w:t>
            </w:r>
            <w:r>
              <w:rPr>
                <w:rFonts w:hint="eastAsia"/>
                <w:b/>
                <w:szCs w:val="21"/>
              </w:rPr>
              <w:t>3</w:t>
            </w:r>
            <w:r>
              <w:rPr>
                <w:b/>
                <w:szCs w:val="21"/>
              </w:rPr>
              <w:t xml:space="preserve">-7    </w:t>
            </w:r>
            <w:r>
              <w:rPr>
                <w:rFonts w:hint="eastAsia"/>
                <w:b/>
                <w:szCs w:val="21"/>
              </w:rPr>
              <w:t>《大气污染物综合排放标准》（</w:t>
            </w:r>
            <w:r>
              <w:rPr>
                <w:b/>
                <w:szCs w:val="21"/>
              </w:rPr>
              <w:t>GB16297-1996</w:t>
            </w:r>
            <w:r>
              <w:rPr>
                <w:rFonts w:hint="eastAsia"/>
                <w:b/>
                <w:szCs w:val="21"/>
              </w:rPr>
              <w:t>）</w:t>
            </w:r>
          </w:p>
          <w:tbl>
            <w:tblPr>
              <w:tblStyle w:val="aff4"/>
              <w:tblW w:w="7379" w:type="dxa"/>
              <w:tblLayout w:type="fixed"/>
              <w:tblLook w:val="04A0" w:firstRow="1" w:lastRow="0" w:firstColumn="1" w:lastColumn="0" w:noHBand="0" w:noVBand="1"/>
            </w:tblPr>
            <w:tblGrid>
              <w:gridCol w:w="833"/>
              <w:gridCol w:w="1336"/>
              <w:gridCol w:w="1202"/>
              <w:gridCol w:w="773"/>
              <w:gridCol w:w="1701"/>
              <w:gridCol w:w="1534"/>
            </w:tblGrid>
            <w:tr w:rsidR="005C4ECD">
              <w:trPr>
                <w:trHeight w:val="325"/>
              </w:trPr>
              <w:tc>
                <w:tcPr>
                  <w:tcW w:w="833" w:type="dxa"/>
                  <w:vMerge w:val="restart"/>
                  <w:shd w:val="clear" w:color="auto" w:fill="D9D9D9" w:themeFill="background1" w:themeFillShade="D9"/>
                  <w:vAlign w:val="center"/>
                </w:tcPr>
                <w:p w:rsidR="005C4ECD" w:rsidRDefault="007315B1">
                  <w:pPr>
                    <w:jc w:val="center"/>
                    <w:rPr>
                      <w:b/>
                      <w:sz w:val="18"/>
                      <w:szCs w:val="18"/>
                    </w:rPr>
                  </w:pPr>
                  <w:r>
                    <w:rPr>
                      <w:rFonts w:hint="eastAsia"/>
                      <w:b/>
                      <w:sz w:val="18"/>
                      <w:szCs w:val="18"/>
                    </w:rPr>
                    <w:t>污染物</w:t>
                  </w:r>
                </w:p>
              </w:tc>
              <w:tc>
                <w:tcPr>
                  <w:tcW w:w="1336" w:type="dxa"/>
                  <w:vMerge w:val="restart"/>
                  <w:shd w:val="clear" w:color="auto" w:fill="D9D9D9" w:themeFill="background1" w:themeFillShade="D9"/>
                  <w:vAlign w:val="center"/>
                </w:tcPr>
                <w:p w:rsidR="005C4ECD" w:rsidRDefault="007315B1">
                  <w:pPr>
                    <w:jc w:val="center"/>
                    <w:rPr>
                      <w:b/>
                      <w:sz w:val="18"/>
                      <w:szCs w:val="18"/>
                    </w:rPr>
                  </w:pPr>
                  <w:r>
                    <w:rPr>
                      <w:rFonts w:hint="eastAsia"/>
                      <w:b/>
                      <w:sz w:val="18"/>
                      <w:szCs w:val="18"/>
                    </w:rPr>
                    <w:t>最高允许排放浓度（</w:t>
                  </w:r>
                  <w:r>
                    <w:rPr>
                      <w:rFonts w:hint="eastAsia"/>
                      <w:b/>
                      <w:sz w:val="18"/>
                      <w:szCs w:val="18"/>
                    </w:rPr>
                    <w:t>m</w:t>
                  </w:r>
                  <w:r>
                    <w:rPr>
                      <w:b/>
                      <w:sz w:val="18"/>
                      <w:szCs w:val="18"/>
                    </w:rPr>
                    <w:t>g/m</w:t>
                  </w:r>
                  <w:r>
                    <w:rPr>
                      <w:b/>
                      <w:sz w:val="18"/>
                      <w:szCs w:val="18"/>
                      <w:vertAlign w:val="superscript"/>
                    </w:rPr>
                    <w:t>3</w:t>
                  </w:r>
                  <w:r>
                    <w:rPr>
                      <w:rFonts w:hint="eastAsia"/>
                      <w:b/>
                      <w:sz w:val="18"/>
                      <w:szCs w:val="18"/>
                    </w:rPr>
                    <w:t>）</w:t>
                  </w:r>
                </w:p>
              </w:tc>
              <w:tc>
                <w:tcPr>
                  <w:tcW w:w="1975" w:type="dxa"/>
                  <w:gridSpan w:val="2"/>
                  <w:shd w:val="clear" w:color="auto" w:fill="D9D9D9" w:themeFill="background1" w:themeFillShade="D9"/>
                  <w:vAlign w:val="center"/>
                </w:tcPr>
                <w:p w:rsidR="005C4ECD" w:rsidRDefault="007315B1">
                  <w:pPr>
                    <w:jc w:val="center"/>
                    <w:rPr>
                      <w:b/>
                      <w:sz w:val="18"/>
                      <w:szCs w:val="18"/>
                    </w:rPr>
                  </w:pPr>
                  <w:r>
                    <w:rPr>
                      <w:rFonts w:hint="eastAsia"/>
                      <w:b/>
                      <w:sz w:val="18"/>
                      <w:szCs w:val="18"/>
                    </w:rPr>
                    <w:t>最高允许排放速率（</w:t>
                  </w:r>
                  <w:r>
                    <w:rPr>
                      <w:rFonts w:hint="eastAsia"/>
                      <w:b/>
                      <w:sz w:val="18"/>
                      <w:szCs w:val="18"/>
                    </w:rPr>
                    <w:t>k</w:t>
                  </w:r>
                  <w:r>
                    <w:rPr>
                      <w:b/>
                      <w:sz w:val="18"/>
                      <w:szCs w:val="18"/>
                    </w:rPr>
                    <w:t>g/h</w:t>
                  </w:r>
                  <w:r>
                    <w:rPr>
                      <w:rFonts w:hint="eastAsia"/>
                      <w:b/>
                      <w:sz w:val="18"/>
                      <w:szCs w:val="18"/>
                    </w:rPr>
                    <w:t>）</w:t>
                  </w:r>
                </w:p>
              </w:tc>
              <w:tc>
                <w:tcPr>
                  <w:tcW w:w="3235" w:type="dxa"/>
                  <w:gridSpan w:val="2"/>
                  <w:shd w:val="clear" w:color="auto" w:fill="D9D9D9" w:themeFill="background1" w:themeFillShade="D9"/>
                  <w:vAlign w:val="center"/>
                </w:tcPr>
                <w:p w:rsidR="005C4ECD" w:rsidRDefault="007315B1">
                  <w:pPr>
                    <w:jc w:val="center"/>
                    <w:rPr>
                      <w:b/>
                      <w:sz w:val="18"/>
                      <w:szCs w:val="18"/>
                    </w:rPr>
                  </w:pPr>
                  <w:r>
                    <w:rPr>
                      <w:rFonts w:hint="eastAsia"/>
                      <w:b/>
                      <w:sz w:val="18"/>
                      <w:szCs w:val="18"/>
                    </w:rPr>
                    <w:t>无组织排放监控浓度限值</w:t>
                  </w:r>
                </w:p>
              </w:tc>
            </w:tr>
            <w:tr w:rsidR="005C4ECD">
              <w:trPr>
                <w:trHeight w:val="325"/>
              </w:trPr>
              <w:tc>
                <w:tcPr>
                  <w:tcW w:w="833" w:type="dxa"/>
                  <w:vMerge/>
                  <w:shd w:val="clear" w:color="auto" w:fill="D9D9D9" w:themeFill="background1" w:themeFillShade="D9"/>
                  <w:vAlign w:val="center"/>
                </w:tcPr>
                <w:p w:rsidR="005C4ECD" w:rsidRDefault="005C4ECD">
                  <w:pPr>
                    <w:jc w:val="center"/>
                    <w:rPr>
                      <w:b/>
                      <w:sz w:val="18"/>
                      <w:szCs w:val="18"/>
                    </w:rPr>
                  </w:pPr>
                </w:p>
              </w:tc>
              <w:tc>
                <w:tcPr>
                  <w:tcW w:w="1336" w:type="dxa"/>
                  <w:vMerge/>
                  <w:shd w:val="clear" w:color="auto" w:fill="D9D9D9" w:themeFill="background1" w:themeFillShade="D9"/>
                  <w:vAlign w:val="center"/>
                </w:tcPr>
                <w:p w:rsidR="005C4ECD" w:rsidRDefault="005C4ECD">
                  <w:pPr>
                    <w:jc w:val="center"/>
                    <w:rPr>
                      <w:b/>
                      <w:sz w:val="18"/>
                      <w:szCs w:val="18"/>
                    </w:rPr>
                  </w:pPr>
                </w:p>
              </w:tc>
              <w:tc>
                <w:tcPr>
                  <w:tcW w:w="1202" w:type="dxa"/>
                  <w:shd w:val="clear" w:color="auto" w:fill="D9D9D9" w:themeFill="background1" w:themeFillShade="D9"/>
                  <w:vAlign w:val="center"/>
                </w:tcPr>
                <w:p w:rsidR="005C4ECD" w:rsidRDefault="007315B1">
                  <w:pPr>
                    <w:jc w:val="center"/>
                    <w:rPr>
                      <w:b/>
                      <w:sz w:val="18"/>
                      <w:szCs w:val="18"/>
                    </w:rPr>
                  </w:pPr>
                  <w:r>
                    <w:rPr>
                      <w:rFonts w:hint="eastAsia"/>
                      <w:b/>
                      <w:sz w:val="18"/>
                      <w:szCs w:val="18"/>
                    </w:rPr>
                    <w:t>排气筒（</w:t>
                  </w:r>
                  <w:r>
                    <w:rPr>
                      <w:rFonts w:hint="eastAsia"/>
                      <w:b/>
                      <w:sz w:val="18"/>
                      <w:szCs w:val="18"/>
                    </w:rPr>
                    <w:t>m</w:t>
                  </w:r>
                  <w:r>
                    <w:rPr>
                      <w:rFonts w:hint="eastAsia"/>
                      <w:b/>
                      <w:sz w:val="18"/>
                      <w:szCs w:val="18"/>
                    </w:rPr>
                    <w:t>）</w:t>
                  </w:r>
                </w:p>
              </w:tc>
              <w:tc>
                <w:tcPr>
                  <w:tcW w:w="773" w:type="dxa"/>
                  <w:shd w:val="clear" w:color="auto" w:fill="D9D9D9" w:themeFill="background1" w:themeFillShade="D9"/>
                  <w:vAlign w:val="center"/>
                </w:tcPr>
                <w:p w:rsidR="005C4ECD" w:rsidRDefault="007315B1">
                  <w:pPr>
                    <w:jc w:val="center"/>
                    <w:rPr>
                      <w:b/>
                      <w:sz w:val="18"/>
                      <w:szCs w:val="18"/>
                    </w:rPr>
                  </w:pPr>
                  <w:r>
                    <w:rPr>
                      <w:rFonts w:hint="eastAsia"/>
                      <w:b/>
                      <w:sz w:val="18"/>
                      <w:szCs w:val="18"/>
                    </w:rPr>
                    <w:t>二级</w:t>
                  </w:r>
                </w:p>
              </w:tc>
              <w:tc>
                <w:tcPr>
                  <w:tcW w:w="1701" w:type="dxa"/>
                  <w:shd w:val="clear" w:color="auto" w:fill="D9D9D9" w:themeFill="background1" w:themeFillShade="D9"/>
                  <w:vAlign w:val="center"/>
                </w:tcPr>
                <w:p w:rsidR="005C4ECD" w:rsidRDefault="007315B1">
                  <w:pPr>
                    <w:jc w:val="center"/>
                    <w:rPr>
                      <w:b/>
                      <w:sz w:val="18"/>
                      <w:szCs w:val="18"/>
                    </w:rPr>
                  </w:pPr>
                  <w:r>
                    <w:rPr>
                      <w:rFonts w:hint="eastAsia"/>
                      <w:b/>
                      <w:sz w:val="18"/>
                      <w:szCs w:val="18"/>
                    </w:rPr>
                    <w:t>监控点</w:t>
                  </w:r>
                </w:p>
              </w:tc>
              <w:tc>
                <w:tcPr>
                  <w:tcW w:w="1534" w:type="dxa"/>
                  <w:shd w:val="clear" w:color="auto" w:fill="D9D9D9" w:themeFill="background1" w:themeFillShade="D9"/>
                  <w:vAlign w:val="center"/>
                </w:tcPr>
                <w:p w:rsidR="005C4ECD" w:rsidRDefault="007315B1">
                  <w:pPr>
                    <w:jc w:val="center"/>
                    <w:rPr>
                      <w:b/>
                      <w:sz w:val="18"/>
                      <w:szCs w:val="18"/>
                    </w:rPr>
                  </w:pPr>
                  <w:r>
                    <w:rPr>
                      <w:rFonts w:hint="eastAsia"/>
                      <w:b/>
                      <w:sz w:val="18"/>
                      <w:szCs w:val="18"/>
                    </w:rPr>
                    <w:t>浓度（</w:t>
                  </w:r>
                  <w:r>
                    <w:rPr>
                      <w:rFonts w:hint="eastAsia"/>
                      <w:b/>
                      <w:sz w:val="18"/>
                      <w:szCs w:val="18"/>
                    </w:rPr>
                    <w:t>m</w:t>
                  </w:r>
                  <w:r>
                    <w:rPr>
                      <w:b/>
                      <w:sz w:val="18"/>
                      <w:szCs w:val="18"/>
                    </w:rPr>
                    <w:t>g/m</w:t>
                  </w:r>
                  <w:r>
                    <w:rPr>
                      <w:b/>
                      <w:sz w:val="18"/>
                      <w:szCs w:val="18"/>
                      <w:vertAlign w:val="superscript"/>
                    </w:rPr>
                    <w:t>3</w:t>
                  </w:r>
                  <w:r>
                    <w:rPr>
                      <w:rFonts w:hint="eastAsia"/>
                      <w:b/>
                      <w:sz w:val="18"/>
                      <w:szCs w:val="18"/>
                    </w:rPr>
                    <w:t>）</w:t>
                  </w:r>
                </w:p>
              </w:tc>
            </w:tr>
            <w:tr w:rsidR="005C4ECD">
              <w:trPr>
                <w:trHeight w:val="325"/>
              </w:trPr>
              <w:tc>
                <w:tcPr>
                  <w:tcW w:w="833" w:type="dxa"/>
                  <w:vAlign w:val="center"/>
                </w:tcPr>
                <w:p w:rsidR="005C4ECD" w:rsidRDefault="007315B1">
                  <w:pPr>
                    <w:jc w:val="center"/>
                    <w:rPr>
                      <w:sz w:val="18"/>
                      <w:szCs w:val="18"/>
                    </w:rPr>
                  </w:pPr>
                  <w:r>
                    <w:rPr>
                      <w:rFonts w:hint="eastAsia"/>
                      <w:sz w:val="18"/>
                      <w:szCs w:val="18"/>
                    </w:rPr>
                    <w:t>颗粒物</w:t>
                  </w:r>
                </w:p>
              </w:tc>
              <w:tc>
                <w:tcPr>
                  <w:tcW w:w="1336" w:type="dxa"/>
                  <w:vAlign w:val="center"/>
                </w:tcPr>
                <w:p w:rsidR="005C4ECD" w:rsidRDefault="007315B1">
                  <w:pPr>
                    <w:jc w:val="center"/>
                    <w:rPr>
                      <w:sz w:val="18"/>
                      <w:szCs w:val="18"/>
                    </w:rPr>
                  </w:pPr>
                  <w:r>
                    <w:rPr>
                      <w:rFonts w:hint="eastAsia"/>
                      <w:sz w:val="18"/>
                      <w:szCs w:val="18"/>
                    </w:rPr>
                    <w:t>1</w:t>
                  </w:r>
                  <w:r>
                    <w:rPr>
                      <w:sz w:val="18"/>
                      <w:szCs w:val="18"/>
                    </w:rPr>
                    <w:t>20</w:t>
                  </w:r>
                </w:p>
              </w:tc>
              <w:tc>
                <w:tcPr>
                  <w:tcW w:w="1202" w:type="dxa"/>
                  <w:vAlign w:val="center"/>
                </w:tcPr>
                <w:p w:rsidR="005C4ECD" w:rsidRDefault="007315B1">
                  <w:pPr>
                    <w:jc w:val="center"/>
                    <w:rPr>
                      <w:sz w:val="18"/>
                      <w:szCs w:val="18"/>
                    </w:rPr>
                  </w:pPr>
                  <w:r>
                    <w:rPr>
                      <w:rFonts w:hint="eastAsia"/>
                      <w:sz w:val="18"/>
                      <w:szCs w:val="18"/>
                    </w:rPr>
                    <w:t>1</w:t>
                  </w:r>
                  <w:r>
                    <w:rPr>
                      <w:sz w:val="18"/>
                      <w:szCs w:val="18"/>
                    </w:rPr>
                    <w:t>5</w:t>
                  </w:r>
                </w:p>
              </w:tc>
              <w:tc>
                <w:tcPr>
                  <w:tcW w:w="773" w:type="dxa"/>
                  <w:vAlign w:val="center"/>
                </w:tcPr>
                <w:p w:rsidR="005C4ECD" w:rsidRDefault="007315B1">
                  <w:pPr>
                    <w:jc w:val="center"/>
                    <w:rPr>
                      <w:sz w:val="18"/>
                      <w:szCs w:val="18"/>
                    </w:rPr>
                  </w:pPr>
                  <w:r>
                    <w:rPr>
                      <w:rFonts w:hint="eastAsia"/>
                      <w:sz w:val="18"/>
                      <w:szCs w:val="18"/>
                    </w:rPr>
                    <w:t>3</w:t>
                  </w:r>
                  <w:r>
                    <w:rPr>
                      <w:sz w:val="18"/>
                      <w:szCs w:val="18"/>
                    </w:rPr>
                    <w:t>.5</w:t>
                  </w:r>
                </w:p>
              </w:tc>
              <w:tc>
                <w:tcPr>
                  <w:tcW w:w="1701" w:type="dxa"/>
                  <w:vAlign w:val="center"/>
                </w:tcPr>
                <w:p w:rsidR="005C4ECD" w:rsidRDefault="007315B1">
                  <w:pPr>
                    <w:jc w:val="center"/>
                    <w:rPr>
                      <w:sz w:val="18"/>
                      <w:szCs w:val="18"/>
                    </w:rPr>
                  </w:pPr>
                  <w:r>
                    <w:rPr>
                      <w:rFonts w:hint="eastAsia"/>
                      <w:sz w:val="18"/>
                      <w:szCs w:val="18"/>
                    </w:rPr>
                    <w:t>周界外浓度最高点</w:t>
                  </w:r>
                </w:p>
              </w:tc>
              <w:tc>
                <w:tcPr>
                  <w:tcW w:w="1534" w:type="dxa"/>
                  <w:vAlign w:val="center"/>
                </w:tcPr>
                <w:p w:rsidR="005C4ECD" w:rsidRDefault="007315B1">
                  <w:pPr>
                    <w:jc w:val="center"/>
                    <w:rPr>
                      <w:sz w:val="18"/>
                      <w:szCs w:val="18"/>
                    </w:rPr>
                  </w:pPr>
                  <w:r>
                    <w:rPr>
                      <w:rFonts w:hint="eastAsia"/>
                      <w:sz w:val="18"/>
                      <w:szCs w:val="18"/>
                    </w:rPr>
                    <w:t>1</w:t>
                  </w:r>
                  <w:r>
                    <w:rPr>
                      <w:sz w:val="18"/>
                      <w:szCs w:val="18"/>
                    </w:rPr>
                    <w:t>.0</w:t>
                  </w:r>
                </w:p>
              </w:tc>
            </w:tr>
          </w:tbl>
          <w:p w:rsidR="005C4ECD" w:rsidRDefault="005C4ECD">
            <w:pPr>
              <w:spacing w:line="360" w:lineRule="auto"/>
              <w:ind w:firstLineChars="200" w:firstLine="422"/>
              <w:rPr>
                <w:b/>
                <w:szCs w:val="21"/>
              </w:rPr>
            </w:pPr>
          </w:p>
        </w:tc>
      </w:tr>
      <w:tr w:rsidR="005C4ECD">
        <w:trPr>
          <w:trHeight w:val="5386"/>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lastRenderedPageBreak/>
              <w:t>污染</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物排</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放控</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制标</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准</w:t>
            </w:r>
          </w:p>
        </w:tc>
        <w:tc>
          <w:tcPr>
            <w:tcW w:w="7582" w:type="dxa"/>
            <w:vAlign w:val="center"/>
          </w:tcPr>
          <w:p w:rsidR="005C4ECD" w:rsidRDefault="007315B1">
            <w:pPr>
              <w:spacing w:line="360" w:lineRule="auto"/>
              <w:ind w:firstLineChars="200" w:firstLine="422"/>
              <w:rPr>
                <w:szCs w:val="21"/>
              </w:rPr>
            </w:pPr>
            <w:r>
              <w:rPr>
                <w:rFonts w:hint="eastAsia"/>
                <w:b/>
                <w:szCs w:val="21"/>
              </w:rPr>
              <w:t>二</w:t>
            </w:r>
            <w:r>
              <w:rPr>
                <w:b/>
                <w:szCs w:val="21"/>
              </w:rPr>
              <w:t>、</w:t>
            </w:r>
            <w:r>
              <w:rPr>
                <w:rFonts w:hint="eastAsia"/>
                <w:b/>
                <w:szCs w:val="21"/>
              </w:rPr>
              <w:t>废水</w:t>
            </w:r>
          </w:p>
          <w:p w:rsidR="005C4ECD" w:rsidRDefault="007315B1">
            <w:pPr>
              <w:widowControl/>
              <w:spacing w:line="360" w:lineRule="auto"/>
              <w:ind w:firstLineChars="200" w:firstLine="420"/>
              <w:rPr>
                <w:szCs w:val="21"/>
              </w:rPr>
            </w:pPr>
            <w:r>
              <w:rPr>
                <w:rFonts w:hint="eastAsia"/>
                <w:szCs w:val="21"/>
              </w:rPr>
              <w:t>本项目生产废水循环利用不外排，餐饮废水经隔油池后同生活污水经化粪池收集后由农户拉运肥田</w:t>
            </w:r>
            <w:r>
              <w:rPr>
                <w:szCs w:val="21"/>
              </w:rPr>
              <w:t>。</w:t>
            </w:r>
          </w:p>
          <w:p w:rsidR="005C4ECD" w:rsidRDefault="007315B1">
            <w:pPr>
              <w:widowControl/>
              <w:spacing w:line="360" w:lineRule="auto"/>
              <w:ind w:firstLineChars="200" w:firstLine="422"/>
              <w:rPr>
                <w:b/>
                <w:szCs w:val="21"/>
              </w:rPr>
            </w:pPr>
            <w:r>
              <w:rPr>
                <w:rFonts w:hint="eastAsia"/>
                <w:b/>
                <w:szCs w:val="21"/>
              </w:rPr>
              <w:t>三</w:t>
            </w:r>
            <w:r>
              <w:rPr>
                <w:b/>
                <w:szCs w:val="21"/>
              </w:rPr>
              <w:t>、</w:t>
            </w:r>
            <w:r>
              <w:rPr>
                <w:rFonts w:hint="eastAsia"/>
                <w:b/>
                <w:szCs w:val="21"/>
              </w:rPr>
              <w:t>噪声</w:t>
            </w:r>
          </w:p>
          <w:p w:rsidR="005C4ECD" w:rsidRDefault="007315B1">
            <w:pPr>
              <w:kinsoku w:val="0"/>
              <w:overflowPunct w:val="0"/>
              <w:autoSpaceDE w:val="0"/>
              <w:autoSpaceDN w:val="0"/>
              <w:spacing w:line="360" w:lineRule="auto"/>
              <w:ind w:firstLineChars="200" w:firstLine="420"/>
              <w:rPr>
                <w:sz w:val="24"/>
                <w:szCs w:val="21"/>
              </w:rPr>
            </w:pPr>
            <w:r>
              <w:rPr>
                <w:szCs w:val="21"/>
              </w:rPr>
              <w:t>施工噪声执行《建筑施工场界环境噪声排放标准》（</w:t>
            </w:r>
            <w:r>
              <w:rPr>
                <w:szCs w:val="21"/>
              </w:rPr>
              <w:t>GB12523-2011</w:t>
            </w:r>
            <w:r>
              <w:rPr>
                <w:szCs w:val="21"/>
              </w:rPr>
              <w:t>）（见表</w:t>
            </w:r>
            <w:r>
              <w:rPr>
                <w:szCs w:val="21"/>
              </w:rPr>
              <w:t>3-8</w:t>
            </w:r>
            <w:r>
              <w:rPr>
                <w:szCs w:val="21"/>
              </w:rPr>
              <w:t>）；运行期</w:t>
            </w:r>
            <w:r>
              <w:rPr>
                <w:rFonts w:hint="eastAsia"/>
                <w:szCs w:val="21"/>
              </w:rPr>
              <w:t>厂界</w:t>
            </w:r>
            <w:r>
              <w:rPr>
                <w:szCs w:val="21"/>
              </w:rPr>
              <w:t>环境噪声执行《工业企业厂界环境噪声排放标准》</w:t>
            </w:r>
            <w:r>
              <w:rPr>
                <w:rFonts w:hint="eastAsia"/>
                <w:szCs w:val="21"/>
              </w:rPr>
              <w:t>（</w:t>
            </w:r>
            <w:r>
              <w:rPr>
                <w:szCs w:val="21"/>
              </w:rPr>
              <w:t>GB12348-2008</w:t>
            </w:r>
            <w:r>
              <w:rPr>
                <w:szCs w:val="21"/>
              </w:rPr>
              <w:t>）中</w:t>
            </w:r>
            <w:r>
              <w:rPr>
                <w:szCs w:val="21"/>
              </w:rPr>
              <w:t>2</w:t>
            </w:r>
            <w:r>
              <w:rPr>
                <w:szCs w:val="21"/>
              </w:rPr>
              <w:t>类</w:t>
            </w:r>
            <w:r>
              <w:rPr>
                <w:rFonts w:hint="eastAsia"/>
                <w:szCs w:val="21"/>
              </w:rPr>
              <w:t>和</w:t>
            </w:r>
            <w:r>
              <w:rPr>
                <w:rFonts w:hint="eastAsia"/>
                <w:szCs w:val="21"/>
              </w:rPr>
              <w:t>4</w:t>
            </w:r>
            <w:r>
              <w:rPr>
                <w:rFonts w:hint="eastAsia"/>
                <w:szCs w:val="21"/>
              </w:rPr>
              <w:t>类</w:t>
            </w:r>
            <w:r>
              <w:rPr>
                <w:szCs w:val="21"/>
              </w:rPr>
              <w:t>标准（见表</w:t>
            </w:r>
            <w:r>
              <w:rPr>
                <w:szCs w:val="21"/>
              </w:rPr>
              <w:t>3-9</w:t>
            </w:r>
            <w:r>
              <w:rPr>
                <w:szCs w:val="21"/>
              </w:rPr>
              <w:t>）。</w:t>
            </w:r>
          </w:p>
          <w:p w:rsidR="005C4ECD" w:rsidRDefault="007315B1">
            <w:pPr>
              <w:kinsoku w:val="0"/>
              <w:overflowPunct w:val="0"/>
              <w:autoSpaceDE w:val="0"/>
              <w:autoSpaceDN w:val="0"/>
              <w:spacing w:line="360" w:lineRule="auto"/>
              <w:jc w:val="center"/>
              <w:rPr>
                <w:b/>
                <w:szCs w:val="21"/>
              </w:rPr>
            </w:pPr>
            <w:r>
              <w:rPr>
                <w:b/>
                <w:szCs w:val="21"/>
              </w:rPr>
              <w:t>表</w:t>
            </w:r>
            <w:r>
              <w:rPr>
                <w:b/>
                <w:szCs w:val="21"/>
              </w:rPr>
              <w:t xml:space="preserve">3-8    </w:t>
            </w:r>
            <w:r>
              <w:rPr>
                <w:rFonts w:hint="eastAsia"/>
                <w:b/>
                <w:szCs w:val="21"/>
              </w:rPr>
              <w:t>《</w:t>
            </w:r>
            <w:r>
              <w:rPr>
                <w:b/>
                <w:szCs w:val="21"/>
              </w:rPr>
              <w:t>建筑施工场界环境噪声排放标准</w:t>
            </w:r>
            <w:r>
              <w:rPr>
                <w:rFonts w:hint="eastAsia"/>
                <w:b/>
                <w:szCs w:val="21"/>
              </w:rPr>
              <w:t>》</w:t>
            </w:r>
            <w:r>
              <w:rPr>
                <w:b/>
                <w:szCs w:val="21"/>
              </w:rPr>
              <w:t>（</w:t>
            </w:r>
            <w:r>
              <w:rPr>
                <w:b/>
                <w:szCs w:val="21"/>
              </w:rPr>
              <w:t>GB12523-2011</w:t>
            </w:r>
            <w:r>
              <w:rPr>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4"/>
              <w:gridCol w:w="1855"/>
              <w:gridCol w:w="1857"/>
            </w:tblGrid>
            <w:tr w:rsidR="005C4ECD">
              <w:trPr>
                <w:cantSplit/>
                <w:trHeight w:val="340"/>
                <w:jc w:val="center"/>
              </w:trPr>
              <w:tc>
                <w:tcPr>
                  <w:tcW w:w="2477" w:type="pct"/>
                  <w:vMerge w:val="restart"/>
                  <w:shd w:val="clear" w:color="auto" w:fill="D9D9D9" w:themeFill="background1" w:themeFillShade="D9"/>
                  <w:vAlign w:val="center"/>
                </w:tcPr>
                <w:p w:rsidR="005C4ECD" w:rsidRDefault="007315B1">
                  <w:pPr>
                    <w:kinsoku w:val="0"/>
                    <w:overflowPunct w:val="0"/>
                    <w:autoSpaceDE w:val="0"/>
                    <w:autoSpaceDN w:val="0"/>
                    <w:jc w:val="center"/>
                    <w:rPr>
                      <w:b/>
                      <w:sz w:val="18"/>
                      <w:szCs w:val="18"/>
                    </w:rPr>
                  </w:pPr>
                  <w:r>
                    <w:rPr>
                      <w:b/>
                      <w:sz w:val="18"/>
                      <w:szCs w:val="18"/>
                    </w:rPr>
                    <w:t>标准</w:t>
                  </w:r>
                </w:p>
              </w:tc>
              <w:tc>
                <w:tcPr>
                  <w:tcW w:w="2523" w:type="pct"/>
                  <w:gridSpan w:val="2"/>
                  <w:shd w:val="clear" w:color="auto" w:fill="D9D9D9" w:themeFill="background1" w:themeFillShade="D9"/>
                  <w:vAlign w:val="center"/>
                </w:tcPr>
                <w:p w:rsidR="005C4ECD" w:rsidRDefault="007315B1">
                  <w:pPr>
                    <w:kinsoku w:val="0"/>
                    <w:overflowPunct w:val="0"/>
                    <w:autoSpaceDE w:val="0"/>
                    <w:autoSpaceDN w:val="0"/>
                    <w:jc w:val="center"/>
                    <w:rPr>
                      <w:b/>
                      <w:sz w:val="18"/>
                      <w:szCs w:val="18"/>
                    </w:rPr>
                  </w:pPr>
                  <w:r>
                    <w:rPr>
                      <w:b/>
                      <w:sz w:val="18"/>
                      <w:szCs w:val="18"/>
                    </w:rPr>
                    <w:t>标准值</w:t>
                  </w:r>
                  <w:r>
                    <w:rPr>
                      <w:rFonts w:hint="eastAsia"/>
                      <w:b/>
                      <w:sz w:val="18"/>
                      <w:szCs w:val="18"/>
                    </w:rPr>
                    <w:t>[</w:t>
                  </w:r>
                  <w:r>
                    <w:rPr>
                      <w:b/>
                      <w:sz w:val="18"/>
                      <w:szCs w:val="18"/>
                    </w:rPr>
                    <w:t>dB</w:t>
                  </w:r>
                  <w:r>
                    <w:rPr>
                      <w:b/>
                      <w:sz w:val="18"/>
                      <w:szCs w:val="18"/>
                    </w:rPr>
                    <w:t>（</w:t>
                  </w:r>
                  <w:r>
                    <w:rPr>
                      <w:b/>
                      <w:sz w:val="18"/>
                      <w:szCs w:val="18"/>
                    </w:rPr>
                    <w:t>A</w:t>
                  </w:r>
                  <w:r>
                    <w:rPr>
                      <w:b/>
                      <w:sz w:val="18"/>
                      <w:szCs w:val="18"/>
                    </w:rPr>
                    <w:t>）</w:t>
                  </w:r>
                  <w:r>
                    <w:rPr>
                      <w:rFonts w:hint="eastAsia"/>
                      <w:b/>
                      <w:sz w:val="18"/>
                      <w:szCs w:val="18"/>
                    </w:rPr>
                    <w:t>]</w:t>
                  </w:r>
                </w:p>
              </w:tc>
            </w:tr>
            <w:tr w:rsidR="005C4ECD">
              <w:trPr>
                <w:cantSplit/>
                <w:trHeight w:val="340"/>
                <w:jc w:val="center"/>
              </w:trPr>
              <w:tc>
                <w:tcPr>
                  <w:tcW w:w="2477" w:type="pct"/>
                  <w:vMerge/>
                  <w:shd w:val="clear" w:color="auto" w:fill="D9D9D9" w:themeFill="background1" w:themeFillShade="D9"/>
                  <w:vAlign w:val="center"/>
                </w:tcPr>
                <w:p w:rsidR="005C4ECD" w:rsidRDefault="005C4ECD">
                  <w:pPr>
                    <w:kinsoku w:val="0"/>
                    <w:overflowPunct w:val="0"/>
                    <w:autoSpaceDE w:val="0"/>
                    <w:autoSpaceDN w:val="0"/>
                    <w:jc w:val="center"/>
                    <w:rPr>
                      <w:b/>
                      <w:sz w:val="18"/>
                      <w:szCs w:val="18"/>
                    </w:rPr>
                  </w:pPr>
                </w:p>
              </w:tc>
              <w:tc>
                <w:tcPr>
                  <w:tcW w:w="1261" w:type="pct"/>
                  <w:shd w:val="clear" w:color="auto" w:fill="D9D9D9" w:themeFill="background1" w:themeFillShade="D9"/>
                  <w:vAlign w:val="center"/>
                </w:tcPr>
                <w:p w:rsidR="005C4ECD" w:rsidRDefault="007315B1">
                  <w:pPr>
                    <w:kinsoku w:val="0"/>
                    <w:overflowPunct w:val="0"/>
                    <w:autoSpaceDE w:val="0"/>
                    <w:autoSpaceDN w:val="0"/>
                    <w:jc w:val="center"/>
                    <w:rPr>
                      <w:b/>
                      <w:sz w:val="18"/>
                      <w:szCs w:val="18"/>
                    </w:rPr>
                  </w:pPr>
                  <w:r>
                    <w:rPr>
                      <w:b/>
                      <w:sz w:val="18"/>
                      <w:szCs w:val="18"/>
                    </w:rPr>
                    <w:t>昼间</w:t>
                  </w:r>
                </w:p>
              </w:tc>
              <w:tc>
                <w:tcPr>
                  <w:tcW w:w="1262" w:type="pct"/>
                  <w:shd w:val="clear" w:color="auto" w:fill="D9D9D9" w:themeFill="background1" w:themeFillShade="D9"/>
                  <w:vAlign w:val="center"/>
                </w:tcPr>
                <w:p w:rsidR="005C4ECD" w:rsidRDefault="007315B1">
                  <w:pPr>
                    <w:kinsoku w:val="0"/>
                    <w:overflowPunct w:val="0"/>
                    <w:autoSpaceDE w:val="0"/>
                    <w:autoSpaceDN w:val="0"/>
                    <w:jc w:val="center"/>
                    <w:rPr>
                      <w:b/>
                      <w:sz w:val="18"/>
                      <w:szCs w:val="18"/>
                    </w:rPr>
                  </w:pPr>
                  <w:r>
                    <w:rPr>
                      <w:b/>
                      <w:sz w:val="18"/>
                      <w:szCs w:val="18"/>
                    </w:rPr>
                    <w:t>夜间</w:t>
                  </w:r>
                </w:p>
              </w:tc>
            </w:tr>
            <w:tr w:rsidR="005C4ECD">
              <w:trPr>
                <w:cantSplit/>
                <w:trHeight w:val="340"/>
                <w:jc w:val="center"/>
              </w:trPr>
              <w:tc>
                <w:tcPr>
                  <w:tcW w:w="2477" w:type="pct"/>
                  <w:vAlign w:val="center"/>
                </w:tcPr>
                <w:p w:rsidR="005C4ECD" w:rsidRDefault="007315B1">
                  <w:pPr>
                    <w:kinsoku w:val="0"/>
                    <w:overflowPunct w:val="0"/>
                    <w:autoSpaceDE w:val="0"/>
                    <w:autoSpaceDN w:val="0"/>
                    <w:jc w:val="center"/>
                    <w:rPr>
                      <w:sz w:val="18"/>
                      <w:szCs w:val="18"/>
                    </w:rPr>
                  </w:pPr>
                  <w:r>
                    <w:rPr>
                      <w:sz w:val="18"/>
                      <w:szCs w:val="18"/>
                    </w:rPr>
                    <w:t>《建筑施工场界环境噪声排放标准》</w:t>
                  </w:r>
                </w:p>
                <w:p w:rsidR="005C4ECD" w:rsidRDefault="007315B1">
                  <w:pPr>
                    <w:kinsoku w:val="0"/>
                    <w:overflowPunct w:val="0"/>
                    <w:autoSpaceDE w:val="0"/>
                    <w:autoSpaceDN w:val="0"/>
                    <w:jc w:val="center"/>
                    <w:rPr>
                      <w:sz w:val="18"/>
                      <w:szCs w:val="18"/>
                    </w:rPr>
                  </w:pPr>
                  <w:r>
                    <w:rPr>
                      <w:sz w:val="18"/>
                      <w:szCs w:val="18"/>
                    </w:rPr>
                    <w:t>（</w:t>
                  </w:r>
                  <w:r>
                    <w:rPr>
                      <w:sz w:val="18"/>
                      <w:szCs w:val="18"/>
                    </w:rPr>
                    <w:t>GB 12523-2011</w:t>
                  </w:r>
                  <w:r>
                    <w:rPr>
                      <w:sz w:val="18"/>
                      <w:szCs w:val="18"/>
                    </w:rPr>
                    <w:t>）</w:t>
                  </w:r>
                </w:p>
              </w:tc>
              <w:tc>
                <w:tcPr>
                  <w:tcW w:w="1261" w:type="pct"/>
                  <w:vAlign w:val="center"/>
                </w:tcPr>
                <w:p w:rsidR="005C4ECD" w:rsidRDefault="007315B1">
                  <w:pPr>
                    <w:kinsoku w:val="0"/>
                    <w:overflowPunct w:val="0"/>
                    <w:autoSpaceDE w:val="0"/>
                    <w:autoSpaceDN w:val="0"/>
                    <w:jc w:val="center"/>
                    <w:rPr>
                      <w:sz w:val="18"/>
                      <w:szCs w:val="18"/>
                    </w:rPr>
                  </w:pPr>
                  <w:r>
                    <w:rPr>
                      <w:sz w:val="18"/>
                      <w:szCs w:val="18"/>
                    </w:rPr>
                    <w:t>70</w:t>
                  </w:r>
                </w:p>
              </w:tc>
              <w:tc>
                <w:tcPr>
                  <w:tcW w:w="1262" w:type="pct"/>
                  <w:vAlign w:val="center"/>
                </w:tcPr>
                <w:p w:rsidR="005C4ECD" w:rsidRDefault="007315B1">
                  <w:pPr>
                    <w:kinsoku w:val="0"/>
                    <w:overflowPunct w:val="0"/>
                    <w:autoSpaceDE w:val="0"/>
                    <w:autoSpaceDN w:val="0"/>
                    <w:jc w:val="center"/>
                    <w:rPr>
                      <w:sz w:val="18"/>
                      <w:szCs w:val="18"/>
                    </w:rPr>
                  </w:pPr>
                  <w:r>
                    <w:rPr>
                      <w:sz w:val="18"/>
                      <w:szCs w:val="18"/>
                    </w:rPr>
                    <w:t>55</w:t>
                  </w:r>
                </w:p>
              </w:tc>
            </w:tr>
          </w:tbl>
          <w:p w:rsidR="005C4ECD" w:rsidRDefault="007315B1">
            <w:pPr>
              <w:spacing w:line="360" w:lineRule="auto"/>
              <w:jc w:val="center"/>
              <w:outlineLvl w:val="0"/>
              <w:rPr>
                <w:b/>
                <w:szCs w:val="21"/>
              </w:rPr>
            </w:pPr>
            <w:r>
              <w:rPr>
                <w:b/>
                <w:szCs w:val="21"/>
              </w:rPr>
              <w:t>表</w:t>
            </w:r>
            <w:r>
              <w:rPr>
                <w:b/>
                <w:szCs w:val="21"/>
              </w:rPr>
              <w:t xml:space="preserve">3-9    </w:t>
            </w:r>
            <w:r>
              <w:rPr>
                <w:b/>
                <w:szCs w:val="21"/>
              </w:rPr>
              <w:t>《工业企业厂界环境噪声排放标准》（</w:t>
            </w:r>
            <w:r>
              <w:rPr>
                <w:b/>
                <w:szCs w:val="21"/>
              </w:rPr>
              <w:t>GB12348-2008</w:t>
            </w:r>
            <w:r>
              <w:rPr>
                <w:b/>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2"/>
              <w:gridCol w:w="2352"/>
              <w:gridCol w:w="2482"/>
            </w:tblGrid>
            <w:tr w:rsidR="005C4ECD">
              <w:trPr>
                <w:trHeight w:val="340"/>
                <w:jc w:val="center"/>
              </w:trPr>
              <w:tc>
                <w:tcPr>
                  <w:tcW w:w="1714" w:type="pct"/>
                  <w:vMerge w:val="restart"/>
                  <w:shd w:val="clear" w:color="auto" w:fill="D9D9D9" w:themeFill="background1" w:themeFillShade="D9"/>
                  <w:vAlign w:val="center"/>
                </w:tcPr>
                <w:p w:rsidR="005C4ECD" w:rsidRDefault="007315B1">
                  <w:pPr>
                    <w:jc w:val="center"/>
                    <w:rPr>
                      <w:b/>
                      <w:sz w:val="18"/>
                      <w:szCs w:val="18"/>
                    </w:rPr>
                  </w:pPr>
                  <w:r>
                    <w:rPr>
                      <w:b/>
                      <w:sz w:val="18"/>
                      <w:szCs w:val="18"/>
                    </w:rPr>
                    <w:t>厂界外声环境功能区划分</w:t>
                  </w:r>
                </w:p>
              </w:tc>
              <w:tc>
                <w:tcPr>
                  <w:tcW w:w="3286" w:type="pct"/>
                  <w:gridSpan w:val="2"/>
                  <w:shd w:val="clear" w:color="auto" w:fill="D9D9D9" w:themeFill="background1" w:themeFillShade="D9"/>
                  <w:vAlign w:val="center"/>
                </w:tcPr>
                <w:p w:rsidR="005C4ECD" w:rsidRDefault="007315B1">
                  <w:pPr>
                    <w:jc w:val="center"/>
                    <w:rPr>
                      <w:b/>
                      <w:sz w:val="18"/>
                      <w:szCs w:val="18"/>
                    </w:rPr>
                  </w:pPr>
                  <w:r>
                    <w:rPr>
                      <w:b/>
                      <w:sz w:val="18"/>
                      <w:szCs w:val="18"/>
                    </w:rPr>
                    <w:t>标准限值</w:t>
                  </w:r>
                  <w:r>
                    <w:rPr>
                      <w:rFonts w:hint="eastAsia"/>
                      <w:b/>
                      <w:sz w:val="18"/>
                      <w:szCs w:val="18"/>
                    </w:rPr>
                    <w:t>[</w:t>
                  </w:r>
                  <w:r>
                    <w:rPr>
                      <w:b/>
                      <w:sz w:val="18"/>
                      <w:szCs w:val="18"/>
                    </w:rPr>
                    <w:t>dB</w:t>
                  </w:r>
                  <w:r>
                    <w:rPr>
                      <w:b/>
                      <w:sz w:val="18"/>
                      <w:szCs w:val="18"/>
                    </w:rPr>
                    <w:t>（</w:t>
                  </w:r>
                  <w:r>
                    <w:rPr>
                      <w:b/>
                      <w:sz w:val="18"/>
                      <w:szCs w:val="18"/>
                    </w:rPr>
                    <w:t>A</w:t>
                  </w:r>
                  <w:r>
                    <w:rPr>
                      <w:b/>
                      <w:sz w:val="18"/>
                      <w:szCs w:val="18"/>
                    </w:rPr>
                    <w:t>）</w:t>
                  </w:r>
                  <w:r>
                    <w:rPr>
                      <w:rFonts w:hint="eastAsia"/>
                      <w:b/>
                      <w:sz w:val="18"/>
                      <w:szCs w:val="18"/>
                    </w:rPr>
                    <w:t>]</w:t>
                  </w:r>
                </w:p>
              </w:tc>
            </w:tr>
            <w:tr w:rsidR="005C4ECD">
              <w:trPr>
                <w:trHeight w:val="340"/>
                <w:jc w:val="center"/>
              </w:trPr>
              <w:tc>
                <w:tcPr>
                  <w:tcW w:w="1714" w:type="pct"/>
                  <w:vMerge/>
                  <w:shd w:val="clear" w:color="auto" w:fill="D9D9D9" w:themeFill="background1" w:themeFillShade="D9"/>
                  <w:vAlign w:val="center"/>
                </w:tcPr>
                <w:p w:rsidR="005C4ECD" w:rsidRDefault="005C4ECD">
                  <w:pPr>
                    <w:jc w:val="center"/>
                    <w:rPr>
                      <w:b/>
                      <w:sz w:val="18"/>
                      <w:szCs w:val="18"/>
                    </w:rPr>
                  </w:pPr>
                </w:p>
              </w:tc>
              <w:tc>
                <w:tcPr>
                  <w:tcW w:w="1599" w:type="pct"/>
                  <w:shd w:val="clear" w:color="auto" w:fill="D9D9D9" w:themeFill="background1" w:themeFillShade="D9"/>
                  <w:vAlign w:val="center"/>
                </w:tcPr>
                <w:p w:rsidR="005C4ECD" w:rsidRDefault="007315B1">
                  <w:pPr>
                    <w:jc w:val="center"/>
                    <w:rPr>
                      <w:b/>
                      <w:sz w:val="18"/>
                      <w:szCs w:val="18"/>
                    </w:rPr>
                  </w:pPr>
                  <w:r>
                    <w:rPr>
                      <w:b/>
                      <w:sz w:val="18"/>
                      <w:szCs w:val="18"/>
                    </w:rPr>
                    <w:t>昼间</w:t>
                  </w:r>
                </w:p>
              </w:tc>
              <w:tc>
                <w:tcPr>
                  <w:tcW w:w="1687" w:type="pct"/>
                  <w:shd w:val="clear" w:color="auto" w:fill="D9D9D9" w:themeFill="background1" w:themeFillShade="D9"/>
                  <w:vAlign w:val="center"/>
                </w:tcPr>
                <w:p w:rsidR="005C4ECD" w:rsidRDefault="007315B1">
                  <w:pPr>
                    <w:jc w:val="center"/>
                    <w:rPr>
                      <w:b/>
                      <w:sz w:val="18"/>
                      <w:szCs w:val="18"/>
                    </w:rPr>
                  </w:pPr>
                  <w:r>
                    <w:rPr>
                      <w:b/>
                      <w:sz w:val="18"/>
                      <w:szCs w:val="18"/>
                    </w:rPr>
                    <w:t>夜间</w:t>
                  </w:r>
                </w:p>
              </w:tc>
            </w:tr>
            <w:tr w:rsidR="005C4ECD">
              <w:trPr>
                <w:trHeight w:val="340"/>
                <w:jc w:val="center"/>
              </w:trPr>
              <w:tc>
                <w:tcPr>
                  <w:tcW w:w="1714" w:type="pct"/>
                  <w:vAlign w:val="center"/>
                </w:tcPr>
                <w:p w:rsidR="005C4ECD" w:rsidRDefault="007315B1">
                  <w:pPr>
                    <w:jc w:val="center"/>
                    <w:rPr>
                      <w:sz w:val="18"/>
                      <w:szCs w:val="18"/>
                    </w:rPr>
                  </w:pPr>
                  <w:r>
                    <w:rPr>
                      <w:sz w:val="18"/>
                      <w:szCs w:val="18"/>
                    </w:rPr>
                    <w:t>2</w:t>
                  </w:r>
                  <w:r>
                    <w:rPr>
                      <w:sz w:val="18"/>
                      <w:szCs w:val="18"/>
                    </w:rPr>
                    <w:t>类</w:t>
                  </w:r>
                </w:p>
              </w:tc>
              <w:tc>
                <w:tcPr>
                  <w:tcW w:w="1599" w:type="pct"/>
                  <w:vAlign w:val="center"/>
                </w:tcPr>
                <w:p w:rsidR="005C4ECD" w:rsidRDefault="007315B1">
                  <w:pPr>
                    <w:jc w:val="center"/>
                    <w:rPr>
                      <w:sz w:val="18"/>
                      <w:szCs w:val="18"/>
                    </w:rPr>
                  </w:pPr>
                  <w:r>
                    <w:rPr>
                      <w:sz w:val="18"/>
                      <w:szCs w:val="18"/>
                    </w:rPr>
                    <w:t>60</w:t>
                  </w:r>
                </w:p>
              </w:tc>
              <w:tc>
                <w:tcPr>
                  <w:tcW w:w="1687" w:type="pct"/>
                  <w:vAlign w:val="center"/>
                </w:tcPr>
                <w:p w:rsidR="005C4ECD" w:rsidRDefault="007315B1">
                  <w:pPr>
                    <w:jc w:val="center"/>
                    <w:rPr>
                      <w:sz w:val="18"/>
                      <w:szCs w:val="18"/>
                    </w:rPr>
                  </w:pPr>
                  <w:r>
                    <w:rPr>
                      <w:sz w:val="18"/>
                      <w:szCs w:val="18"/>
                    </w:rPr>
                    <w:t>50</w:t>
                  </w:r>
                </w:p>
              </w:tc>
            </w:tr>
            <w:tr w:rsidR="005C4ECD">
              <w:trPr>
                <w:trHeight w:val="340"/>
                <w:jc w:val="center"/>
              </w:trPr>
              <w:tc>
                <w:tcPr>
                  <w:tcW w:w="1714" w:type="pct"/>
                  <w:vAlign w:val="center"/>
                </w:tcPr>
                <w:p w:rsidR="005C4ECD" w:rsidRDefault="007315B1">
                  <w:pPr>
                    <w:jc w:val="center"/>
                    <w:rPr>
                      <w:sz w:val="18"/>
                      <w:szCs w:val="18"/>
                    </w:rPr>
                  </w:pPr>
                  <w:r>
                    <w:rPr>
                      <w:rFonts w:hint="eastAsia"/>
                      <w:sz w:val="18"/>
                      <w:szCs w:val="18"/>
                    </w:rPr>
                    <w:t>4</w:t>
                  </w:r>
                  <w:r>
                    <w:rPr>
                      <w:rFonts w:hint="eastAsia"/>
                      <w:sz w:val="18"/>
                      <w:szCs w:val="18"/>
                    </w:rPr>
                    <w:t>类</w:t>
                  </w:r>
                </w:p>
              </w:tc>
              <w:tc>
                <w:tcPr>
                  <w:tcW w:w="1599" w:type="pct"/>
                  <w:vAlign w:val="center"/>
                </w:tcPr>
                <w:p w:rsidR="005C4ECD" w:rsidRDefault="007315B1">
                  <w:pPr>
                    <w:jc w:val="center"/>
                    <w:rPr>
                      <w:sz w:val="18"/>
                      <w:szCs w:val="18"/>
                    </w:rPr>
                  </w:pPr>
                  <w:r>
                    <w:rPr>
                      <w:rFonts w:hint="eastAsia"/>
                      <w:sz w:val="18"/>
                      <w:szCs w:val="18"/>
                    </w:rPr>
                    <w:t>7</w:t>
                  </w:r>
                  <w:r>
                    <w:rPr>
                      <w:sz w:val="18"/>
                      <w:szCs w:val="18"/>
                    </w:rPr>
                    <w:t>0</w:t>
                  </w:r>
                </w:p>
              </w:tc>
              <w:tc>
                <w:tcPr>
                  <w:tcW w:w="1687" w:type="pct"/>
                  <w:vAlign w:val="center"/>
                </w:tcPr>
                <w:p w:rsidR="005C4ECD" w:rsidRDefault="007315B1">
                  <w:pPr>
                    <w:jc w:val="center"/>
                    <w:rPr>
                      <w:sz w:val="18"/>
                      <w:szCs w:val="18"/>
                    </w:rPr>
                  </w:pPr>
                  <w:r>
                    <w:rPr>
                      <w:rFonts w:hint="eastAsia"/>
                      <w:sz w:val="18"/>
                      <w:szCs w:val="18"/>
                    </w:rPr>
                    <w:t>5</w:t>
                  </w:r>
                  <w:r>
                    <w:rPr>
                      <w:sz w:val="18"/>
                      <w:szCs w:val="18"/>
                    </w:rPr>
                    <w:t>5</w:t>
                  </w:r>
                </w:p>
              </w:tc>
            </w:tr>
          </w:tbl>
          <w:p w:rsidR="005C4ECD" w:rsidRDefault="007315B1">
            <w:pPr>
              <w:widowControl/>
              <w:spacing w:line="360" w:lineRule="auto"/>
              <w:ind w:firstLineChars="200" w:firstLine="422"/>
              <w:rPr>
                <w:szCs w:val="21"/>
              </w:rPr>
            </w:pPr>
            <w:r>
              <w:rPr>
                <w:rFonts w:hint="eastAsia"/>
                <w:b/>
                <w:szCs w:val="21"/>
              </w:rPr>
              <w:t>四</w:t>
            </w:r>
            <w:r>
              <w:rPr>
                <w:b/>
                <w:szCs w:val="21"/>
              </w:rPr>
              <w:t>、固体废物</w:t>
            </w:r>
          </w:p>
          <w:p w:rsidR="005C4ECD" w:rsidRDefault="007315B1">
            <w:pPr>
              <w:widowControl/>
              <w:spacing w:line="360" w:lineRule="auto"/>
              <w:ind w:firstLineChars="200" w:firstLine="420"/>
              <w:rPr>
                <w:b/>
                <w:sz w:val="24"/>
              </w:rPr>
            </w:pPr>
            <w:r>
              <w:rPr>
                <w:szCs w:val="21"/>
              </w:rPr>
              <w:t>一般工业固</w:t>
            </w:r>
            <w:proofErr w:type="gramStart"/>
            <w:r>
              <w:rPr>
                <w:szCs w:val="21"/>
              </w:rPr>
              <w:t>废执行</w:t>
            </w:r>
            <w:proofErr w:type="gramEnd"/>
            <w:r>
              <w:rPr>
                <w:szCs w:val="21"/>
              </w:rPr>
              <w:t>《一般工业固体废物贮存、处置场污染控制标准》（</w:t>
            </w:r>
            <w:r>
              <w:rPr>
                <w:szCs w:val="21"/>
              </w:rPr>
              <w:t>GB 18599-2001</w:t>
            </w:r>
            <w:r>
              <w:rPr>
                <w:szCs w:val="21"/>
              </w:rPr>
              <w:t>）及修改单</w:t>
            </w:r>
            <w:r>
              <w:rPr>
                <w:rFonts w:hint="eastAsia"/>
                <w:szCs w:val="21"/>
              </w:rPr>
              <w:t>；</w:t>
            </w:r>
            <w:r>
              <w:rPr>
                <w:rFonts w:cs="宋体" w:hint="eastAsia"/>
              </w:rPr>
              <w:t>危险废物临时贮存执行《危险废物贮存污染控制标准》（</w:t>
            </w:r>
            <w:r>
              <w:rPr>
                <w:rFonts w:cs="宋体" w:hint="eastAsia"/>
              </w:rPr>
              <w:t>GB18597-2001</w:t>
            </w:r>
            <w:r>
              <w:rPr>
                <w:rFonts w:cs="宋体" w:hint="eastAsia"/>
              </w:rPr>
              <w:t>）及其修改单。</w:t>
            </w:r>
          </w:p>
        </w:tc>
      </w:tr>
      <w:tr w:rsidR="005C4ECD">
        <w:trPr>
          <w:trHeight w:val="4989"/>
          <w:jc w:val="center"/>
        </w:trPr>
        <w:tc>
          <w:tcPr>
            <w:tcW w:w="1408" w:type="dxa"/>
            <w:vAlign w:val="center"/>
          </w:tcPr>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总量</w:t>
            </w:r>
          </w:p>
          <w:p w:rsidR="005C4ECD" w:rsidRDefault="007315B1">
            <w:pPr>
              <w:adjustRightInd w:val="0"/>
              <w:snapToGrid w:val="0"/>
              <w:jc w:val="center"/>
              <w:rPr>
                <w:rFonts w:ascii="宋体" w:hAnsi="宋体" w:cs="宋体"/>
                <w:b/>
                <w:bCs/>
                <w:kern w:val="0"/>
                <w:szCs w:val="21"/>
              </w:rPr>
            </w:pPr>
            <w:r>
              <w:rPr>
                <w:rFonts w:ascii="宋体" w:hAnsi="宋体" w:cs="宋体" w:hint="eastAsia"/>
                <w:b/>
                <w:bCs/>
                <w:kern w:val="0"/>
                <w:szCs w:val="21"/>
              </w:rPr>
              <w:t>控制</w:t>
            </w:r>
          </w:p>
          <w:p w:rsidR="005C4ECD" w:rsidRDefault="007315B1">
            <w:pPr>
              <w:adjustRightInd w:val="0"/>
              <w:snapToGrid w:val="0"/>
              <w:jc w:val="center"/>
              <w:rPr>
                <w:rFonts w:ascii="宋体" w:hAnsi="宋体" w:cs="宋体"/>
                <w:kern w:val="0"/>
                <w:szCs w:val="21"/>
              </w:rPr>
            </w:pPr>
            <w:r>
              <w:rPr>
                <w:rFonts w:ascii="宋体" w:hAnsi="宋体" w:cs="宋体" w:hint="eastAsia"/>
                <w:b/>
                <w:bCs/>
                <w:kern w:val="0"/>
                <w:szCs w:val="21"/>
              </w:rPr>
              <w:t>指标</w:t>
            </w:r>
          </w:p>
        </w:tc>
        <w:tc>
          <w:tcPr>
            <w:tcW w:w="7582" w:type="dxa"/>
            <w:vAlign w:val="center"/>
          </w:tcPr>
          <w:p w:rsidR="005C4ECD" w:rsidRDefault="007315B1">
            <w:pPr>
              <w:spacing w:line="360" w:lineRule="auto"/>
              <w:jc w:val="center"/>
              <w:rPr>
                <w:szCs w:val="21"/>
                <w:highlight w:val="cyan"/>
              </w:rPr>
            </w:pPr>
            <w:r>
              <w:rPr>
                <w:rFonts w:hint="eastAsia"/>
                <w:szCs w:val="21"/>
              </w:rPr>
              <w:t>无</w:t>
            </w:r>
          </w:p>
        </w:tc>
      </w:tr>
    </w:tbl>
    <w:p w:rsidR="005C4ECD" w:rsidRDefault="007315B1">
      <w:pPr>
        <w:pStyle w:val="afc"/>
        <w:jc w:val="center"/>
        <w:outlineLvl w:val="0"/>
        <w:rPr>
          <w:rFonts w:ascii="黑体" w:eastAsia="黑体" w:hAnsi="黑体"/>
          <w:snapToGrid w:val="0"/>
          <w:sz w:val="30"/>
          <w:szCs w:val="30"/>
        </w:rPr>
      </w:pPr>
      <w:r>
        <w:rPr>
          <w:rFonts w:ascii="黑体" w:eastAsia="黑体" w:hAnsi="黑体"/>
          <w:snapToGrid w:val="0"/>
          <w:sz w:val="36"/>
          <w:szCs w:val="36"/>
        </w:rPr>
        <w:br w:type="page"/>
      </w:r>
      <w:r>
        <w:rPr>
          <w:rFonts w:asciiTheme="minorEastAsia" w:eastAsiaTheme="minorEastAsia" w:hAnsiTheme="minorEastAsia" w:hint="eastAsia"/>
          <w:b/>
          <w:bCs/>
          <w:snapToGrid w:val="0"/>
          <w:sz w:val="30"/>
          <w:szCs w:val="30"/>
        </w:rPr>
        <w:lastRenderedPageBreak/>
        <w:t>四、主要环境影响和保护措施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7417"/>
      </w:tblGrid>
      <w:tr w:rsidR="005C4ECD">
        <w:trPr>
          <w:trHeight w:val="1856"/>
          <w:jc w:val="center"/>
        </w:trPr>
        <w:tc>
          <w:tcPr>
            <w:tcW w:w="1408" w:type="dxa"/>
            <w:tcMar>
              <w:left w:w="28" w:type="dxa"/>
              <w:right w:w="28" w:type="dxa"/>
            </w:tcMar>
            <w:vAlign w:val="center"/>
          </w:tcPr>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施工</w:t>
            </w:r>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期环</w:t>
            </w:r>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境保</w:t>
            </w:r>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护</w:t>
            </w:r>
            <w:proofErr w:type="gramStart"/>
            <w:r>
              <w:rPr>
                <w:rFonts w:cs="宋体" w:hint="eastAsia"/>
                <w:b/>
                <w:bCs/>
                <w:kern w:val="2"/>
                <w:sz w:val="21"/>
                <w:szCs w:val="21"/>
              </w:rPr>
              <w:t>措</w:t>
            </w:r>
            <w:proofErr w:type="gramEnd"/>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施</w:t>
            </w:r>
          </w:p>
        </w:tc>
        <w:tc>
          <w:tcPr>
            <w:tcW w:w="7417" w:type="dxa"/>
            <w:vAlign w:val="center"/>
          </w:tcPr>
          <w:p w:rsidR="005C4ECD" w:rsidRDefault="007315B1">
            <w:pPr>
              <w:tabs>
                <w:tab w:val="left" w:pos="4480"/>
              </w:tabs>
              <w:spacing w:line="360" w:lineRule="auto"/>
              <w:ind w:firstLineChars="200" w:firstLine="420"/>
              <w:rPr>
                <w:szCs w:val="21"/>
              </w:rPr>
            </w:pPr>
            <w:r>
              <w:rPr>
                <w:szCs w:val="21"/>
              </w:rPr>
              <w:t>项目所在地为空地，施工期产生的主要污染物为</w:t>
            </w:r>
            <w:r>
              <w:rPr>
                <w:rFonts w:hint="eastAsia"/>
                <w:szCs w:val="21"/>
              </w:rPr>
              <w:t>扬尘</w:t>
            </w:r>
            <w:r>
              <w:rPr>
                <w:szCs w:val="21"/>
              </w:rPr>
              <w:t>、施工噪声、固体废弃物及废水，其中：</w:t>
            </w:r>
          </w:p>
          <w:p w:rsidR="005C4ECD" w:rsidRDefault="007315B1">
            <w:pPr>
              <w:spacing w:line="360" w:lineRule="auto"/>
              <w:ind w:left="480"/>
              <w:rPr>
                <w:b/>
                <w:szCs w:val="21"/>
              </w:rPr>
            </w:pPr>
            <w:r>
              <w:rPr>
                <w:rFonts w:hint="eastAsia"/>
                <w:b/>
                <w:szCs w:val="21"/>
              </w:rPr>
              <w:t>一、扬尘</w:t>
            </w:r>
          </w:p>
          <w:p w:rsidR="005C4ECD" w:rsidRDefault="007315B1">
            <w:pPr>
              <w:spacing w:line="360" w:lineRule="auto"/>
              <w:ind w:firstLineChars="200" w:firstLine="420"/>
              <w:rPr>
                <w:szCs w:val="21"/>
              </w:rPr>
            </w:pPr>
            <w:r>
              <w:rPr>
                <w:szCs w:val="21"/>
              </w:rPr>
              <w:t>施工期间废气主要为</w:t>
            </w:r>
            <w:r>
              <w:rPr>
                <w:rFonts w:hint="eastAsia"/>
                <w:szCs w:val="21"/>
              </w:rPr>
              <w:t>场地内基础施工、建筑材料装卸、施工垃圾清理、运输车辆在施工场内行驶夹带泥土而产生的扬尘及机械运输</w:t>
            </w:r>
            <w:r>
              <w:rPr>
                <w:szCs w:val="21"/>
              </w:rPr>
              <w:t>车辆尾气</w:t>
            </w:r>
            <w:r>
              <w:rPr>
                <w:rFonts w:hint="eastAsia"/>
                <w:szCs w:val="21"/>
              </w:rPr>
              <w:t>产生的污染物</w:t>
            </w:r>
            <w:r>
              <w:rPr>
                <w:szCs w:val="21"/>
              </w:rPr>
              <w:t>CO</w:t>
            </w:r>
            <w:r>
              <w:rPr>
                <w:szCs w:val="21"/>
              </w:rPr>
              <w:t>、</w:t>
            </w:r>
            <w:r>
              <w:rPr>
                <w:szCs w:val="21"/>
              </w:rPr>
              <w:t>NO</w:t>
            </w:r>
            <w:r>
              <w:rPr>
                <w:szCs w:val="21"/>
                <w:vertAlign w:val="subscript"/>
              </w:rPr>
              <w:t>x</w:t>
            </w:r>
            <w:r>
              <w:rPr>
                <w:szCs w:val="21"/>
              </w:rPr>
              <w:t>等。施工期应加强施工车辆运行管理与维护保养</w:t>
            </w:r>
            <w:r>
              <w:rPr>
                <w:rFonts w:hint="eastAsia"/>
                <w:szCs w:val="21"/>
              </w:rPr>
              <w:t>，</w:t>
            </w:r>
            <w:r>
              <w:rPr>
                <w:szCs w:val="21"/>
              </w:rPr>
              <w:t>以减少尾气排放对环境的污染。</w:t>
            </w:r>
          </w:p>
          <w:p w:rsidR="005C4ECD" w:rsidRPr="00B71038" w:rsidRDefault="007315B1">
            <w:pPr>
              <w:pStyle w:val="afffd"/>
              <w:spacing w:line="360" w:lineRule="auto"/>
              <w:ind w:firstLine="422"/>
              <w:rPr>
                <w:b/>
                <w:szCs w:val="21"/>
              </w:rPr>
            </w:pPr>
            <w:r w:rsidRPr="00B71038">
              <w:rPr>
                <w:b/>
                <w:szCs w:val="21"/>
              </w:rPr>
              <w:t>1</w:t>
            </w:r>
            <w:r w:rsidRPr="00B71038">
              <w:rPr>
                <w:rFonts w:hint="eastAsia"/>
                <w:b/>
                <w:szCs w:val="21"/>
              </w:rPr>
              <w:t>、施工扬尘</w:t>
            </w:r>
          </w:p>
          <w:p w:rsidR="005C4ECD" w:rsidRDefault="007315B1">
            <w:pPr>
              <w:pStyle w:val="afffd"/>
              <w:spacing w:line="360" w:lineRule="auto"/>
              <w:rPr>
                <w:szCs w:val="21"/>
              </w:rPr>
            </w:pPr>
            <w:r>
              <w:rPr>
                <w:rFonts w:hint="eastAsia"/>
                <w:szCs w:val="21"/>
              </w:rPr>
              <w:t>项目在施工期的大气污染主要是施工过程中产生的扬尘。</w:t>
            </w:r>
            <w:r>
              <w:rPr>
                <w:rFonts w:hint="eastAsia"/>
                <w:spacing w:val="5"/>
                <w:szCs w:val="21"/>
              </w:rPr>
              <w:t>施工扬尘产生的环节有：土地平整、回填、建筑垃圾、建筑材料、工程弃渣的运输等。如遇干旱无雨季节，加上大风，施工扬尘将更严重。主要污染因子为</w:t>
            </w:r>
            <w:r>
              <w:rPr>
                <w:rFonts w:hint="eastAsia"/>
                <w:spacing w:val="5"/>
                <w:szCs w:val="21"/>
              </w:rPr>
              <w:t>T</w:t>
            </w:r>
            <w:r>
              <w:rPr>
                <w:spacing w:val="5"/>
                <w:szCs w:val="21"/>
              </w:rPr>
              <w:t>SP</w:t>
            </w:r>
            <w:r>
              <w:rPr>
                <w:rFonts w:hint="eastAsia"/>
                <w:spacing w:val="5"/>
                <w:szCs w:val="21"/>
              </w:rPr>
              <w:t>，施工现场影响范围为周边</w:t>
            </w:r>
            <w:r>
              <w:rPr>
                <w:rFonts w:hint="eastAsia"/>
                <w:spacing w:val="5"/>
                <w:szCs w:val="21"/>
              </w:rPr>
              <w:t>1</w:t>
            </w:r>
            <w:r>
              <w:rPr>
                <w:spacing w:val="5"/>
                <w:szCs w:val="21"/>
              </w:rPr>
              <w:t>00m</w:t>
            </w:r>
            <w:r>
              <w:rPr>
                <w:rFonts w:hint="eastAsia"/>
                <w:spacing w:val="5"/>
                <w:szCs w:val="21"/>
              </w:rPr>
              <w:t>，但延续时间较短，对外界影响相对较小。</w:t>
            </w:r>
          </w:p>
          <w:p w:rsidR="005C4ECD" w:rsidRPr="00B71038" w:rsidRDefault="007315B1">
            <w:pPr>
              <w:spacing w:line="360" w:lineRule="auto"/>
              <w:ind w:firstLineChars="200" w:firstLine="422"/>
              <w:rPr>
                <w:b/>
                <w:szCs w:val="21"/>
              </w:rPr>
            </w:pPr>
            <w:r w:rsidRPr="00B71038">
              <w:rPr>
                <w:rFonts w:hint="eastAsia"/>
                <w:b/>
                <w:szCs w:val="21"/>
              </w:rPr>
              <w:t>2</w:t>
            </w:r>
            <w:r w:rsidRPr="00B71038">
              <w:rPr>
                <w:rFonts w:hint="eastAsia"/>
                <w:b/>
                <w:szCs w:val="21"/>
              </w:rPr>
              <w:t>、运输扬尘</w:t>
            </w:r>
          </w:p>
          <w:p w:rsidR="005C4ECD" w:rsidRDefault="007315B1">
            <w:pPr>
              <w:pStyle w:val="afffd"/>
              <w:spacing w:line="360" w:lineRule="auto"/>
              <w:ind w:firstLine="440"/>
              <w:rPr>
                <w:szCs w:val="21"/>
              </w:rPr>
            </w:pPr>
            <w:r>
              <w:rPr>
                <w:rFonts w:hint="eastAsia"/>
                <w:spacing w:val="5"/>
                <w:szCs w:val="21"/>
              </w:rPr>
              <w:t>该项目建筑材料的运输、工程弃渣及垃圾的外运也会产生一定的扬尘，其大小与污染源的距离、道路路面、行驶速度等因素有关。运输主要集中在施工范围内，对周围的空气环境影响不大。</w:t>
            </w:r>
          </w:p>
          <w:p w:rsidR="005C4ECD" w:rsidRPr="00B71038" w:rsidRDefault="007315B1">
            <w:pPr>
              <w:spacing w:line="360" w:lineRule="auto"/>
              <w:ind w:firstLineChars="200" w:firstLine="422"/>
              <w:rPr>
                <w:b/>
                <w:szCs w:val="21"/>
              </w:rPr>
            </w:pPr>
            <w:r w:rsidRPr="00B71038">
              <w:rPr>
                <w:b/>
                <w:szCs w:val="21"/>
              </w:rPr>
              <w:t>3</w:t>
            </w:r>
            <w:r w:rsidRPr="00B71038">
              <w:rPr>
                <w:rFonts w:hint="eastAsia"/>
                <w:b/>
                <w:szCs w:val="21"/>
              </w:rPr>
              <w:t>、机械设备尾气</w:t>
            </w:r>
          </w:p>
          <w:p w:rsidR="005C4ECD" w:rsidRDefault="007315B1">
            <w:pPr>
              <w:pStyle w:val="afffd"/>
              <w:spacing w:line="360" w:lineRule="auto"/>
              <w:rPr>
                <w:szCs w:val="21"/>
              </w:rPr>
            </w:pPr>
            <w:r>
              <w:rPr>
                <w:rFonts w:hint="eastAsia"/>
                <w:szCs w:val="21"/>
              </w:rPr>
              <w:t>建设</w:t>
            </w:r>
            <w:proofErr w:type="gramStart"/>
            <w:r>
              <w:rPr>
                <w:rFonts w:hint="eastAsia"/>
                <w:szCs w:val="21"/>
              </w:rPr>
              <w:t>期施工</w:t>
            </w:r>
            <w:proofErr w:type="gramEnd"/>
            <w:r>
              <w:rPr>
                <w:rFonts w:hint="eastAsia"/>
                <w:szCs w:val="21"/>
              </w:rPr>
              <w:t>过程中用到的施工机械，主要包括装载机、推土机、起重机等，这些设备已柴油为燃料，在使用过程中会产生一定量的废气，其污染物主要有</w:t>
            </w:r>
            <w:r>
              <w:rPr>
                <w:rFonts w:hint="eastAsia"/>
                <w:szCs w:val="21"/>
              </w:rPr>
              <w:t>H</w:t>
            </w:r>
            <w:r>
              <w:rPr>
                <w:szCs w:val="21"/>
              </w:rPr>
              <w:t>C</w:t>
            </w:r>
            <w:r>
              <w:rPr>
                <w:rFonts w:hint="eastAsia"/>
                <w:szCs w:val="21"/>
              </w:rPr>
              <w:t>、</w:t>
            </w:r>
            <w:r>
              <w:rPr>
                <w:rFonts w:hint="eastAsia"/>
                <w:szCs w:val="21"/>
              </w:rPr>
              <w:t>N</w:t>
            </w:r>
            <w:r>
              <w:rPr>
                <w:szCs w:val="21"/>
              </w:rPr>
              <w:t>O</w:t>
            </w:r>
            <w:r>
              <w:rPr>
                <w:szCs w:val="21"/>
                <w:vertAlign w:val="subscript"/>
              </w:rPr>
              <w:t>X</w:t>
            </w:r>
            <w:r>
              <w:rPr>
                <w:rFonts w:hint="eastAsia"/>
                <w:szCs w:val="21"/>
              </w:rPr>
              <w:t>、</w:t>
            </w:r>
            <w:r>
              <w:rPr>
                <w:szCs w:val="21"/>
              </w:rPr>
              <w:t>CO</w:t>
            </w:r>
            <w:r>
              <w:rPr>
                <w:rFonts w:hint="eastAsia"/>
                <w:szCs w:val="21"/>
              </w:rPr>
              <w:t>等燃油废气。</w:t>
            </w:r>
          </w:p>
          <w:p w:rsidR="005C4ECD" w:rsidRPr="00B71038" w:rsidRDefault="007315B1">
            <w:pPr>
              <w:spacing w:line="360" w:lineRule="auto"/>
              <w:ind w:firstLineChars="200" w:firstLine="442"/>
              <w:rPr>
                <w:b/>
                <w:spacing w:val="5"/>
                <w:szCs w:val="21"/>
              </w:rPr>
            </w:pPr>
            <w:r w:rsidRPr="00B71038">
              <w:rPr>
                <w:rFonts w:hint="eastAsia"/>
                <w:b/>
                <w:spacing w:val="5"/>
                <w:szCs w:val="21"/>
              </w:rPr>
              <w:t>4</w:t>
            </w:r>
            <w:r w:rsidRPr="00B71038">
              <w:rPr>
                <w:rFonts w:hint="eastAsia"/>
                <w:b/>
                <w:spacing w:val="5"/>
                <w:szCs w:val="21"/>
              </w:rPr>
              <w:t>、施工期废气污染防治措施</w:t>
            </w:r>
          </w:p>
          <w:p w:rsidR="005C4ECD" w:rsidRDefault="007315B1">
            <w:pPr>
              <w:spacing w:line="360" w:lineRule="auto"/>
              <w:ind w:firstLineChars="200" w:firstLine="440"/>
              <w:rPr>
                <w:spacing w:val="5"/>
                <w:szCs w:val="21"/>
              </w:rPr>
            </w:pPr>
            <w:r>
              <w:rPr>
                <w:rFonts w:hint="eastAsia"/>
                <w:spacing w:val="5"/>
                <w:szCs w:val="21"/>
              </w:rPr>
              <w:t>为尽可能减少施工废气污染，降低其对施工区局部环境的影响，应采取以下措施：</w:t>
            </w:r>
          </w:p>
          <w:p w:rsidR="005C4ECD" w:rsidRDefault="007315B1">
            <w:pPr>
              <w:spacing w:line="360" w:lineRule="auto"/>
              <w:ind w:firstLineChars="200" w:firstLine="420"/>
              <w:rPr>
                <w:spacing w:val="5"/>
                <w:szCs w:val="21"/>
              </w:rPr>
            </w:pPr>
            <w:r>
              <w:rPr>
                <w:spacing w:val="5"/>
                <w:szCs w:val="21"/>
              </w:rPr>
              <w:fldChar w:fldCharType="begin"/>
            </w:r>
            <w:r>
              <w:rPr>
                <w:spacing w:val="5"/>
                <w:szCs w:val="21"/>
              </w:rPr>
              <w:instrText xml:space="preserve"> </w:instrText>
            </w:r>
            <w:r>
              <w:rPr>
                <w:rFonts w:hint="eastAsia"/>
                <w:spacing w:val="5"/>
                <w:szCs w:val="21"/>
              </w:rPr>
              <w:instrText>= 1 \* GB2</w:instrText>
            </w:r>
            <w:r>
              <w:rPr>
                <w:spacing w:val="5"/>
                <w:szCs w:val="21"/>
              </w:rPr>
              <w:instrText xml:space="preserve"> </w:instrText>
            </w:r>
            <w:r>
              <w:rPr>
                <w:spacing w:val="5"/>
                <w:szCs w:val="21"/>
              </w:rPr>
              <w:fldChar w:fldCharType="separate"/>
            </w:r>
            <w:r>
              <w:rPr>
                <w:rFonts w:hint="eastAsia"/>
                <w:spacing w:val="5"/>
                <w:szCs w:val="21"/>
              </w:rPr>
              <w:t>⑴</w:t>
            </w:r>
            <w:r>
              <w:rPr>
                <w:spacing w:val="5"/>
                <w:szCs w:val="21"/>
              </w:rPr>
              <w:fldChar w:fldCharType="end"/>
            </w:r>
            <w:r>
              <w:rPr>
                <w:rFonts w:hint="eastAsia"/>
                <w:spacing w:val="5"/>
                <w:szCs w:val="21"/>
              </w:rPr>
              <w:t>在施工过程中，作业场地将采取围挡、围护以减少扬尘扩散，湿法作业，围挡、围护对减少扬尘对环境的污染有明显作用。</w:t>
            </w:r>
          </w:p>
          <w:p w:rsidR="005C4ECD" w:rsidRDefault="007315B1">
            <w:pPr>
              <w:spacing w:line="360" w:lineRule="auto"/>
              <w:ind w:firstLineChars="200" w:firstLine="420"/>
              <w:rPr>
                <w:spacing w:val="5"/>
                <w:szCs w:val="21"/>
              </w:rPr>
            </w:pPr>
            <w:r>
              <w:rPr>
                <w:spacing w:val="5"/>
                <w:szCs w:val="21"/>
              </w:rPr>
              <w:fldChar w:fldCharType="begin"/>
            </w:r>
            <w:r>
              <w:rPr>
                <w:spacing w:val="5"/>
                <w:szCs w:val="21"/>
              </w:rPr>
              <w:instrText xml:space="preserve"> </w:instrText>
            </w:r>
            <w:r>
              <w:rPr>
                <w:rFonts w:hint="eastAsia"/>
                <w:spacing w:val="5"/>
                <w:szCs w:val="21"/>
              </w:rPr>
              <w:instrText>= 2 \* GB2</w:instrText>
            </w:r>
            <w:r>
              <w:rPr>
                <w:spacing w:val="5"/>
                <w:szCs w:val="21"/>
              </w:rPr>
              <w:instrText xml:space="preserve"> </w:instrText>
            </w:r>
            <w:r>
              <w:rPr>
                <w:spacing w:val="5"/>
                <w:szCs w:val="21"/>
              </w:rPr>
              <w:fldChar w:fldCharType="separate"/>
            </w:r>
            <w:r>
              <w:rPr>
                <w:rFonts w:hint="eastAsia"/>
                <w:spacing w:val="5"/>
                <w:szCs w:val="21"/>
              </w:rPr>
              <w:t>⑵</w:t>
            </w:r>
            <w:r>
              <w:rPr>
                <w:spacing w:val="5"/>
                <w:szCs w:val="21"/>
              </w:rPr>
              <w:fldChar w:fldCharType="end"/>
            </w:r>
            <w:r>
              <w:rPr>
                <w:rFonts w:hint="eastAsia"/>
                <w:spacing w:val="5"/>
                <w:szCs w:val="21"/>
              </w:rPr>
              <w:t>在施工场地安排员工定期对施工场地洒水以减少扬尘量，洒水次数根据天气状况而定。一般每天洒水</w:t>
            </w:r>
            <w:r>
              <w:rPr>
                <w:rFonts w:hint="eastAsia"/>
                <w:spacing w:val="5"/>
                <w:szCs w:val="21"/>
              </w:rPr>
              <w:t>1~2</w:t>
            </w:r>
            <w:r>
              <w:rPr>
                <w:rFonts w:hint="eastAsia"/>
                <w:spacing w:val="5"/>
                <w:szCs w:val="21"/>
              </w:rPr>
              <w:t>次，若遇到大风或干燥天气可适当增加洒水次数。</w:t>
            </w:r>
          </w:p>
          <w:p w:rsidR="005C4ECD" w:rsidRDefault="007315B1">
            <w:pPr>
              <w:spacing w:line="360" w:lineRule="auto"/>
              <w:ind w:firstLineChars="200" w:firstLine="420"/>
              <w:rPr>
                <w:spacing w:val="5"/>
                <w:szCs w:val="21"/>
              </w:rPr>
            </w:pPr>
            <w:r>
              <w:rPr>
                <w:spacing w:val="5"/>
                <w:szCs w:val="21"/>
              </w:rPr>
              <w:fldChar w:fldCharType="begin"/>
            </w:r>
            <w:r>
              <w:rPr>
                <w:spacing w:val="5"/>
                <w:szCs w:val="21"/>
              </w:rPr>
              <w:instrText xml:space="preserve"> </w:instrText>
            </w:r>
            <w:r>
              <w:rPr>
                <w:rFonts w:hint="eastAsia"/>
                <w:spacing w:val="5"/>
                <w:szCs w:val="21"/>
              </w:rPr>
              <w:instrText>= 3 \* GB2</w:instrText>
            </w:r>
            <w:r>
              <w:rPr>
                <w:spacing w:val="5"/>
                <w:szCs w:val="21"/>
              </w:rPr>
              <w:instrText xml:space="preserve"> </w:instrText>
            </w:r>
            <w:r>
              <w:rPr>
                <w:spacing w:val="5"/>
                <w:szCs w:val="21"/>
              </w:rPr>
              <w:fldChar w:fldCharType="separate"/>
            </w:r>
            <w:r>
              <w:rPr>
                <w:rFonts w:hint="eastAsia"/>
                <w:spacing w:val="5"/>
                <w:szCs w:val="21"/>
              </w:rPr>
              <w:t>⑶</w:t>
            </w:r>
            <w:r>
              <w:rPr>
                <w:spacing w:val="5"/>
                <w:szCs w:val="21"/>
              </w:rPr>
              <w:fldChar w:fldCharType="end"/>
            </w:r>
            <w:r>
              <w:rPr>
                <w:rFonts w:hint="eastAsia"/>
                <w:spacing w:val="5"/>
                <w:szCs w:val="21"/>
              </w:rPr>
              <w:t>对运输建筑材料及建筑垃圾的车辆加盖蓬</w:t>
            </w:r>
            <w:proofErr w:type="gramStart"/>
            <w:r>
              <w:rPr>
                <w:rFonts w:hint="eastAsia"/>
                <w:spacing w:val="5"/>
                <w:szCs w:val="21"/>
              </w:rPr>
              <w:t>布减少</w:t>
            </w:r>
            <w:proofErr w:type="gramEnd"/>
            <w:r>
              <w:rPr>
                <w:rFonts w:hint="eastAsia"/>
                <w:spacing w:val="5"/>
                <w:szCs w:val="21"/>
              </w:rPr>
              <w:t>洒落。车辆进出、装卸时应用水将轮胎冲洗干净。</w:t>
            </w:r>
          </w:p>
        </w:tc>
      </w:tr>
      <w:tr w:rsidR="005C4ECD">
        <w:trPr>
          <w:trHeight w:val="1856"/>
          <w:jc w:val="center"/>
        </w:trPr>
        <w:tc>
          <w:tcPr>
            <w:tcW w:w="1408" w:type="dxa"/>
            <w:tcMar>
              <w:left w:w="28" w:type="dxa"/>
              <w:right w:w="28" w:type="dxa"/>
            </w:tcMar>
            <w:vAlign w:val="center"/>
          </w:tcPr>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lastRenderedPageBreak/>
              <w:t>施工</w:t>
            </w:r>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期环</w:t>
            </w:r>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境保</w:t>
            </w:r>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护</w:t>
            </w:r>
            <w:proofErr w:type="gramStart"/>
            <w:r>
              <w:rPr>
                <w:rFonts w:cs="宋体" w:hint="eastAsia"/>
                <w:b/>
                <w:bCs/>
                <w:kern w:val="2"/>
                <w:sz w:val="21"/>
                <w:szCs w:val="21"/>
              </w:rPr>
              <w:t>措</w:t>
            </w:r>
            <w:proofErr w:type="gramEnd"/>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施</w:t>
            </w:r>
          </w:p>
        </w:tc>
        <w:tc>
          <w:tcPr>
            <w:tcW w:w="7417" w:type="dxa"/>
            <w:vAlign w:val="center"/>
          </w:tcPr>
          <w:p w:rsidR="005C4ECD" w:rsidRDefault="007315B1">
            <w:pPr>
              <w:pStyle w:val="afffd"/>
              <w:spacing w:line="360" w:lineRule="auto"/>
              <w:rPr>
                <w:spacing w:val="5"/>
                <w:szCs w:val="21"/>
              </w:rPr>
            </w:pPr>
            <w:r>
              <w:rPr>
                <w:spacing w:val="5"/>
                <w:szCs w:val="21"/>
              </w:rPr>
              <w:fldChar w:fldCharType="begin"/>
            </w:r>
            <w:r>
              <w:rPr>
                <w:spacing w:val="5"/>
                <w:szCs w:val="21"/>
              </w:rPr>
              <w:instrText xml:space="preserve"> </w:instrText>
            </w:r>
            <w:r>
              <w:rPr>
                <w:rFonts w:hint="eastAsia"/>
                <w:spacing w:val="5"/>
                <w:szCs w:val="21"/>
              </w:rPr>
              <w:instrText>= 4 \* GB2</w:instrText>
            </w:r>
            <w:r>
              <w:rPr>
                <w:spacing w:val="5"/>
                <w:szCs w:val="21"/>
              </w:rPr>
              <w:instrText xml:space="preserve"> </w:instrText>
            </w:r>
            <w:r>
              <w:rPr>
                <w:spacing w:val="5"/>
                <w:szCs w:val="21"/>
              </w:rPr>
              <w:fldChar w:fldCharType="separate"/>
            </w:r>
            <w:r>
              <w:rPr>
                <w:rFonts w:hint="eastAsia"/>
                <w:spacing w:val="5"/>
                <w:szCs w:val="21"/>
              </w:rPr>
              <w:t>⑷</w:t>
            </w:r>
            <w:r>
              <w:rPr>
                <w:spacing w:val="5"/>
                <w:szCs w:val="21"/>
              </w:rPr>
              <w:fldChar w:fldCharType="end"/>
            </w:r>
            <w:r>
              <w:rPr>
                <w:rFonts w:hint="eastAsia"/>
                <w:spacing w:val="5"/>
                <w:szCs w:val="21"/>
              </w:rPr>
              <w:t>在施工场地上设置专人负责建筑垃圾、建筑材料的处置、清运和堆放，堆放场地应避开居民区的上风向，必要时加盖蓬布或洒水，防止二次扬尘。</w:t>
            </w:r>
          </w:p>
          <w:p w:rsidR="005C4ECD" w:rsidRDefault="007315B1">
            <w:pPr>
              <w:spacing w:line="360" w:lineRule="auto"/>
              <w:ind w:firstLineChars="200" w:firstLine="420"/>
              <w:rPr>
                <w:spacing w:val="5"/>
                <w:szCs w:val="21"/>
              </w:rPr>
            </w:pPr>
            <w:r>
              <w:rPr>
                <w:spacing w:val="5"/>
                <w:szCs w:val="21"/>
              </w:rPr>
              <w:fldChar w:fldCharType="begin"/>
            </w:r>
            <w:r>
              <w:rPr>
                <w:spacing w:val="5"/>
                <w:szCs w:val="21"/>
              </w:rPr>
              <w:instrText xml:space="preserve"> </w:instrText>
            </w:r>
            <w:r>
              <w:rPr>
                <w:rFonts w:hint="eastAsia"/>
                <w:spacing w:val="5"/>
                <w:szCs w:val="21"/>
              </w:rPr>
              <w:instrText>= 5 \* GB2</w:instrText>
            </w:r>
            <w:r>
              <w:rPr>
                <w:spacing w:val="5"/>
                <w:szCs w:val="21"/>
              </w:rPr>
              <w:instrText xml:space="preserve"> </w:instrText>
            </w:r>
            <w:r>
              <w:rPr>
                <w:spacing w:val="5"/>
                <w:szCs w:val="21"/>
              </w:rPr>
              <w:fldChar w:fldCharType="separate"/>
            </w:r>
            <w:r>
              <w:rPr>
                <w:rFonts w:hint="eastAsia"/>
                <w:spacing w:val="5"/>
                <w:szCs w:val="21"/>
              </w:rPr>
              <w:t>⑸</w:t>
            </w:r>
            <w:r>
              <w:rPr>
                <w:spacing w:val="5"/>
                <w:szCs w:val="21"/>
              </w:rPr>
              <w:fldChar w:fldCharType="end"/>
            </w:r>
            <w:r>
              <w:rPr>
                <w:rFonts w:hint="eastAsia"/>
                <w:spacing w:val="5"/>
                <w:szCs w:val="21"/>
              </w:rPr>
              <w:t>对建筑垃圾应及时处理、清运、以减少占地，防止扬尘污染，改善施工场地的环境。</w:t>
            </w:r>
          </w:p>
          <w:p w:rsidR="005C4ECD" w:rsidRDefault="007315B1">
            <w:pPr>
              <w:spacing w:line="360" w:lineRule="auto"/>
              <w:ind w:firstLineChars="200" w:firstLine="420"/>
              <w:rPr>
                <w:spacing w:val="5"/>
                <w:szCs w:val="21"/>
              </w:rPr>
            </w:pPr>
            <w:r>
              <w:rPr>
                <w:spacing w:val="5"/>
                <w:szCs w:val="21"/>
              </w:rPr>
              <w:fldChar w:fldCharType="begin"/>
            </w:r>
            <w:r>
              <w:rPr>
                <w:spacing w:val="5"/>
                <w:szCs w:val="21"/>
              </w:rPr>
              <w:instrText xml:space="preserve"> </w:instrText>
            </w:r>
            <w:r>
              <w:rPr>
                <w:rFonts w:hint="eastAsia"/>
                <w:spacing w:val="5"/>
                <w:szCs w:val="21"/>
              </w:rPr>
              <w:instrText>= 6 \* GB2</w:instrText>
            </w:r>
            <w:r>
              <w:rPr>
                <w:spacing w:val="5"/>
                <w:szCs w:val="21"/>
              </w:rPr>
              <w:instrText xml:space="preserve"> </w:instrText>
            </w:r>
            <w:r>
              <w:rPr>
                <w:spacing w:val="5"/>
                <w:szCs w:val="21"/>
              </w:rPr>
              <w:fldChar w:fldCharType="separate"/>
            </w:r>
            <w:r>
              <w:rPr>
                <w:rFonts w:hint="eastAsia"/>
                <w:spacing w:val="5"/>
                <w:szCs w:val="21"/>
              </w:rPr>
              <w:t>⑹</w:t>
            </w:r>
            <w:r>
              <w:rPr>
                <w:spacing w:val="5"/>
                <w:szCs w:val="21"/>
              </w:rPr>
              <w:fldChar w:fldCharType="end"/>
            </w:r>
            <w:r>
              <w:rPr>
                <w:rFonts w:hint="eastAsia"/>
                <w:spacing w:val="5"/>
                <w:szCs w:val="21"/>
              </w:rPr>
              <w:t>设备运输车辆排放的废气，其排放浓度能达到国家“机动车尾气排放标准”的要求，但应对车辆进行定期检查，保持良好的车况。为减少机动车尾气和扬尘影响，施工中应尽量少用或不用柴油内燃机和柴油车辆，并保持厂内运输道路路面清洁和湿润，以减少汽车轮胎与路面接触而引起的地面扬尘污染。</w:t>
            </w:r>
          </w:p>
          <w:p w:rsidR="005C4ECD" w:rsidRDefault="007315B1">
            <w:pPr>
              <w:spacing w:line="360" w:lineRule="auto"/>
              <w:ind w:firstLineChars="200" w:firstLine="440"/>
              <w:rPr>
                <w:spacing w:val="5"/>
                <w:szCs w:val="21"/>
              </w:rPr>
            </w:pPr>
            <w:r>
              <w:rPr>
                <w:rFonts w:hint="eastAsia"/>
                <w:spacing w:val="5"/>
                <w:szCs w:val="21"/>
              </w:rPr>
              <w:t>经以上措施处理后，运输车辆及施工机械废气不会对环境造成明显影响。</w:t>
            </w:r>
          </w:p>
          <w:p w:rsidR="005C4ECD" w:rsidRDefault="007315B1">
            <w:pPr>
              <w:spacing w:line="360" w:lineRule="auto"/>
              <w:ind w:firstLineChars="200" w:firstLine="440"/>
              <w:rPr>
                <w:spacing w:val="5"/>
                <w:szCs w:val="21"/>
              </w:rPr>
            </w:pPr>
            <w:r>
              <w:rPr>
                <w:rFonts w:hint="eastAsia"/>
                <w:spacing w:val="5"/>
                <w:szCs w:val="21"/>
              </w:rPr>
              <w:t>项目施工期废气对周围空气环境有一定的影响，但本项目施工现场周围无环境敏感点，且施工期是暂时的，影响也是短暂的，随着施工期的结束，施工期影响随之消失。</w:t>
            </w:r>
          </w:p>
          <w:p w:rsidR="005C4ECD" w:rsidRDefault="007315B1">
            <w:pPr>
              <w:pStyle w:val="afffd"/>
              <w:numPr>
                <w:ilvl w:val="0"/>
                <w:numId w:val="2"/>
              </w:numPr>
              <w:spacing w:line="360" w:lineRule="auto"/>
              <w:ind w:firstLineChars="0"/>
              <w:rPr>
                <w:b/>
                <w:szCs w:val="21"/>
              </w:rPr>
            </w:pPr>
            <w:r>
              <w:rPr>
                <w:b/>
                <w:szCs w:val="21"/>
              </w:rPr>
              <w:t>噪声</w:t>
            </w:r>
          </w:p>
          <w:p w:rsidR="005C4ECD" w:rsidRDefault="007315B1">
            <w:pPr>
              <w:spacing w:line="360" w:lineRule="auto"/>
              <w:ind w:firstLineChars="200" w:firstLine="420"/>
              <w:jc w:val="left"/>
              <w:rPr>
                <w:szCs w:val="21"/>
              </w:rPr>
            </w:pPr>
            <w:r>
              <w:rPr>
                <w:szCs w:val="21"/>
              </w:rPr>
              <w:t>施工过程中的噪声影响主要来自</w:t>
            </w:r>
            <w:r>
              <w:rPr>
                <w:rFonts w:hint="eastAsia"/>
                <w:szCs w:val="21"/>
              </w:rPr>
              <w:t>厂房搭建、</w:t>
            </w:r>
            <w:r>
              <w:rPr>
                <w:szCs w:val="21"/>
              </w:rPr>
              <w:t>设备安装产生的机械噪声和物料运输车辆产生的噪声，作业期间产生的噪声值约</w:t>
            </w:r>
            <w:r>
              <w:rPr>
                <w:szCs w:val="21"/>
              </w:rPr>
              <w:t>60</w:t>
            </w:r>
            <w:r>
              <w:rPr>
                <w:szCs w:val="21"/>
              </w:rPr>
              <w:t>～</w:t>
            </w:r>
            <w:r>
              <w:rPr>
                <w:szCs w:val="21"/>
              </w:rPr>
              <w:t>80dB(A)</w:t>
            </w:r>
            <w:r>
              <w:rPr>
                <w:szCs w:val="21"/>
              </w:rPr>
              <w:t>。</w:t>
            </w:r>
            <w:r>
              <w:rPr>
                <w:rFonts w:hint="eastAsia"/>
                <w:szCs w:val="21"/>
              </w:rPr>
              <w:t>根据现场调查，拟建项目厂址周边</w:t>
            </w:r>
            <w:r>
              <w:rPr>
                <w:rFonts w:hint="eastAsia"/>
                <w:szCs w:val="21"/>
              </w:rPr>
              <w:t>200m</w:t>
            </w:r>
            <w:r>
              <w:rPr>
                <w:rFonts w:hint="eastAsia"/>
                <w:szCs w:val="21"/>
              </w:rPr>
              <w:t>范围内无环境敏感目标，因此工程施工期各类噪声设备对居民影响较小。</w:t>
            </w:r>
          </w:p>
          <w:p w:rsidR="005C4ECD" w:rsidRDefault="007315B1">
            <w:pPr>
              <w:pStyle w:val="afffd"/>
              <w:spacing w:line="360" w:lineRule="auto"/>
              <w:jc w:val="left"/>
              <w:rPr>
                <w:szCs w:val="21"/>
              </w:rPr>
            </w:pPr>
            <w:r>
              <w:rPr>
                <w:rFonts w:hint="eastAsia"/>
                <w:szCs w:val="21"/>
              </w:rPr>
              <w:t>为最大限度减少施工期噪声对其影响，评价要求施工期应采取以下措施：</w:t>
            </w:r>
          </w:p>
          <w:p w:rsidR="005C4ECD" w:rsidRDefault="007315B1">
            <w:pPr>
              <w:spacing w:line="360" w:lineRule="auto"/>
              <w:ind w:firstLine="480"/>
              <w:rPr>
                <w:szCs w:val="21"/>
              </w:rPr>
            </w:pPr>
            <w:r>
              <w:rPr>
                <w:rFonts w:hint="eastAsia"/>
                <w:szCs w:val="21"/>
              </w:rPr>
              <w:t>⑴从声源上控制：建设单位在与施工单位签订合同时，应要求其使用的主要机械设备为低噪声机械设备，例如选液压机械取代燃油机械。同时在施工过程中施工单位应设专人对设备进行定期保养和维护，并负责对现场工作人员进行培训，严格按操作规范使用各类机械。</w:t>
            </w:r>
          </w:p>
          <w:p w:rsidR="005C4ECD" w:rsidRDefault="007315B1">
            <w:pPr>
              <w:spacing w:line="360" w:lineRule="auto"/>
              <w:ind w:firstLine="480"/>
              <w:rPr>
                <w:szCs w:val="21"/>
              </w:rPr>
            </w:pPr>
            <w:r>
              <w:rPr>
                <w:rFonts w:hint="eastAsia"/>
                <w:szCs w:val="21"/>
              </w:rPr>
              <w:t>⑵合理安排施工时间：施工单位应严格遵守相关规章制度，合理安排好施工时间。</w:t>
            </w:r>
          </w:p>
          <w:p w:rsidR="005C4ECD" w:rsidRDefault="007315B1">
            <w:pPr>
              <w:spacing w:line="360" w:lineRule="auto"/>
              <w:ind w:firstLine="480"/>
              <w:rPr>
                <w:szCs w:val="21"/>
              </w:rPr>
            </w:pPr>
            <w:r>
              <w:rPr>
                <w:rFonts w:hint="eastAsia"/>
                <w:szCs w:val="21"/>
              </w:rPr>
              <w:t>⑶采用距离防护措施：在不影响施工情况下将强噪声设备尽量不集中安排。</w:t>
            </w:r>
          </w:p>
          <w:p w:rsidR="005C4ECD" w:rsidRDefault="007315B1">
            <w:pPr>
              <w:spacing w:line="360" w:lineRule="auto"/>
              <w:ind w:firstLine="480"/>
              <w:rPr>
                <w:szCs w:val="21"/>
              </w:rPr>
            </w:pPr>
            <w:r>
              <w:rPr>
                <w:rFonts w:hint="eastAsia"/>
                <w:szCs w:val="21"/>
              </w:rPr>
              <w:t>⑷采用声屏障措施：在施工场地周围应设围墙，以减轻设备噪声对周围环境的影响。</w:t>
            </w:r>
          </w:p>
          <w:p w:rsidR="005C4ECD" w:rsidRDefault="007315B1">
            <w:pPr>
              <w:spacing w:line="360" w:lineRule="auto"/>
              <w:ind w:firstLineChars="200" w:firstLine="420"/>
              <w:jc w:val="left"/>
              <w:rPr>
                <w:szCs w:val="21"/>
              </w:rPr>
            </w:pPr>
            <w:r>
              <w:rPr>
                <w:rFonts w:hint="eastAsia"/>
                <w:szCs w:val="21"/>
              </w:rPr>
              <w:t>经采取上述措施后，可有效减轻项目施工期噪声污染，可达到</w:t>
            </w:r>
            <w:proofErr w:type="gramStart"/>
            <w:r>
              <w:rPr>
                <w:rFonts w:hint="eastAsia"/>
                <w:szCs w:val="21"/>
              </w:rPr>
              <w:t>《</w:t>
            </w:r>
            <w:proofErr w:type="gramEnd"/>
            <w:r>
              <w:rPr>
                <w:rFonts w:hint="eastAsia"/>
                <w:szCs w:val="21"/>
              </w:rPr>
              <w:t>建筑施工</w:t>
            </w:r>
          </w:p>
        </w:tc>
      </w:tr>
      <w:tr w:rsidR="005C4ECD">
        <w:trPr>
          <w:trHeight w:val="1856"/>
          <w:jc w:val="center"/>
        </w:trPr>
        <w:tc>
          <w:tcPr>
            <w:tcW w:w="1408" w:type="dxa"/>
            <w:tcMar>
              <w:left w:w="28" w:type="dxa"/>
              <w:right w:w="28" w:type="dxa"/>
            </w:tcMar>
            <w:vAlign w:val="center"/>
          </w:tcPr>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lastRenderedPageBreak/>
              <w:t>施工</w:t>
            </w:r>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期环</w:t>
            </w:r>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境保</w:t>
            </w:r>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护</w:t>
            </w:r>
            <w:proofErr w:type="gramStart"/>
            <w:r>
              <w:rPr>
                <w:rFonts w:cs="宋体" w:hint="eastAsia"/>
                <w:b/>
                <w:bCs/>
                <w:kern w:val="2"/>
                <w:sz w:val="21"/>
                <w:szCs w:val="21"/>
              </w:rPr>
              <w:t>措</w:t>
            </w:r>
            <w:proofErr w:type="gramEnd"/>
          </w:p>
          <w:p w:rsidR="005C4ECD" w:rsidRDefault="007315B1">
            <w:pPr>
              <w:pStyle w:val="afc"/>
              <w:adjustRightInd w:val="0"/>
              <w:snapToGrid w:val="0"/>
              <w:spacing w:before="0" w:beforeAutospacing="0" w:after="0" w:afterAutospacing="0"/>
              <w:jc w:val="center"/>
              <w:rPr>
                <w:rFonts w:cs="宋体"/>
                <w:b/>
                <w:bCs/>
                <w:kern w:val="2"/>
                <w:sz w:val="21"/>
                <w:szCs w:val="21"/>
              </w:rPr>
            </w:pPr>
            <w:r>
              <w:rPr>
                <w:rFonts w:cs="宋体" w:hint="eastAsia"/>
                <w:b/>
                <w:bCs/>
                <w:kern w:val="2"/>
                <w:sz w:val="21"/>
                <w:szCs w:val="21"/>
              </w:rPr>
              <w:t>施</w:t>
            </w:r>
          </w:p>
        </w:tc>
        <w:tc>
          <w:tcPr>
            <w:tcW w:w="7417" w:type="dxa"/>
            <w:vAlign w:val="center"/>
          </w:tcPr>
          <w:p w:rsidR="005C4ECD" w:rsidRDefault="007315B1">
            <w:pPr>
              <w:spacing w:line="360" w:lineRule="auto"/>
              <w:rPr>
                <w:b/>
                <w:szCs w:val="21"/>
              </w:rPr>
            </w:pPr>
            <w:r>
              <w:rPr>
                <w:rFonts w:hint="eastAsia"/>
                <w:szCs w:val="21"/>
              </w:rPr>
              <w:t>厂界环境噪声排放标准</w:t>
            </w:r>
            <w:proofErr w:type="gramStart"/>
            <w:r>
              <w:rPr>
                <w:rFonts w:hint="eastAsia"/>
                <w:szCs w:val="21"/>
              </w:rPr>
              <w:t>》</w:t>
            </w:r>
            <w:proofErr w:type="gramEnd"/>
            <w:r>
              <w:rPr>
                <w:rFonts w:hint="eastAsia"/>
                <w:szCs w:val="21"/>
              </w:rPr>
              <w:t>（</w:t>
            </w:r>
            <w:r>
              <w:rPr>
                <w:rFonts w:hint="eastAsia"/>
                <w:szCs w:val="21"/>
              </w:rPr>
              <w:t>G</w:t>
            </w:r>
            <w:r>
              <w:rPr>
                <w:szCs w:val="21"/>
              </w:rPr>
              <w:t>B12523-2011</w:t>
            </w:r>
            <w:r>
              <w:rPr>
                <w:rFonts w:hint="eastAsia"/>
                <w:szCs w:val="21"/>
              </w:rPr>
              <w:t>），做到达标排放。</w:t>
            </w:r>
          </w:p>
          <w:p w:rsidR="005C4ECD" w:rsidRDefault="007315B1">
            <w:pPr>
              <w:spacing w:line="360" w:lineRule="auto"/>
              <w:ind w:firstLineChars="200" w:firstLine="422"/>
              <w:rPr>
                <w:szCs w:val="21"/>
              </w:rPr>
            </w:pPr>
            <w:r>
              <w:rPr>
                <w:rFonts w:hint="eastAsia"/>
                <w:b/>
                <w:szCs w:val="21"/>
              </w:rPr>
              <w:t>三、</w:t>
            </w:r>
            <w:r>
              <w:rPr>
                <w:b/>
                <w:szCs w:val="21"/>
              </w:rPr>
              <w:t>废水</w:t>
            </w:r>
          </w:p>
          <w:p w:rsidR="005C4ECD" w:rsidRDefault="007315B1">
            <w:pPr>
              <w:spacing w:line="360" w:lineRule="auto"/>
              <w:ind w:firstLineChars="200" w:firstLine="420"/>
              <w:rPr>
                <w:szCs w:val="21"/>
              </w:rPr>
            </w:pPr>
            <w:r w:rsidRPr="001D750B">
              <w:rPr>
                <w:rFonts w:hint="eastAsia"/>
                <w:szCs w:val="21"/>
              </w:rPr>
              <w:t>生活污水参考</w:t>
            </w:r>
            <w:r w:rsidRPr="001D750B">
              <w:rPr>
                <w:rFonts w:hint="eastAsia"/>
                <w:bCs/>
                <w:spacing w:val="4"/>
              </w:rPr>
              <w:t>陕西省地方标准《行业用水定额》（</w:t>
            </w:r>
            <w:r w:rsidRPr="001D750B">
              <w:rPr>
                <w:rFonts w:hint="eastAsia"/>
                <w:bCs/>
                <w:spacing w:val="4"/>
              </w:rPr>
              <w:t>DB</w:t>
            </w:r>
            <w:r w:rsidRPr="001D750B">
              <w:rPr>
                <w:bCs/>
                <w:spacing w:val="4"/>
              </w:rPr>
              <w:t>61/</w:t>
            </w:r>
            <w:r w:rsidRPr="001D750B">
              <w:rPr>
                <w:rFonts w:hint="eastAsia"/>
                <w:bCs/>
                <w:spacing w:val="4"/>
              </w:rPr>
              <w:t>T</w:t>
            </w:r>
            <w:r w:rsidRPr="001D750B">
              <w:rPr>
                <w:bCs/>
                <w:spacing w:val="4"/>
              </w:rPr>
              <w:t>943-2020</w:t>
            </w:r>
            <w:r w:rsidRPr="001D750B">
              <w:rPr>
                <w:rFonts w:hint="eastAsia"/>
                <w:bCs/>
                <w:spacing w:val="4"/>
              </w:rPr>
              <w:t>）中“农村居民生活”用水定额（</w:t>
            </w:r>
            <w:r w:rsidRPr="001D750B">
              <w:rPr>
                <w:szCs w:val="21"/>
              </w:rPr>
              <w:t>70L/</w:t>
            </w:r>
            <w:r w:rsidRPr="001D750B">
              <w:rPr>
                <w:szCs w:val="21"/>
              </w:rPr>
              <w:t>人</w:t>
            </w:r>
            <w:r w:rsidRPr="001D750B">
              <w:rPr>
                <w:szCs w:val="21"/>
              </w:rPr>
              <w:t>∙d</w:t>
            </w:r>
            <w:r w:rsidRPr="001D750B">
              <w:rPr>
                <w:rFonts w:hint="eastAsia"/>
                <w:szCs w:val="21"/>
              </w:rPr>
              <w:t>）</w:t>
            </w:r>
            <w:r w:rsidRPr="001D750B">
              <w:rPr>
                <w:szCs w:val="21"/>
              </w:rPr>
              <w:t>，</w:t>
            </w:r>
            <w:r>
              <w:t>考虑到工程施工期可依托周边现有生活设施，不在工程区食宿，生活用水量较少，人均用水指标按</w:t>
            </w:r>
            <w:r>
              <w:t>20L/</w:t>
            </w:r>
            <w:r>
              <w:rPr>
                <w:rFonts w:hint="eastAsia"/>
              </w:rPr>
              <w:t>人·</w:t>
            </w:r>
            <w:r>
              <w:t>d</w:t>
            </w:r>
            <w:r>
              <w:t>计。工程平均施工人员约</w:t>
            </w:r>
            <w:r>
              <w:rPr>
                <w:rFonts w:hint="eastAsia"/>
              </w:rPr>
              <w:t>10</w:t>
            </w:r>
            <w:r>
              <w:t>人</w:t>
            </w:r>
            <w:r>
              <w:rPr>
                <w:szCs w:val="21"/>
              </w:rPr>
              <w:t>，废水产生量按用水量的</w:t>
            </w:r>
            <w:r>
              <w:rPr>
                <w:szCs w:val="21"/>
              </w:rPr>
              <w:t>80%</w:t>
            </w:r>
            <w:r>
              <w:rPr>
                <w:szCs w:val="21"/>
              </w:rPr>
              <w:t>，</w:t>
            </w:r>
            <w:r>
              <w:rPr>
                <w:rFonts w:hint="eastAsia"/>
                <w:szCs w:val="21"/>
              </w:rPr>
              <w:t>则</w:t>
            </w:r>
            <w:r>
              <w:rPr>
                <w:szCs w:val="21"/>
              </w:rPr>
              <w:t>项目施工期生活污水产生量为</w:t>
            </w:r>
            <w:r>
              <w:rPr>
                <w:szCs w:val="21"/>
              </w:rPr>
              <w:t>0.</w:t>
            </w:r>
            <w:r>
              <w:rPr>
                <w:rFonts w:hint="eastAsia"/>
                <w:szCs w:val="21"/>
              </w:rPr>
              <w:t>16</w:t>
            </w:r>
            <w:r>
              <w:rPr>
                <w:szCs w:val="21"/>
              </w:rPr>
              <w:t>m</w:t>
            </w:r>
            <w:r>
              <w:rPr>
                <w:szCs w:val="21"/>
                <w:vertAlign w:val="superscript"/>
              </w:rPr>
              <w:t>3</w:t>
            </w:r>
            <w:r>
              <w:rPr>
                <w:szCs w:val="21"/>
              </w:rPr>
              <w:t>/d</w:t>
            </w:r>
            <w:r>
              <w:rPr>
                <w:szCs w:val="21"/>
              </w:rPr>
              <w:t>，</w:t>
            </w:r>
            <w:r>
              <w:rPr>
                <w:rFonts w:hint="eastAsia"/>
                <w:szCs w:val="21"/>
              </w:rPr>
              <w:t>施工人员产生的生活污水均依托当地村镇现有的生活设施，可有效控制废水外排对周围环境的污染，对环境影响小。</w:t>
            </w:r>
          </w:p>
          <w:p w:rsidR="005C4ECD" w:rsidRDefault="007315B1">
            <w:pPr>
              <w:spacing w:line="360" w:lineRule="auto"/>
              <w:ind w:firstLineChars="200" w:firstLine="422"/>
              <w:rPr>
                <w:b/>
                <w:szCs w:val="21"/>
              </w:rPr>
            </w:pPr>
            <w:r>
              <w:rPr>
                <w:rFonts w:hint="eastAsia"/>
                <w:b/>
                <w:szCs w:val="21"/>
              </w:rPr>
              <w:t>四、</w:t>
            </w:r>
            <w:r>
              <w:rPr>
                <w:b/>
                <w:szCs w:val="21"/>
              </w:rPr>
              <w:t>固</w:t>
            </w:r>
            <w:r>
              <w:rPr>
                <w:rFonts w:hint="eastAsia"/>
                <w:b/>
                <w:szCs w:val="21"/>
              </w:rPr>
              <w:t>体</w:t>
            </w:r>
            <w:r>
              <w:rPr>
                <w:b/>
                <w:szCs w:val="21"/>
              </w:rPr>
              <w:t>废</w:t>
            </w:r>
            <w:r>
              <w:rPr>
                <w:rFonts w:hint="eastAsia"/>
                <w:b/>
                <w:szCs w:val="21"/>
              </w:rPr>
              <w:t>物</w:t>
            </w:r>
          </w:p>
          <w:p w:rsidR="005C4ECD" w:rsidRPr="00B71038" w:rsidRDefault="007315B1">
            <w:pPr>
              <w:spacing w:line="360" w:lineRule="auto"/>
              <w:ind w:firstLineChars="200" w:firstLine="422"/>
              <w:rPr>
                <w:b/>
                <w:szCs w:val="21"/>
              </w:rPr>
            </w:pPr>
            <w:r w:rsidRPr="00B71038">
              <w:rPr>
                <w:b/>
                <w:szCs w:val="21"/>
              </w:rPr>
              <w:t>1</w:t>
            </w:r>
            <w:r w:rsidRPr="00B71038">
              <w:rPr>
                <w:rFonts w:hint="eastAsia"/>
                <w:b/>
                <w:szCs w:val="21"/>
              </w:rPr>
              <w:t>、建筑垃圾</w:t>
            </w:r>
          </w:p>
          <w:p w:rsidR="005C4ECD" w:rsidRDefault="007315B1">
            <w:pPr>
              <w:spacing w:line="360" w:lineRule="auto"/>
              <w:ind w:firstLineChars="200" w:firstLine="420"/>
              <w:rPr>
                <w:szCs w:val="21"/>
              </w:rPr>
            </w:pPr>
            <w:r>
              <w:rPr>
                <w:snapToGrid w:val="0"/>
                <w:kern w:val="0"/>
              </w:rPr>
              <w:t>在施工过程中会产生一定的建筑垃圾，主要是废弃的建筑材料以及包装物等，</w:t>
            </w:r>
            <w:r>
              <w:rPr>
                <w:rFonts w:hint="eastAsia"/>
                <w:snapToGrid w:val="0"/>
                <w:kern w:val="0"/>
              </w:rPr>
              <w:t>废弃的建筑材料可</w:t>
            </w:r>
            <w:r>
              <w:rPr>
                <w:snapToGrid w:val="0"/>
                <w:kern w:val="0"/>
              </w:rPr>
              <w:t>作为项目运营期原料，用于生产。</w:t>
            </w:r>
            <w:r>
              <w:rPr>
                <w:szCs w:val="21"/>
              </w:rPr>
              <w:t>废包装物统一收集后交由物资回收部门。</w:t>
            </w:r>
          </w:p>
          <w:p w:rsidR="005C4ECD" w:rsidRPr="00B71038" w:rsidRDefault="007315B1">
            <w:pPr>
              <w:tabs>
                <w:tab w:val="left" w:pos="4480"/>
              </w:tabs>
              <w:spacing w:line="360" w:lineRule="auto"/>
              <w:ind w:firstLineChars="200" w:firstLine="422"/>
              <w:rPr>
                <w:b/>
                <w:szCs w:val="21"/>
              </w:rPr>
            </w:pPr>
            <w:r w:rsidRPr="00B71038">
              <w:rPr>
                <w:rFonts w:hint="eastAsia"/>
                <w:b/>
                <w:szCs w:val="21"/>
              </w:rPr>
              <w:t>2</w:t>
            </w:r>
            <w:r w:rsidRPr="00B71038">
              <w:rPr>
                <w:rFonts w:hint="eastAsia"/>
                <w:b/>
                <w:szCs w:val="21"/>
              </w:rPr>
              <w:t>、生活垃圾</w:t>
            </w:r>
          </w:p>
          <w:p w:rsidR="005C4ECD" w:rsidRDefault="007315B1">
            <w:pPr>
              <w:tabs>
                <w:tab w:val="left" w:pos="4480"/>
              </w:tabs>
              <w:spacing w:line="360" w:lineRule="auto"/>
              <w:ind w:firstLineChars="200" w:firstLine="420"/>
              <w:rPr>
                <w:szCs w:val="21"/>
              </w:rPr>
            </w:pPr>
            <w:r>
              <w:rPr>
                <w:rFonts w:hAnsi="宋体" w:hint="eastAsia"/>
                <w:szCs w:val="21"/>
              </w:rPr>
              <w:t>根据《第一次全国污染源普查城镇生活源产排污系数手册》，五区</w:t>
            </w:r>
            <w:r>
              <w:rPr>
                <w:rFonts w:hAnsi="宋体"/>
                <w:szCs w:val="21"/>
              </w:rPr>
              <w:t>3</w:t>
            </w:r>
            <w:r>
              <w:rPr>
                <w:rFonts w:hAnsi="宋体" w:hint="eastAsia"/>
                <w:szCs w:val="21"/>
              </w:rPr>
              <w:t>类（咸阳市）生活垃圾</w:t>
            </w:r>
            <w:r>
              <w:rPr>
                <w:rFonts w:hAnsi="宋体"/>
                <w:szCs w:val="21"/>
              </w:rPr>
              <w:t>产生量按</w:t>
            </w:r>
            <w:r>
              <w:rPr>
                <w:rFonts w:hAnsi="宋体" w:hint="eastAsia"/>
                <w:szCs w:val="21"/>
              </w:rPr>
              <w:t>0.</w:t>
            </w:r>
            <w:r>
              <w:rPr>
                <w:rFonts w:hAnsi="宋体"/>
                <w:szCs w:val="21"/>
              </w:rPr>
              <w:t>44kg/</w:t>
            </w:r>
            <w:r>
              <w:rPr>
                <w:rFonts w:hAnsi="宋体"/>
                <w:szCs w:val="21"/>
              </w:rPr>
              <w:t>人·</w:t>
            </w:r>
            <w:r>
              <w:rPr>
                <w:rFonts w:hAnsi="宋体"/>
                <w:szCs w:val="21"/>
              </w:rPr>
              <w:t>d</w:t>
            </w:r>
            <w:r>
              <w:rPr>
                <w:rFonts w:hAnsi="宋体" w:hint="eastAsia"/>
                <w:szCs w:val="21"/>
              </w:rPr>
              <w:t>计</w:t>
            </w:r>
            <w:r>
              <w:rPr>
                <w:szCs w:val="21"/>
              </w:rPr>
              <w:t>，施工人员人数最高约为</w:t>
            </w:r>
            <w:r>
              <w:rPr>
                <w:rFonts w:hint="eastAsia"/>
                <w:szCs w:val="21"/>
              </w:rPr>
              <w:t>10</w:t>
            </w:r>
            <w:r>
              <w:rPr>
                <w:szCs w:val="21"/>
              </w:rPr>
              <w:t>人，施工期</w:t>
            </w:r>
            <w:r>
              <w:rPr>
                <w:szCs w:val="21"/>
              </w:rPr>
              <w:t>30</w:t>
            </w:r>
            <w:r>
              <w:rPr>
                <w:szCs w:val="21"/>
              </w:rPr>
              <w:t>天，整个施工期生活垃圾产生量为</w:t>
            </w:r>
            <w:r>
              <w:rPr>
                <w:rFonts w:hint="eastAsia"/>
                <w:szCs w:val="21"/>
              </w:rPr>
              <w:t>132</w:t>
            </w:r>
            <w:r>
              <w:rPr>
                <w:szCs w:val="21"/>
              </w:rPr>
              <w:t>kg</w:t>
            </w:r>
            <w:r>
              <w:rPr>
                <w:szCs w:val="21"/>
              </w:rPr>
              <w:t>，</w:t>
            </w:r>
            <w:r>
              <w:t>生活垃圾不得随意丢弃，统一纳入当地垃圾清运系统，不会对周围环境造成明显的影响。</w:t>
            </w:r>
          </w:p>
        </w:tc>
      </w:tr>
      <w:tr w:rsidR="005C4ECD">
        <w:trPr>
          <w:trHeight w:val="4876"/>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5C4ECD" w:rsidRDefault="007315B1">
            <w:pPr>
              <w:spacing w:line="360" w:lineRule="auto"/>
              <w:ind w:left="380"/>
              <w:rPr>
                <w:rFonts w:cs="宋体"/>
                <w:b/>
                <w:szCs w:val="21"/>
              </w:rPr>
            </w:pPr>
            <w:bookmarkStart w:id="26" w:name="_Toc27489958"/>
            <w:bookmarkEnd w:id="26"/>
            <w:r>
              <w:rPr>
                <w:rFonts w:cs="宋体" w:hint="eastAsia"/>
                <w:b/>
                <w:szCs w:val="21"/>
              </w:rPr>
              <w:t>一、环境空气影响分析</w:t>
            </w:r>
          </w:p>
          <w:p w:rsidR="005C4ECD" w:rsidRPr="00B71038" w:rsidRDefault="007315B1">
            <w:pPr>
              <w:spacing w:line="360" w:lineRule="auto"/>
              <w:ind w:firstLineChars="200" w:firstLine="420"/>
              <w:rPr>
                <w:szCs w:val="21"/>
              </w:rPr>
            </w:pPr>
            <w:r>
              <w:rPr>
                <w:rFonts w:hint="eastAsia"/>
                <w:szCs w:val="21"/>
              </w:rPr>
              <w:t>项目</w:t>
            </w:r>
            <w:r>
              <w:rPr>
                <w:szCs w:val="21"/>
              </w:rPr>
              <w:t>大气污染物主要为</w:t>
            </w:r>
            <w:r w:rsidR="00B71038">
              <w:rPr>
                <w:rFonts w:hint="eastAsia"/>
                <w:szCs w:val="21"/>
              </w:rPr>
              <w:t>机制</w:t>
            </w:r>
            <w:proofErr w:type="gramStart"/>
            <w:r w:rsidR="00B71038">
              <w:rPr>
                <w:rFonts w:hint="eastAsia"/>
                <w:szCs w:val="21"/>
              </w:rPr>
              <w:t>砂</w:t>
            </w:r>
            <w:proofErr w:type="gramEnd"/>
            <w:r w:rsidR="001D750B">
              <w:rPr>
                <w:rFonts w:hint="eastAsia"/>
                <w:szCs w:val="21"/>
              </w:rPr>
              <w:t>车间</w:t>
            </w:r>
            <w:r>
              <w:rPr>
                <w:szCs w:val="21"/>
              </w:rPr>
              <w:t>原料堆放</w:t>
            </w:r>
            <w:r>
              <w:rPr>
                <w:rFonts w:hint="eastAsia"/>
                <w:szCs w:val="21"/>
              </w:rPr>
              <w:t>、</w:t>
            </w:r>
            <w:r>
              <w:rPr>
                <w:szCs w:val="21"/>
              </w:rPr>
              <w:t>装卸</w:t>
            </w:r>
            <w:r>
              <w:rPr>
                <w:rFonts w:hint="eastAsia"/>
                <w:szCs w:val="21"/>
              </w:rPr>
              <w:t>产生的粉尘，</w:t>
            </w:r>
            <w:r>
              <w:rPr>
                <w:szCs w:val="21"/>
              </w:rPr>
              <w:t>破碎筛分粉尘</w:t>
            </w:r>
            <w:r>
              <w:rPr>
                <w:rFonts w:hint="eastAsia"/>
                <w:szCs w:val="21"/>
              </w:rPr>
              <w:t>，落料粉尘；两条生产线车辆</w:t>
            </w:r>
            <w:r>
              <w:rPr>
                <w:szCs w:val="21"/>
              </w:rPr>
              <w:t>运输</w:t>
            </w:r>
            <w:r>
              <w:rPr>
                <w:rFonts w:hint="eastAsia"/>
                <w:szCs w:val="21"/>
              </w:rPr>
              <w:t>过程产生的扬尘</w:t>
            </w:r>
            <w:r w:rsidR="005E4B83">
              <w:rPr>
                <w:rFonts w:hint="eastAsia"/>
                <w:szCs w:val="21"/>
              </w:rPr>
              <w:t>；</w:t>
            </w:r>
            <w:r w:rsidR="00B71038" w:rsidRPr="00B71038">
              <w:rPr>
                <w:rFonts w:hint="eastAsia"/>
                <w:szCs w:val="21"/>
                <w:u w:color="000000"/>
              </w:rPr>
              <w:t>盾构泥砂</w:t>
            </w:r>
            <w:r w:rsidR="005E4B83" w:rsidRPr="00B71038">
              <w:rPr>
                <w:rFonts w:hint="eastAsia"/>
                <w:szCs w:val="21"/>
                <w:u w:color="000000"/>
              </w:rPr>
              <w:t>生产线</w:t>
            </w:r>
            <w:r w:rsidR="005E4B83" w:rsidRPr="00B71038">
              <w:rPr>
                <w:szCs w:val="21"/>
              </w:rPr>
              <w:t>生产工艺为湿法作业，</w:t>
            </w:r>
            <w:r w:rsidR="005E4B83" w:rsidRPr="00B71038">
              <w:rPr>
                <w:rFonts w:hint="eastAsia"/>
                <w:szCs w:val="21"/>
              </w:rPr>
              <w:t>原料堆放、</w:t>
            </w:r>
            <w:r w:rsidR="005E4B83" w:rsidRPr="00B71038">
              <w:rPr>
                <w:szCs w:val="21"/>
              </w:rPr>
              <w:t>产品堆料场采用全封闭车间，装卸作业均在车间内完成，无生产废气产生</w:t>
            </w:r>
            <w:r w:rsidR="005E4B83" w:rsidRPr="00B71038">
              <w:rPr>
                <w:rFonts w:hint="eastAsia"/>
                <w:szCs w:val="21"/>
              </w:rPr>
              <w:t>。</w:t>
            </w:r>
          </w:p>
          <w:p w:rsidR="005C4ECD" w:rsidRDefault="007315B1">
            <w:pPr>
              <w:spacing w:line="360" w:lineRule="auto"/>
              <w:ind w:firstLineChars="200" w:firstLine="422"/>
              <w:jc w:val="left"/>
              <w:rPr>
                <w:b/>
                <w:szCs w:val="21"/>
              </w:rPr>
            </w:pPr>
            <w:r>
              <w:rPr>
                <w:b/>
                <w:szCs w:val="21"/>
              </w:rPr>
              <w:t>1</w:t>
            </w:r>
            <w:r>
              <w:rPr>
                <w:rFonts w:hint="eastAsia"/>
                <w:b/>
                <w:szCs w:val="21"/>
              </w:rPr>
              <w:t>、</w:t>
            </w:r>
            <w:r>
              <w:rPr>
                <w:b/>
                <w:szCs w:val="21"/>
              </w:rPr>
              <w:t>原料堆</w:t>
            </w:r>
            <w:r>
              <w:rPr>
                <w:rFonts w:hint="eastAsia"/>
                <w:b/>
                <w:szCs w:val="21"/>
              </w:rPr>
              <w:t>放装卸运输</w:t>
            </w:r>
            <w:r>
              <w:rPr>
                <w:b/>
                <w:szCs w:val="21"/>
              </w:rPr>
              <w:t>粉尘</w:t>
            </w:r>
          </w:p>
          <w:p w:rsidR="005C4ECD" w:rsidRDefault="007315B1">
            <w:pPr>
              <w:pStyle w:val="2"/>
              <w:ind w:firstLineChars="200" w:firstLine="420"/>
              <w:rPr>
                <w:rFonts w:ascii="Times New Roman" w:eastAsia="宋体" w:hAnsi="Times New Roman"/>
                <w:b w:val="0"/>
                <w:sz w:val="21"/>
                <w:szCs w:val="21"/>
              </w:rPr>
            </w:pPr>
            <w:r>
              <w:rPr>
                <w:rFonts w:ascii="Times New Roman" w:eastAsia="宋体" w:hAnsi="Times New Roman"/>
                <w:b w:val="0"/>
                <w:sz w:val="21"/>
                <w:szCs w:val="21"/>
              </w:rPr>
              <w:fldChar w:fldCharType="begin"/>
            </w:r>
            <w:r>
              <w:rPr>
                <w:rFonts w:ascii="Times New Roman" w:eastAsia="宋体" w:hAnsi="Times New Roman"/>
                <w:b w:val="0"/>
                <w:sz w:val="21"/>
                <w:szCs w:val="21"/>
              </w:rPr>
              <w:instrText xml:space="preserve"> </w:instrText>
            </w:r>
            <w:r>
              <w:rPr>
                <w:rFonts w:ascii="Times New Roman" w:eastAsia="宋体" w:hAnsi="Times New Roman" w:hint="eastAsia"/>
                <w:b w:val="0"/>
                <w:sz w:val="21"/>
                <w:szCs w:val="21"/>
              </w:rPr>
              <w:instrText>= 1 \* GB2</w:instrText>
            </w:r>
            <w:r>
              <w:rPr>
                <w:rFonts w:ascii="Times New Roman" w:eastAsia="宋体" w:hAnsi="Times New Roman"/>
                <w:b w:val="0"/>
                <w:sz w:val="21"/>
                <w:szCs w:val="21"/>
              </w:rPr>
              <w:instrText xml:space="preserve"> </w:instrText>
            </w:r>
            <w:r>
              <w:rPr>
                <w:rFonts w:ascii="Times New Roman" w:eastAsia="宋体" w:hAnsi="Times New Roman"/>
                <w:b w:val="0"/>
                <w:sz w:val="21"/>
                <w:szCs w:val="21"/>
              </w:rPr>
              <w:fldChar w:fldCharType="separate"/>
            </w:r>
            <w:r>
              <w:rPr>
                <w:rFonts w:ascii="Times New Roman" w:eastAsia="宋体" w:hAnsi="Times New Roman" w:hint="eastAsia"/>
                <w:b w:val="0"/>
                <w:sz w:val="21"/>
                <w:szCs w:val="21"/>
              </w:rPr>
              <w:t>⑴</w:t>
            </w:r>
            <w:r>
              <w:rPr>
                <w:rFonts w:ascii="Times New Roman" w:eastAsia="宋体" w:hAnsi="Times New Roman"/>
                <w:b w:val="0"/>
                <w:sz w:val="21"/>
                <w:szCs w:val="21"/>
              </w:rPr>
              <w:fldChar w:fldCharType="end"/>
            </w:r>
            <w:r w:rsidR="001209D2">
              <w:rPr>
                <w:rFonts w:ascii="Times New Roman" w:eastAsia="宋体" w:hAnsi="Times New Roman" w:hint="eastAsia"/>
                <w:b w:val="0"/>
                <w:sz w:val="21"/>
                <w:szCs w:val="21"/>
              </w:rPr>
              <w:t>机制</w:t>
            </w:r>
            <w:proofErr w:type="gramStart"/>
            <w:r w:rsidR="001209D2">
              <w:rPr>
                <w:rFonts w:ascii="Times New Roman" w:eastAsia="宋体" w:hAnsi="Times New Roman" w:hint="eastAsia"/>
                <w:b w:val="0"/>
                <w:sz w:val="21"/>
                <w:szCs w:val="21"/>
              </w:rPr>
              <w:t>砂</w:t>
            </w:r>
            <w:proofErr w:type="gramEnd"/>
            <w:r w:rsidR="001D750B">
              <w:rPr>
                <w:rFonts w:ascii="Times New Roman" w:eastAsia="宋体" w:hAnsi="Times New Roman" w:hint="eastAsia"/>
                <w:b w:val="0"/>
                <w:sz w:val="21"/>
                <w:szCs w:val="21"/>
              </w:rPr>
              <w:t>车间</w:t>
            </w:r>
            <w:r>
              <w:rPr>
                <w:rFonts w:ascii="Times New Roman" w:eastAsia="宋体" w:hAnsi="Times New Roman" w:hint="eastAsia"/>
                <w:b w:val="0"/>
                <w:sz w:val="21"/>
                <w:szCs w:val="21"/>
              </w:rPr>
              <w:t>原料堆场粉尘</w:t>
            </w:r>
          </w:p>
          <w:p w:rsidR="005C4ECD" w:rsidRDefault="001209D2">
            <w:pPr>
              <w:pStyle w:val="2"/>
              <w:ind w:firstLineChars="200" w:firstLine="420"/>
              <w:rPr>
                <w:rFonts w:ascii="Times New Roman" w:eastAsia="宋体" w:hAnsi="Times New Roman"/>
                <w:b w:val="0"/>
                <w:sz w:val="21"/>
                <w:szCs w:val="21"/>
              </w:rPr>
            </w:pPr>
            <w:r>
              <w:rPr>
                <w:rFonts w:ascii="Times New Roman" w:eastAsia="宋体" w:hAnsi="Times New Roman" w:hint="eastAsia"/>
                <w:b w:val="0"/>
                <w:sz w:val="21"/>
                <w:szCs w:val="21"/>
              </w:rPr>
              <w:t>机制</w:t>
            </w:r>
            <w:proofErr w:type="gramStart"/>
            <w:r>
              <w:rPr>
                <w:rFonts w:ascii="Times New Roman" w:eastAsia="宋体" w:hAnsi="Times New Roman" w:hint="eastAsia"/>
                <w:b w:val="0"/>
                <w:sz w:val="21"/>
                <w:szCs w:val="21"/>
              </w:rPr>
              <w:t>砂</w:t>
            </w:r>
            <w:proofErr w:type="gramEnd"/>
            <w:r w:rsidR="001D750B">
              <w:rPr>
                <w:rFonts w:ascii="Times New Roman" w:eastAsia="宋体" w:hAnsi="Times New Roman" w:hint="eastAsia"/>
                <w:b w:val="0"/>
                <w:sz w:val="21"/>
                <w:szCs w:val="21"/>
              </w:rPr>
              <w:t>车间</w:t>
            </w:r>
            <w:r w:rsidR="007315B1">
              <w:rPr>
                <w:rFonts w:ascii="Times New Roman" w:eastAsia="宋体" w:hAnsi="Times New Roman"/>
                <w:b w:val="0"/>
                <w:sz w:val="21"/>
                <w:szCs w:val="21"/>
              </w:rPr>
              <w:t>堆场粉尘的原料主要为石料，</w:t>
            </w:r>
            <w:r w:rsidR="007315B1">
              <w:rPr>
                <w:rFonts w:ascii="Times New Roman" w:eastAsia="宋体" w:hAnsi="Times New Roman" w:hint="eastAsia"/>
                <w:b w:val="0"/>
                <w:sz w:val="21"/>
                <w:szCs w:val="21"/>
              </w:rPr>
              <w:t>石料堆放在封闭厂房中，每天定时开启喷淋系统，</w:t>
            </w:r>
            <w:r w:rsidR="007315B1">
              <w:rPr>
                <w:rFonts w:ascii="Times New Roman" w:eastAsia="宋体" w:hAnsi="Times New Roman"/>
                <w:b w:val="0"/>
                <w:sz w:val="21"/>
                <w:szCs w:val="21"/>
              </w:rPr>
              <w:t>保证物料表面含水量不低于</w:t>
            </w:r>
            <w:r w:rsidR="007315B1">
              <w:rPr>
                <w:rFonts w:ascii="Times New Roman" w:eastAsia="宋体" w:hAnsi="Times New Roman"/>
                <w:b w:val="0"/>
                <w:sz w:val="21"/>
                <w:szCs w:val="21"/>
              </w:rPr>
              <w:t>3%</w:t>
            </w:r>
            <w:r w:rsidR="007315B1">
              <w:rPr>
                <w:rFonts w:ascii="Times New Roman" w:eastAsia="宋体" w:hAnsi="Times New Roman"/>
                <w:b w:val="0"/>
                <w:sz w:val="21"/>
                <w:szCs w:val="21"/>
              </w:rPr>
              <w:t>。在</w:t>
            </w:r>
            <w:r w:rsidR="007315B1">
              <w:rPr>
                <w:rFonts w:ascii="Times New Roman" w:eastAsia="宋体" w:hAnsi="Times New Roman" w:hint="eastAsia"/>
                <w:b w:val="0"/>
                <w:sz w:val="21"/>
                <w:szCs w:val="21"/>
              </w:rPr>
              <w:t>采取上述</w:t>
            </w:r>
            <w:r w:rsidR="007315B1">
              <w:rPr>
                <w:rFonts w:ascii="Times New Roman" w:eastAsia="宋体" w:hAnsi="Times New Roman"/>
                <w:b w:val="0"/>
                <w:sz w:val="21"/>
                <w:szCs w:val="21"/>
              </w:rPr>
              <w:t>措施后，降尘效果可达</w:t>
            </w:r>
            <w:r w:rsidR="007315B1">
              <w:rPr>
                <w:rFonts w:ascii="Times New Roman" w:eastAsia="宋体" w:hAnsi="Times New Roman"/>
                <w:b w:val="0"/>
                <w:sz w:val="21"/>
                <w:szCs w:val="21"/>
              </w:rPr>
              <w:t>95%</w:t>
            </w:r>
            <w:r w:rsidR="007315B1">
              <w:rPr>
                <w:rFonts w:ascii="Times New Roman" w:eastAsia="宋体" w:hAnsi="Times New Roman"/>
                <w:b w:val="0"/>
                <w:sz w:val="21"/>
                <w:szCs w:val="21"/>
              </w:rPr>
              <w:t>以上，原料堆存粉尘产生量可参考西安冶金建筑学院</w:t>
            </w:r>
            <w:r w:rsidR="007315B1">
              <w:rPr>
                <w:rFonts w:ascii="Times New Roman" w:eastAsia="宋体" w:hAnsi="Times New Roman" w:hint="eastAsia"/>
                <w:b w:val="0"/>
                <w:sz w:val="21"/>
                <w:szCs w:val="21"/>
              </w:rPr>
              <w:t>给出的北方起</w:t>
            </w:r>
            <w:proofErr w:type="gramStart"/>
            <w:r w:rsidR="007315B1">
              <w:rPr>
                <w:rFonts w:ascii="Times New Roman" w:eastAsia="宋体" w:hAnsi="Times New Roman" w:hint="eastAsia"/>
                <w:b w:val="0"/>
                <w:sz w:val="21"/>
                <w:szCs w:val="21"/>
              </w:rPr>
              <w:t>尘计算</w:t>
            </w:r>
            <w:proofErr w:type="gramEnd"/>
            <w:r w:rsidR="007315B1">
              <w:rPr>
                <w:rFonts w:ascii="Times New Roman" w:eastAsia="宋体" w:hAnsi="Times New Roman" w:hint="eastAsia"/>
                <w:b w:val="0"/>
                <w:sz w:val="21"/>
                <w:szCs w:val="21"/>
              </w:rPr>
              <w:t>公式：</w:t>
            </w:r>
          </w:p>
          <w:p w:rsidR="005C4ECD" w:rsidRDefault="007315B1">
            <w:pPr>
              <w:pStyle w:val="2"/>
              <w:spacing w:before="120"/>
              <w:jc w:val="center"/>
              <w:rPr>
                <w:rFonts w:ascii="Times New Roman" w:hAnsi="Times New Roman"/>
                <w:sz w:val="21"/>
                <w:szCs w:val="21"/>
              </w:rPr>
            </w:pPr>
            <w:r>
              <w:rPr>
                <w:rFonts w:ascii="Times New Roman" w:hAnsi="Times New Roman"/>
                <w:position w:val="-10"/>
                <w:sz w:val="21"/>
                <w:szCs w:val="21"/>
              </w:rPr>
              <w:object w:dxaOrig="2703" w:dyaOrig="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15pt;height:18.35pt" o:ole="">
                  <v:imagedata r:id="rId20" o:title=""/>
                </v:shape>
                <o:OLEObject Type="Embed" ProgID="Equation.3" ShapeID="_x0000_i1025" DrawAspect="Content" ObjectID="_1682411956" r:id="rId21"/>
              </w:object>
            </w:r>
          </w:p>
          <w:p w:rsidR="005C4ECD" w:rsidRDefault="007315B1" w:rsidP="005E4B83">
            <w:pPr>
              <w:spacing w:line="360" w:lineRule="auto"/>
              <w:ind w:firstLineChars="200" w:firstLine="420"/>
              <w:rPr>
                <w:szCs w:val="21"/>
              </w:rPr>
            </w:pPr>
            <w:r>
              <w:rPr>
                <w:rFonts w:hint="eastAsia"/>
                <w:szCs w:val="21"/>
              </w:rPr>
              <w:t>式中：</w:t>
            </w:r>
            <w:r>
              <w:rPr>
                <w:rFonts w:hint="eastAsia"/>
                <w:szCs w:val="21"/>
              </w:rPr>
              <w:t>Q</w:t>
            </w:r>
            <w:r>
              <w:rPr>
                <w:rFonts w:hint="eastAsia"/>
                <w:szCs w:val="21"/>
              </w:rPr>
              <w:t>—堆场起尘量，</w:t>
            </w:r>
            <w:r>
              <w:rPr>
                <w:szCs w:val="21"/>
              </w:rPr>
              <w:t>mg/s</w:t>
            </w:r>
            <w:r>
              <w:rPr>
                <w:rFonts w:hint="eastAsia"/>
                <w:szCs w:val="21"/>
              </w:rPr>
              <w:t>；</w:t>
            </w:r>
          </w:p>
        </w:tc>
      </w:tr>
      <w:tr w:rsidR="005C4ECD">
        <w:trPr>
          <w:trHeight w:val="20"/>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5E4B83" w:rsidRDefault="005E4B83" w:rsidP="005E4B83">
            <w:pPr>
              <w:spacing w:line="360" w:lineRule="auto"/>
              <w:ind w:firstLineChars="400" w:firstLine="840"/>
              <w:rPr>
                <w:szCs w:val="21"/>
              </w:rPr>
            </w:pPr>
            <w:r>
              <w:rPr>
                <w:szCs w:val="21"/>
              </w:rPr>
              <w:t>A</w:t>
            </w:r>
            <w:r>
              <w:rPr>
                <w:rFonts w:hint="eastAsia"/>
                <w:szCs w:val="21"/>
                <w:vertAlign w:val="subscript"/>
              </w:rPr>
              <w:t>p</w:t>
            </w:r>
            <w:r>
              <w:rPr>
                <w:rFonts w:hint="eastAsia"/>
                <w:szCs w:val="21"/>
              </w:rPr>
              <w:t>—堆场面积，</w:t>
            </w:r>
            <w:r>
              <w:rPr>
                <w:rFonts w:hint="eastAsia"/>
                <w:szCs w:val="21"/>
              </w:rPr>
              <w:t>m</w:t>
            </w:r>
            <w:r>
              <w:rPr>
                <w:szCs w:val="21"/>
                <w:vertAlign w:val="superscript"/>
              </w:rPr>
              <w:t>2</w:t>
            </w:r>
            <w:r>
              <w:rPr>
                <w:rFonts w:hint="eastAsia"/>
                <w:szCs w:val="21"/>
              </w:rPr>
              <w:t>，原料堆存面积为</w:t>
            </w:r>
            <w:r>
              <w:rPr>
                <w:szCs w:val="21"/>
              </w:rPr>
              <w:t>1200m</w:t>
            </w:r>
            <w:r>
              <w:rPr>
                <w:szCs w:val="21"/>
                <w:vertAlign w:val="superscript"/>
              </w:rPr>
              <w:t>2</w:t>
            </w:r>
            <w:r>
              <w:rPr>
                <w:rFonts w:hint="eastAsia"/>
                <w:szCs w:val="21"/>
              </w:rPr>
              <w:t>；</w:t>
            </w:r>
          </w:p>
          <w:p w:rsidR="005E4B83" w:rsidRDefault="005E4B83" w:rsidP="005E4B83">
            <w:pPr>
              <w:spacing w:line="360" w:lineRule="auto"/>
              <w:ind w:rightChars="12" w:right="25" w:firstLineChars="400" w:firstLine="840"/>
              <w:rPr>
                <w:szCs w:val="21"/>
              </w:rPr>
            </w:pPr>
            <w:r>
              <w:rPr>
                <w:szCs w:val="21"/>
              </w:rPr>
              <w:t>U</w:t>
            </w:r>
            <w:r>
              <w:rPr>
                <w:rFonts w:hint="eastAsia"/>
                <w:szCs w:val="21"/>
              </w:rPr>
              <w:t>—堆场平均风速，</w:t>
            </w:r>
            <w:r>
              <w:rPr>
                <w:rFonts w:hint="eastAsia"/>
                <w:szCs w:val="21"/>
              </w:rPr>
              <w:t>m</w:t>
            </w:r>
            <w:r>
              <w:rPr>
                <w:szCs w:val="21"/>
              </w:rPr>
              <w:t>/s</w:t>
            </w:r>
            <w:r>
              <w:rPr>
                <w:rFonts w:hint="eastAsia"/>
                <w:szCs w:val="21"/>
              </w:rPr>
              <w:t>，秦汉新城多年平均风速</w:t>
            </w:r>
            <w:r>
              <w:rPr>
                <w:rFonts w:hint="eastAsia"/>
                <w:szCs w:val="21"/>
              </w:rPr>
              <w:t>1</w:t>
            </w:r>
            <w:r>
              <w:rPr>
                <w:szCs w:val="21"/>
              </w:rPr>
              <w:t>.9m/s</w:t>
            </w:r>
            <w:r>
              <w:rPr>
                <w:rFonts w:hint="eastAsia"/>
                <w:szCs w:val="21"/>
              </w:rPr>
              <w:t>；</w:t>
            </w:r>
          </w:p>
          <w:p w:rsidR="005C4ECD" w:rsidRDefault="007315B1">
            <w:pPr>
              <w:spacing w:line="360" w:lineRule="auto"/>
              <w:ind w:rightChars="12" w:right="25" w:firstLineChars="400" w:firstLine="840"/>
              <w:rPr>
                <w:szCs w:val="21"/>
              </w:rPr>
            </w:pPr>
            <w:r>
              <w:rPr>
                <w:szCs w:val="21"/>
              </w:rPr>
              <w:t>η—</w:t>
            </w:r>
            <w:proofErr w:type="gramStart"/>
            <w:r>
              <w:rPr>
                <w:szCs w:val="21"/>
              </w:rPr>
              <w:t>堆场抑尘效率</w:t>
            </w:r>
            <w:proofErr w:type="gramEnd"/>
            <w:r>
              <w:rPr>
                <w:szCs w:val="21"/>
              </w:rPr>
              <w:t>，原料堆场洒水，</w:t>
            </w:r>
            <w:proofErr w:type="gramStart"/>
            <w:r>
              <w:rPr>
                <w:szCs w:val="21"/>
              </w:rPr>
              <w:t>抑尘效率</w:t>
            </w:r>
            <w:proofErr w:type="gramEnd"/>
            <w:r>
              <w:rPr>
                <w:szCs w:val="21"/>
              </w:rPr>
              <w:t>按</w:t>
            </w:r>
            <w:r>
              <w:rPr>
                <w:szCs w:val="21"/>
              </w:rPr>
              <w:t>95%</w:t>
            </w:r>
            <w:r>
              <w:rPr>
                <w:szCs w:val="21"/>
              </w:rPr>
              <w:t>计</w:t>
            </w:r>
            <w:r>
              <w:rPr>
                <w:rFonts w:hint="eastAsia"/>
                <w:szCs w:val="21"/>
              </w:rPr>
              <w:t>。</w:t>
            </w:r>
          </w:p>
          <w:p w:rsidR="005C4ECD" w:rsidRDefault="007315B1">
            <w:pPr>
              <w:spacing w:line="360" w:lineRule="auto"/>
              <w:ind w:rightChars="12" w:right="25" w:firstLineChars="200" w:firstLine="420"/>
              <w:rPr>
                <w:szCs w:val="21"/>
              </w:rPr>
            </w:pPr>
            <w:r>
              <w:rPr>
                <w:rFonts w:hint="eastAsia"/>
                <w:szCs w:val="21"/>
              </w:rPr>
              <w:t>经计算，</w:t>
            </w:r>
            <w:r w:rsidR="001209D2">
              <w:rPr>
                <w:rFonts w:hint="eastAsia"/>
                <w:szCs w:val="21"/>
              </w:rPr>
              <w:t>机制</w:t>
            </w:r>
            <w:proofErr w:type="gramStart"/>
            <w:r w:rsidR="001209D2">
              <w:rPr>
                <w:rFonts w:hint="eastAsia"/>
                <w:szCs w:val="21"/>
              </w:rPr>
              <w:t>砂</w:t>
            </w:r>
            <w:proofErr w:type="gramEnd"/>
            <w:r w:rsidR="001D750B">
              <w:rPr>
                <w:rFonts w:hint="eastAsia"/>
                <w:szCs w:val="21"/>
              </w:rPr>
              <w:t>车间</w:t>
            </w:r>
            <w:r>
              <w:rPr>
                <w:rFonts w:hint="eastAsia"/>
                <w:szCs w:val="21"/>
              </w:rPr>
              <w:t>原料堆场粉尘排放量为</w:t>
            </w:r>
            <w:r>
              <w:rPr>
                <w:rFonts w:hint="eastAsia"/>
                <w:szCs w:val="21"/>
              </w:rPr>
              <w:t>0</w:t>
            </w:r>
            <w:r>
              <w:rPr>
                <w:szCs w:val="21"/>
              </w:rPr>
              <w:t>.010t/a</w:t>
            </w:r>
            <w:r>
              <w:rPr>
                <w:rFonts w:hint="eastAsia"/>
                <w:szCs w:val="21"/>
              </w:rPr>
              <w:t>（</w:t>
            </w:r>
            <w:r>
              <w:rPr>
                <w:rFonts w:hint="eastAsia"/>
                <w:szCs w:val="21"/>
              </w:rPr>
              <w:t>0</w:t>
            </w:r>
            <w:r>
              <w:rPr>
                <w:szCs w:val="21"/>
              </w:rPr>
              <w:t>.002kg/h</w:t>
            </w:r>
            <w:r>
              <w:rPr>
                <w:rFonts w:hint="eastAsia"/>
                <w:szCs w:val="21"/>
              </w:rPr>
              <w:t>）。</w:t>
            </w:r>
          </w:p>
          <w:p w:rsidR="005C4ECD" w:rsidRDefault="007315B1">
            <w:pPr>
              <w:spacing w:line="360" w:lineRule="auto"/>
              <w:ind w:rightChars="12" w:right="25" w:firstLineChars="200" w:firstLine="420"/>
              <w:rPr>
                <w:szCs w:val="21"/>
              </w:rPr>
            </w:pPr>
            <w:r>
              <w:rPr>
                <w:szCs w:val="21"/>
              </w:rPr>
              <w:fldChar w:fldCharType="begin"/>
            </w:r>
            <w:r>
              <w:rPr>
                <w:szCs w:val="21"/>
              </w:rPr>
              <w:instrText xml:space="preserve"> </w:instrText>
            </w:r>
            <w:r>
              <w:rPr>
                <w:rFonts w:hint="eastAsia"/>
                <w:szCs w:val="21"/>
              </w:rPr>
              <w:instrText>= 2 \* GB2</w:instrText>
            </w:r>
            <w:r>
              <w:rPr>
                <w:szCs w:val="21"/>
              </w:rPr>
              <w:instrText xml:space="preserve"> </w:instrText>
            </w:r>
            <w:r>
              <w:rPr>
                <w:szCs w:val="21"/>
              </w:rPr>
              <w:fldChar w:fldCharType="separate"/>
            </w:r>
            <w:r>
              <w:rPr>
                <w:rFonts w:hint="eastAsia"/>
                <w:szCs w:val="21"/>
              </w:rPr>
              <w:t>⑵</w:t>
            </w:r>
            <w:r>
              <w:rPr>
                <w:szCs w:val="21"/>
              </w:rPr>
              <w:fldChar w:fldCharType="end"/>
            </w:r>
            <w:r w:rsidR="001209D2">
              <w:rPr>
                <w:rFonts w:hint="eastAsia"/>
                <w:szCs w:val="21"/>
              </w:rPr>
              <w:t>机制</w:t>
            </w:r>
            <w:proofErr w:type="gramStart"/>
            <w:r w:rsidR="001209D2">
              <w:rPr>
                <w:rFonts w:hint="eastAsia"/>
                <w:szCs w:val="21"/>
              </w:rPr>
              <w:t>砂</w:t>
            </w:r>
            <w:proofErr w:type="gramEnd"/>
            <w:r w:rsidR="001D750B">
              <w:rPr>
                <w:rFonts w:hint="eastAsia"/>
                <w:szCs w:val="21"/>
              </w:rPr>
              <w:t>车间</w:t>
            </w:r>
            <w:r>
              <w:rPr>
                <w:szCs w:val="21"/>
              </w:rPr>
              <w:t>装卸粉尘</w:t>
            </w:r>
          </w:p>
          <w:p w:rsidR="005C4ECD" w:rsidRDefault="007315B1">
            <w:pPr>
              <w:spacing w:line="360" w:lineRule="auto"/>
              <w:ind w:firstLineChars="200" w:firstLine="420"/>
              <w:rPr>
                <w:snapToGrid w:val="0"/>
                <w:kern w:val="0"/>
                <w:szCs w:val="21"/>
              </w:rPr>
            </w:pPr>
            <w:r>
              <w:rPr>
                <w:snapToGrid w:val="0"/>
                <w:kern w:val="0"/>
                <w:szCs w:val="21"/>
              </w:rPr>
              <w:t>原料采用汽车运输，在</w:t>
            </w:r>
            <w:r>
              <w:rPr>
                <w:rFonts w:hint="eastAsia"/>
                <w:snapToGrid w:val="0"/>
                <w:kern w:val="0"/>
                <w:szCs w:val="21"/>
              </w:rPr>
              <w:t>装</w:t>
            </w:r>
            <w:r>
              <w:rPr>
                <w:snapToGrid w:val="0"/>
                <w:kern w:val="0"/>
                <w:szCs w:val="21"/>
              </w:rPr>
              <w:t>卸</w:t>
            </w:r>
            <w:proofErr w:type="gramStart"/>
            <w:r>
              <w:rPr>
                <w:snapToGrid w:val="0"/>
                <w:kern w:val="0"/>
                <w:szCs w:val="21"/>
              </w:rPr>
              <w:t>料过程</w:t>
            </w:r>
            <w:proofErr w:type="gramEnd"/>
            <w:r>
              <w:rPr>
                <w:snapToGrid w:val="0"/>
                <w:kern w:val="0"/>
                <w:szCs w:val="21"/>
              </w:rPr>
              <w:t>中会产生一定的粉尘，起尘量与物料的装卸落差</w:t>
            </w:r>
            <w:r>
              <w:rPr>
                <w:snapToGrid w:val="0"/>
                <w:kern w:val="0"/>
                <w:szCs w:val="21"/>
              </w:rPr>
              <w:t>H</w:t>
            </w:r>
            <w:r>
              <w:rPr>
                <w:snapToGrid w:val="0"/>
                <w:kern w:val="0"/>
                <w:szCs w:val="21"/>
              </w:rPr>
              <w:t>、含水率</w:t>
            </w:r>
            <w:r>
              <w:rPr>
                <w:snapToGrid w:val="0"/>
                <w:kern w:val="0"/>
                <w:szCs w:val="21"/>
              </w:rPr>
              <w:t>W</w:t>
            </w:r>
            <w:r>
              <w:rPr>
                <w:snapToGrid w:val="0"/>
                <w:kern w:val="0"/>
                <w:szCs w:val="21"/>
              </w:rPr>
              <w:t>，气象平均风速</w:t>
            </w:r>
            <w:r>
              <w:rPr>
                <w:snapToGrid w:val="0"/>
                <w:kern w:val="0"/>
                <w:szCs w:val="21"/>
              </w:rPr>
              <w:t>U</w:t>
            </w:r>
            <w:r>
              <w:rPr>
                <w:snapToGrid w:val="0"/>
                <w:kern w:val="0"/>
                <w:szCs w:val="21"/>
              </w:rPr>
              <w:t>等有关。本项目原料的装卸起尘量以秦皇岛码头装卸起尘量公式计算，具体公式如下：</w:t>
            </w:r>
          </w:p>
          <w:p w:rsidR="005C4ECD" w:rsidRDefault="007315B1">
            <w:pPr>
              <w:spacing w:line="360" w:lineRule="auto"/>
              <w:ind w:firstLineChars="200" w:firstLine="420"/>
              <w:rPr>
                <w:snapToGrid w:val="0"/>
                <w:kern w:val="0"/>
                <w:sz w:val="24"/>
              </w:rPr>
            </w:pPr>
            <w:r>
              <w:rPr>
                <w:snapToGrid w:val="0"/>
                <w:kern w:val="0"/>
                <w:szCs w:val="21"/>
              </w:rPr>
              <w:t>秦皇岛码头装卸起尘量公式</w:t>
            </w:r>
            <w:r>
              <w:rPr>
                <w:rFonts w:hint="eastAsia"/>
                <w:snapToGrid w:val="0"/>
                <w:kern w:val="0"/>
                <w:szCs w:val="21"/>
              </w:rPr>
              <w:t>：</w:t>
            </w:r>
          </w:p>
          <w:p w:rsidR="005C4ECD" w:rsidRDefault="007315B1">
            <w:pPr>
              <w:spacing w:line="360" w:lineRule="auto"/>
              <w:jc w:val="center"/>
              <w:rPr>
                <w:snapToGrid w:val="0"/>
                <w:kern w:val="0"/>
                <w:szCs w:val="21"/>
              </w:rPr>
            </w:pPr>
            <w:r>
              <w:rPr>
                <w:snapToGrid w:val="0"/>
                <w:kern w:val="0"/>
                <w:szCs w:val="21"/>
              </w:rPr>
              <w:t>Q=1133.33×U1.6×H1.23×e(-0.28w)</w:t>
            </w:r>
          </w:p>
          <w:p w:rsidR="005C4ECD" w:rsidRDefault="007315B1">
            <w:pPr>
              <w:spacing w:line="360" w:lineRule="auto"/>
              <w:ind w:firstLineChars="500" w:firstLine="1050"/>
              <w:rPr>
                <w:snapToGrid w:val="0"/>
                <w:kern w:val="0"/>
                <w:szCs w:val="21"/>
              </w:rPr>
            </w:pPr>
            <w:r>
              <w:rPr>
                <w:snapToGrid w:val="0"/>
                <w:kern w:val="0"/>
                <w:szCs w:val="21"/>
              </w:rPr>
              <w:t>式中：</w:t>
            </w:r>
            <w:r>
              <w:rPr>
                <w:snapToGrid w:val="0"/>
                <w:kern w:val="0"/>
                <w:szCs w:val="21"/>
              </w:rPr>
              <w:t>H——</w:t>
            </w:r>
            <w:r>
              <w:rPr>
                <w:snapToGrid w:val="0"/>
                <w:kern w:val="0"/>
                <w:szCs w:val="21"/>
              </w:rPr>
              <w:t>物料落差，</w:t>
            </w:r>
            <w:r>
              <w:rPr>
                <w:snapToGrid w:val="0"/>
                <w:kern w:val="0"/>
                <w:szCs w:val="21"/>
              </w:rPr>
              <w:t>m</w:t>
            </w:r>
            <w:r>
              <w:rPr>
                <w:snapToGrid w:val="0"/>
                <w:kern w:val="0"/>
                <w:szCs w:val="21"/>
              </w:rPr>
              <w:t>；</w:t>
            </w:r>
          </w:p>
          <w:p w:rsidR="005C4ECD" w:rsidRDefault="007315B1">
            <w:pPr>
              <w:spacing w:line="360" w:lineRule="auto"/>
              <w:ind w:firstLineChars="500" w:firstLine="1050"/>
              <w:rPr>
                <w:snapToGrid w:val="0"/>
                <w:kern w:val="0"/>
                <w:szCs w:val="21"/>
              </w:rPr>
            </w:pPr>
            <w:r>
              <w:rPr>
                <w:snapToGrid w:val="0"/>
                <w:kern w:val="0"/>
                <w:szCs w:val="21"/>
              </w:rPr>
              <w:t>U——</w:t>
            </w:r>
            <w:r>
              <w:rPr>
                <w:snapToGrid w:val="0"/>
                <w:kern w:val="0"/>
                <w:szCs w:val="21"/>
              </w:rPr>
              <w:t>气象平均风速，</w:t>
            </w:r>
            <w:r>
              <w:rPr>
                <w:snapToGrid w:val="0"/>
                <w:kern w:val="0"/>
                <w:szCs w:val="21"/>
              </w:rPr>
              <w:t>m/s</w:t>
            </w:r>
            <w:r>
              <w:rPr>
                <w:snapToGrid w:val="0"/>
                <w:kern w:val="0"/>
                <w:szCs w:val="21"/>
              </w:rPr>
              <w:t>；</w:t>
            </w:r>
          </w:p>
          <w:p w:rsidR="005C4ECD" w:rsidRDefault="007315B1">
            <w:pPr>
              <w:spacing w:line="360" w:lineRule="auto"/>
              <w:ind w:firstLineChars="500" w:firstLine="1050"/>
              <w:rPr>
                <w:snapToGrid w:val="0"/>
                <w:kern w:val="0"/>
                <w:szCs w:val="21"/>
              </w:rPr>
            </w:pPr>
            <w:r>
              <w:rPr>
                <w:snapToGrid w:val="0"/>
                <w:kern w:val="0"/>
                <w:szCs w:val="21"/>
              </w:rPr>
              <w:t>W——</w:t>
            </w:r>
            <w:r>
              <w:rPr>
                <w:snapToGrid w:val="0"/>
                <w:kern w:val="0"/>
                <w:szCs w:val="21"/>
              </w:rPr>
              <w:t>物料含水率，</w:t>
            </w:r>
            <w:r>
              <w:rPr>
                <w:snapToGrid w:val="0"/>
                <w:kern w:val="0"/>
                <w:szCs w:val="21"/>
              </w:rPr>
              <w:t>%</w:t>
            </w:r>
            <w:r>
              <w:rPr>
                <w:snapToGrid w:val="0"/>
                <w:kern w:val="0"/>
                <w:szCs w:val="21"/>
              </w:rPr>
              <w:t>；</w:t>
            </w:r>
          </w:p>
          <w:p w:rsidR="005C4ECD" w:rsidRDefault="007315B1">
            <w:pPr>
              <w:spacing w:line="360" w:lineRule="auto"/>
              <w:ind w:firstLineChars="500" w:firstLine="1050"/>
              <w:rPr>
                <w:snapToGrid w:val="0"/>
                <w:kern w:val="0"/>
                <w:szCs w:val="21"/>
              </w:rPr>
            </w:pPr>
            <w:r>
              <w:rPr>
                <w:snapToGrid w:val="0"/>
                <w:kern w:val="0"/>
                <w:szCs w:val="21"/>
              </w:rPr>
              <w:t>Q——</w:t>
            </w:r>
            <w:r>
              <w:rPr>
                <w:snapToGrid w:val="0"/>
                <w:kern w:val="0"/>
                <w:szCs w:val="21"/>
              </w:rPr>
              <w:t>物料起尘量，</w:t>
            </w:r>
            <w:r>
              <w:rPr>
                <w:snapToGrid w:val="0"/>
                <w:kern w:val="0"/>
                <w:szCs w:val="21"/>
              </w:rPr>
              <w:t>mg/s</w:t>
            </w:r>
            <w:r>
              <w:rPr>
                <w:snapToGrid w:val="0"/>
                <w:kern w:val="0"/>
                <w:szCs w:val="21"/>
              </w:rPr>
              <w:t>；</w:t>
            </w:r>
          </w:p>
          <w:p w:rsidR="005C4ECD" w:rsidRDefault="007315B1">
            <w:pPr>
              <w:spacing w:line="360" w:lineRule="auto"/>
              <w:ind w:firstLineChars="200" w:firstLine="420"/>
              <w:rPr>
                <w:snapToGrid w:val="0"/>
                <w:kern w:val="0"/>
                <w:szCs w:val="21"/>
              </w:rPr>
            </w:pPr>
            <w:r>
              <w:rPr>
                <w:snapToGrid w:val="0"/>
                <w:kern w:val="0"/>
                <w:szCs w:val="21"/>
              </w:rPr>
              <w:t>本项目</w:t>
            </w:r>
            <w:r>
              <w:rPr>
                <w:rFonts w:hint="eastAsia"/>
                <w:snapToGrid w:val="0"/>
                <w:kern w:val="0"/>
                <w:szCs w:val="21"/>
              </w:rPr>
              <w:t>装</w:t>
            </w:r>
            <w:r>
              <w:rPr>
                <w:snapToGrid w:val="0"/>
                <w:kern w:val="0"/>
                <w:szCs w:val="21"/>
              </w:rPr>
              <w:t>卸原料时落差均约为</w:t>
            </w:r>
            <w:r>
              <w:rPr>
                <w:snapToGrid w:val="0"/>
                <w:kern w:val="0"/>
                <w:szCs w:val="21"/>
              </w:rPr>
              <w:t>0.5m</w:t>
            </w:r>
            <w:r>
              <w:rPr>
                <w:snapToGrid w:val="0"/>
                <w:kern w:val="0"/>
                <w:szCs w:val="21"/>
              </w:rPr>
              <w:t>；秦汉新城多年平均风速</w:t>
            </w:r>
            <w:r>
              <w:rPr>
                <w:snapToGrid w:val="0"/>
                <w:kern w:val="0"/>
                <w:szCs w:val="21"/>
              </w:rPr>
              <w:t>1.9m/s</w:t>
            </w:r>
            <w:r>
              <w:rPr>
                <w:snapToGrid w:val="0"/>
                <w:kern w:val="0"/>
                <w:szCs w:val="21"/>
              </w:rPr>
              <w:t>；物料的含水率综合考虑石料和砂子，取平均值约</w:t>
            </w:r>
            <w:r>
              <w:rPr>
                <w:snapToGrid w:val="0"/>
                <w:kern w:val="0"/>
                <w:szCs w:val="21"/>
              </w:rPr>
              <w:t>3%</w:t>
            </w:r>
            <w:r>
              <w:rPr>
                <w:snapToGrid w:val="0"/>
                <w:kern w:val="0"/>
                <w:szCs w:val="21"/>
              </w:rPr>
              <w:t>，则计算得物料的卸载过程起尘量</w:t>
            </w:r>
            <w:r>
              <w:rPr>
                <w:snapToGrid w:val="0"/>
                <w:kern w:val="0"/>
                <w:szCs w:val="21"/>
              </w:rPr>
              <w:t>Q</w:t>
            </w:r>
            <w:r>
              <w:rPr>
                <w:snapToGrid w:val="0"/>
                <w:kern w:val="0"/>
                <w:szCs w:val="21"/>
              </w:rPr>
              <w:t>为</w:t>
            </w:r>
            <w:r>
              <w:rPr>
                <w:snapToGrid w:val="0"/>
                <w:kern w:val="0"/>
                <w:szCs w:val="21"/>
              </w:rPr>
              <w:t>2101mg/s</w:t>
            </w:r>
            <w:r>
              <w:rPr>
                <w:snapToGrid w:val="0"/>
                <w:kern w:val="0"/>
                <w:szCs w:val="21"/>
              </w:rPr>
              <w:t>。每辆车</w:t>
            </w:r>
            <w:proofErr w:type="gramStart"/>
            <w:r>
              <w:rPr>
                <w:rFonts w:hint="eastAsia"/>
                <w:snapToGrid w:val="0"/>
                <w:kern w:val="0"/>
                <w:szCs w:val="21"/>
              </w:rPr>
              <w:t>装</w:t>
            </w:r>
            <w:r>
              <w:rPr>
                <w:snapToGrid w:val="0"/>
                <w:kern w:val="0"/>
                <w:szCs w:val="21"/>
              </w:rPr>
              <w:t>卸料</w:t>
            </w:r>
            <w:r>
              <w:rPr>
                <w:rFonts w:hint="eastAsia"/>
                <w:snapToGrid w:val="0"/>
                <w:kern w:val="0"/>
                <w:szCs w:val="21"/>
              </w:rPr>
              <w:t>均</w:t>
            </w:r>
            <w:r>
              <w:rPr>
                <w:snapToGrid w:val="0"/>
                <w:kern w:val="0"/>
                <w:szCs w:val="21"/>
              </w:rPr>
              <w:t>约需</w:t>
            </w:r>
            <w:proofErr w:type="gramEnd"/>
            <w:r>
              <w:rPr>
                <w:snapToGrid w:val="0"/>
                <w:kern w:val="0"/>
                <w:szCs w:val="21"/>
              </w:rPr>
              <w:t>2min</w:t>
            </w:r>
            <w:r>
              <w:rPr>
                <w:snapToGrid w:val="0"/>
                <w:kern w:val="0"/>
                <w:szCs w:val="21"/>
              </w:rPr>
              <w:t>，本项目年</w:t>
            </w:r>
            <w:r>
              <w:rPr>
                <w:rFonts w:hint="eastAsia"/>
                <w:snapToGrid w:val="0"/>
                <w:kern w:val="0"/>
                <w:szCs w:val="21"/>
              </w:rPr>
              <w:t>装</w:t>
            </w:r>
            <w:r>
              <w:rPr>
                <w:snapToGrid w:val="0"/>
                <w:kern w:val="0"/>
                <w:szCs w:val="21"/>
              </w:rPr>
              <w:t>卸车约</w:t>
            </w:r>
            <w:r>
              <w:rPr>
                <w:snapToGrid w:val="0"/>
                <w:kern w:val="0"/>
                <w:szCs w:val="21"/>
              </w:rPr>
              <w:t>10400</w:t>
            </w:r>
            <w:r>
              <w:rPr>
                <w:snapToGrid w:val="0"/>
                <w:kern w:val="0"/>
                <w:szCs w:val="21"/>
              </w:rPr>
              <w:t>辆次，则在装卸过程中起尘量为</w:t>
            </w:r>
            <w:r>
              <w:rPr>
                <w:snapToGrid w:val="0"/>
                <w:kern w:val="0"/>
                <w:szCs w:val="21"/>
              </w:rPr>
              <w:t>2.62t/a</w:t>
            </w:r>
            <w:r>
              <w:rPr>
                <w:snapToGrid w:val="0"/>
                <w:kern w:val="0"/>
                <w:szCs w:val="21"/>
              </w:rPr>
              <w:t>。要求企业在</w:t>
            </w:r>
            <w:r>
              <w:rPr>
                <w:rFonts w:hint="eastAsia"/>
                <w:snapToGrid w:val="0"/>
                <w:kern w:val="0"/>
                <w:szCs w:val="21"/>
              </w:rPr>
              <w:t>装</w:t>
            </w:r>
            <w:r>
              <w:rPr>
                <w:snapToGrid w:val="0"/>
                <w:kern w:val="0"/>
                <w:szCs w:val="21"/>
              </w:rPr>
              <w:t>卸原料时采用喷淋法抑制扬尘，可以削减起尘量的</w:t>
            </w:r>
            <w:r>
              <w:rPr>
                <w:snapToGrid w:val="0"/>
                <w:kern w:val="0"/>
                <w:szCs w:val="21"/>
              </w:rPr>
              <w:t>95%</w:t>
            </w:r>
            <w:r>
              <w:rPr>
                <w:snapToGrid w:val="0"/>
                <w:kern w:val="0"/>
                <w:szCs w:val="21"/>
              </w:rPr>
              <w:t>，则粉尘产生量为</w:t>
            </w:r>
            <w:r>
              <w:rPr>
                <w:snapToGrid w:val="0"/>
                <w:kern w:val="0"/>
                <w:szCs w:val="21"/>
              </w:rPr>
              <w:t>0.131t/a</w:t>
            </w:r>
            <w:r>
              <w:rPr>
                <w:snapToGrid w:val="0"/>
                <w:kern w:val="0"/>
                <w:szCs w:val="21"/>
              </w:rPr>
              <w:t>。项目原料粒径较大，粉尘约有</w:t>
            </w:r>
            <w:r>
              <w:rPr>
                <w:snapToGrid w:val="0"/>
                <w:kern w:val="0"/>
                <w:szCs w:val="21"/>
              </w:rPr>
              <w:t>80%</w:t>
            </w:r>
            <w:r>
              <w:rPr>
                <w:snapToGrid w:val="0"/>
                <w:kern w:val="0"/>
                <w:szCs w:val="21"/>
              </w:rPr>
              <w:t>沉降于生产区，因此装卸过程中无组织粉尘排放量为</w:t>
            </w:r>
            <w:r>
              <w:rPr>
                <w:snapToGrid w:val="0"/>
                <w:kern w:val="0"/>
                <w:szCs w:val="21"/>
              </w:rPr>
              <w:t>0.026t/a</w:t>
            </w:r>
            <w:r>
              <w:rPr>
                <w:snapToGrid w:val="0"/>
                <w:kern w:val="0"/>
                <w:szCs w:val="21"/>
              </w:rPr>
              <w:t>。</w:t>
            </w:r>
          </w:p>
          <w:p w:rsidR="005C4ECD" w:rsidRDefault="007315B1">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3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⑶</w:t>
            </w:r>
            <w:r>
              <w:rPr>
                <w:rFonts w:ascii="宋体" w:hAnsi="宋体" w:cs="宋体"/>
                <w:szCs w:val="21"/>
              </w:rPr>
              <w:fldChar w:fldCharType="end"/>
            </w:r>
            <w:r>
              <w:rPr>
                <w:szCs w:val="21"/>
              </w:rPr>
              <w:t>运输道路扬尘</w:t>
            </w:r>
          </w:p>
          <w:p w:rsidR="005C4ECD" w:rsidRDefault="007315B1">
            <w:pPr>
              <w:spacing w:line="360" w:lineRule="auto"/>
              <w:ind w:firstLineChars="200" w:firstLine="420"/>
              <w:rPr>
                <w:sz w:val="24"/>
              </w:rPr>
            </w:pPr>
            <w:r>
              <w:rPr>
                <w:szCs w:val="21"/>
              </w:rPr>
              <w:t>项目在生产过程中，需要运入石料</w:t>
            </w:r>
            <w:r w:rsidR="001209D2">
              <w:rPr>
                <w:rFonts w:hint="eastAsia"/>
                <w:szCs w:val="21"/>
              </w:rPr>
              <w:t>和盾构泥砂</w:t>
            </w:r>
            <w:r>
              <w:rPr>
                <w:rFonts w:hint="eastAsia"/>
                <w:szCs w:val="21"/>
              </w:rPr>
              <w:t>，</w:t>
            </w:r>
            <w:r>
              <w:rPr>
                <w:szCs w:val="21"/>
              </w:rPr>
              <w:t>同时需要将生产好的成品运出厂外。在进出运输时会产生一定的扬尘，在道路完全干燥的情况下，可按下列经验公式计算：</w:t>
            </w:r>
          </w:p>
          <w:p w:rsidR="005C4ECD" w:rsidRDefault="007315B1">
            <w:pPr>
              <w:spacing w:line="360" w:lineRule="auto"/>
              <w:jc w:val="center"/>
              <w:rPr>
                <w:szCs w:val="21"/>
              </w:rPr>
            </w:pPr>
            <w:r>
              <w:rPr>
                <w:szCs w:val="21"/>
              </w:rPr>
              <w:t>Q=0.0079×V×W</w:t>
            </w:r>
            <w:r>
              <w:rPr>
                <w:szCs w:val="21"/>
                <w:vertAlign w:val="superscript"/>
              </w:rPr>
              <w:t>0.85</w:t>
            </w:r>
            <w:r>
              <w:rPr>
                <w:szCs w:val="21"/>
              </w:rPr>
              <w:t>×P</w:t>
            </w:r>
            <w:r>
              <w:rPr>
                <w:szCs w:val="21"/>
                <w:vertAlign w:val="superscript"/>
              </w:rPr>
              <w:t>0.72</w:t>
            </w:r>
          </w:p>
          <w:p w:rsidR="005C4ECD" w:rsidRDefault="007315B1">
            <w:pPr>
              <w:spacing w:line="360" w:lineRule="auto"/>
              <w:ind w:firstLineChars="500" w:firstLine="1050"/>
              <w:jc w:val="left"/>
              <w:rPr>
                <w:szCs w:val="21"/>
              </w:rPr>
            </w:pPr>
            <w:r>
              <w:rPr>
                <w:szCs w:val="21"/>
              </w:rPr>
              <w:t>式中：</w:t>
            </w:r>
            <w:r>
              <w:rPr>
                <w:szCs w:val="21"/>
              </w:rPr>
              <w:t>Q</w:t>
            </w:r>
            <w:r>
              <w:rPr>
                <w:szCs w:val="21"/>
              </w:rPr>
              <w:t>：每辆汽车行驶时的扬尘，</w:t>
            </w:r>
            <w:r>
              <w:rPr>
                <w:szCs w:val="21"/>
              </w:rPr>
              <w:t>kg/km.</w:t>
            </w:r>
            <w:r>
              <w:rPr>
                <w:szCs w:val="21"/>
              </w:rPr>
              <w:t>辆；</w:t>
            </w:r>
          </w:p>
          <w:p w:rsidR="005C4ECD" w:rsidRDefault="007315B1">
            <w:pPr>
              <w:spacing w:line="360" w:lineRule="auto"/>
              <w:ind w:firstLineChars="500" w:firstLine="1050"/>
              <w:jc w:val="left"/>
              <w:rPr>
                <w:szCs w:val="21"/>
              </w:rPr>
            </w:pPr>
            <w:r>
              <w:rPr>
                <w:szCs w:val="21"/>
              </w:rPr>
              <w:t>V</w:t>
            </w:r>
            <w:r>
              <w:rPr>
                <w:szCs w:val="21"/>
              </w:rPr>
              <w:t>：汽车速度，</w:t>
            </w:r>
            <w:r>
              <w:rPr>
                <w:szCs w:val="21"/>
              </w:rPr>
              <w:t>km/h</w:t>
            </w:r>
            <w:r>
              <w:rPr>
                <w:szCs w:val="21"/>
              </w:rPr>
              <w:t>；</w:t>
            </w:r>
          </w:p>
          <w:p w:rsidR="005C4ECD" w:rsidRDefault="007315B1">
            <w:pPr>
              <w:spacing w:line="360" w:lineRule="auto"/>
              <w:ind w:firstLineChars="500" w:firstLine="1050"/>
              <w:jc w:val="left"/>
              <w:rPr>
                <w:szCs w:val="21"/>
              </w:rPr>
            </w:pPr>
            <w:r>
              <w:rPr>
                <w:szCs w:val="21"/>
              </w:rPr>
              <w:t>W</w:t>
            </w:r>
            <w:r>
              <w:rPr>
                <w:szCs w:val="21"/>
              </w:rPr>
              <w:t>：汽车载重量，吨；</w:t>
            </w:r>
          </w:p>
          <w:p w:rsidR="005C4ECD" w:rsidRDefault="007315B1">
            <w:pPr>
              <w:spacing w:line="360" w:lineRule="auto"/>
              <w:ind w:firstLineChars="500" w:firstLine="1050"/>
              <w:jc w:val="left"/>
              <w:rPr>
                <w:szCs w:val="21"/>
              </w:rPr>
            </w:pPr>
            <w:r>
              <w:rPr>
                <w:szCs w:val="21"/>
              </w:rPr>
              <w:t>P</w:t>
            </w:r>
            <w:r>
              <w:rPr>
                <w:szCs w:val="21"/>
              </w:rPr>
              <w:t>：道路表面粉尘量，</w:t>
            </w:r>
            <w:r>
              <w:rPr>
                <w:szCs w:val="21"/>
              </w:rPr>
              <w:t>kg/m</w:t>
            </w:r>
            <w:r>
              <w:rPr>
                <w:szCs w:val="21"/>
                <w:vertAlign w:val="superscript"/>
              </w:rPr>
              <w:t>2</w:t>
            </w:r>
          </w:p>
          <w:p w:rsidR="005C4ECD" w:rsidRDefault="007315B1">
            <w:pPr>
              <w:spacing w:line="360" w:lineRule="auto"/>
              <w:jc w:val="center"/>
            </w:pPr>
            <w:r>
              <w:rPr>
                <w:b/>
                <w:bCs/>
              </w:rPr>
              <w:t>表</w:t>
            </w:r>
            <w:r>
              <w:rPr>
                <w:b/>
                <w:bCs/>
              </w:rPr>
              <w:t xml:space="preserve">4-1    </w:t>
            </w:r>
            <w:r>
              <w:rPr>
                <w:b/>
                <w:bCs/>
              </w:rPr>
              <w:t>汽车道路扬尘计算参数和结果</w:t>
            </w:r>
          </w:p>
          <w:tbl>
            <w:tblPr>
              <w:tblStyle w:val="aff4"/>
              <w:tblW w:w="0" w:type="auto"/>
              <w:tblLayout w:type="fixed"/>
              <w:tblLook w:val="04A0" w:firstRow="1" w:lastRow="0" w:firstColumn="1" w:lastColumn="0" w:noHBand="0" w:noVBand="1"/>
            </w:tblPr>
            <w:tblGrid>
              <w:gridCol w:w="1451"/>
              <w:gridCol w:w="1205"/>
              <w:gridCol w:w="1085"/>
              <w:gridCol w:w="1085"/>
              <w:gridCol w:w="2341"/>
            </w:tblGrid>
            <w:tr w:rsidR="005C4ECD" w:rsidTr="005E4B83">
              <w:trPr>
                <w:trHeight w:val="283"/>
              </w:trPr>
              <w:tc>
                <w:tcPr>
                  <w:tcW w:w="1451" w:type="dxa"/>
                  <w:shd w:val="clear" w:color="auto" w:fill="D9D9D9" w:themeFill="background1" w:themeFillShade="D9"/>
                  <w:vAlign w:val="center"/>
                </w:tcPr>
                <w:p w:rsidR="005C4ECD" w:rsidRDefault="007315B1">
                  <w:pPr>
                    <w:jc w:val="center"/>
                    <w:rPr>
                      <w:rFonts w:ascii="宋体" w:hAnsi="宋体" w:cs="宋体"/>
                      <w:b/>
                      <w:spacing w:val="-10"/>
                      <w:sz w:val="18"/>
                      <w:szCs w:val="18"/>
                    </w:rPr>
                  </w:pPr>
                  <w:r>
                    <w:rPr>
                      <w:rFonts w:ascii="宋体" w:hAnsi="宋体" w:cs="宋体" w:hint="eastAsia"/>
                      <w:b/>
                      <w:spacing w:val="-10"/>
                      <w:sz w:val="18"/>
                      <w:szCs w:val="18"/>
                    </w:rPr>
                    <w:t>路况</w:t>
                  </w:r>
                </w:p>
              </w:tc>
              <w:tc>
                <w:tcPr>
                  <w:tcW w:w="1205" w:type="dxa"/>
                  <w:shd w:val="clear" w:color="auto" w:fill="D9D9D9" w:themeFill="background1" w:themeFillShade="D9"/>
                  <w:vAlign w:val="center"/>
                </w:tcPr>
                <w:p w:rsidR="005C4ECD" w:rsidRDefault="007315B1">
                  <w:pPr>
                    <w:jc w:val="center"/>
                    <w:rPr>
                      <w:rFonts w:ascii="宋体" w:hAnsi="宋体" w:cs="宋体"/>
                      <w:b/>
                      <w:spacing w:val="-10"/>
                      <w:sz w:val="18"/>
                      <w:szCs w:val="18"/>
                    </w:rPr>
                  </w:pPr>
                  <w:r>
                    <w:rPr>
                      <w:b/>
                      <w:bCs/>
                      <w:sz w:val="18"/>
                      <w:szCs w:val="18"/>
                    </w:rPr>
                    <w:t>V</w:t>
                  </w:r>
                  <w:r>
                    <w:rPr>
                      <w:b/>
                      <w:bCs/>
                      <w:sz w:val="18"/>
                      <w:szCs w:val="18"/>
                    </w:rPr>
                    <w:t>（</w:t>
                  </w:r>
                  <w:r>
                    <w:rPr>
                      <w:b/>
                      <w:bCs/>
                      <w:sz w:val="18"/>
                      <w:szCs w:val="18"/>
                    </w:rPr>
                    <w:t>km/h</w:t>
                  </w:r>
                  <w:r>
                    <w:rPr>
                      <w:b/>
                      <w:bCs/>
                      <w:sz w:val="18"/>
                      <w:szCs w:val="18"/>
                    </w:rPr>
                    <w:t>）</w:t>
                  </w:r>
                </w:p>
              </w:tc>
              <w:tc>
                <w:tcPr>
                  <w:tcW w:w="1085" w:type="dxa"/>
                  <w:shd w:val="clear" w:color="auto" w:fill="D9D9D9" w:themeFill="background1" w:themeFillShade="D9"/>
                  <w:vAlign w:val="center"/>
                </w:tcPr>
                <w:p w:rsidR="005C4ECD" w:rsidRDefault="007315B1">
                  <w:pPr>
                    <w:jc w:val="center"/>
                    <w:rPr>
                      <w:rFonts w:ascii="宋体" w:hAnsi="宋体" w:cs="宋体"/>
                      <w:b/>
                      <w:spacing w:val="-10"/>
                      <w:sz w:val="18"/>
                      <w:szCs w:val="18"/>
                    </w:rPr>
                  </w:pPr>
                  <w:r>
                    <w:rPr>
                      <w:b/>
                      <w:bCs/>
                      <w:sz w:val="18"/>
                      <w:szCs w:val="18"/>
                    </w:rPr>
                    <w:t>W</w:t>
                  </w:r>
                  <w:r>
                    <w:rPr>
                      <w:b/>
                      <w:bCs/>
                      <w:sz w:val="18"/>
                      <w:szCs w:val="18"/>
                    </w:rPr>
                    <w:t>（</w:t>
                  </w:r>
                  <w:r>
                    <w:rPr>
                      <w:b/>
                      <w:bCs/>
                      <w:sz w:val="18"/>
                      <w:szCs w:val="18"/>
                    </w:rPr>
                    <w:t>t</w:t>
                  </w:r>
                  <w:r>
                    <w:rPr>
                      <w:b/>
                      <w:bCs/>
                      <w:sz w:val="18"/>
                      <w:szCs w:val="18"/>
                    </w:rPr>
                    <w:t>）</w:t>
                  </w:r>
                </w:p>
              </w:tc>
              <w:tc>
                <w:tcPr>
                  <w:tcW w:w="1085" w:type="dxa"/>
                  <w:shd w:val="clear" w:color="auto" w:fill="D9D9D9" w:themeFill="background1" w:themeFillShade="D9"/>
                  <w:vAlign w:val="center"/>
                </w:tcPr>
                <w:p w:rsidR="005C4ECD" w:rsidRDefault="007315B1">
                  <w:pPr>
                    <w:jc w:val="center"/>
                    <w:rPr>
                      <w:rFonts w:ascii="宋体" w:hAnsi="宋体" w:cs="宋体"/>
                      <w:b/>
                      <w:spacing w:val="-10"/>
                      <w:sz w:val="18"/>
                      <w:szCs w:val="18"/>
                    </w:rPr>
                  </w:pPr>
                  <w:r>
                    <w:rPr>
                      <w:b/>
                      <w:bCs/>
                      <w:sz w:val="18"/>
                      <w:szCs w:val="18"/>
                    </w:rPr>
                    <w:t>P(kg/m</w:t>
                  </w:r>
                  <w:r>
                    <w:rPr>
                      <w:b/>
                      <w:bCs/>
                      <w:sz w:val="18"/>
                      <w:szCs w:val="18"/>
                      <w:vertAlign w:val="superscript"/>
                    </w:rPr>
                    <w:t>2</w:t>
                  </w:r>
                  <w:r>
                    <w:rPr>
                      <w:b/>
                      <w:bCs/>
                      <w:sz w:val="18"/>
                      <w:szCs w:val="18"/>
                    </w:rPr>
                    <w:t>)</w:t>
                  </w:r>
                </w:p>
              </w:tc>
              <w:tc>
                <w:tcPr>
                  <w:tcW w:w="2341" w:type="dxa"/>
                  <w:shd w:val="clear" w:color="auto" w:fill="D9D9D9" w:themeFill="background1" w:themeFillShade="D9"/>
                  <w:vAlign w:val="center"/>
                </w:tcPr>
                <w:p w:rsidR="005C4ECD" w:rsidRDefault="007315B1">
                  <w:pPr>
                    <w:snapToGrid w:val="0"/>
                    <w:jc w:val="center"/>
                    <w:rPr>
                      <w:b/>
                      <w:bCs/>
                      <w:sz w:val="18"/>
                      <w:szCs w:val="18"/>
                    </w:rPr>
                  </w:pPr>
                  <w:r>
                    <w:rPr>
                      <w:b/>
                      <w:bCs/>
                      <w:sz w:val="18"/>
                      <w:szCs w:val="18"/>
                    </w:rPr>
                    <w:t>每辆汽车行驶扬尘量</w:t>
                  </w:r>
                </w:p>
                <w:p w:rsidR="005C4ECD" w:rsidRDefault="007315B1">
                  <w:pPr>
                    <w:jc w:val="center"/>
                    <w:rPr>
                      <w:rFonts w:ascii="宋体" w:hAnsi="宋体" w:cs="宋体"/>
                      <w:b/>
                      <w:spacing w:val="-10"/>
                      <w:sz w:val="18"/>
                      <w:szCs w:val="18"/>
                    </w:rPr>
                  </w:pPr>
                  <w:r>
                    <w:rPr>
                      <w:b/>
                      <w:bCs/>
                      <w:sz w:val="18"/>
                      <w:szCs w:val="18"/>
                    </w:rPr>
                    <w:t>kg/</w:t>
                  </w:r>
                  <w:r>
                    <w:rPr>
                      <w:b/>
                      <w:bCs/>
                      <w:sz w:val="18"/>
                      <w:szCs w:val="18"/>
                    </w:rPr>
                    <w:t>（</w:t>
                  </w:r>
                  <w:r>
                    <w:rPr>
                      <w:b/>
                      <w:bCs/>
                      <w:sz w:val="18"/>
                      <w:szCs w:val="18"/>
                    </w:rPr>
                    <w:t>km·</w:t>
                  </w:r>
                  <w:r>
                    <w:rPr>
                      <w:b/>
                      <w:bCs/>
                      <w:sz w:val="18"/>
                      <w:szCs w:val="18"/>
                    </w:rPr>
                    <w:t>辆）</w:t>
                  </w:r>
                </w:p>
              </w:tc>
            </w:tr>
            <w:tr w:rsidR="005C4ECD" w:rsidTr="005E4B83">
              <w:trPr>
                <w:trHeight w:val="283"/>
              </w:trPr>
              <w:tc>
                <w:tcPr>
                  <w:tcW w:w="1451" w:type="dxa"/>
                  <w:vAlign w:val="center"/>
                </w:tcPr>
                <w:p w:rsidR="005C4ECD" w:rsidRDefault="007315B1">
                  <w:pPr>
                    <w:jc w:val="center"/>
                    <w:rPr>
                      <w:rFonts w:ascii="宋体" w:hAnsi="宋体" w:cs="宋体"/>
                      <w:b/>
                      <w:spacing w:val="-10"/>
                      <w:sz w:val="18"/>
                      <w:szCs w:val="18"/>
                    </w:rPr>
                  </w:pPr>
                  <w:r>
                    <w:rPr>
                      <w:sz w:val="18"/>
                      <w:szCs w:val="18"/>
                    </w:rPr>
                    <w:t>道路起尘量</w:t>
                  </w:r>
                </w:p>
              </w:tc>
              <w:tc>
                <w:tcPr>
                  <w:tcW w:w="1205" w:type="dxa"/>
                  <w:vAlign w:val="center"/>
                </w:tcPr>
                <w:p w:rsidR="005C4ECD" w:rsidRDefault="007315B1">
                  <w:pPr>
                    <w:jc w:val="center"/>
                    <w:rPr>
                      <w:rFonts w:ascii="宋体" w:hAnsi="宋体" w:cs="宋体"/>
                      <w:b/>
                      <w:spacing w:val="-10"/>
                      <w:sz w:val="18"/>
                      <w:szCs w:val="18"/>
                    </w:rPr>
                  </w:pPr>
                  <w:r>
                    <w:rPr>
                      <w:sz w:val="18"/>
                      <w:szCs w:val="18"/>
                    </w:rPr>
                    <w:t>15</w:t>
                  </w:r>
                </w:p>
              </w:tc>
              <w:tc>
                <w:tcPr>
                  <w:tcW w:w="1085" w:type="dxa"/>
                  <w:vAlign w:val="center"/>
                </w:tcPr>
                <w:p w:rsidR="005C4ECD" w:rsidRDefault="007315B1">
                  <w:pPr>
                    <w:jc w:val="center"/>
                    <w:rPr>
                      <w:rFonts w:ascii="宋体" w:hAnsi="宋体" w:cs="宋体"/>
                      <w:b/>
                      <w:spacing w:val="-10"/>
                      <w:sz w:val="18"/>
                      <w:szCs w:val="18"/>
                    </w:rPr>
                  </w:pPr>
                  <w:r>
                    <w:rPr>
                      <w:rFonts w:hint="eastAsia"/>
                      <w:sz w:val="18"/>
                      <w:szCs w:val="18"/>
                    </w:rPr>
                    <w:t>40</w:t>
                  </w:r>
                </w:p>
              </w:tc>
              <w:tc>
                <w:tcPr>
                  <w:tcW w:w="1085" w:type="dxa"/>
                  <w:vAlign w:val="center"/>
                </w:tcPr>
                <w:p w:rsidR="005C4ECD" w:rsidRDefault="007315B1">
                  <w:pPr>
                    <w:jc w:val="center"/>
                    <w:rPr>
                      <w:rFonts w:ascii="宋体" w:hAnsi="宋体" w:cs="宋体"/>
                      <w:b/>
                      <w:spacing w:val="-10"/>
                      <w:sz w:val="18"/>
                      <w:szCs w:val="18"/>
                    </w:rPr>
                  </w:pPr>
                  <w:r>
                    <w:rPr>
                      <w:sz w:val="18"/>
                      <w:szCs w:val="18"/>
                    </w:rPr>
                    <w:t>0.1</w:t>
                  </w:r>
                </w:p>
              </w:tc>
              <w:tc>
                <w:tcPr>
                  <w:tcW w:w="2341" w:type="dxa"/>
                  <w:vAlign w:val="center"/>
                </w:tcPr>
                <w:p w:rsidR="005C4ECD" w:rsidRDefault="007315B1">
                  <w:pPr>
                    <w:jc w:val="center"/>
                    <w:rPr>
                      <w:rFonts w:ascii="宋体" w:hAnsi="宋体" w:cs="宋体"/>
                      <w:b/>
                      <w:spacing w:val="-10"/>
                      <w:sz w:val="18"/>
                      <w:szCs w:val="18"/>
                    </w:rPr>
                  </w:pPr>
                  <w:r>
                    <w:rPr>
                      <w:sz w:val="18"/>
                      <w:szCs w:val="18"/>
                    </w:rPr>
                    <w:t>0.</w:t>
                  </w:r>
                  <w:r>
                    <w:rPr>
                      <w:rFonts w:hint="eastAsia"/>
                      <w:sz w:val="18"/>
                      <w:szCs w:val="18"/>
                    </w:rPr>
                    <w:t>519</w:t>
                  </w:r>
                </w:p>
              </w:tc>
            </w:tr>
          </w:tbl>
          <w:p w:rsidR="005C4ECD" w:rsidRDefault="005C4ECD" w:rsidP="005E4B83">
            <w:pPr>
              <w:autoSpaceDN w:val="0"/>
              <w:spacing w:line="360" w:lineRule="auto"/>
              <w:ind w:firstLineChars="200" w:firstLine="420"/>
              <w:rPr>
                <w:snapToGrid w:val="0"/>
                <w:color w:val="00B050"/>
                <w:kern w:val="0"/>
                <w:szCs w:val="21"/>
              </w:rPr>
            </w:pPr>
          </w:p>
        </w:tc>
      </w:tr>
      <w:tr w:rsidR="005C4ECD">
        <w:trPr>
          <w:trHeight w:val="7313"/>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5E4B83" w:rsidRDefault="005E4B83" w:rsidP="005E4B83">
            <w:pPr>
              <w:autoSpaceDN w:val="0"/>
              <w:spacing w:line="360" w:lineRule="auto"/>
              <w:ind w:firstLineChars="200" w:firstLine="420"/>
              <w:rPr>
                <w:snapToGrid w:val="0"/>
                <w:color w:val="00B050"/>
                <w:kern w:val="0"/>
                <w:szCs w:val="21"/>
              </w:rPr>
            </w:pPr>
            <w:r>
              <w:rPr>
                <w:szCs w:val="21"/>
              </w:rPr>
              <w:t>本项目生产中原料及成品厂区内运输距离按</w:t>
            </w:r>
            <w:r>
              <w:rPr>
                <w:rFonts w:hint="eastAsia"/>
                <w:szCs w:val="21"/>
              </w:rPr>
              <w:t>1</w:t>
            </w:r>
            <w:r>
              <w:rPr>
                <w:szCs w:val="21"/>
              </w:rPr>
              <w:t>00m</w:t>
            </w:r>
            <w:r>
              <w:rPr>
                <w:szCs w:val="21"/>
              </w:rPr>
              <w:t>计，平均每天原料运入</w:t>
            </w:r>
            <w:proofErr w:type="gramStart"/>
            <w:r>
              <w:rPr>
                <w:szCs w:val="21"/>
              </w:rPr>
              <w:t>和</w:t>
            </w:r>
            <w:proofErr w:type="gramEnd"/>
          </w:p>
          <w:p w:rsidR="005C4ECD" w:rsidRDefault="007315B1">
            <w:pPr>
              <w:spacing w:line="360" w:lineRule="auto"/>
              <w:rPr>
                <w:snapToGrid w:val="0"/>
                <w:kern w:val="0"/>
                <w:szCs w:val="21"/>
              </w:rPr>
            </w:pPr>
            <w:r>
              <w:rPr>
                <w:szCs w:val="21"/>
              </w:rPr>
              <w:t>成品运出共计</w:t>
            </w:r>
            <w:r>
              <w:rPr>
                <w:rFonts w:hint="eastAsia"/>
                <w:szCs w:val="21"/>
              </w:rPr>
              <w:t>100</w:t>
            </w:r>
            <w:r>
              <w:rPr>
                <w:szCs w:val="21"/>
              </w:rPr>
              <w:t>辆；</w:t>
            </w:r>
            <w:proofErr w:type="gramStart"/>
            <w:r>
              <w:rPr>
                <w:szCs w:val="21"/>
              </w:rPr>
              <w:t>则道路</w:t>
            </w:r>
            <w:proofErr w:type="gramEnd"/>
            <w:r>
              <w:rPr>
                <w:szCs w:val="21"/>
              </w:rPr>
              <w:t>扬尘产生量为</w:t>
            </w:r>
            <w:r>
              <w:rPr>
                <w:rFonts w:hint="eastAsia"/>
                <w:szCs w:val="21"/>
              </w:rPr>
              <w:t>1.557</w:t>
            </w:r>
            <w:r>
              <w:rPr>
                <w:szCs w:val="21"/>
              </w:rPr>
              <w:t>t/a</w:t>
            </w:r>
            <w:r>
              <w:rPr>
                <w:szCs w:val="21"/>
              </w:rPr>
              <w:t>。建设单位，定期洒水抑尘，加强清扫，可将道路扬尘减少</w:t>
            </w:r>
            <w:r>
              <w:rPr>
                <w:szCs w:val="21"/>
              </w:rPr>
              <w:t>90%</w:t>
            </w:r>
            <w:r>
              <w:rPr>
                <w:szCs w:val="21"/>
              </w:rPr>
              <w:t>，</w:t>
            </w:r>
            <w:proofErr w:type="gramStart"/>
            <w:r>
              <w:rPr>
                <w:szCs w:val="21"/>
              </w:rPr>
              <w:t>则道路</w:t>
            </w:r>
            <w:proofErr w:type="gramEnd"/>
            <w:r>
              <w:rPr>
                <w:szCs w:val="21"/>
              </w:rPr>
              <w:t>扬尘年排放量为</w:t>
            </w:r>
            <w:r>
              <w:rPr>
                <w:szCs w:val="21"/>
              </w:rPr>
              <w:t>0.</w:t>
            </w:r>
            <w:r>
              <w:rPr>
                <w:rFonts w:hint="eastAsia"/>
                <w:szCs w:val="21"/>
              </w:rPr>
              <w:t>156</w:t>
            </w:r>
            <w:r>
              <w:rPr>
                <w:szCs w:val="21"/>
              </w:rPr>
              <w:t>t/a</w:t>
            </w:r>
            <w:r>
              <w:rPr>
                <w:szCs w:val="21"/>
              </w:rPr>
              <w:t>，以无组织</w:t>
            </w:r>
            <w:r>
              <w:rPr>
                <w:snapToGrid w:val="0"/>
                <w:kern w:val="0"/>
                <w:szCs w:val="21"/>
              </w:rPr>
              <w:t>形式排放。</w:t>
            </w:r>
          </w:p>
          <w:p w:rsidR="005C4ECD" w:rsidRDefault="007315B1">
            <w:pPr>
              <w:spacing w:line="360" w:lineRule="auto"/>
              <w:ind w:firstLineChars="196" w:firstLine="413"/>
              <w:rPr>
                <w:b/>
                <w:snapToGrid w:val="0"/>
                <w:kern w:val="0"/>
                <w:szCs w:val="21"/>
              </w:rPr>
            </w:pPr>
            <w:r>
              <w:rPr>
                <w:b/>
                <w:bCs/>
                <w:szCs w:val="21"/>
              </w:rPr>
              <w:t>2</w:t>
            </w:r>
            <w:r w:rsidR="001209D2">
              <w:rPr>
                <w:rFonts w:hint="eastAsia"/>
                <w:b/>
                <w:bCs/>
                <w:szCs w:val="21"/>
              </w:rPr>
              <w:t>、机制</w:t>
            </w:r>
            <w:proofErr w:type="gramStart"/>
            <w:r w:rsidR="001209D2">
              <w:rPr>
                <w:rFonts w:hint="eastAsia"/>
                <w:b/>
                <w:bCs/>
                <w:szCs w:val="21"/>
              </w:rPr>
              <w:t>砂</w:t>
            </w:r>
            <w:proofErr w:type="gramEnd"/>
            <w:r>
              <w:rPr>
                <w:rFonts w:hint="eastAsia"/>
                <w:b/>
                <w:bCs/>
                <w:szCs w:val="21"/>
              </w:rPr>
              <w:t>生产线</w:t>
            </w:r>
            <w:r>
              <w:rPr>
                <w:b/>
                <w:bCs/>
                <w:szCs w:val="21"/>
              </w:rPr>
              <w:t>喂料、</w:t>
            </w:r>
            <w:r>
              <w:rPr>
                <w:b/>
                <w:snapToGrid w:val="0"/>
                <w:kern w:val="0"/>
                <w:szCs w:val="21"/>
              </w:rPr>
              <w:t>破碎、筛分粉尘</w:t>
            </w:r>
          </w:p>
          <w:p w:rsidR="005C4ECD" w:rsidRDefault="001209D2">
            <w:pPr>
              <w:autoSpaceDN w:val="0"/>
              <w:spacing w:line="360" w:lineRule="auto"/>
              <w:ind w:firstLineChars="200" w:firstLine="420"/>
              <w:rPr>
                <w:snapToGrid w:val="0"/>
                <w:kern w:val="0"/>
                <w:szCs w:val="21"/>
              </w:rPr>
            </w:pPr>
            <w:r>
              <w:rPr>
                <w:rFonts w:hint="eastAsia"/>
                <w:snapToGrid w:val="0"/>
                <w:kern w:val="0"/>
                <w:szCs w:val="21"/>
              </w:rPr>
              <w:t>机制</w:t>
            </w:r>
            <w:proofErr w:type="gramStart"/>
            <w:r>
              <w:rPr>
                <w:rFonts w:hint="eastAsia"/>
                <w:snapToGrid w:val="0"/>
                <w:kern w:val="0"/>
                <w:szCs w:val="21"/>
              </w:rPr>
              <w:t>砂</w:t>
            </w:r>
            <w:proofErr w:type="gramEnd"/>
            <w:r w:rsidR="007315B1">
              <w:rPr>
                <w:rFonts w:hint="eastAsia"/>
                <w:snapToGrid w:val="0"/>
                <w:kern w:val="0"/>
                <w:szCs w:val="21"/>
              </w:rPr>
              <w:t>生产线</w:t>
            </w:r>
            <w:r w:rsidR="007315B1">
              <w:rPr>
                <w:snapToGrid w:val="0"/>
                <w:kern w:val="0"/>
                <w:szCs w:val="21"/>
              </w:rPr>
              <w:t>原料在进行喂料、破碎、振动筛</w:t>
            </w:r>
            <w:r w:rsidR="007315B1">
              <w:rPr>
                <w:rFonts w:hint="eastAsia"/>
                <w:snapToGrid w:val="0"/>
                <w:kern w:val="0"/>
                <w:szCs w:val="21"/>
              </w:rPr>
              <w:t>分生产</w:t>
            </w:r>
            <w:r w:rsidR="007315B1">
              <w:rPr>
                <w:snapToGrid w:val="0"/>
                <w:kern w:val="0"/>
                <w:szCs w:val="21"/>
              </w:rPr>
              <w:t>过程中会产生一定的粉尘，</w:t>
            </w:r>
            <w:r w:rsidR="007315B1">
              <w:rPr>
                <w:rFonts w:hint="eastAsia"/>
                <w:snapToGrid w:val="0"/>
                <w:kern w:val="0"/>
                <w:szCs w:val="21"/>
              </w:rPr>
              <w:t>类比襄樊职业技术学院的</w:t>
            </w:r>
            <w:proofErr w:type="gramStart"/>
            <w:r w:rsidR="007315B1">
              <w:rPr>
                <w:rFonts w:hint="eastAsia"/>
                <w:snapToGrid w:val="0"/>
                <w:kern w:val="0"/>
                <w:szCs w:val="21"/>
              </w:rPr>
              <w:t>聂</w:t>
            </w:r>
            <w:proofErr w:type="gramEnd"/>
            <w:r w:rsidR="007315B1">
              <w:rPr>
                <w:rFonts w:hint="eastAsia"/>
                <w:snapToGrid w:val="0"/>
                <w:kern w:val="0"/>
                <w:szCs w:val="21"/>
              </w:rPr>
              <w:t>国朝在《资源调查与环境》发表的《采石场大气污染源强分析研究》中的数据可知，不采取措施的情况下，在上料、破碎、筛分工序中粉尘产生量为</w:t>
            </w:r>
            <w:r w:rsidR="007315B1">
              <w:rPr>
                <w:rFonts w:hint="eastAsia"/>
                <w:snapToGrid w:val="0"/>
                <w:kern w:val="0"/>
                <w:szCs w:val="21"/>
              </w:rPr>
              <w:t>0</w:t>
            </w:r>
            <w:r w:rsidR="007315B1">
              <w:rPr>
                <w:snapToGrid w:val="0"/>
                <w:kern w:val="0"/>
                <w:szCs w:val="21"/>
              </w:rPr>
              <w:t>.25kg/t</w:t>
            </w:r>
            <w:r w:rsidR="007315B1">
              <w:rPr>
                <w:rFonts w:hint="eastAsia"/>
                <w:snapToGrid w:val="0"/>
                <w:kern w:val="0"/>
                <w:szCs w:val="21"/>
              </w:rPr>
              <w:t>-</w:t>
            </w:r>
            <w:r w:rsidR="007315B1">
              <w:rPr>
                <w:rFonts w:hint="eastAsia"/>
                <w:snapToGrid w:val="0"/>
                <w:kern w:val="0"/>
                <w:szCs w:val="21"/>
              </w:rPr>
              <w:t>原料。</w:t>
            </w:r>
          </w:p>
          <w:p w:rsidR="005C4ECD" w:rsidRDefault="007315B1">
            <w:pPr>
              <w:adjustRightInd w:val="0"/>
              <w:snapToGrid w:val="0"/>
              <w:spacing w:line="360" w:lineRule="auto"/>
              <w:ind w:firstLineChars="200" w:firstLine="420"/>
              <w:rPr>
                <w:b/>
                <w:snapToGrid w:val="0"/>
                <w:kern w:val="0"/>
              </w:rPr>
            </w:pPr>
            <w:proofErr w:type="gramStart"/>
            <w:r>
              <w:rPr>
                <w:snapToGrid w:val="0"/>
                <w:kern w:val="0"/>
                <w:szCs w:val="21"/>
              </w:rPr>
              <w:t>本环评要求</w:t>
            </w:r>
            <w:r w:rsidR="001209D2">
              <w:rPr>
                <w:rFonts w:hint="eastAsia"/>
                <w:snapToGrid w:val="0"/>
                <w:kern w:val="0"/>
                <w:szCs w:val="21"/>
              </w:rPr>
              <w:t>机制砂</w:t>
            </w:r>
            <w:proofErr w:type="gramEnd"/>
            <w:r>
              <w:rPr>
                <w:snapToGrid w:val="0"/>
                <w:kern w:val="0"/>
                <w:szCs w:val="21"/>
              </w:rPr>
              <w:t>生产车间采用封闭厂房，</w:t>
            </w:r>
            <w:proofErr w:type="gramStart"/>
            <w:r>
              <w:rPr>
                <w:rFonts w:hint="eastAsia"/>
                <w:snapToGrid w:val="0"/>
                <w:kern w:val="0"/>
                <w:szCs w:val="21"/>
              </w:rPr>
              <w:t>且原料</w:t>
            </w:r>
            <w:proofErr w:type="gramEnd"/>
            <w:r>
              <w:rPr>
                <w:rFonts w:hint="eastAsia"/>
                <w:snapToGrid w:val="0"/>
                <w:kern w:val="0"/>
                <w:szCs w:val="21"/>
              </w:rPr>
              <w:t>含水率不低于</w:t>
            </w:r>
            <w:r>
              <w:rPr>
                <w:rFonts w:hint="eastAsia"/>
                <w:snapToGrid w:val="0"/>
                <w:kern w:val="0"/>
                <w:szCs w:val="21"/>
              </w:rPr>
              <w:t>3%</w:t>
            </w:r>
            <w:r>
              <w:rPr>
                <w:rFonts w:hint="eastAsia"/>
                <w:snapToGrid w:val="0"/>
                <w:kern w:val="0"/>
                <w:szCs w:val="21"/>
              </w:rPr>
              <w:t>，粉尘产生量可降低</w:t>
            </w:r>
            <w:r w:rsidR="00FE4C3F">
              <w:rPr>
                <w:snapToGrid w:val="0"/>
                <w:kern w:val="0"/>
                <w:szCs w:val="21"/>
              </w:rPr>
              <w:t>60</w:t>
            </w:r>
            <w:r>
              <w:rPr>
                <w:rFonts w:hint="eastAsia"/>
                <w:snapToGrid w:val="0"/>
                <w:kern w:val="0"/>
                <w:szCs w:val="21"/>
              </w:rPr>
              <w:t>%</w:t>
            </w:r>
            <w:r w:rsidR="001209D2">
              <w:rPr>
                <w:rFonts w:hint="eastAsia"/>
                <w:snapToGrid w:val="0"/>
                <w:kern w:val="0"/>
                <w:szCs w:val="21"/>
              </w:rPr>
              <w:t>，机制</w:t>
            </w:r>
            <w:proofErr w:type="gramStart"/>
            <w:r w:rsidR="001209D2">
              <w:rPr>
                <w:rFonts w:hint="eastAsia"/>
                <w:snapToGrid w:val="0"/>
                <w:kern w:val="0"/>
                <w:szCs w:val="21"/>
              </w:rPr>
              <w:t>砂</w:t>
            </w:r>
            <w:proofErr w:type="gramEnd"/>
            <w:r>
              <w:rPr>
                <w:rFonts w:hint="eastAsia"/>
                <w:snapToGrid w:val="0"/>
                <w:kern w:val="0"/>
                <w:szCs w:val="21"/>
              </w:rPr>
              <w:t>生产线原料用量</w:t>
            </w:r>
            <w:r>
              <w:rPr>
                <w:rFonts w:hint="eastAsia"/>
                <w:snapToGrid w:val="0"/>
                <w:kern w:val="0"/>
                <w:szCs w:val="21"/>
              </w:rPr>
              <w:t>2</w:t>
            </w:r>
            <w:r>
              <w:rPr>
                <w:snapToGrid w:val="0"/>
                <w:kern w:val="0"/>
                <w:szCs w:val="21"/>
              </w:rPr>
              <w:t>6</w:t>
            </w:r>
            <w:r>
              <w:rPr>
                <w:rFonts w:hint="eastAsia"/>
                <w:snapToGrid w:val="0"/>
                <w:kern w:val="0"/>
                <w:szCs w:val="21"/>
              </w:rPr>
              <w:t>万</w:t>
            </w:r>
            <w:r>
              <w:rPr>
                <w:rFonts w:hint="eastAsia"/>
                <w:snapToGrid w:val="0"/>
                <w:kern w:val="0"/>
                <w:szCs w:val="21"/>
              </w:rPr>
              <w:t>t</w:t>
            </w:r>
            <w:r>
              <w:rPr>
                <w:snapToGrid w:val="0"/>
                <w:kern w:val="0"/>
                <w:szCs w:val="21"/>
              </w:rPr>
              <w:t>/a</w:t>
            </w:r>
            <w:r>
              <w:rPr>
                <w:rFonts w:hint="eastAsia"/>
                <w:snapToGrid w:val="0"/>
                <w:kern w:val="0"/>
                <w:szCs w:val="21"/>
              </w:rPr>
              <w:t>，则粉尘产生量为</w:t>
            </w:r>
            <w:r w:rsidR="00631218">
              <w:rPr>
                <w:rFonts w:hint="eastAsia"/>
                <w:snapToGrid w:val="0"/>
                <w:kern w:val="0"/>
                <w:szCs w:val="21"/>
              </w:rPr>
              <w:t>2</w:t>
            </w:r>
            <w:r w:rsidR="00631218">
              <w:rPr>
                <w:snapToGrid w:val="0"/>
                <w:kern w:val="0"/>
                <w:szCs w:val="21"/>
              </w:rPr>
              <w:t>6</w:t>
            </w:r>
            <w:r>
              <w:rPr>
                <w:snapToGrid w:val="0"/>
                <w:kern w:val="0"/>
                <w:szCs w:val="21"/>
              </w:rPr>
              <w:t>t/a</w:t>
            </w:r>
            <w:r>
              <w:rPr>
                <w:rFonts w:hint="eastAsia"/>
                <w:snapToGrid w:val="0"/>
                <w:kern w:val="0"/>
                <w:szCs w:val="21"/>
              </w:rPr>
              <w:t>，</w:t>
            </w:r>
            <w:r>
              <w:rPr>
                <w:snapToGrid w:val="0"/>
                <w:kern w:val="0"/>
                <w:szCs w:val="21"/>
              </w:rPr>
              <w:t>分别在喂料、破碎、筛分上方安装集尘罩并用</w:t>
            </w:r>
            <w:proofErr w:type="gramStart"/>
            <w:r>
              <w:rPr>
                <w:snapToGrid w:val="0"/>
                <w:kern w:val="0"/>
                <w:szCs w:val="21"/>
              </w:rPr>
              <w:t>软帘加强</w:t>
            </w:r>
            <w:proofErr w:type="gramEnd"/>
            <w:r>
              <w:rPr>
                <w:snapToGrid w:val="0"/>
                <w:kern w:val="0"/>
                <w:szCs w:val="21"/>
              </w:rPr>
              <w:t>密封，将废气引至布袋除尘器进行处理后经</w:t>
            </w:r>
            <w:r>
              <w:rPr>
                <w:snapToGrid w:val="0"/>
                <w:kern w:val="0"/>
                <w:szCs w:val="21"/>
              </w:rPr>
              <w:t>15</w:t>
            </w:r>
            <w:r>
              <w:rPr>
                <w:rFonts w:hint="eastAsia"/>
                <w:snapToGrid w:val="0"/>
                <w:kern w:val="0"/>
                <w:szCs w:val="21"/>
              </w:rPr>
              <w:t>m</w:t>
            </w:r>
            <w:r>
              <w:rPr>
                <w:snapToGrid w:val="0"/>
                <w:kern w:val="0"/>
                <w:szCs w:val="21"/>
              </w:rPr>
              <w:t>高排气筒（</w:t>
            </w:r>
            <w:r>
              <w:rPr>
                <w:snapToGrid w:val="0"/>
                <w:kern w:val="0"/>
                <w:szCs w:val="21"/>
              </w:rPr>
              <w:t>DA001</w:t>
            </w:r>
            <w:r>
              <w:rPr>
                <w:snapToGrid w:val="0"/>
                <w:kern w:val="0"/>
                <w:szCs w:val="21"/>
              </w:rPr>
              <w:t>）排放</w:t>
            </w:r>
            <w:r>
              <w:rPr>
                <w:rFonts w:hint="eastAsia"/>
                <w:snapToGrid w:val="0"/>
                <w:kern w:val="0"/>
                <w:szCs w:val="21"/>
              </w:rPr>
              <w:t>，除尘器集气罩收集效率</w:t>
            </w:r>
            <w:r w:rsidR="00C65162">
              <w:rPr>
                <w:rFonts w:hint="eastAsia"/>
                <w:snapToGrid w:val="0"/>
                <w:kern w:val="0"/>
                <w:szCs w:val="21"/>
              </w:rPr>
              <w:t>9</w:t>
            </w:r>
            <w:r w:rsidR="00C77D80">
              <w:rPr>
                <w:snapToGrid w:val="0"/>
                <w:kern w:val="0"/>
                <w:szCs w:val="21"/>
              </w:rPr>
              <w:t>0</w:t>
            </w:r>
            <w:r>
              <w:rPr>
                <w:rFonts w:hint="eastAsia"/>
                <w:snapToGrid w:val="0"/>
                <w:kern w:val="0"/>
                <w:szCs w:val="21"/>
              </w:rPr>
              <w:t>%</w:t>
            </w:r>
            <w:r>
              <w:rPr>
                <w:rFonts w:hint="eastAsia"/>
                <w:snapToGrid w:val="0"/>
                <w:kern w:val="0"/>
                <w:szCs w:val="21"/>
              </w:rPr>
              <w:t>，环</w:t>
            </w:r>
            <w:proofErr w:type="gramStart"/>
            <w:r>
              <w:rPr>
                <w:rFonts w:hint="eastAsia"/>
                <w:snapToGrid w:val="0"/>
                <w:kern w:val="0"/>
                <w:szCs w:val="21"/>
              </w:rPr>
              <w:t>评建议</w:t>
            </w:r>
            <w:proofErr w:type="gramEnd"/>
            <w:r>
              <w:rPr>
                <w:rFonts w:hint="eastAsia"/>
                <w:snapToGrid w:val="0"/>
                <w:kern w:val="0"/>
                <w:szCs w:val="21"/>
              </w:rPr>
              <w:t>项目</w:t>
            </w:r>
            <w:proofErr w:type="gramStart"/>
            <w:r>
              <w:rPr>
                <w:rFonts w:hint="eastAsia"/>
                <w:snapToGrid w:val="0"/>
                <w:kern w:val="0"/>
                <w:szCs w:val="21"/>
              </w:rPr>
              <w:t>采用毡质滤料</w:t>
            </w:r>
            <w:proofErr w:type="gramEnd"/>
            <w:r>
              <w:rPr>
                <w:rFonts w:hint="eastAsia"/>
                <w:snapToGrid w:val="0"/>
                <w:kern w:val="0"/>
                <w:szCs w:val="21"/>
              </w:rPr>
              <w:t>的</w:t>
            </w:r>
            <w:r>
              <w:rPr>
                <w:snapToGrid w:val="0"/>
                <w:kern w:val="0"/>
                <w:szCs w:val="21"/>
              </w:rPr>
              <w:t>布袋除尘器</w:t>
            </w:r>
            <w:r>
              <w:rPr>
                <w:rFonts w:hint="eastAsia"/>
                <w:snapToGrid w:val="0"/>
                <w:kern w:val="0"/>
                <w:szCs w:val="21"/>
              </w:rPr>
              <w:t>，此种布袋除尘器除尘效率较高，</w:t>
            </w:r>
            <w:r>
              <w:rPr>
                <w:snapToGrid w:val="0"/>
                <w:kern w:val="0"/>
                <w:szCs w:val="21"/>
              </w:rPr>
              <w:t>除尘效率按</w:t>
            </w:r>
            <w:r w:rsidR="00FE4C3F">
              <w:rPr>
                <w:snapToGrid w:val="0"/>
                <w:kern w:val="0"/>
                <w:szCs w:val="21"/>
              </w:rPr>
              <w:t>96</w:t>
            </w:r>
            <w:r>
              <w:rPr>
                <w:snapToGrid w:val="0"/>
                <w:kern w:val="0"/>
                <w:szCs w:val="21"/>
              </w:rPr>
              <w:t>%</w:t>
            </w:r>
            <w:r>
              <w:rPr>
                <w:snapToGrid w:val="0"/>
                <w:kern w:val="0"/>
                <w:szCs w:val="21"/>
              </w:rPr>
              <w:t>计，风量按</w:t>
            </w:r>
            <w:r w:rsidR="00631218">
              <w:rPr>
                <w:snapToGrid w:val="0"/>
                <w:kern w:val="0"/>
                <w:szCs w:val="21"/>
              </w:rPr>
              <w:t>10</w:t>
            </w:r>
            <w:r>
              <w:rPr>
                <w:snapToGrid w:val="0"/>
                <w:kern w:val="0"/>
                <w:szCs w:val="21"/>
              </w:rPr>
              <w:t>000m</w:t>
            </w:r>
            <w:r>
              <w:rPr>
                <w:snapToGrid w:val="0"/>
                <w:kern w:val="0"/>
                <w:szCs w:val="21"/>
                <w:vertAlign w:val="superscript"/>
              </w:rPr>
              <w:t>3</w:t>
            </w:r>
            <w:r>
              <w:rPr>
                <w:snapToGrid w:val="0"/>
                <w:kern w:val="0"/>
                <w:szCs w:val="21"/>
              </w:rPr>
              <w:t>/h</w:t>
            </w:r>
            <w:r>
              <w:rPr>
                <w:snapToGrid w:val="0"/>
                <w:kern w:val="0"/>
                <w:szCs w:val="21"/>
              </w:rPr>
              <w:t>，</w:t>
            </w:r>
            <w:r>
              <w:rPr>
                <w:rFonts w:hint="eastAsia"/>
                <w:snapToGrid w:val="0"/>
                <w:kern w:val="0"/>
                <w:szCs w:val="21"/>
              </w:rPr>
              <w:t>年生产时间</w:t>
            </w:r>
            <w:r>
              <w:rPr>
                <w:rFonts w:hint="eastAsia"/>
                <w:snapToGrid w:val="0"/>
                <w:kern w:val="0"/>
                <w:szCs w:val="21"/>
              </w:rPr>
              <w:t>4</w:t>
            </w:r>
            <w:r>
              <w:rPr>
                <w:snapToGrid w:val="0"/>
                <w:kern w:val="0"/>
                <w:szCs w:val="21"/>
              </w:rPr>
              <w:t>800h</w:t>
            </w:r>
            <w:r>
              <w:rPr>
                <w:rFonts w:hint="eastAsia"/>
                <w:snapToGrid w:val="0"/>
                <w:kern w:val="0"/>
                <w:szCs w:val="21"/>
              </w:rPr>
              <w:t>，</w:t>
            </w:r>
            <w:r>
              <w:rPr>
                <w:snapToGrid w:val="0"/>
                <w:kern w:val="0"/>
                <w:szCs w:val="21"/>
              </w:rPr>
              <w:t>则有组织排放的粉尘量为</w:t>
            </w:r>
            <w:r w:rsidR="00631218">
              <w:rPr>
                <w:snapToGrid w:val="0"/>
                <w:kern w:val="0"/>
                <w:szCs w:val="21"/>
              </w:rPr>
              <w:t>0.936</w:t>
            </w:r>
            <w:r>
              <w:rPr>
                <w:snapToGrid w:val="0"/>
                <w:kern w:val="0"/>
                <w:szCs w:val="21"/>
              </w:rPr>
              <w:t>t/a</w:t>
            </w:r>
            <w:r>
              <w:rPr>
                <w:snapToGrid w:val="0"/>
                <w:kern w:val="0"/>
                <w:szCs w:val="21"/>
              </w:rPr>
              <w:t>，排放速率为</w:t>
            </w:r>
            <w:r w:rsidR="00631218">
              <w:rPr>
                <w:snapToGrid w:val="0"/>
                <w:kern w:val="0"/>
                <w:szCs w:val="21"/>
              </w:rPr>
              <w:t>0.195</w:t>
            </w:r>
            <w:r>
              <w:rPr>
                <w:snapToGrid w:val="0"/>
                <w:kern w:val="0"/>
                <w:szCs w:val="21"/>
              </w:rPr>
              <w:t>kg/h</w:t>
            </w:r>
            <w:r>
              <w:rPr>
                <w:snapToGrid w:val="0"/>
                <w:kern w:val="0"/>
                <w:szCs w:val="21"/>
              </w:rPr>
              <w:t>，排放浓度为</w:t>
            </w:r>
            <w:r>
              <w:rPr>
                <w:snapToGrid w:val="0"/>
                <w:kern w:val="0"/>
                <w:szCs w:val="21"/>
              </w:rPr>
              <w:t>1</w:t>
            </w:r>
            <w:r w:rsidR="00631218">
              <w:rPr>
                <w:snapToGrid w:val="0"/>
                <w:kern w:val="0"/>
                <w:szCs w:val="21"/>
              </w:rPr>
              <w:t>9.5</w:t>
            </w:r>
            <w:r>
              <w:rPr>
                <w:snapToGrid w:val="0"/>
                <w:kern w:val="0"/>
                <w:szCs w:val="21"/>
              </w:rPr>
              <w:t>mg/m</w:t>
            </w:r>
            <w:r>
              <w:rPr>
                <w:snapToGrid w:val="0"/>
                <w:kern w:val="0"/>
                <w:szCs w:val="21"/>
                <w:vertAlign w:val="superscript"/>
              </w:rPr>
              <w:t>3</w:t>
            </w:r>
            <w:r w:rsidR="00C65162">
              <w:rPr>
                <w:snapToGrid w:val="0"/>
                <w:kern w:val="0"/>
                <w:szCs w:val="21"/>
              </w:rPr>
              <w:t>。由于生产车间采用</w:t>
            </w:r>
            <w:r w:rsidR="00C65162">
              <w:rPr>
                <w:rFonts w:hint="eastAsia"/>
                <w:snapToGrid w:val="0"/>
                <w:kern w:val="0"/>
                <w:szCs w:val="21"/>
              </w:rPr>
              <w:t>封</w:t>
            </w:r>
            <w:r>
              <w:rPr>
                <w:snapToGrid w:val="0"/>
                <w:kern w:val="0"/>
                <w:szCs w:val="21"/>
              </w:rPr>
              <w:t>闭厂房，且粉尘比重较大，未收集的粉尘通过自然沉降和封闭厂房隔挡后，约</w:t>
            </w:r>
            <w:r w:rsidR="00C77D80">
              <w:rPr>
                <w:snapToGrid w:val="0"/>
                <w:kern w:val="0"/>
                <w:szCs w:val="21"/>
              </w:rPr>
              <w:t>10</w:t>
            </w:r>
            <w:r>
              <w:rPr>
                <w:snapToGrid w:val="0"/>
                <w:kern w:val="0"/>
                <w:szCs w:val="21"/>
              </w:rPr>
              <w:t>%</w:t>
            </w:r>
            <w:r>
              <w:rPr>
                <w:snapToGrid w:val="0"/>
                <w:kern w:val="0"/>
                <w:szCs w:val="21"/>
              </w:rPr>
              <w:t>逸散至厂房外部，则无组织排放的粉尘量为</w:t>
            </w:r>
            <w:r w:rsidR="00631218">
              <w:rPr>
                <w:rFonts w:hint="eastAsia"/>
                <w:snapToGrid w:val="0"/>
                <w:kern w:val="0"/>
                <w:szCs w:val="21"/>
              </w:rPr>
              <w:t>2</w:t>
            </w:r>
            <w:r w:rsidR="00631218">
              <w:rPr>
                <w:snapToGrid w:val="0"/>
                <w:kern w:val="0"/>
                <w:szCs w:val="21"/>
              </w:rPr>
              <w:t>.6</w:t>
            </w:r>
            <w:r>
              <w:rPr>
                <w:snapToGrid w:val="0"/>
                <w:kern w:val="0"/>
                <w:szCs w:val="21"/>
              </w:rPr>
              <w:t>t/a</w:t>
            </w:r>
            <w:r>
              <w:rPr>
                <w:snapToGrid w:val="0"/>
                <w:kern w:val="0"/>
                <w:szCs w:val="21"/>
              </w:rPr>
              <w:t>。</w:t>
            </w:r>
          </w:p>
          <w:p w:rsidR="005C4ECD" w:rsidRDefault="007315B1">
            <w:pPr>
              <w:adjustRightInd w:val="0"/>
              <w:snapToGrid w:val="0"/>
              <w:spacing w:line="360" w:lineRule="auto"/>
              <w:jc w:val="center"/>
              <w:rPr>
                <w:b/>
                <w:snapToGrid w:val="0"/>
                <w:kern w:val="0"/>
              </w:rPr>
            </w:pPr>
            <w:r>
              <w:rPr>
                <w:rFonts w:hint="eastAsia"/>
                <w:b/>
                <w:snapToGrid w:val="0"/>
                <w:kern w:val="0"/>
              </w:rPr>
              <w:t>表</w:t>
            </w:r>
            <w:r>
              <w:rPr>
                <w:rFonts w:hint="eastAsia"/>
                <w:b/>
                <w:snapToGrid w:val="0"/>
                <w:kern w:val="0"/>
              </w:rPr>
              <w:t>4</w:t>
            </w:r>
            <w:r>
              <w:rPr>
                <w:b/>
                <w:snapToGrid w:val="0"/>
                <w:kern w:val="0"/>
              </w:rPr>
              <w:t xml:space="preserve">-2    </w:t>
            </w:r>
            <w:r w:rsidR="001209D2">
              <w:rPr>
                <w:rFonts w:hint="eastAsia"/>
                <w:b/>
                <w:snapToGrid w:val="0"/>
                <w:kern w:val="0"/>
              </w:rPr>
              <w:t>机制</w:t>
            </w:r>
            <w:proofErr w:type="gramStart"/>
            <w:r w:rsidR="001209D2">
              <w:rPr>
                <w:rFonts w:hint="eastAsia"/>
                <w:b/>
                <w:snapToGrid w:val="0"/>
                <w:kern w:val="0"/>
              </w:rPr>
              <w:t>砂</w:t>
            </w:r>
            <w:proofErr w:type="gramEnd"/>
            <w:r w:rsidR="001D750B">
              <w:rPr>
                <w:rFonts w:hint="eastAsia"/>
                <w:b/>
                <w:snapToGrid w:val="0"/>
                <w:kern w:val="0"/>
              </w:rPr>
              <w:t>车间</w:t>
            </w:r>
            <w:r>
              <w:rPr>
                <w:rFonts w:hint="eastAsia"/>
                <w:b/>
                <w:snapToGrid w:val="0"/>
                <w:kern w:val="0"/>
              </w:rPr>
              <w:t>有组织废气产生及排放情况表</w:t>
            </w:r>
          </w:p>
          <w:tbl>
            <w:tblPr>
              <w:tblStyle w:val="aff4"/>
              <w:tblW w:w="7140" w:type="dxa"/>
              <w:tblInd w:w="31" w:type="dxa"/>
              <w:tblLayout w:type="fixed"/>
              <w:tblLook w:val="04A0" w:firstRow="1" w:lastRow="0" w:firstColumn="1" w:lastColumn="0" w:noHBand="0" w:noVBand="1"/>
            </w:tblPr>
            <w:tblGrid>
              <w:gridCol w:w="644"/>
              <w:gridCol w:w="653"/>
              <w:gridCol w:w="689"/>
              <w:gridCol w:w="425"/>
              <w:gridCol w:w="709"/>
              <w:gridCol w:w="709"/>
              <w:gridCol w:w="804"/>
              <w:gridCol w:w="613"/>
              <w:gridCol w:w="673"/>
              <w:gridCol w:w="643"/>
              <w:gridCol w:w="578"/>
            </w:tblGrid>
            <w:tr w:rsidR="005C4ECD">
              <w:trPr>
                <w:trHeight w:val="338"/>
              </w:trPr>
              <w:tc>
                <w:tcPr>
                  <w:tcW w:w="644" w:type="dxa"/>
                  <w:vMerge w:val="restart"/>
                  <w:shd w:val="clear" w:color="auto" w:fill="D9D9D9" w:themeFill="background1" w:themeFillShade="D9"/>
                  <w:vAlign w:val="center"/>
                </w:tcPr>
                <w:p w:rsidR="005C4ECD" w:rsidRDefault="007315B1">
                  <w:pPr>
                    <w:adjustRightInd w:val="0"/>
                    <w:snapToGrid w:val="0"/>
                    <w:jc w:val="center"/>
                    <w:rPr>
                      <w:b/>
                      <w:sz w:val="18"/>
                      <w:szCs w:val="18"/>
                    </w:rPr>
                  </w:pPr>
                  <w:r>
                    <w:rPr>
                      <w:b/>
                      <w:sz w:val="18"/>
                      <w:szCs w:val="18"/>
                    </w:rPr>
                    <w:t>废气排放</w:t>
                  </w:r>
                </w:p>
                <w:p w:rsidR="005C4ECD" w:rsidRDefault="007315B1">
                  <w:pPr>
                    <w:adjustRightInd w:val="0"/>
                    <w:snapToGrid w:val="0"/>
                    <w:jc w:val="center"/>
                    <w:rPr>
                      <w:b/>
                      <w:snapToGrid w:val="0"/>
                      <w:kern w:val="0"/>
                      <w:sz w:val="18"/>
                    </w:rPr>
                  </w:pPr>
                  <w:r>
                    <w:rPr>
                      <w:b/>
                      <w:sz w:val="18"/>
                      <w:szCs w:val="18"/>
                    </w:rPr>
                    <w:t>源名称</w:t>
                  </w:r>
                </w:p>
              </w:tc>
              <w:tc>
                <w:tcPr>
                  <w:tcW w:w="653" w:type="dxa"/>
                  <w:vMerge w:val="restart"/>
                  <w:shd w:val="clear" w:color="auto" w:fill="D9D9D9" w:themeFill="background1" w:themeFillShade="D9"/>
                  <w:vAlign w:val="center"/>
                </w:tcPr>
                <w:p w:rsidR="005C4ECD" w:rsidRDefault="007315B1">
                  <w:pPr>
                    <w:adjustRightInd w:val="0"/>
                    <w:snapToGrid w:val="0"/>
                    <w:jc w:val="center"/>
                    <w:rPr>
                      <w:b/>
                      <w:sz w:val="18"/>
                      <w:szCs w:val="18"/>
                    </w:rPr>
                  </w:pPr>
                  <w:r>
                    <w:rPr>
                      <w:rFonts w:hint="eastAsia"/>
                      <w:b/>
                      <w:sz w:val="18"/>
                      <w:szCs w:val="18"/>
                    </w:rPr>
                    <w:t>排气筒高度（</w:t>
                  </w:r>
                  <w:r>
                    <w:rPr>
                      <w:rFonts w:hint="eastAsia"/>
                      <w:b/>
                      <w:sz w:val="18"/>
                      <w:szCs w:val="18"/>
                    </w:rPr>
                    <w:t>m</w:t>
                  </w:r>
                  <w:r>
                    <w:rPr>
                      <w:rFonts w:hint="eastAsia"/>
                      <w:b/>
                      <w:sz w:val="18"/>
                      <w:szCs w:val="18"/>
                    </w:rPr>
                    <w:t>）</w:t>
                  </w:r>
                </w:p>
              </w:tc>
              <w:tc>
                <w:tcPr>
                  <w:tcW w:w="689" w:type="dxa"/>
                  <w:vMerge w:val="restart"/>
                  <w:shd w:val="clear" w:color="auto" w:fill="D9D9D9" w:themeFill="background1" w:themeFillShade="D9"/>
                  <w:vAlign w:val="center"/>
                </w:tcPr>
                <w:p w:rsidR="005C4ECD" w:rsidRDefault="007315B1">
                  <w:pPr>
                    <w:adjustRightInd w:val="0"/>
                    <w:snapToGrid w:val="0"/>
                    <w:jc w:val="center"/>
                    <w:rPr>
                      <w:b/>
                      <w:sz w:val="18"/>
                      <w:szCs w:val="18"/>
                    </w:rPr>
                  </w:pPr>
                  <w:r>
                    <w:rPr>
                      <w:b/>
                      <w:sz w:val="18"/>
                      <w:szCs w:val="18"/>
                    </w:rPr>
                    <w:t>废气量</w:t>
                  </w:r>
                </w:p>
                <w:p w:rsidR="005C4ECD" w:rsidRDefault="007315B1">
                  <w:pPr>
                    <w:adjustRightInd w:val="0"/>
                    <w:snapToGrid w:val="0"/>
                    <w:jc w:val="center"/>
                    <w:rPr>
                      <w:b/>
                      <w:snapToGrid w:val="0"/>
                      <w:kern w:val="0"/>
                      <w:sz w:val="18"/>
                    </w:rPr>
                  </w:pPr>
                  <w:r>
                    <w:rPr>
                      <w:b/>
                      <w:sz w:val="18"/>
                      <w:szCs w:val="18"/>
                    </w:rPr>
                    <w:t>（</w:t>
                  </w:r>
                  <w:r>
                    <w:rPr>
                      <w:b/>
                      <w:sz w:val="18"/>
                      <w:szCs w:val="18"/>
                    </w:rPr>
                    <w:t>×10</w:t>
                  </w:r>
                  <w:r>
                    <w:rPr>
                      <w:b/>
                      <w:sz w:val="18"/>
                      <w:szCs w:val="18"/>
                      <w:vertAlign w:val="superscript"/>
                    </w:rPr>
                    <w:t>4</w:t>
                  </w:r>
                  <w:r>
                    <w:rPr>
                      <w:b/>
                      <w:sz w:val="18"/>
                      <w:szCs w:val="18"/>
                    </w:rPr>
                    <w:t>m</w:t>
                  </w:r>
                  <w:r>
                    <w:rPr>
                      <w:b/>
                      <w:sz w:val="18"/>
                      <w:szCs w:val="18"/>
                      <w:vertAlign w:val="superscript"/>
                    </w:rPr>
                    <w:t>3</w:t>
                  </w:r>
                  <w:r>
                    <w:rPr>
                      <w:b/>
                      <w:sz w:val="18"/>
                      <w:szCs w:val="18"/>
                    </w:rPr>
                    <w:t>/a</w:t>
                  </w:r>
                  <w:r>
                    <w:rPr>
                      <w:b/>
                      <w:sz w:val="18"/>
                      <w:szCs w:val="18"/>
                    </w:rPr>
                    <w:t>）</w:t>
                  </w:r>
                </w:p>
              </w:tc>
              <w:tc>
                <w:tcPr>
                  <w:tcW w:w="425" w:type="dxa"/>
                  <w:vMerge w:val="restart"/>
                  <w:shd w:val="clear" w:color="auto" w:fill="D9D9D9" w:themeFill="background1" w:themeFillShade="D9"/>
                  <w:vAlign w:val="center"/>
                </w:tcPr>
                <w:p w:rsidR="005C4ECD" w:rsidRDefault="007315B1">
                  <w:pPr>
                    <w:adjustRightInd w:val="0"/>
                    <w:snapToGrid w:val="0"/>
                    <w:jc w:val="center"/>
                    <w:rPr>
                      <w:b/>
                      <w:snapToGrid w:val="0"/>
                      <w:kern w:val="0"/>
                      <w:sz w:val="18"/>
                    </w:rPr>
                  </w:pPr>
                  <w:r>
                    <w:rPr>
                      <w:b/>
                      <w:sz w:val="18"/>
                      <w:szCs w:val="18"/>
                    </w:rPr>
                    <w:t>污染物名称</w:t>
                  </w:r>
                </w:p>
              </w:tc>
              <w:tc>
                <w:tcPr>
                  <w:tcW w:w="1418" w:type="dxa"/>
                  <w:gridSpan w:val="2"/>
                  <w:shd w:val="clear" w:color="auto" w:fill="D9D9D9" w:themeFill="background1" w:themeFillShade="D9"/>
                  <w:vAlign w:val="center"/>
                </w:tcPr>
                <w:p w:rsidR="005C4ECD" w:rsidRDefault="007315B1">
                  <w:pPr>
                    <w:adjustRightInd w:val="0"/>
                    <w:snapToGrid w:val="0"/>
                    <w:jc w:val="center"/>
                    <w:rPr>
                      <w:b/>
                      <w:snapToGrid w:val="0"/>
                      <w:kern w:val="0"/>
                      <w:sz w:val="18"/>
                    </w:rPr>
                  </w:pPr>
                  <w:r>
                    <w:rPr>
                      <w:b/>
                      <w:sz w:val="18"/>
                      <w:szCs w:val="18"/>
                    </w:rPr>
                    <w:t>产生情况</w:t>
                  </w:r>
                </w:p>
              </w:tc>
              <w:tc>
                <w:tcPr>
                  <w:tcW w:w="804" w:type="dxa"/>
                  <w:vMerge w:val="restart"/>
                  <w:shd w:val="clear" w:color="auto" w:fill="D9D9D9" w:themeFill="background1" w:themeFillShade="D9"/>
                  <w:vAlign w:val="center"/>
                </w:tcPr>
                <w:p w:rsidR="005C4ECD" w:rsidRDefault="007315B1">
                  <w:pPr>
                    <w:adjustRightInd w:val="0"/>
                    <w:snapToGrid w:val="0"/>
                    <w:jc w:val="center"/>
                    <w:rPr>
                      <w:b/>
                      <w:snapToGrid w:val="0"/>
                      <w:kern w:val="0"/>
                      <w:sz w:val="18"/>
                    </w:rPr>
                  </w:pPr>
                  <w:r>
                    <w:rPr>
                      <w:b/>
                      <w:sz w:val="18"/>
                      <w:szCs w:val="18"/>
                    </w:rPr>
                    <w:t>处理措施</w:t>
                  </w:r>
                </w:p>
              </w:tc>
              <w:tc>
                <w:tcPr>
                  <w:tcW w:w="613" w:type="dxa"/>
                  <w:vMerge w:val="restart"/>
                  <w:shd w:val="clear" w:color="auto" w:fill="D9D9D9" w:themeFill="background1" w:themeFillShade="D9"/>
                  <w:vAlign w:val="center"/>
                </w:tcPr>
                <w:p w:rsidR="005C4ECD" w:rsidRDefault="007315B1">
                  <w:pPr>
                    <w:adjustRightInd w:val="0"/>
                    <w:snapToGrid w:val="0"/>
                    <w:jc w:val="center"/>
                    <w:rPr>
                      <w:b/>
                      <w:snapToGrid w:val="0"/>
                      <w:kern w:val="0"/>
                      <w:sz w:val="18"/>
                    </w:rPr>
                  </w:pPr>
                  <w:r>
                    <w:rPr>
                      <w:rFonts w:hint="eastAsia"/>
                      <w:b/>
                      <w:sz w:val="18"/>
                      <w:szCs w:val="18"/>
                    </w:rPr>
                    <w:t>是否为可行技术</w:t>
                  </w:r>
                </w:p>
              </w:tc>
              <w:tc>
                <w:tcPr>
                  <w:tcW w:w="1894" w:type="dxa"/>
                  <w:gridSpan w:val="3"/>
                  <w:shd w:val="clear" w:color="auto" w:fill="D9D9D9" w:themeFill="background1" w:themeFillShade="D9"/>
                  <w:vAlign w:val="center"/>
                </w:tcPr>
                <w:p w:rsidR="005C4ECD" w:rsidRDefault="007315B1">
                  <w:pPr>
                    <w:adjustRightInd w:val="0"/>
                    <w:snapToGrid w:val="0"/>
                    <w:jc w:val="center"/>
                    <w:rPr>
                      <w:b/>
                      <w:snapToGrid w:val="0"/>
                      <w:kern w:val="0"/>
                      <w:sz w:val="18"/>
                    </w:rPr>
                  </w:pPr>
                  <w:r>
                    <w:rPr>
                      <w:b/>
                      <w:sz w:val="18"/>
                      <w:szCs w:val="18"/>
                    </w:rPr>
                    <w:t>排放情况</w:t>
                  </w:r>
                </w:p>
              </w:tc>
            </w:tr>
            <w:tr w:rsidR="005C4ECD">
              <w:trPr>
                <w:trHeight w:val="338"/>
              </w:trPr>
              <w:tc>
                <w:tcPr>
                  <w:tcW w:w="644" w:type="dxa"/>
                  <w:vMerge/>
                  <w:shd w:val="clear" w:color="auto" w:fill="D9D9D9" w:themeFill="background1" w:themeFillShade="D9"/>
                  <w:vAlign w:val="center"/>
                </w:tcPr>
                <w:p w:rsidR="005C4ECD" w:rsidRDefault="005C4ECD">
                  <w:pPr>
                    <w:adjustRightInd w:val="0"/>
                    <w:snapToGrid w:val="0"/>
                    <w:jc w:val="center"/>
                    <w:rPr>
                      <w:b/>
                      <w:snapToGrid w:val="0"/>
                      <w:kern w:val="0"/>
                      <w:sz w:val="18"/>
                    </w:rPr>
                  </w:pPr>
                </w:p>
              </w:tc>
              <w:tc>
                <w:tcPr>
                  <w:tcW w:w="653" w:type="dxa"/>
                  <w:vMerge/>
                  <w:shd w:val="clear" w:color="auto" w:fill="D9D9D9" w:themeFill="background1" w:themeFillShade="D9"/>
                </w:tcPr>
                <w:p w:rsidR="005C4ECD" w:rsidRDefault="005C4ECD">
                  <w:pPr>
                    <w:adjustRightInd w:val="0"/>
                    <w:snapToGrid w:val="0"/>
                    <w:jc w:val="center"/>
                    <w:rPr>
                      <w:b/>
                      <w:snapToGrid w:val="0"/>
                      <w:kern w:val="0"/>
                      <w:sz w:val="18"/>
                    </w:rPr>
                  </w:pPr>
                </w:p>
              </w:tc>
              <w:tc>
                <w:tcPr>
                  <w:tcW w:w="689" w:type="dxa"/>
                  <w:vMerge/>
                  <w:shd w:val="clear" w:color="auto" w:fill="D9D9D9" w:themeFill="background1" w:themeFillShade="D9"/>
                  <w:vAlign w:val="center"/>
                </w:tcPr>
                <w:p w:rsidR="005C4ECD" w:rsidRDefault="005C4ECD">
                  <w:pPr>
                    <w:adjustRightInd w:val="0"/>
                    <w:snapToGrid w:val="0"/>
                    <w:jc w:val="center"/>
                    <w:rPr>
                      <w:b/>
                      <w:snapToGrid w:val="0"/>
                      <w:kern w:val="0"/>
                      <w:sz w:val="18"/>
                    </w:rPr>
                  </w:pPr>
                </w:p>
              </w:tc>
              <w:tc>
                <w:tcPr>
                  <w:tcW w:w="425" w:type="dxa"/>
                  <w:vMerge/>
                  <w:shd w:val="clear" w:color="auto" w:fill="D9D9D9" w:themeFill="background1" w:themeFillShade="D9"/>
                  <w:vAlign w:val="center"/>
                </w:tcPr>
                <w:p w:rsidR="005C4ECD" w:rsidRDefault="005C4ECD">
                  <w:pPr>
                    <w:adjustRightInd w:val="0"/>
                    <w:snapToGrid w:val="0"/>
                    <w:jc w:val="center"/>
                    <w:rPr>
                      <w:b/>
                      <w:snapToGrid w:val="0"/>
                      <w:kern w:val="0"/>
                      <w:sz w:val="18"/>
                    </w:rPr>
                  </w:pPr>
                </w:p>
              </w:tc>
              <w:tc>
                <w:tcPr>
                  <w:tcW w:w="709" w:type="dxa"/>
                  <w:shd w:val="clear" w:color="auto" w:fill="D9D9D9" w:themeFill="background1" w:themeFillShade="D9"/>
                  <w:vAlign w:val="center"/>
                </w:tcPr>
                <w:p w:rsidR="005C4ECD" w:rsidRDefault="007315B1">
                  <w:pPr>
                    <w:adjustRightInd w:val="0"/>
                    <w:snapToGrid w:val="0"/>
                    <w:jc w:val="center"/>
                    <w:rPr>
                      <w:b/>
                      <w:snapToGrid w:val="0"/>
                      <w:kern w:val="0"/>
                      <w:sz w:val="18"/>
                    </w:rPr>
                  </w:pPr>
                  <w:r>
                    <w:rPr>
                      <w:b/>
                      <w:sz w:val="18"/>
                      <w:szCs w:val="18"/>
                    </w:rPr>
                    <w:t>产生浓度</w:t>
                  </w:r>
                  <w:r>
                    <w:rPr>
                      <w:b/>
                      <w:sz w:val="18"/>
                      <w:szCs w:val="18"/>
                    </w:rPr>
                    <w:t>(mg/m</w:t>
                  </w:r>
                  <w:r>
                    <w:rPr>
                      <w:b/>
                      <w:sz w:val="18"/>
                      <w:szCs w:val="18"/>
                      <w:vertAlign w:val="superscript"/>
                    </w:rPr>
                    <w:t>3</w:t>
                  </w:r>
                  <w:r>
                    <w:rPr>
                      <w:b/>
                      <w:sz w:val="18"/>
                      <w:szCs w:val="18"/>
                    </w:rPr>
                    <w:t>)</w:t>
                  </w:r>
                </w:p>
              </w:tc>
              <w:tc>
                <w:tcPr>
                  <w:tcW w:w="709" w:type="dxa"/>
                  <w:shd w:val="clear" w:color="auto" w:fill="D9D9D9" w:themeFill="background1" w:themeFillShade="D9"/>
                  <w:vAlign w:val="center"/>
                </w:tcPr>
                <w:p w:rsidR="005C4ECD" w:rsidRDefault="007315B1">
                  <w:pPr>
                    <w:adjustRightInd w:val="0"/>
                    <w:snapToGrid w:val="0"/>
                    <w:jc w:val="center"/>
                    <w:rPr>
                      <w:b/>
                      <w:sz w:val="18"/>
                      <w:szCs w:val="18"/>
                    </w:rPr>
                  </w:pPr>
                  <w:r>
                    <w:rPr>
                      <w:b/>
                      <w:sz w:val="18"/>
                      <w:szCs w:val="18"/>
                    </w:rPr>
                    <w:t>产生量</w:t>
                  </w:r>
                </w:p>
                <w:p w:rsidR="005C4ECD" w:rsidRDefault="007315B1">
                  <w:pPr>
                    <w:adjustRightInd w:val="0"/>
                    <w:snapToGrid w:val="0"/>
                    <w:jc w:val="center"/>
                    <w:rPr>
                      <w:b/>
                      <w:snapToGrid w:val="0"/>
                      <w:kern w:val="0"/>
                      <w:sz w:val="18"/>
                    </w:rPr>
                  </w:pPr>
                  <w:r>
                    <w:rPr>
                      <w:b/>
                      <w:sz w:val="18"/>
                      <w:szCs w:val="18"/>
                    </w:rPr>
                    <w:t>(t/a)</w:t>
                  </w:r>
                </w:p>
              </w:tc>
              <w:tc>
                <w:tcPr>
                  <w:tcW w:w="804" w:type="dxa"/>
                  <w:vMerge/>
                  <w:shd w:val="clear" w:color="auto" w:fill="D9D9D9" w:themeFill="background1" w:themeFillShade="D9"/>
                  <w:vAlign w:val="center"/>
                </w:tcPr>
                <w:p w:rsidR="005C4ECD" w:rsidRDefault="005C4ECD">
                  <w:pPr>
                    <w:adjustRightInd w:val="0"/>
                    <w:snapToGrid w:val="0"/>
                    <w:jc w:val="center"/>
                    <w:rPr>
                      <w:b/>
                      <w:snapToGrid w:val="0"/>
                      <w:kern w:val="0"/>
                      <w:sz w:val="18"/>
                    </w:rPr>
                  </w:pPr>
                </w:p>
              </w:tc>
              <w:tc>
                <w:tcPr>
                  <w:tcW w:w="613" w:type="dxa"/>
                  <w:vMerge/>
                  <w:shd w:val="clear" w:color="auto" w:fill="D9D9D9" w:themeFill="background1" w:themeFillShade="D9"/>
                  <w:vAlign w:val="center"/>
                </w:tcPr>
                <w:p w:rsidR="005C4ECD" w:rsidRDefault="005C4ECD">
                  <w:pPr>
                    <w:adjustRightInd w:val="0"/>
                    <w:snapToGrid w:val="0"/>
                    <w:jc w:val="center"/>
                    <w:rPr>
                      <w:b/>
                      <w:snapToGrid w:val="0"/>
                      <w:kern w:val="0"/>
                      <w:sz w:val="18"/>
                    </w:rPr>
                  </w:pPr>
                </w:p>
              </w:tc>
              <w:tc>
                <w:tcPr>
                  <w:tcW w:w="673" w:type="dxa"/>
                  <w:shd w:val="clear" w:color="auto" w:fill="D9D9D9" w:themeFill="background1" w:themeFillShade="D9"/>
                  <w:vAlign w:val="center"/>
                </w:tcPr>
                <w:p w:rsidR="005C4ECD" w:rsidRDefault="007315B1">
                  <w:pPr>
                    <w:adjustRightInd w:val="0"/>
                    <w:snapToGrid w:val="0"/>
                    <w:jc w:val="center"/>
                    <w:rPr>
                      <w:b/>
                      <w:snapToGrid w:val="0"/>
                      <w:kern w:val="0"/>
                      <w:sz w:val="18"/>
                    </w:rPr>
                  </w:pPr>
                  <w:r>
                    <w:rPr>
                      <w:b/>
                      <w:sz w:val="18"/>
                      <w:szCs w:val="18"/>
                    </w:rPr>
                    <w:t>排放浓度</w:t>
                  </w:r>
                  <w:r>
                    <w:rPr>
                      <w:b/>
                      <w:sz w:val="18"/>
                      <w:szCs w:val="18"/>
                    </w:rPr>
                    <w:t>(mg/m</w:t>
                  </w:r>
                  <w:r>
                    <w:rPr>
                      <w:b/>
                      <w:sz w:val="18"/>
                      <w:szCs w:val="18"/>
                      <w:vertAlign w:val="superscript"/>
                    </w:rPr>
                    <w:t>3</w:t>
                  </w:r>
                  <w:r>
                    <w:rPr>
                      <w:b/>
                      <w:sz w:val="18"/>
                      <w:szCs w:val="18"/>
                    </w:rPr>
                    <w:t>)</w:t>
                  </w:r>
                </w:p>
              </w:tc>
              <w:tc>
                <w:tcPr>
                  <w:tcW w:w="643" w:type="dxa"/>
                  <w:shd w:val="clear" w:color="auto" w:fill="D9D9D9" w:themeFill="background1" w:themeFillShade="D9"/>
                  <w:vAlign w:val="center"/>
                </w:tcPr>
                <w:p w:rsidR="005C4ECD" w:rsidRDefault="007315B1">
                  <w:pPr>
                    <w:adjustRightInd w:val="0"/>
                    <w:snapToGrid w:val="0"/>
                    <w:jc w:val="center"/>
                    <w:rPr>
                      <w:b/>
                      <w:sz w:val="18"/>
                      <w:szCs w:val="18"/>
                    </w:rPr>
                  </w:pPr>
                  <w:r>
                    <w:rPr>
                      <w:b/>
                      <w:sz w:val="18"/>
                      <w:szCs w:val="18"/>
                    </w:rPr>
                    <w:t>排放速率</w:t>
                  </w:r>
                </w:p>
                <w:p w:rsidR="005C4ECD" w:rsidRDefault="007315B1">
                  <w:pPr>
                    <w:adjustRightInd w:val="0"/>
                    <w:snapToGrid w:val="0"/>
                    <w:jc w:val="center"/>
                    <w:rPr>
                      <w:b/>
                      <w:snapToGrid w:val="0"/>
                      <w:kern w:val="0"/>
                      <w:sz w:val="18"/>
                    </w:rPr>
                  </w:pPr>
                  <w:r>
                    <w:rPr>
                      <w:b/>
                      <w:sz w:val="18"/>
                      <w:szCs w:val="18"/>
                    </w:rPr>
                    <w:t>(kg/h)</w:t>
                  </w:r>
                </w:p>
              </w:tc>
              <w:tc>
                <w:tcPr>
                  <w:tcW w:w="578" w:type="dxa"/>
                  <w:shd w:val="clear" w:color="auto" w:fill="D9D9D9" w:themeFill="background1" w:themeFillShade="D9"/>
                  <w:vAlign w:val="center"/>
                </w:tcPr>
                <w:p w:rsidR="005C4ECD" w:rsidRDefault="007315B1">
                  <w:pPr>
                    <w:adjustRightInd w:val="0"/>
                    <w:snapToGrid w:val="0"/>
                    <w:jc w:val="center"/>
                    <w:rPr>
                      <w:b/>
                      <w:sz w:val="18"/>
                      <w:szCs w:val="18"/>
                    </w:rPr>
                  </w:pPr>
                  <w:r>
                    <w:rPr>
                      <w:b/>
                      <w:sz w:val="18"/>
                      <w:szCs w:val="18"/>
                    </w:rPr>
                    <w:t>排放量</w:t>
                  </w:r>
                </w:p>
                <w:p w:rsidR="005C4ECD" w:rsidRDefault="007315B1">
                  <w:pPr>
                    <w:adjustRightInd w:val="0"/>
                    <w:snapToGrid w:val="0"/>
                    <w:jc w:val="center"/>
                    <w:rPr>
                      <w:b/>
                      <w:snapToGrid w:val="0"/>
                      <w:kern w:val="0"/>
                      <w:sz w:val="18"/>
                    </w:rPr>
                  </w:pPr>
                  <w:r>
                    <w:rPr>
                      <w:b/>
                      <w:sz w:val="18"/>
                      <w:szCs w:val="18"/>
                    </w:rPr>
                    <w:t>(t/a)</w:t>
                  </w:r>
                </w:p>
              </w:tc>
            </w:tr>
            <w:tr w:rsidR="005C4ECD">
              <w:trPr>
                <w:trHeight w:val="338"/>
              </w:trPr>
              <w:tc>
                <w:tcPr>
                  <w:tcW w:w="644" w:type="dxa"/>
                  <w:vAlign w:val="center"/>
                </w:tcPr>
                <w:p w:rsidR="005C4ECD" w:rsidRDefault="007315B1">
                  <w:pPr>
                    <w:adjustRightInd w:val="0"/>
                    <w:snapToGrid w:val="0"/>
                    <w:jc w:val="center"/>
                    <w:rPr>
                      <w:snapToGrid w:val="0"/>
                      <w:kern w:val="0"/>
                      <w:sz w:val="18"/>
                    </w:rPr>
                  </w:pPr>
                  <w:r>
                    <w:rPr>
                      <w:rFonts w:hint="eastAsia"/>
                      <w:snapToGrid w:val="0"/>
                      <w:kern w:val="0"/>
                      <w:sz w:val="18"/>
                    </w:rPr>
                    <w:t>喂料、破碎、筛分</w:t>
                  </w:r>
                </w:p>
              </w:tc>
              <w:tc>
                <w:tcPr>
                  <w:tcW w:w="653" w:type="dxa"/>
                  <w:vAlign w:val="center"/>
                </w:tcPr>
                <w:p w:rsidR="005C4ECD" w:rsidRDefault="007315B1">
                  <w:pPr>
                    <w:adjustRightInd w:val="0"/>
                    <w:snapToGrid w:val="0"/>
                    <w:jc w:val="center"/>
                    <w:rPr>
                      <w:snapToGrid w:val="0"/>
                      <w:kern w:val="0"/>
                      <w:sz w:val="18"/>
                    </w:rPr>
                  </w:pPr>
                  <w:r>
                    <w:rPr>
                      <w:rFonts w:hint="eastAsia"/>
                      <w:snapToGrid w:val="0"/>
                      <w:kern w:val="0"/>
                      <w:sz w:val="18"/>
                    </w:rPr>
                    <w:t>1</w:t>
                  </w:r>
                  <w:r>
                    <w:rPr>
                      <w:snapToGrid w:val="0"/>
                      <w:kern w:val="0"/>
                      <w:sz w:val="18"/>
                    </w:rPr>
                    <w:t>5</w:t>
                  </w:r>
                </w:p>
              </w:tc>
              <w:tc>
                <w:tcPr>
                  <w:tcW w:w="689" w:type="dxa"/>
                  <w:vAlign w:val="center"/>
                </w:tcPr>
                <w:p w:rsidR="005C4ECD" w:rsidRDefault="007315B1">
                  <w:pPr>
                    <w:adjustRightInd w:val="0"/>
                    <w:snapToGrid w:val="0"/>
                    <w:jc w:val="center"/>
                    <w:rPr>
                      <w:snapToGrid w:val="0"/>
                      <w:kern w:val="0"/>
                      <w:sz w:val="18"/>
                    </w:rPr>
                  </w:pPr>
                  <w:r>
                    <w:rPr>
                      <w:snapToGrid w:val="0"/>
                      <w:kern w:val="0"/>
                      <w:sz w:val="18"/>
                    </w:rPr>
                    <w:t>4800</w:t>
                  </w:r>
                </w:p>
              </w:tc>
              <w:tc>
                <w:tcPr>
                  <w:tcW w:w="425" w:type="dxa"/>
                  <w:vAlign w:val="center"/>
                </w:tcPr>
                <w:p w:rsidR="005C4ECD" w:rsidRDefault="007315B1">
                  <w:pPr>
                    <w:adjustRightInd w:val="0"/>
                    <w:snapToGrid w:val="0"/>
                    <w:jc w:val="center"/>
                    <w:rPr>
                      <w:snapToGrid w:val="0"/>
                      <w:kern w:val="0"/>
                      <w:sz w:val="18"/>
                    </w:rPr>
                  </w:pPr>
                  <w:r>
                    <w:rPr>
                      <w:rFonts w:hint="eastAsia"/>
                      <w:snapToGrid w:val="0"/>
                      <w:kern w:val="0"/>
                      <w:sz w:val="18"/>
                    </w:rPr>
                    <w:t>颗粒物</w:t>
                  </w:r>
                </w:p>
              </w:tc>
              <w:tc>
                <w:tcPr>
                  <w:tcW w:w="709" w:type="dxa"/>
                  <w:vAlign w:val="center"/>
                </w:tcPr>
                <w:p w:rsidR="005C4ECD" w:rsidRDefault="00631218">
                  <w:pPr>
                    <w:adjustRightInd w:val="0"/>
                    <w:snapToGrid w:val="0"/>
                    <w:jc w:val="center"/>
                    <w:rPr>
                      <w:snapToGrid w:val="0"/>
                      <w:kern w:val="0"/>
                      <w:sz w:val="18"/>
                    </w:rPr>
                  </w:pPr>
                  <w:r>
                    <w:rPr>
                      <w:snapToGrid w:val="0"/>
                      <w:kern w:val="0"/>
                      <w:sz w:val="18"/>
                    </w:rPr>
                    <w:t>487.5</w:t>
                  </w:r>
                </w:p>
              </w:tc>
              <w:tc>
                <w:tcPr>
                  <w:tcW w:w="709" w:type="dxa"/>
                  <w:vAlign w:val="center"/>
                </w:tcPr>
                <w:p w:rsidR="005C4ECD" w:rsidRDefault="00631218">
                  <w:pPr>
                    <w:adjustRightInd w:val="0"/>
                    <w:snapToGrid w:val="0"/>
                    <w:jc w:val="center"/>
                    <w:rPr>
                      <w:snapToGrid w:val="0"/>
                      <w:kern w:val="0"/>
                      <w:sz w:val="18"/>
                    </w:rPr>
                  </w:pPr>
                  <w:r>
                    <w:rPr>
                      <w:snapToGrid w:val="0"/>
                      <w:kern w:val="0"/>
                      <w:sz w:val="18"/>
                    </w:rPr>
                    <w:t>23.4</w:t>
                  </w:r>
                </w:p>
              </w:tc>
              <w:tc>
                <w:tcPr>
                  <w:tcW w:w="804" w:type="dxa"/>
                  <w:vAlign w:val="center"/>
                </w:tcPr>
                <w:p w:rsidR="005C4ECD" w:rsidRDefault="007315B1">
                  <w:pPr>
                    <w:adjustRightInd w:val="0"/>
                    <w:snapToGrid w:val="0"/>
                    <w:jc w:val="center"/>
                    <w:rPr>
                      <w:snapToGrid w:val="0"/>
                      <w:kern w:val="0"/>
                      <w:sz w:val="18"/>
                    </w:rPr>
                  </w:pPr>
                  <w:r>
                    <w:rPr>
                      <w:rFonts w:hint="eastAsia"/>
                      <w:snapToGrid w:val="0"/>
                      <w:kern w:val="0"/>
                      <w:sz w:val="18"/>
                    </w:rPr>
                    <w:t>封闭厂房＋集气罩＋布袋除尘＋</w:t>
                  </w:r>
                  <w:r>
                    <w:rPr>
                      <w:rFonts w:hint="eastAsia"/>
                      <w:snapToGrid w:val="0"/>
                      <w:kern w:val="0"/>
                      <w:sz w:val="18"/>
                    </w:rPr>
                    <w:t>1</w:t>
                  </w:r>
                  <w:r>
                    <w:rPr>
                      <w:snapToGrid w:val="0"/>
                      <w:kern w:val="0"/>
                      <w:sz w:val="18"/>
                    </w:rPr>
                    <w:t>5m</w:t>
                  </w:r>
                  <w:r>
                    <w:rPr>
                      <w:rFonts w:hint="eastAsia"/>
                      <w:snapToGrid w:val="0"/>
                      <w:kern w:val="0"/>
                      <w:sz w:val="18"/>
                    </w:rPr>
                    <w:t>高排气筒</w:t>
                  </w:r>
                </w:p>
              </w:tc>
              <w:tc>
                <w:tcPr>
                  <w:tcW w:w="613" w:type="dxa"/>
                  <w:vAlign w:val="center"/>
                </w:tcPr>
                <w:p w:rsidR="005C4ECD" w:rsidRDefault="007315B1">
                  <w:pPr>
                    <w:adjustRightInd w:val="0"/>
                    <w:snapToGrid w:val="0"/>
                    <w:jc w:val="center"/>
                    <w:rPr>
                      <w:snapToGrid w:val="0"/>
                      <w:kern w:val="0"/>
                      <w:sz w:val="18"/>
                    </w:rPr>
                  </w:pPr>
                  <w:r>
                    <w:rPr>
                      <w:rFonts w:hint="eastAsia"/>
                      <w:snapToGrid w:val="0"/>
                      <w:kern w:val="0"/>
                      <w:sz w:val="18"/>
                    </w:rPr>
                    <w:t>是</w:t>
                  </w:r>
                </w:p>
              </w:tc>
              <w:tc>
                <w:tcPr>
                  <w:tcW w:w="673" w:type="dxa"/>
                  <w:vAlign w:val="center"/>
                </w:tcPr>
                <w:p w:rsidR="005C4ECD" w:rsidRDefault="00631218">
                  <w:pPr>
                    <w:adjustRightInd w:val="0"/>
                    <w:snapToGrid w:val="0"/>
                    <w:jc w:val="center"/>
                    <w:rPr>
                      <w:snapToGrid w:val="0"/>
                      <w:kern w:val="0"/>
                      <w:sz w:val="18"/>
                    </w:rPr>
                  </w:pPr>
                  <w:r>
                    <w:rPr>
                      <w:snapToGrid w:val="0"/>
                      <w:kern w:val="0"/>
                      <w:sz w:val="18"/>
                    </w:rPr>
                    <w:t>19.5</w:t>
                  </w:r>
                </w:p>
              </w:tc>
              <w:tc>
                <w:tcPr>
                  <w:tcW w:w="643" w:type="dxa"/>
                  <w:vAlign w:val="center"/>
                </w:tcPr>
                <w:p w:rsidR="005C4ECD" w:rsidRDefault="00C65162">
                  <w:pPr>
                    <w:adjustRightInd w:val="0"/>
                    <w:snapToGrid w:val="0"/>
                    <w:jc w:val="center"/>
                    <w:rPr>
                      <w:snapToGrid w:val="0"/>
                      <w:kern w:val="0"/>
                      <w:sz w:val="18"/>
                    </w:rPr>
                  </w:pPr>
                  <w:r>
                    <w:rPr>
                      <w:snapToGrid w:val="0"/>
                      <w:kern w:val="0"/>
                      <w:sz w:val="18"/>
                    </w:rPr>
                    <w:t>0.1</w:t>
                  </w:r>
                  <w:r w:rsidR="00631218">
                    <w:rPr>
                      <w:snapToGrid w:val="0"/>
                      <w:kern w:val="0"/>
                      <w:sz w:val="18"/>
                    </w:rPr>
                    <w:t>95</w:t>
                  </w:r>
                </w:p>
              </w:tc>
              <w:tc>
                <w:tcPr>
                  <w:tcW w:w="578" w:type="dxa"/>
                  <w:vAlign w:val="center"/>
                </w:tcPr>
                <w:p w:rsidR="005C4ECD" w:rsidRDefault="00631218">
                  <w:pPr>
                    <w:adjustRightInd w:val="0"/>
                    <w:snapToGrid w:val="0"/>
                    <w:jc w:val="center"/>
                    <w:rPr>
                      <w:snapToGrid w:val="0"/>
                      <w:kern w:val="0"/>
                      <w:sz w:val="18"/>
                    </w:rPr>
                  </w:pPr>
                  <w:r>
                    <w:rPr>
                      <w:snapToGrid w:val="0"/>
                      <w:kern w:val="0"/>
                      <w:sz w:val="18"/>
                    </w:rPr>
                    <w:t>0.936</w:t>
                  </w:r>
                </w:p>
              </w:tc>
            </w:tr>
          </w:tbl>
          <w:p w:rsidR="005C4ECD" w:rsidRDefault="007315B1">
            <w:pPr>
              <w:spacing w:line="360" w:lineRule="auto"/>
              <w:ind w:firstLineChars="200" w:firstLine="422"/>
              <w:rPr>
                <w:b/>
                <w:szCs w:val="21"/>
              </w:rPr>
            </w:pPr>
            <w:r>
              <w:rPr>
                <w:b/>
                <w:szCs w:val="21"/>
              </w:rPr>
              <w:t>3</w:t>
            </w:r>
            <w:r>
              <w:rPr>
                <w:rFonts w:hint="eastAsia"/>
                <w:b/>
                <w:szCs w:val="21"/>
              </w:rPr>
              <w:t>、大气排放口基本情况见表</w:t>
            </w:r>
            <w:r>
              <w:rPr>
                <w:rFonts w:hint="eastAsia"/>
                <w:b/>
                <w:szCs w:val="21"/>
              </w:rPr>
              <w:t>4-</w:t>
            </w:r>
            <w:r>
              <w:rPr>
                <w:b/>
                <w:szCs w:val="21"/>
              </w:rPr>
              <w:t>3</w:t>
            </w:r>
          </w:p>
          <w:p w:rsidR="005C4ECD" w:rsidRDefault="007315B1">
            <w:pPr>
              <w:spacing w:line="360" w:lineRule="auto"/>
              <w:jc w:val="center"/>
              <w:rPr>
                <w:b/>
                <w:bCs/>
                <w:szCs w:val="21"/>
              </w:rPr>
            </w:pPr>
            <w:r>
              <w:rPr>
                <w:rFonts w:hint="eastAsia"/>
                <w:b/>
                <w:bCs/>
                <w:szCs w:val="21"/>
              </w:rPr>
              <w:t>表</w:t>
            </w:r>
            <w:r>
              <w:rPr>
                <w:rFonts w:hint="eastAsia"/>
                <w:b/>
                <w:bCs/>
                <w:szCs w:val="21"/>
              </w:rPr>
              <w:t>4</w:t>
            </w:r>
            <w:r>
              <w:rPr>
                <w:b/>
                <w:bCs/>
                <w:szCs w:val="21"/>
              </w:rPr>
              <w:t xml:space="preserve">-3    </w:t>
            </w:r>
            <w:r>
              <w:rPr>
                <w:rFonts w:hint="eastAsia"/>
                <w:b/>
                <w:bCs/>
                <w:szCs w:val="21"/>
              </w:rPr>
              <w:t>大气排放口基本情况表</w:t>
            </w:r>
          </w:p>
          <w:tbl>
            <w:tblPr>
              <w:tblStyle w:val="aff4"/>
              <w:tblW w:w="7257" w:type="dxa"/>
              <w:tblLayout w:type="fixed"/>
              <w:tblLook w:val="04A0" w:firstRow="1" w:lastRow="0" w:firstColumn="1" w:lastColumn="0" w:noHBand="0" w:noVBand="1"/>
            </w:tblPr>
            <w:tblGrid>
              <w:gridCol w:w="766"/>
              <w:gridCol w:w="1247"/>
              <w:gridCol w:w="708"/>
              <w:gridCol w:w="708"/>
              <w:gridCol w:w="707"/>
              <w:gridCol w:w="711"/>
              <w:gridCol w:w="1276"/>
              <w:gridCol w:w="1134"/>
            </w:tblGrid>
            <w:tr w:rsidR="005C4ECD">
              <w:trPr>
                <w:trHeight w:val="340"/>
              </w:trPr>
              <w:tc>
                <w:tcPr>
                  <w:tcW w:w="528" w:type="pct"/>
                  <w:vMerge w:val="restart"/>
                  <w:shd w:val="clear" w:color="auto" w:fill="D9D9D9" w:themeFill="background1" w:themeFillShade="D9"/>
                  <w:vAlign w:val="center"/>
                </w:tcPr>
                <w:p w:rsidR="005C4ECD" w:rsidRDefault="007315B1">
                  <w:pPr>
                    <w:jc w:val="center"/>
                    <w:rPr>
                      <w:b/>
                      <w:bCs/>
                      <w:sz w:val="18"/>
                      <w:szCs w:val="18"/>
                    </w:rPr>
                  </w:pPr>
                  <w:r>
                    <w:rPr>
                      <w:rFonts w:hint="eastAsia"/>
                      <w:b/>
                      <w:bCs/>
                      <w:sz w:val="18"/>
                      <w:szCs w:val="18"/>
                    </w:rPr>
                    <w:t>排放口编号</w:t>
                  </w:r>
                </w:p>
              </w:tc>
              <w:tc>
                <w:tcPr>
                  <w:tcW w:w="859" w:type="pct"/>
                  <w:vMerge w:val="restart"/>
                  <w:shd w:val="clear" w:color="auto" w:fill="D9D9D9" w:themeFill="background1" w:themeFillShade="D9"/>
                  <w:vAlign w:val="center"/>
                </w:tcPr>
                <w:p w:rsidR="005C4ECD" w:rsidRDefault="007315B1">
                  <w:pPr>
                    <w:jc w:val="center"/>
                    <w:rPr>
                      <w:b/>
                      <w:bCs/>
                      <w:sz w:val="18"/>
                      <w:szCs w:val="18"/>
                    </w:rPr>
                  </w:pPr>
                  <w:r>
                    <w:rPr>
                      <w:rFonts w:hint="eastAsia"/>
                      <w:b/>
                      <w:bCs/>
                      <w:sz w:val="18"/>
                      <w:szCs w:val="18"/>
                    </w:rPr>
                    <w:t>排放口名称</w:t>
                  </w:r>
                </w:p>
              </w:tc>
              <w:tc>
                <w:tcPr>
                  <w:tcW w:w="488" w:type="pct"/>
                  <w:vMerge w:val="restart"/>
                  <w:shd w:val="clear" w:color="auto" w:fill="D9D9D9" w:themeFill="background1" w:themeFillShade="D9"/>
                  <w:vAlign w:val="center"/>
                </w:tcPr>
                <w:p w:rsidR="005C4ECD" w:rsidRDefault="007315B1">
                  <w:pPr>
                    <w:jc w:val="center"/>
                    <w:rPr>
                      <w:b/>
                      <w:bCs/>
                      <w:sz w:val="18"/>
                      <w:szCs w:val="18"/>
                    </w:rPr>
                  </w:pPr>
                  <w:r>
                    <w:rPr>
                      <w:rFonts w:hint="eastAsia"/>
                      <w:b/>
                      <w:bCs/>
                      <w:sz w:val="18"/>
                      <w:szCs w:val="18"/>
                    </w:rPr>
                    <w:t>污染物种类</w:t>
                  </w:r>
                </w:p>
              </w:tc>
              <w:tc>
                <w:tcPr>
                  <w:tcW w:w="1465" w:type="pct"/>
                  <w:gridSpan w:val="3"/>
                  <w:shd w:val="clear" w:color="auto" w:fill="D9D9D9" w:themeFill="background1" w:themeFillShade="D9"/>
                  <w:vAlign w:val="center"/>
                </w:tcPr>
                <w:p w:rsidR="005C4ECD" w:rsidRDefault="007315B1">
                  <w:pPr>
                    <w:jc w:val="center"/>
                    <w:rPr>
                      <w:b/>
                      <w:bCs/>
                      <w:sz w:val="18"/>
                      <w:szCs w:val="18"/>
                    </w:rPr>
                  </w:pPr>
                  <w:r>
                    <w:rPr>
                      <w:rFonts w:hint="eastAsia"/>
                      <w:b/>
                      <w:bCs/>
                      <w:sz w:val="18"/>
                      <w:szCs w:val="18"/>
                    </w:rPr>
                    <w:t>排气筒参数</w:t>
                  </w:r>
                </w:p>
              </w:tc>
              <w:tc>
                <w:tcPr>
                  <w:tcW w:w="1660" w:type="pct"/>
                  <w:gridSpan w:val="2"/>
                  <w:shd w:val="clear" w:color="auto" w:fill="D9D9D9" w:themeFill="background1" w:themeFillShade="D9"/>
                  <w:vAlign w:val="center"/>
                </w:tcPr>
                <w:p w:rsidR="005C4ECD" w:rsidRDefault="007315B1">
                  <w:pPr>
                    <w:jc w:val="center"/>
                    <w:rPr>
                      <w:b/>
                      <w:bCs/>
                      <w:sz w:val="18"/>
                      <w:szCs w:val="18"/>
                    </w:rPr>
                  </w:pPr>
                  <w:r>
                    <w:rPr>
                      <w:rFonts w:hint="eastAsia"/>
                      <w:b/>
                      <w:bCs/>
                      <w:sz w:val="18"/>
                      <w:szCs w:val="18"/>
                    </w:rPr>
                    <w:t>排放口地理坐标</w:t>
                  </w:r>
                </w:p>
              </w:tc>
            </w:tr>
            <w:tr w:rsidR="005C4ECD">
              <w:trPr>
                <w:trHeight w:val="340"/>
              </w:trPr>
              <w:tc>
                <w:tcPr>
                  <w:tcW w:w="528" w:type="pct"/>
                  <w:vMerge/>
                  <w:shd w:val="clear" w:color="auto" w:fill="D9D9D9" w:themeFill="background1" w:themeFillShade="D9"/>
                  <w:vAlign w:val="center"/>
                </w:tcPr>
                <w:p w:rsidR="005C4ECD" w:rsidRDefault="005C4ECD">
                  <w:pPr>
                    <w:jc w:val="center"/>
                    <w:rPr>
                      <w:b/>
                      <w:bCs/>
                      <w:sz w:val="18"/>
                      <w:szCs w:val="18"/>
                    </w:rPr>
                  </w:pPr>
                </w:p>
              </w:tc>
              <w:tc>
                <w:tcPr>
                  <w:tcW w:w="859" w:type="pct"/>
                  <w:vMerge/>
                  <w:shd w:val="clear" w:color="auto" w:fill="D9D9D9" w:themeFill="background1" w:themeFillShade="D9"/>
                  <w:vAlign w:val="center"/>
                </w:tcPr>
                <w:p w:rsidR="005C4ECD" w:rsidRDefault="005C4ECD">
                  <w:pPr>
                    <w:jc w:val="center"/>
                    <w:rPr>
                      <w:b/>
                      <w:bCs/>
                      <w:sz w:val="18"/>
                      <w:szCs w:val="18"/>
                    </w:rPr>
                  </w:pPr>
                </w:p>
              </w:tc>
              <w:tc>
                <w:tcPr>
                  <w:tcW w:w="488" w:type="pct"/>
                  <w:vMerge/>
                  <w:shd w:val="clear" w:color="auto" w:fill="D9D9D9" w:themeFill="background1" w:themeFillShade="D9"/>
                  <w:vAlign w:val="center"/>
                </w:tcPr>
                <w:p w:rsidR="005C4ECD" w:rsidRDefault="005C4ECD">
                  <w:pPr>
                    <w:jc w:val="center"/>
                    <w:rPr>
                      <w:b/>
                      <w:bCs/>
                      <w:sz w:val="18"/>
                      <w:szCs w:val="18"/>
                    </w:rPr>
                  </w:pPr>
                </w:p>
              </w:tc>
              <w:tc>
                <w:tcPr>
                  <w:tcW w:w="488" w:type="pct"/>
                  <w:shd w:val="clear" w:color="auto" w:fill="D9D9D9" w:themeFill="background1" w:themeFillShade="D9"/>
                  <w:vAlign w:val="center"/>
                </w:tcPr>
                <w:p w:rsidR="005C4ECD" w:rsidRDefault="007315B1">
                  <w:pPr>
                    <w:jc w:val="center"/>
                    <w:rPr>
                      <w:b/>
                      <w:bCs/>
                      <w:sz w:val="18"/>
                      <w:szCs w:val="18"/>
                    </w:rPr>
                  </w:pPr>
                  <w:r>
                    <w:rPr>
                      <w:rFonts w:hint="eastAsia"/>
                      <w:b/>
                      <w:bCs/>
                      <w:sz w:val="18"/>
                      <w:szCs w:val="18"/>
                    </w:rPr>
                    <w:t>高度</w:t>
                  </w:r>
                </w:p>
              </w:tc>
              <w:tc>
                <w:tcPr>
                  <w:tcW w:w="487" w:type="pct"/>
                  <w:shd w:val="clear" w:color="auto" w:fill="D9D9D9" w:themeFill="background1" w:themeFillShade="D9"/>
                  <w:vAlign w:val="center"/>
                </w:tcPr>
                <w:p w:rsidR="005C4ECD" w:rsidRDefault="007315B1">
                  <w:pPr>
                    <w:jc w:val="center"/>
                    <w:rPr>
                      <w:b/>
                      <w:bCs/>
                      <w:sz w:val="18"/>
                      <w:szCs w:val="18"/>
                    </w:rPr>
                  </w:pPr>
                  <w:r>
                    <w:rPr>
                      <w:rFonts w:hint="eastAsia"/>
                      <w:b/>
                      <w:bCs/>
                      <w:sz w:val="18"/>
                      <w:szCs w:val="18"/>
                    </w:rPr>
                    <w:t>内径</w:t>
                  </w:r>
                </w:p>
              </w:tc>
              <w:tc>
                <w:tcPr>
                  <w:tcW w:w="490" w:type="pct"/>
                  <w:shd w:val="clear" w:color="auto" w:fill="D9D9D9" w:themeFill="background1" w:themeFillShade="D9"/>
                  <w:vAlign w:val="center"/>
                </w:tcPr>
                <w:p w:rsidR="005C4ECD" w:rsidRDefault="007315B1">
                  <w:pPr>
                    <w:jc w:val="center"/>
                    <w:rPr>
                      <w:b/>
                      <w:bCs/>
                      <w:sz w:val="18"/>
                      <w:szCs w:val="18"/>
                    </w:rPr>
                  </w:pPr>
                  <w:r>
                    <w:rPr>
                      <w:rFonts w:hint="eastAsia"/>
                      <w:b/>
                      <w:bCs/>
                      <w:sz w:val="18"/>
                      <w:szCs w:val="18"/>
                    </w:rPr>
                    <w:t>出口温度</w:t>
                  </w:r>
                </w:p>
              </w:tc>
              <w:tc>
                <w:tcPr>
                  <w:tcW w:w="879" w:type="pct"/>
                  <w:shd w:val="clear" w:color="auto" w:fill="D9D9D9" w:themeFill="background1" w:themeFillShade="D9"/>
                  <w:vAlign w:val="center"/>
                </w:tcPr>
                <w:p w:rsidR="005C4ECD" w:rsidRDefault="007315B1">
                  <w:pPr>
                    <w:jc w:val="center"/>
                    <w:rPr>
                      <w:b/>
                      <w:bCs/>
                      <w:sz w:val="18"/>
                      <w:szCs w:val="18"/>
                    </w:rPr>
                  </w:pPr>
                  <w:r>
                    <w:rPr>
                      <w:rFonts w:hint="eastAsia"/>
                      <w:b/>
                      <w:bCs/>
                      <w:sz w:val="18"/>
                      <w:szCs w:val="18"/>
                    </w:rPr>
                    <w:t>经度</w:t>
                  </w:r>
                </w:p>
              </w:tc>
              <w:tc>
                <w:tcPr>
                  <w:tcW w:w="781" w:type="pct"/>
                  <w:shd w:val="clear" w:color="auto" w:fill="D9D9D9" w:themeFill="background1" w:themeFillShade="D9"/>
                  <w:vAlign w:val="center"/>
                </w:tcPr>
                <w:p w:rsidR="005C4ECD" w:rsidRDefault="007315B1">
                  <w:pPr>
                    <w:jc w:val="center"/>
                    <w:rPr>
                      <w:b/>
                      <w:bCs/>
                      <w:sz w:val="18"/>
                      <w:szCs w:val="18"/>
                    </w:rPr>
                  </w:pPr>
                  <w:r>
                    <w:rPr>
                      <w:rFonts w:hint="eastAsia"/>
                      <w:b/>
                      <w:bCs/>
                      <w:sz w:val="18"/>
                      <w:szCs w:val="18"/>
                    </w:rPr>
                    <w:t>纬度</w:t>
                  </w:r>
                </w:p>
              </w:tc>
            </w:tr>
            <w:tr w:rsidR="005C4ECD">
              <w:trPr>
                <w:trHeight w:val="340"/>
              </w:trPr>
              <w:tc>
                <w:tcPr>
                  <w:tcW w:w="528" w:type="pct"/>
                  <w:vAlign w:val="center"/>
                </w:tcPr>
                <w:p w:rsidR="005C4ECD" w:rsidRDefault="007315B1">
                  <w:pPr>
                    <w:jc w:val="center"/>
                    <w:rPr>
                      <w:sz w:val="18"/>
                      <w:szCs w:val="18"/>
                    </w:rPr>
                  </w:pPr>
                  <w:r>
                    <w:rPr>
                      <w:rFonts w:hint="eastAsia"/>
                      <w:sz w:val="18"/>
                      <w:szCs w:val="18"/>
                    </w:rPr>
                    <w:t>DA</w:t>
                  </w:r>
                  <w:r>
                    <w:rPr>
                      <w:sz w:val="18"/>
                      <w:szCs w:val="18"/>
                    </w:rPr>
                    <w:t>001</w:t>
                  </w:r>
                </w:p>
              </w:tc>
              <w:tc>
                <w:tcPr>
                  <w:tcW w:w="859" w:type="pct"/>
                  <w:vAlign w:val="center"/>
                </w:tcPr>
                <w:p w:rsidR="005C4ECD" w:rsidRDefault="007315B1">
                  <w:pPr>
                    <w:jc w:val="center"/>
                    <w:rPr>
                      <w:sz w:val="18"/>
                      <w:szCs w:val="18"/>
                    </w:rPr>
                  </w:pPr>
                  <w:r>
                    <w:rPr>
                      <w:rFonts w:hint="eastAsia"/>
                      <w:sz w:val="18"/>
                      <w:szCs w:val="18"/>
                    </w:rPr>
                    <w:t>生产车间废气排放口</w:t>
                  </w:r>
                </w:p>
              </w:tc>
              <w:tc>
                <w:tcPr>
                  <w:tcW w:w="488" w:type="pct"/>
                  <w:vAlign w:val="center"/>
                </w:tcPr>
                <w:p w:rsidR="005C4ECD" w:rsidRDefault="007315B1">
                  <w:pPr>
                    <w:jc w:val="center"/>
                    <w:rPr>
                      <w:sz w:val="18"/>
                      <w:szCs w:val="18"/>
                    </w:rPr>
                  </w:pPr>
                  <w:r>
                    <w:rPr>
                      <w:rFonts w:hint="eastAsia"/>
                      <w:sz w:val="18"/>
                      <w:szCs w:val="18"/>
                    </w:rPr>
                    <w:t>颗粒物</w:t>
                  </w:r>
                </w:p>
              </w:tc>
              <w:tc>
                <w:tcPr>
                  <w:tcW w:w="488" w:type="pct"/>
                  <w:vAlign w:val="center"/>
                </w:tcPr>
                <w:p w:rsidR="005C4ECD" w:rsidRDefault="007315B1">
                  <w:pPr>
                    <w:jc w:val="center"/>
                    <w:rPr>
                      <w:sz w:val="18"/>
                      <w:szCs w:val="18"/>
                    </w:rPr>
                  </w:pPr>
                  <w:r>
                    <w:rPr>
                      <w:rFonts w:hint="eastAsia"/>
                      <w:sz w:val="18"/>
                      <w:szCs w:val="18"/>
                    </w:rPr>
                    <w:t>1</w:t>
                  </w:r>
                  <w:r>
                    <w:rPr>
                      <w:sz w:val="18"/>
                      <w:szCs w:val="18"/>
                    </w:rPr>
                    <w:t>5</w:t>
                  </w:r>
                </w:p>
              </w:tc>
              <w:tc>
                <w:tcPr>
                  <w:tcW w:w="487" w:type="pct"/>
                  <w:vAlign w:val="center"/>
                </w:tcPr>
                <w:p w:rsidR="005C4ECD" w:rsidRDefault="007315B1">
                  <w:pPr>
                    <w:jc w:val="center"/>
                    <w:rPr>
                      <w:sz w:val="18"/>
                      <w:szCs w:val="18"/>
                    </w:rPr>
                  </w:pPr>
                  <w:r>
                    <w:rPr>
                      <w:rFonts w:hint="eastAsia"/>
                      <w:sz w:val="18"/>
                      <w:szCs w:val="18"/>
                    </w:rPr>
                    <w:t>0</w:t>
                  </w:r>
                  <w:r>
                    <w:rPr>
                      <w:sz w:val="18"/>
                      <w:szCs w:val="18"/>
                    </w:rPr>
                    <w:t>.25</w:t>
                  </w:r>
                </w:p>
              </w:tc>
              <w:tc>
                <w:tcPr>
                  <w:tcW w:w="490" w:type="pct"/>
                  <w:vAlign w:val="center"/>
                </w:tcPr>
                <w:p w:rsidR="005C4ECD" w:rsidRDefault="007315B1">
                  <w:pPr>
                    <w:jc w:val="center"/>
                    <w:rPr>
                      <w:sz w:val="18"/>
                      <w:szCs w:val="18"/>
                    </w:rPr>
                  </w:pPr>
                  <w:r>
                    <w:rPr>
                      <w:rFonts w:hint="eastAsia"/>
                      <w:sz w:val="18"/>
                      <w:szCs w:val="18"/>
                    </w:rPr>
                    <w:t>常温</w:t>
                  </w:r>
                </w:p>
              </w:tc>
              <w:tc>
                <w:tcPr>
                  <w:tcW w:w="879" w:type="pct"/>
                  <w:vAlign w:val="center"/>
                </w:tcPr>
                <w:p w:rsidR="005C4ECD" w:rsidRDefault="007315B1">
                  <w:pPr>
                    <w:jc w:val="center"/>
                    <w:rPr>
                      <w:sz w:val="18"/>
                      <w:szCs w:val="18"/>
                    </w:rPr>
                  </w:pPr>
                  <w:r>
                    <w:rPr>
                      <w:rFonts w:hint="eastAsia"/>
                      <w:sz w:val="18"/>
                      <w:szCs w:val="18"/>
                    </w:rPr>
                    <w:t>108</w:t>
                  </w:r>
                  <w:r>
                    <w:rPr>
                      <w:rFonts w:hint="eastAsia"/>
                      <w:sz w:val="18"/>
                      <w:szCs w:val="18"/>
                    </w:rPr>
                    <w:t>度</w:t>
                  </w:r>
                  <w:r>
                    <w:rPr>
                      <w:sz w:val="18"/>
                      <w:szCs w:val="18"/>
                    </w:rPr>
                    <w:t>38</w:t>
                  </w:r>
                  <w:r>
                    <w:rPr>
                      <w:rFonts w:hint="eastAsia"/>
                      <w:sz w:val="18"/>
                      <w:szCs w:val="18"/>
                    </w:rPr>
                    <w:t>分</w:t>
                  </w:r>
                  <w:r>
                    <w:rPr>
                      <w:sz w:val="18"/>
                      <w:szCs w:val="18"/>
                    </w:rPr>
                    <w:t>11.325</w:t>
                  </w:r>
                  <w:r>
                    <w:rPr>
                      <w:rFonts w:hint="eastAsia"/>
                      <w:sz w:val="18"/>
                      <w:szCs w:val="18"/>
                    </w:rPr>
                    <w:t>秒</w:t>
                  </w:r>
                </w:p>
              </w:tc>
              <w:tc>
                <w:tcPr>
                  <w:tcW w:w="781" w:type="pct"/>
                  <w:vAlign w:val="center"/>
                </w:tcPr>
                <w:p w:rsidR="005C4ECD" w:rsidRDefault="007315B1">
                  <w:pPr>
                    <w:jc w:val="center"/>
                    <w:rPr>
                      <w:sz w:val="18"/>
                      <w:szCs w:val="18"/>
                    </w:rPr>
                  </w:pPr>
                  <w:r>
                    <w:rPr>
                      <w:rFonts w:hint="eastAsia"/>
                      <w:sz w:val="18"/>
                      <w:szCs w:val="18"/>
                    </w:rPr>
                    <w:t>34</w:t>
                  </w:r>
                  <w:r>
                    <w:rPr>
                      <w:rFonts w:hint="eastAsia"/>
                      <w:sz w:val="18"/>
                      <w:szCs w:val="18"/>
                    </w:rPr>
                    <w:t>度</w:t>
                  </w:r>
                  <w:r>
                    <w:rPr>
                      <w:sz w:val="18"/>
                      <w:szCs w:val="18"/>
                    </w:rPr>
                    <w:t>22</w:t>
                  </w:r>
                  <w:r>
                    <w:rPr>
                      <w:rFonts w:hint="eastAsia"/>
                      <w:sz w:val="18"/>
                      <w:szCs w:val="18"/>
                    </w:rPr>
                    <w:t>分</w:t>
                  </w:r>
                  <w:r>
                    <w:rPr>
                      <w:sz w:val="18"/>
                      <w:szCs w:val="18"/>
                    </w:rPr>
                    <w:t>43.008</w:t>
                  </w:r>
                  <w:r>
                    <w:rPr>
                      <w:rFonts w:hint="eastAsia"/>
                      <w:sz w:val="18"/>
                      <w:szCs w:val="18"/>
                    </w:rPr>
                    <w:t>秒</w:t>
                  </w:r>
                </w:p>
              </w:tc>
            </w:tr>
          </w:tbl>
          <w:p w:rsidR="005C4ECD" w:rsidRDefault="005C4ECD">
            <w:pPr>
              <w:spacing w:line="360" w:lineRule="auto"/>
              <w:rPr>
                <w:rFonts w:ascii="宋体" w:hAnsi="宋体" w:cs="宋体"/>
                <w:b/>
                <w:spacing w:val="-10"/>
                <w:szCs w:val="21"/>
              </w:rPr>
            </w:pPr>
          </w:p>
        </w:tc>
      </w:tr>
      <w:tr w:rsidR="005C4ECD">
        <w:trPr>
          <w:trHeight w:val="3175"/>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5C4ECD" w:rsidRDefault="007315B1">
            <w:pPr>
              <w:spacing w:line="360" w:lineRule="auto"/>
              <w:ind w:firstLineChars="200" w:firstLine="422"/>
              <w:rPr>
                <w:b/>
                <w:szCs w:val="21"/>
              </w:rPr>
            </w:pPr>
            <w:r>
              <w:rPr>
                <w:b/>
                <w:szCs w:val="21"/>
              </w:rPr>
              <w:t>4</w:t>
            </w:r>
            <w:r>
              <w:rPr>
                <w:rFonts w:hint="eastAsia"/>
                <w:b/>
                <w:szCs w:val="21"/>
              </w:rPr>
              <w:t>、大气污染物有组织排放量核算见表</w:t>
            </w:r>
            <w:r>
              <w:rPr>
                <w:rFonts w:hint="eastAsia"/>
                <w:b/>
                <w:szCs w:val="21"/>
              </w:rPr>
              <w:t>4-</w:t>
            </w:r>
            <w:r>
              <w:rPr>
                <w:b/>
                <w:szCs w:val="21"/>
              </w:rPr>
              <w:t>4</w:t>
            </w:r>
          </w:p>
          <w:p w:rsidR="005C4ECD" w:rsidRDefault="007315B1">
            <w:pPr>
              <w:spacing w:line="360" w:lineRule="auto"/>
              <w:jc w:val="center"/>
              <w:rPr>
                <w:b/>
                <w:szCs w:val="21"/>
              </w:rPr>
            </w:pPr>
            <w:r>
              <w:rPr>
                <w:b/>
                <w:szCs w:val="21"/>
              </w:rPr>
              <w:t>表</w:t>
            </w:r>
            <w:r>
              <w:rPr>
                <w:b/>
                <w:szCs w:val="21"/>
              </w:rPr>
              <w:t xml:space="preserve">4-4    </w:t>
            </w:r>
            <w:r>
              <w:rPr>
                <w:b/>
                <w:szCs w:val="21"/>
              </w:rPr>
              <w:t>大气污染物有组织排放量</w:t>
            </w:r>
            <w:r>
              <w:rPr>
                <w:rFonts w:hint="eastAsia"/>
                <w:b/>
                <w:szCs w:val="21"/>
              </w:rPr>
              <w:t>核算</w:t>
            </w:r>
            <w:r>
              <w:rPr>
                <w:b/>
                <w:szCs w:val="21"/>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319"/>
              <w:gridCol w:w="1303"/>
              <w:gridCol w:w="1342"/>
              <w:gridCol w:w="1330"/>
              <w:gridCol w:w="1322"/>
            </w:tblGrid>
            <w:tr w:rsidR="005C4ECD">
              <w:trPr>
                <w:trHeight w:val="340"/>
              </w:trPr>
              <w:tc>
                <w:tcPr>
                  <w:tcW w:w="400" w:type="pct"/>
                  <w:shd w:val="clear" w:color="auto" w:fill="D9D9D9" w:themeFill="background1" w:themeFillShade="D9"/>
                  <w:vAlign w:val="center"/>
                </w:tcPr>
                <w:p w:rsidR="005C4ECD" w:rsidRDefault="007315B1">
                  <w:pPr>
                    <w:jc w:val="center"/>
                    <w:rPr>
                      <w:b/>
                      <w:sz w:val="18"/>
                      <w:szCs w:val="18"/>
                    </w:rPr>
                  </w:pPr>
                  <w:r>
                    <w:rPr>
                      <w:b/>
                      <w:sz w:val="18"/>
                      <w:szCs w:val="18"/>
                    </w:rPr>
                    <w:t>序号</w:t>
                  </w:r>
                </w:p>
              </w:tc>
              <w:tc>
                <w:tcPr>
                  <w:tcW w:w="917" w:type="pct"/>
                  <w:shd w:val="clear" w:color="auto" w:fill="D9D9D9" w:themeFill="background1" w:themeFillShade="D9"/>
                  <w:vAlign w:val="center"/>
                </w:tcPr>
                <w:p w:rsidR="005C4ECD" w:rsidRDefault="007315B1">
                  <w:pPr>
                    <w:jc w:val="center"/>
                    <w:rPr>
                      <w:b/>
                      <w:sz w:val="18"/>
                      <w:szCs w:val="18"/>
                    </w:rPr>
                  </w:pPr>
                  <w:r>
                    <w:rPr>
                      <w:b/>
                      <w:sz w:val="18"/>
                      <w:szCs w:val="18"/>
                    </w:rPr>
                    <w:t>排放口编号</w:t>
                  </w:r>
                </w:p>
              </w:tc>
              <w:tc>
                <w:tcPr>
                  <w:tcW w:w="906" w:type="pct"/>
                  <w:shd w:val="clear" w:color="auto" w:fill="D9D9D9" w:themeFill="background1" w:themeFillShade="D9"/>
                  <w:vAlign w:val="center"/>
                </w:tcPr>
                <w:p w:rsidR="005C4ECD" w:rsidRDefault="007315B1">
                  <w:pPr>
                    <w:jc w:val="center"/>
                    <w:rPr>
                      <w:b/>
                      <w:sz w:val="18"/>
                      <w:szCs w:val="18"/>
                    </w:rPr>
                  </w:pPr>
                  <w:r>
                    <w:rPr>
                      <w:rFonts w:hint="eastAsia"/>
                      <w:b/>
                      <w:sz w:val="18"/>
                      <w:szCs w:val="18"/>
                    </w:rPr>
                    <w:t>污染物</w:t>
                  </w:r>
                </w:p>
              </w:tc>
              <w:tc>
                <w:tcPr>
                  <w:tcW w:w="933" w:type="pct"/>
                  <w:shd w:val="clear" w:color="auto" w:fill="D9D9D9" w:themeFill="background1" w:themeFillShade="D9"/>
                  <w:vAlign w:val="center"/>
                </w:tcPr>
                <w:p w:rsidR="005C4ECD" w:rsidRDefault="007315B1">
                  <w:pPr>
                    <w:jc w:val="center"/>
                    <w:rPr>
                      <w:b/>
                      <w:sz w:val="18"/>
                      <w:szCs w:val="18"/>
                    </w:rPr>
                  </w:pPr>
                  <w:r>
                    <w:rPr>
                      <w:rFonts w:hint="eastAsia"/>
                      <w:b/>
                      <w:sz w:val="18"/>
                      <w:szCs w:val="18"/>
                    </w:rPr>
                    <w:t>核算</w:t>
                  </w:r>
                  <w:r>
                    <w:rPr>
                      <w:b/>
                      <w:sz w:val="18"/>
                      <w:szCs w:val="18"/>
                    </w:rPr>
                    <w:t>排放浓度（</w:t>
                  </w:r>
                  <w:r>
                    <w:rPr>
                      <w:rFonts w:hint="eastAsia"/>
                      <w:b/>
                      <w:sz w:val="18"/>
                      <w:szCs w:val="18"/>
                    </w:rPr>
                    <w:t>mg/m</w:t>
                  </w:r>
                  <w:r>
                    <w:rPr>
                      <w:rFonts w:hint="eastAsia"/>
                      <w:b/>
                      <w:sz w:val="18"/>
                      <w:szCs w:val="18"/>
                      <w:vertAlign w:val="superscript"/>
                    </w:rPr>
                    <w:t>3</w:t>
                  </w:r>
                  <w:r>
                    <w:rPr>
                      <w:b/>
                      <w:sz w:val="18"/>
                      <w:szCs w:val="18"/>
                    </w:rPr>
                    <w:t>）</w:t>
                  </w:r>
                </w:p>
              </w:tc>
              <w:tc>
                <w:tcPr>
                  <w:tcW w:w="925" w:type="pct"/>
                  <w:shd w:val="clear" w:color="auto" w:fill="D9D9D9" w:themeFill="background1" w:themeFillShade="D9"/>
                  <w:vAlign w:val="center"/>
                </w:tcPr>
                <w:p w:rsidR="005C4ECD" w:rsidRDefault="007315B1">
                  <w:pPr>
                    <w:jc w:val="center"/>
                    <w:rPr>
                      <w:b/>
                      <w:sz w:val="18"/>
                      <w:szCs w:val="18"/>
                    </w:rPr>
                  </w:pPr>
                  <w:r>
                    <w:rPr>
                      <w:rFonts w:hint="eastAsia"/>
                      <w:b/>
                      <w:sz w:val="18"/>
                      <w:szCs w:val="18"/>
                    </w:rPr>
                    <w:t>核算</w:t>
                  </w:r>
                  <w:r>
                    <w:rPr>
                      <w:b/>
                      <w:sz w:val="18"/>
                      <w:szCs w:val="18"/>
                    </w:rPr>
                    <w:t>排放速率（</w:t>
                  </w:r>
                  <w:r>
                    <w:rPr>
                      <w:rFonts w:hint="eastAsia"/>
                      <w:b/>
                      <w:sz w:val="18"/>
                      <w:szCs w:val="18"/>
                    </w:rPr>
                    <w:t>kg/h</w:t>
                  </w:r>
                  <w:r>
                    <w:rPr>
                      <w:b/>
                      <w:sz w:val="18"/>
                      <w:szCs w:val="18"/>
                    </w:rPr>
                    <w:t>）</w:t>
                  </w:r>
                </w:p>
              </w:tc>
              <w:tc>
                <w:tcPr>
                  <w:tcW w:w="919" w:type="pct"/>
                  <w:shd w:val="clear" w:color="auto" w:fill="D9D9D9" w:themeFill="background1" w:themeFillShade="D9"/>
                  <w:vAlign w:val="center"/>
                </w:tcPr>
                <w:p w:rsidR="005C4ECD" w:rsidRDefault="007315B1">
                  <w:pPr>
                    <w:jc w:val="center"/>
                    <w:rPr>
                      <w:b/>
                      <w:sz w:val="18"/>
                      <w:szCs w:val="18"/>
                    </w:rPr>
                  </w:pPr>
                  <w:r>
                    <w:rPr>
                      <w:rFonts w:hint="eastAsia"/>
                      <w:b/>
                      <w:sz w:val="18"/>
                      <w:szCs w:val="18"/>
                    </w:rPr>
                    <w:t>核算</w:t>
                  </w:r>
                  <w:r>
                    <w:rPr>
                      <w:b/>
                      <w:sz w:val="18"/>
                      <w:szCs w:val="18"/>
                    </w:rPr>
                    <w:t>年排放量（</w:t>
                  </w:r>
                  <w:r>
                    <w:rPr>
                      <w:rFonts w:hint="eastAsia"/>
                      <w:b/>
                      <w:sz w:val="18"/>
                      <w:szCs w:val="18"/>
                    </w:rPr>
                    <w:t>t/a</w:t>
                  </w:r>
                  <w:r>
                    <w:rPr>
                      <w:b/>
                      <w:sz w:val="18"/>
                      <w:szCs w:val="18"/>
                    </w:rPr>
                    <w:t>）</w:t>
                  </w:r>
                </w:p>
              </w:tc>
            </w:tr>
            <w:tr w:rsidR="005C4ECD">
              <w:trPr>
                <w:trHeight w:val="340"/>
              </w:trPr>
              <w:tc>
                <w:tcPr>
                  <w:tcW w:w="5000" w:type="pct"/>
                  <w:gridSpan w:val="6"/>
                  <w:vAlign w:val="center"/>
                </w:tcPr>
                <w:p w:rsidR="005C4ECD" w:rsidRDefault="007315B1">
                  <w:pPr>
                    <w:jc w:val="center"/>
                    <w:rPr>
                      <w:sz w:val="18"/>
                      <w:szCs w:val="18"/>
                    </w:rPr>
                  </w:pPr>
                  <w:r>
                    <w:rPr>
                      <w:rFonts w:hint="eastAsia"/>
                      <w:sz w:val="18"/>
                      <w:szCs w:val="18"/>
                    </w:rPr>
                    <w:t>一般</w:t>
                  </w:r>
                  <w:r>
                    <w:rPr>
                      <w:sz w:val="18"/>
                      <w:szCs w:val="18"/>
                    </w:rPr>
                    <w:t>排放口</w:t>
                  </w:r>
                </w:p>
              </w:tc>
            </w:tr>
            <w:tr w:rsidR="005C4ECD">
              <w:trPr>
                <w:trHeight w:val="340"/>
              </w:trPr>
              <w:tc>
                <w:tcPr>
                  <w:tcW w:w="400" w:type="pct"/>
                  <w:vAlign w:val="center"/>
                </w:tcPr>
                <w:p w:rsidR="005C4ECD" w:rsidRDefault="007315B1">
                  <w:pPr>
                    <w:jc w:val="center"/>
                    <w:rPr>
                      <w:sz w:val="18"/>
                      <w:szCs w:val="18"/>
                    </w:rPr>
                  </w:pPr>
                  <w:r>
                    <w:rPr>
                      <w:rFonts w:hint="eastAsia"/>
                      <w:sz w:val="18"/>
                      <w:szCs w:val="18"/>
                    </w:rPr>
                    <w:t>1</w:t>
                  </w:r>
                </w:p>
              </w:tc>
              <w:tc>
                <w:tcPr>
                  <w:tcW w:w="917" w:type="pct"/>
                  <w:vAlign w:val="center"/>
                </w:tcPr>
                <w:p w:rsidR="005C4ECD" w:rsidRDefault="007315B1">
                  <w:pPr>
                    <w:jc w:val="center"/>
                    <w:rPr>
                      <w:sz w:val="18"/>
                      <w:szCs w:val="18"/>
                    </w:rPr>
                  </w:pPr>
                  <w:r>
                    <w:rPr>
                      <w:rFonts w:hint="eastAsia"/>
                      <w:sz w:val="18"/>
                      <w:szCs w:val="18"/>
                    </w:rPr>
                    <w:t>DA</w:t>
                  </w:r>
                  <w:r>
                    <w:rPr>
                      <w:sz w:val="18"/>
                      <w:szCs w:val="18"/>
                    </w:rPr>
                    <w:t>001</w:t>
                  </w:r>
                </w:p>
              </w:tc>
              <w:tc>
                <w:tcPr>
                  <w:tcW w:w="906" w:type="pct"/>
                  <w:vAlign w:val="center"/>
                </w:tcPr>
                <w:p w:rsidR="005C4ECD" w:rsidRDefault="007315B1">
                  <w:pPr>
                    <w:adjustRightInd w:val="0"/>
                    <w:snapToGrid w:val="0"/>
                    <w:ind w:leftChars="-50" w:left="-105" w:rightChars="-50" w:right="-105"/>
                    <w:jc w:val="center"/>
                    <w:rPr>
                      <w:sz w:val="18"/>
                      <w:szCs w:val="18"/>
                    </w:rPr>
                  </w:pPr>
                  <w:r>
                    <w:rPr>
                      <w:rFonts w:hint="eastAsia"/>
                      <w:sz w:val="18"/>
                      <w:szCs w:val="18"/>
                    </w:rPr>
                    <w:t>颗粒物</w:t>
                  </w:r>
                </w:p>
              </w:tc>
              <w:tc>
                <w:tcPr>
                  <w:tcW w:w="933" w:type="pct"/>
                  <w:vAlign w:val="center"/>
                </w:tcPr>
                <w:p w:rsidR="005C4ECD" w:rsidRDefault="00C65162">
                  <w:pPr>
                    <w:jc w:val="center"/>
                    <w:rPr>
                      <w:sz w:val="18"/>
                      <w:szCs w:val="18"/>
                    </w:rPr>
                  </w:pPr>
                  <w:r>
                    <w:rPr>
                      <w:sz w:val="18"/>
                      <w:szCs w:val="18"/>
                    </w:rPr>
                    <w:t>1</w:t>
                  </w:r>
                  <w:r w:rsidR="00631218">
                    <w:rPr>
                      <w:sz w:val="18"/>
                      <w:szCs w:val="18"/>
                    </w:rPr>
                    <w:t>9.5</w:t>
                  </w:r>
                </w:p>
              </w:tc>
              <w:tc>
                <w:tcPr>
                  <w:tcW w:w="925" w:type="pct"/>
                  <w:vAlign w:val="center"/>
                </w:tcPr>
                <w:p w:rsidR="005C4ECD" w:rsidRDefault="007315B1">
                  <w:pPr>
                    <w:jc w:val="center"/>
                    <w:rPr>
                      <w:sz w:val="18"/>
                      <w:szCs w:val="18"/>
                    </w:rPr>
                  </w:pPr>
                  <w:r>
                    <w:rPr>
                      <w:sz w:val="18"/>
                      <w:szCs w:val="18"/>
                    </w:rPr>
                    <w:t>0.</w:t>
                  </w:r>
                  <w:r w:rsidR="00C65162">
                    <w:rPr>
                      <w:sz w:val="18"/>
                      <w:szCs w:val="18"/>
                    </w:rPr>
                    <w:t>1</w:t>
                  </w:r>
                  <w:r w:rsidR="00631218">
                    <w:rPr>
                      <w:sz w:val="18"/>
                      <w:szCs w:val="18"/>
                    </w:rPr>
                    <w:t>95</w:t>
                  </w:r>
                </w:p>
              </w:tc>
              <w:tc>
                <w:tcPr>
                  <w:tcW w:w="919" w:type="pct"/>
                  <w:vAlign w:val="center"/>
                </w:tcPr>
                <w:p w:rsidR="005C4ECD" w:rsidRDefault="007315B1">
                  <w:pPr>
                    <w:jc w:val="center"/>
                    <w:rPr>
                      <w:sz w:val="18"/>
                      <w:szCs w:val="18"/>
                    </w:rPr>
                  </w:pPr>
                  <w:r>
                    <w:rPr>
                      <w:sz w:val="18"/>
                      <w:szCs w:val="18"/>
                    </w:rPr>
                    <w:t>0.</w:t>
                  </w:r>
                  <w:r w:rsidR="00631218">
                    <w:rPr>
                      <w:sz w:val="18"/>
                      <w:szCs w:val="18"/>
                    </w:rPr>
                    <w:t>936</w:t>
                  </w:r>
                </w:p>
              </w:tc>
            </w:tr>
            <w:tr w:rsidR="005C4ECD">
              <w:trPr>
                <w:trHeight w:val="340"/>
              </w:trPr>
              <w:tc>
                <w:tcPr>
                  <w:tcW w:w="1317" w:type="pct"/>
                  <w:gridSpan w:val="2"/>
                  <w:vAlign w:val="center"/>
                </w:tcPr>
                <w:p w:rsidR="005C4ECD" w:rsidRDefault="007315B1">
                  <w:pPr>
                    <w:jc w:val="center"/>
                    <w:rPr>
                      <w:sz w:val="18"/>
                      <w:szCs w:val="18"/>
                    </w:rPr>
                  </w:pPr>
                  <w:r>
                    <w:rPr>
                      <w:rFonts w:hint="eastAsia"/>
                      <w:sz w:val="18"/>
                      <w:szCs w:val="18"/>
                    </w:rPr>
                    <w:t>有组织排放</w:t>
                  </w:r>
                  <w:r>
                    <w:rPr>
                      <w:sz w:val="18"/>
                      <w:szCs w:val="18"/>
                    </w:rPr>
                    <w:t>总计</w:t>
                  </w:r>
                </w:p>
              </w:tc>
              <w:tc>
                <w:tcPr>
                  <w:tcW w:w="2764" w:type="pct"/>
                  <w:gridSpan w:val="3"/>
                  <w:vAlign w:val="center"/>
                </w:tcPr>
                <w:p w:rsidR="005C4ECD" w:rsidRDefault="007315B1">
                  <w:pPr>
                    <w:adjustRightInd w:val="0"/>
                    <w:snapToGrid w:val="0"/>
                    <w:ind w:leftChars="-50" w:left="-105" w:rightChars="-50" w:right="-105"/>
                    <w:jc w:val="center"/>
                    <w:rPr>
                      <w:sz w:val="18"/>
                      <w:szCs w:val="18"/>
                    </w:rPr>
                  </w:pPr>
                  <w:r>
                    <w:rPr>
                      <w:rFonts w:hint="eastAsia"/>
                      <w:sz w:val="18"/>
                      <w:szCs w:val="18"/>
                    </w:rPr>
                    <w:t>颗粒物</w:t>
                  </w:r>
                </w:p>
              </w:tc>
              <w:tc>
                <w:tcPr>
                  <w:tcW w:w="919" w:type="pct"/>
                  <w:vAlign w:val="center"/>
                </w:tcPr>
                <w:p w:rsidR="005C4ECD" w:rsidRDefault="00631218">
                  <w:pPr>
                    <w:jc w:val="center"/>
                    <w:rPr>
                      <w:kern w:val="0"/>
                      <w:sz w:val="18"/>
                      <w:szCs w:val="18"/>
                    </w:rPr>
                  </w:pPr>
                  <w:r>
                    <w:rPr>
                      <w:sz w:val="18"/>
                      <w:szCs w:val="18"/>
                    </w:rPr>
                    <w:t>0.936</w:t>
                  </w:r>
                </w:p>
              </w:tc>
            </w:tr>
          </w:tbl>
          <w:p w:rsidR="005C4ECD" w:rsidRDefault="007315B1">
            <w:pPr>
              <w:adjustRightInd w:val="0"/>
              <w:snapToGrid w:val="0"/>
              <w:spacing w:line="360" w:lineRule="auto"/>
              <w:ind w:firstLineChars="200" w:firstLine="422"/>
              <w:rPr>
                <w:b/>
                <w:snapToGrid w:val="0"/>
                <w:kern w:val="0"/>
              </w:rPr>
            </w:pPr>
            <w:r>
              <w:rPr>
                <w:b/>
                <w:szCs w:val="21"/>
              </w:rPr>
              <w:t>5</w:t>
            </w:r>
            <w:r>
              <w:rPr>
                <w:rFonts w:hint="eastAsia"/>
                <w:b/>
                <w:szCs w:val="21"/>
              </w:rPr>
              <w:t>、大气污染物无组织排放量核算见表</w:t>
            </w:r>
            <w:r>
              <w:rPr>
                <w:rFonts w:hint="eastAsia"/>
                <w:b/>
                <w:szCs w:val="21"/>
              </w:rPr>
              <w:t>4-</w:t>
            </w:r>
            <w:r>
              <w:rPr>
                <w:b/>
                <w:szCs w:val="21"/>
              </w:rPr>
              <w:t>5</w:t>
            </w:r>
          </w:p>
          <w:p w:rsidR="005C4ECD" w:rsidRDefault="007315B1">
            <w:pPr>
              <w:adjustRightInd w:val="0"/>
              <w:snapToGrid w:val="0"/>
              <w:spacing w:line="360" w:lineRule="auto"/>
              <w:jc w:val="center"/>
              <w:rPr>
                <w:b/>
                <w:snapToGrid w:val="0"/>
                <w:kern w:val="0"/>
              </w:rPr>
            </w:pPr>
            <w:r>
              <w:rPr>
                <w:rFonts w:hint="eastAsia"/>
                <w:b/>
                <w:snapToGrid w:val="0"/>
                <w:kern w:val="0"/>
              </w:rPr>
              <w:t>表</w:t>
            </w:r>
            <w:r>
              <w:rPr>
                <w:rFonts w:hint="eastAsia"/>
                <w:b/>
                <w:snapToGrid w:val="0"/>
                <w:kern w:val="0"/>
              </w:rPr>
              <w:t>4</w:t>
            </w:r>
            <w:r>
              <w:rPr>
                <w:b/>
                <w:snapToGrid w:val="0"/>
                <w:kern w:val="0"/>
              </w:rPr>
              <w:t xml:space="preserve">-5    </w:t>
            </w:r>
            <w:r>
              <w:rPr>
                <w:rFonts w:hint="eastAsia"/>
                <w:b/>
                <w:snapToGrid w:val="0"/>
                <w:kern w:val="0"/>
              </w:rPr>
              <w:t>本项目无组织排放量核算表</w:t>
            </w:r>
          </w:p>
          <w:tbl>
            <w:tblPr>
              <w:tblStyle w:val="aff4"/>
              <w:tblW w:w="0" w:type="auto"/>
              <w:tblLayout w:type="fixed"/>
              <w:tblLook w:val="04A0" w:firstRow="1" w:lastRow="0" w:firstColumn="1" w:lastColumn="0" w:noHBand="0" w:noVBand="1"/>
            </w:tblPr>
            <w:tblGrid>
              <w:gridCol w:w="417"/>
              <w:gridCol w:w="649"/>
              <w:gridCol w:w="951"/>
              <w:gridCol w:w="400"/>
              <w:gridCol w:w="451"/>
              <w:gridCol w:w="992"/>
              <w:gridCol w:w="1276"/>
              <w:gridCol w:w="1134"/>
              <w:gridCol w:w="903"/>
            </w:tblGrid>
            <w:tr w:rsidR="005C4ECD" w:rsidTr="001209D2">
              <w:trPr>
                <w:trHeight w:val="338"/>
              </w:trPr>
              <w:tc>
                <w:tcPr>
                  <w:tcW w:w="417" w:type="dxa"/>
                  <w:vMerge w:val="restart"/>
                  <w:shd w:val="clear" w:color="auto" w:fill="D9D9D9" w:themeFill="background1" w:themeFillShade="D9"/>
                  <w:vAlign w:val="center"/>
                </w:tcPr>
                <w:p w:rsidR="005C4ECD" w:rsidRDefault="007315B1">
                  <w:pPr>
                    <w:adjustRightInd w:val="0"/>
                    <w:snapToGrid w:val="0"/>
                    <w:jc w:val="center"/>
                    <w:rPr>
                      <w:b/>
                      <w:snapToGrid w:val="0"/>
                      <w:kern w:val="0"/>
                      <w:sz w:val="18"/>
                      <w:szCs w:val="21"/>
                    </w:rPr>
                  </w:pPr>
                  <w:r>
                    <w:rPr>
                      <w:rFonts w:hint="eastAsia"/>
                      <w:b/>
                      <w:snapToGrid w:val="0"/>
                      <w:kern w:val="0"/>
                      <w:sz w:val="18"/>
                      <w:szCs w:val="21"/>
                    </w:rPr>
                    <w:t>序号</w:t>
                  </w:r>
                </w:p>
              </w:tc>
              <w:tc>
                <w:tcPr>
                  <w:tcW w:w="649" w:type="dxa"/>
                  <w:vMerge w:val="restart"/>
                  <w:shd w:val="clear" w:color="auto" w:fill="D9D9D9" w:themeFill="background1" w:themeFillShade="D9"/>
                  <w:vAlign w:val="center"/>
                </w:tcPr>
                <w:p w:rsidR="005C4ECD" w:rsidRDefault="007315B1">
                  <w:pPr>
                    <w:adjustRightInd w:val="0"/>
                    <w:snapToGrid w:val="0"/>
                    <w:jc w:val="center"/>
                    <w:rPr>
                      <w:b/>
                      <w:snapToGrid w:val="0"/>
                      <w:kern w:val="0"/>
                      <w:sz w:val="18"/>
                      <w:szCs w:val="21"/>
                    </w:rPr>
                  </w:pPr>
                  <w:r>
                    <w:rPr>
                      <w:rFonts w:hint="eastAsia"/>
                      <w:b/>
                      <w:snapToGrid w:val="0"/>
                      <w:kern w:val="0"/>
                      <w:sz w:val="18"/>
                      <w:szCs w:val="21"/>
                    </w:rPr>
                    <w:t>排放口编号</w:t>
                  </w:r>
                </w:p>
              </w:tc>
              <w:tc>
                <w:tcPr>
                  <w:tcW w:w="951" w:type="dxa"/>
                  <w:vMerge w:val="restart"/>
                  <w:shd w:val="clear" w:color="auto" w:fill="D9D9D9" w:themeFill="background1" w:themeFillShade="D9"/>
                  <w:vAlign w:val="center"/>
                </w:tcPr>
                <w:p w:rsidR="005C4ECD" w:rsidRDefault="007315B1">
                  <w:pPr>
                    <w:adjustRightInd w:val="0"/>
                    <w:snapToGrid w:val="0"/>
                    <w:jc w:val="center"/>
                    <w:rPr>
                      <w:b/>
                      <w:snapToGrid w:val="0"/>
                      <w:kern w:val="0"/>
                      <w:sz w:val="18"/>
                      <w:szCs w:val="21"/>
                    </w:rPr>
                  </w:pPr>
                  <w:proofErr w:type="gramStart"/>
                  <w:r>
                    <w:rPr>
                      <w:rFonts w:hint="eastAsia"/>
                      <w:b/>
                      <w:snapToGrid w:val="0"/>
                      <w:kern w:val="0"/>
                      <w:sz w:val="18"/>
                      <w:szCs w:val="21"/>
                    </w:rPr>
                    <w:t>产污环节</w:t>
                  </w:r>
                  <w:proofErr w:type="gramEnd"/>
                </w:p>
              </w:tc>
              <w:tc>
                <w:tcPr>
                  <w:tcW w:w="851" w:type="dxa"/>
                  <w:gridSpan w:val="2"/>
                  <w:vMerge w:val="restart"/>
                  <w:shd w:val="clear" w:color="auto" w:fill="D9D9D9" w:themeFill="background1" w:themeFillShade="D9"/>
                  <w:vAlign w:val="center"/>
                </w:tcPr>
                <w:p w:rsidR="005C4ECD" w:rsidRDefault="007315B1">
                  <w:pPr>
                    <w:adjustRightInd w:val="0"/>
                    <w:snapToGrid w:val="0"/>
                    <w:jc w:val="center"/>
                    <w:rPr>
                      <w:b/>
                      <w:snapToGrid w:val="0"/>
                      <w:kern w:val="0"/>
                      <w:sz w:val="18"/>
                      <w:szCs w:val="21"/>
                    </w:rPr>
                  </w:pPr>
                  <w:r>
                    <w:rPr>
                      <w:rFonts w:hint="eastAsia"/>
                      <w:b/>
                      <w:snapToGrid w:val="0"/>
                      <w:kern w:val="0"/>
                      <w:sz w:val="18"/>
                      <w:szCs w:val="21"/>
                    </w:rPr>
                    <w:t>污染物</w:t>
                  </w:r>
                </w:p>
              </w:tc>
              <w:tc>
                <w:tcPr>
                  <w:tcW w:w="992" w:type="dxa"/>
                  <w:vMerge w:val="restart"/>
                  <w:shd w:val="clear" w:color="auto" w:fill="D9D9D9" w:themeFill="background1" w:themeFillShade="D9"/>
                  <w:vAlign w:val="center"/>
                </w:tcPr>
                <w:p w:rsidR="005C4ECD" w:rsidRDefault="007315B1">
                  <w:pPr>
                    <w:adjustRightInd w:val="0"/>
                    <w:snapToGrid w:val="0"/>
                    <w:jc w:val="center"/>
                    <w:rPr>
                      <w:b/>
                      <w:snapToGrid w:val="0"/>
                      <w:kern w:val="0"/>
                      <w:sz w:val="18"/>
                      <w:szCs w:val="21"/>
                    </w:rPr>
                  </w:pPr>
                  <w:r>
                    <w:rPr>
                      <w:rFonts w:hint="eastAsia"/>
                      <w:b/>
                      <w:snapToGrid w:val="0"/>
                      <w:kern w:val="0"/>
                      <w:sz w:val="18"/>
                      <w:szCs w:val="21"/>
                    </w:rPr>
                    <w:t>主要污染防治措施</w:t>
                  </w:r>
                </w:p>
              </w:tc>
              <w:tc>
                <w:tcPr>
                  <w:tcW w:w="2410" w:type="dxa"/>
                  <w:gridSpan w:val="2"/>
                  <w:shd w:val="clear" w:color="auto" w:fill="D9D9D9" w:themeFill="background1" w:themeFillShade="D9"/>
                  <w:vAlign w:val="center"/>
                </w:tcPr>
                <w:p w:rsidR="005C4ECD" w:rsidRDefault="007315B1">
                  <w:pPr>
                    <w:adjustRightInd w:val="0"/>
                    <w:snapToGrid w:val="0"/>
                    <w:jc w:val="center"/>
                    <w:rPr>
                      <w:b/>
                      <w:snapToGrid w:val="0"/>
                      <w:kern w:val="0"/>
                      <w:sz w:val="18"/>
                      <w:szCs w:val="21"/>
                    </w:rPr>
                  </w:pPr>
                  <w:r>
                    <w:rPr>
                      <w:rFonts w:hint="eastAsia"/>
                      <w:b/>
                      <w:snapToGrid w:val="0"/>
                      <w:kern w:val="0"/>
                      <w:sz w:val="18"/>
                      <w:szCs w:val="21"/>
                    </w:rPr>
                    <w:t>国家或地方污染物排放标准</w:t>
                  </w:r>
                </w:p>
              </w:tc>
              <w:tc>
                <w:tcPr>
                  <w:tcW w:w="903" w:type="dxa"/>
                  <w:vMerge w:val="restart"/>
                  <w:shd w:val="clear" w:color="auto" w:fill="D9D9D9" w:themeFill="background1" w:themeFillShade="D9"/>
                  <w:vAlign w:val="center"/>
                </w:tcPr>
                <w:p w:rsidR="005C4ECD" w:rsidRDefault="007315B1">
                  <w:pPr>
                    <w:adjustRightInd w:val="0"/>
                    <w:snapToGrid w:val="0"/>
                    <w:jc w:val="center"/>
                    <w:rPr>
                      <w:b/>
                      <w:snapToGrid w:val="0"/>
                      <w:kern w:val="0"/>
                      <w:sz w:val="18"/>
                      <w:szCs w:val="21"/>
                    </w:rPr>
                  </w:pPr>
                  <w:r>
                    <w:rPr>
                      <w:rFonts w:hint="eastAsia"/>
                      <w:b/>
                      <w:snapToGrid w:val="0"/>
                      <w:kern w:val="0"/>
                      <w:sz w:val="18"/>
                      <w:szCs w:val="21"/>
                    </w:rPr>
                    <w:t>年排放量（</w:t>
                  </w:r>
                  <w:r>
                    <w:rPr>
                      <w:b/>
                      <w:snapToGrid w:val="0"/>
                      <w:kern w:val="0"/>
                      <w:sz w:val="18"/>
                      <w:szCs w:val="21"/>
                    </w:rPr>
                    <w:t>t/a</w:t>
                  </w:r>
                  <w:r>
                    <w:rPr>
                      <w:rFonts w:hint="eastAsia"/>
                      <w:b/>
                      <w:snapToGrid w:val="0"/>
                      <w:kern w:val="0"/>
                      <w:sz w:val="18"/>
                      <w:szCs w:val="21"/>
                    </w:rPr>
                    <w:t>）</w:t>
                  </w:r>
                </w:p>
              </w:tc>
            </w:tr>
            <w:tr w:rsidR="005C4ECD" w:rsidTr="001209D2">
              <w:trPr>
                <w:trHeight w:val="338"/>
              </w:trPr>
              <w:tc>
                <w:tcPr>
                  <w:tcW w:w="417" w:type="dxa"/>
                  <w:vMerge/>
                  <w:shd w:val="clear" w:color="auto" w:fill="D9D9D9" w:themeFill="background1" w:themeFillShade="D9"/>
                  <w:vAlign w:val="center"/>
                </w:tcPr>
                <w:p w:rsidR="005C4ECD" w:rsidRDefault="005C4ECD">
                  <w:pPr>
                    <w:adjustRightInd w:val="0"/>
                    <w:snapToGrid w:val="0"/>
                    <w:jc w:val="center"/>
                    <w:rPr>
                      <w:b/>
                      <w:snapToGrid w:val="0"/>
                      <w:kern w:val="0"/>
                      <w:sz w:val="18"/>
                      <w:szCs w:val="21"/>
                    </w:rPr>
                  </w:pPr>
                </w:p>
              </w:tc>
              <w:tc>
                <w:tcPr>
                  <w:tcW w:w="649" w:type="dxa"/>
                  <w:vMerge/>
                  <w:shd w:val="clear" w:color="auto" w:fill="D9D9D9" w:themeFill="background1" w:themeFillShade="D9"/>
                  <w:vAlign w:val="center"/>
                </w:tcPr>
                <w:p w:rsidR="005C4ECD" w:rsidRDefault="005C4ECD">
                  <w:pPr>
                    <w:adjustRightInd w:val="0"/>
                    <w:snapToGrid w:val="0"/>
                    <w:jc w:val="center"/>
                    <w:rPr>
                      <w:b/>
                      <w:snapToGrid w:val="0"/>
                      <w:kern w:val="0"/>
                      <w:sz w:val="18"/>
                      <w:szCs w:val="21"/>
                    </w:rPr>
                  </w:pPr>
                </w:p>
              </w:tc>
              <w:tc>
                <w:tcPr>
                  <w:tcW w:w="951" w:type="dxa"/>
                  <w:vMerge/>
                  <w:shd w:val="clear" w:color="auto" w:fill="D9D9D9" w:themeFill="background1" w:themeFillShade="D9"/>
                  <w:vAlign w:val="center"/>
                </w:tcPr>
                <w:p w:rsidR="005C4ECD" w:rsidRDefault="005C4ECD">
                  <w:pPr>
                    <w:adjustRightInd w:val="0"/>
                    <w:snapToGrid w:val="0"/>
                    <w:jc w:val="center"/>
                    <w:rPr>
                      <w:b/>
                      <w:snapToGrid w:val="0"/>
                      <w:kern w:val="0"/>
                      <w:sz w:val="18"/>
                      <w:szCs w:val="21"/>
                    </w:rPr>
                  </w:pPr>
                </w:p>
              </w:tc>
              <w:tc>
                <w:tcPr>
                  <w:tcW w:w="851" w:type="dxa"/>
                  <w:gridSpan w:val="2"/>
                  <w:vMerge/>
                  <w:shd w:val="clear" w:color="auto" w:fill="D9D9D9" w:themeFill="background1" w:themeFillShade="D9"/>
                  <w:vAlign w:val="center"/>
                </w:tcPr>
                <w:p w:rsidR="005C4ECD" w:rsidRDefault="005C4ECD">
                  <w:pPr>
                    <w:adjustRightInd w:val="0"/>
                    <w:snapToGrid w:val="0"/>
                    <w:jc w:val="center"/>
                    <w:rPr>
                      <w:b/>
                      <w:snapToGrid w:val="0"/>
                      <w:kern w:val="0"/>
                      <w:sz w:val="18"/>
                      <w:szCs w:val="21"/>
                    </w:rPr>
                  </w:pPr>
                </w:p>
              </w:tc>
              <w:tc>
                <w:tcPr>
                  <w:tcW w:w="992" w:type="dxa"/>
                  <w:vMerge/>
                  <w:shd w:val="clear" w:color="auto" w:fill="D9D9D9" w:themeFill="background1" w:themeFillShade="D9"/>
                  <w:vAlign w:val="center"/>
                </w:tcPr>
                <w:p w:rsidR="005C4ECD" w:rsidRDefault="005C4ECD">
                  <w:pPr>
                    <w:adjustRightInd w:val="0"/>
                    <w:snapToGrid w:val="0"/>
                    <w:jc w:val="center"/>
                    <w:rPr>
                      <w:b/>
                      <w:snapToGrid w:val="0"/>
                      <w:kern w:val="0"/>
                      <w:sz w:val="18"/>
                      <w:szCs w:val="21"/>
                    </w:rPr>
                  </w:pPr>
                </w:p>
              </w:tc>
              <w:tc>
                <w:tcPr>
                  <w:tcW w:w="1276" w:type="dxa"/>
                  <w:shd w:val="clear" w:color="auto" w:fill="D9D9D9" w:themeFill="background1" w:themeFillShade="D9"/>
                  <w:vAlign w:val="center"/>
                </w:tcPr>
                <w:p w:rsidR="005C4ECD" w:rsidRDefault="007315B1">
                  <w:pPr>
                    <w:adjustRightInd w:val="0"/>
                    <w:snapToGrid w:val="0"/>
                    <w:jc w:val="center"/>
                    <w:rPr>
                      <w:b/>
                      <w:snapToGrid w:val="0"/>
                      <w:kern w:val="0"/>
                      <w:sz w:val="18"/>
                      <w:szCs w:val="21"/>
                    </w:rPr>
                  </w:pPr>
                  <w:r>
                    <w:rPr>
                      <w:rFonts w:hint="eastAsia"/>
                      <w:b/>
                      <w:snapToGrid w:val="0"/>
                      <w:kern w:val="0"/>
                      <w:sz w:val="18"/>
                      <w:szCs w:val="21"/>
                    </w:rPr>
                    <w:t>标准名称</w:t>
                  </w:r>
                </w:p>
              </w:tc>
              <w:tc>
                <w:tcPr>
                  <w:tcW w:w="1134" w:type="dxa"/>
                  <w:shd w:val="clear" w:color="auto" w:fill="D9D9D9" w:themeFill="background1" w:themeFillShade="D9"/>
                  <w:vAlign w:val="center"/>
                </w:tcPr>
                <w:p w:rsidR="005C4ECD" w:rsidRDefault="007315B1">
                  <w:pPr>
                    <w:adjustRightInd w:val="0"/>
                    <w:snapToGrid w:val="0"/>
                    <w:jc w:val="center"/>
                    <w:rPr>
                      <w:b/>
                      <w:snapToGrid w:val="0"/>
                      <w:kern w:val="0"/>
                      <w:sz w:val="18"/>
                      <w:szCs w:val="21"/>
                    </w:rPr>
                  </w:pPr>
                  <w:r>
                    <w:rPr>
                      <w:rFonts w:hint="eastAsia"/>
                      <w:b/>
                      <w:snapToGrid w:val="0"/>
                      <w:kern w:val="0"/>
                      <w:sz w:val="18"/>
                      <w:szCs w:val="21"/>
                    </w:rPr>
                    <w:t>浓度限值（</w:t>
                  </w:r>
                  <w:r>
                    <w:rPr>
                      <w:rFonts w:hint="eastAsia"/>
                      <w:b/>
                      <w:snapToGrid w:val="0"/>
                      <w:kern w:val="0"/>
                      <w:sz w:val="18"/>
                      <w:szCs w:val="21"/>
                    </w:rPr>
                    <w:t>m</w:t>
                  </w:r>
                  <w:r>
                    <w:rPr>
                      <w:b/>
                      <w:snapToGrid w:val="0"/>
                      <w:kern w:val="0"/>
                      <w:sz w:val="18"/>
                      <w:szCs w:val="21"/>
                    </w:rPr>
                    <w:t>g/m</w:t>
                  </w:r>
                  <w:r>
                    <w:rPr>
                      <w:b/>
                      <w:snapToGrid w:val="0"/>
                      <w:kern w:val="0"/>
                      <w:sz w:val="18"/>
                      <w:szCs w:val="21"/>
                      <w:vertAlign w:val="superscript"/>
                    </w:rPr>
                    <w:t>3</w:t>
                  </w:r>
                  <w:r>
                    <w:rPr>
                      <w:rFonts w:hint="eastAsia"/>
                      <w:b/>
                      <w:snapToGrid w:val="0"/>
                      <w:kern w:val="0"/>
                      <w:sz w:val="18"/>
                      <w:szCs w:val="21"/>
                    </w:rPr>
                    <w:t>）</w:t>
                  </w:r>
                </w:p>
              </w:tc>
              <w:tc>
                <w:tcPr>
                  <w:tcW w:w="903" w:type="dxa"/>
                  <w:vMerge/>
                  <w:shd w:val="clear" w:color="auto" w:fill="D9D9D9" w:themeFill="background1" w:themeFillShade="D9"/>
                  <w:vAlign w:val="center"/>
                </w:tcPr>
                <w:p w:rsidR="005C4ECD" w:rsidRDefault="005C4ECD">
                  <w:pPr>
                    <w:adjustRightInd w:val="0"/>
                    <w:snapToGrid w:val="0"/>
                    <w:jc w:val="center"/>
                    <w:rPr>
                      <w:b/>
                      <w:snapToGrid w:val="0"/>
                      <w:kern w:val="0"/>
                      <w:sz w:val="18"/>
                      <w:szCs w:val="21"/>
                    </w:rPr>
                  </w:pPr>
                </w:p>
              </w:tc>
            </w:tr>
            <w:tr w:rsidR="005C4ECD" w:rsidTr="001209D2">
              <w:trPr>
                <w:trHeight w:val="338"/>
              </w:trPr>
              <w:tc>
                <w:tcPr>
                  <w:tcW w:w="417" w:type="dxa"/>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1</w:t>
                  </w:r>
                </w:p>
              </w:tc>
              <w:tc>
                <w:tcPr>
                  <w:tcW w:w="649" w:type="dxa"/>
                  <w:vMerge w:val="restart"/>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w:t>
                  </w:r>
                </w:p>
              </w:tc>
              <w:tc>
                <w:tcPr>
                  <w:tcW w:w="951" w:type="dxa"/>
                  <w:vAlign w:val="center"/>
                </w:tcPr>
                <w:p w:rsidR="005C4ECD" w:rsidRDefault="001209D2">
                  <w:pPr>
                    <w:adjustRightInd w:val="0"/>
                    <w:snapToGrid w:val="0"/>
                    <w:jc w:val="center"/>
                    <w:rPr>
                      <w:snapToGrid w:val="0"/>
                      <w:kern w:val="0"/>
                      <w:sz w:val="18"/>
                      <w:szCs w:val="21"/>
                    </w:rPr>
                  </w:pPr>
                  <w:r>
                    <w:rPr>
                      <w:rFonts w:hint="eastAsia"/>
                      <w:snapToGrid w:val="0"/>
                      <w:kern w:val="0"/>
                      <w:sz w:val="18"/>
                      <w:szCs w:val="21"/>
                    </w:rPr>
                    <w:t>机制</w:t>
                  </w:r>
                  <w:proofErr w:type="gramStart"/>
                  <w:r>
                    <w:rPr>
                      <w:rFonts w:hint="eastAsia"/>
                      <w:snapToGrid w:val="0"/>
                      <w:kern w:val="0"/>
                      <w:sz w:val="18"/>
                      <w:szCs w:val="21"/>
                    </w:rPr>
                    <w:t>砂</w:t>
                  </w:r>
                  <w:proofErr w:type="gramEnd"/>
                  <w:r w:rsidR="007315B1">
                    <w:rPr>
                      <w:rFonts w:hint="eastAsia"/>
                      <w:snapToGrid w:val="0"/>
                      <w:kern w:val="0"/>
                      <w:sz w:val="18"/>
                      <w:szCs w:val="21"/>
                    </w:rPr>
                    <w:t>生产线原料堆场粉尘</w:t>
                  </w:r>
                </w:p>
              </w:tc>
              <w:tc>
                <w:tcPr>
                  <w:tcW w:w="851" w:type="dxa"/>
                  <w:gridSpan w:val="2"/>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颗粒物</w:t>
                  </w:r>
                </w:p>
              </w:tc>
              <w:tc>
                <w:tcPr>
                  <w:tcW w:w="992" w:type="dxa"/>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喷淋设施</w:t>
                  </w:r>
                </w:p>
              </w:tc>
              <w:tc>
                <w:tcPr>
                  <w:tcW w:w="1276" w:type="dxa"/>
                  <w:vMerge w:val="restart"/>
                  <w:vAlign w:val="center"/>
                </w:tcPr>
                <w:p w:rsidR="005C4ECD" w:rsidRDefault="007315B1">
                  <w:pPr>
                    <w:adjustRightInd w:val="0"/>
                    <w:snapToGrid w:val="0"/>
                    <w:jc w:val="center"/>
                    <w:rPr>
                      <w:b/>
                      <w:snapToGrid w:val="0"/>
                      <w:kern w:val="0"/>
                      <w:sz w:val="18"/>
                      <w:szCs w:val="21"/>
                    </w:rPr>
                  </w:pPr>
                  <w:r>
                    <w:rPr>
                      <w:rFonts w:hint="eastAsia"/>
                      <w:sz w:val="18"/>
                      <w:szCs w:val="21"/>
                    </w:rPr>
                    <w:t>大气污染</w:t>
                  </w:r>
                  <w:proofErr w:type="gramStart"/>
                  <w:r>
                    <w:rPr>
                      <w:rFonts w:hint="eastAsia"/>
                      <w:sz w:val="18"/>
                      <w:szCs w:val="21"/>
                    </w:rPr>
                    <w:t>物综合</w:t>
                  </w:r>
                  <w:proofErr w:type="gramEnd"/>
                  <w:r>
                    <w:rPr>
                      <w:rFonts w:hint="eastAsia"/>
                      <w:sz w:val="18"/>
                      <w:szCs w:val="21"/>
                    </w:rPr>
                    <w:t>排放标准</w:t>
                  </w:r>
                  <w:proofErr w:type="gramStart"/>
                  <w:r>
                    <w:rPr>
                      <w:rFonts w:hint="eastAsia"/>
                      <w:sz w:val="18"/>
                      <w:szCs w:val="21"/>
                    </w:rPr>
                    <w:t>》</w:t>
                  </w:r>
                  <w:proofErr w:type="gramEnd"/>
                  <w:r>
                    <w:rPr>
                      <w:rFonts w:hint="eastAsia"/>
                      <w:sz w:val="18"/>
                      <w:szCs w:val="21"/>
                    </w:rPr>
                    <w:t>(GBl6297-1996)</w:t>
                  </w:r>
                </w:p>
              </w:tc>
              <w:tc>
                <w:tcPr>
                  <w:tcW w:w="1134" w:type="dxa"/>
                  <w:vMerge w:val="restart"/>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1</w:t>
                  </w:r>
                  <w:r>
                    <w:rPr>
                      <w:snapToGrid w:val="0"/>
                      <w:kern w:val="0"/>
                      <w:sz w:val="18"/>
                      <w:szCs w:val="21"/>
                    </w:rPr>
                    <w:t>.0</w:t>
                  </w:r>
                </w:p>
              </w:tc>
              <w:tc>
                <w:tcPr>
                  <w:tcW w:w="903" w:type="dxa"/>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0</w:t>
                  </w:r>
                  <w:r>
                    <w:rPr>
                      <w:snapToGrid w:val="0"/>
                      <w:kern w:val="0"/>
                      <w:sz w:val="18"/>
                      <w:szCs w:val="21"/>
                    </w:rPr>
                    <w:t>.010</w:t>
                  </w:r>
                </w:p>
              </w:tc>
            </w:tr>
            <w:tr w:rsidR="005C4ECD" w:rsidTr="001209D2">
              <w:trPr>
                <w:trHeight w:val="338"/>
              </w:trPr>
              <w:tc>
                <w:tcPr>
                  <w:tcW w:w="417" w:type="dxa"/>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2</w:t>
                  </w:r>
                </w:p>
              </w:tc>
              <w:tc>
                <w:tcPr>
                  <w:tcW w:w="649" w:type="dxa"/>
                  <w:vMerge/>
                  <w:vAlign w:val="center"/>
                </w:tcPr>
                <w:p w:rsidR="005C4ECD" w:rsidRDefault="005C4ECD">
                  <w:pPr>
                    <w:adjustRightInd w:val="0"/>
                    <w:snapToGrid w:val="0"/>
                    <w:jc w:val="center"/>
                    <w:rPr>
                      <w:snapToGrid w:val="0"/>
                      <w:kern w:val="0"/>
                      <w:sz w:val="18"/>
                      <w:szCs w:val="21"/>
                    </w:rPr>
                  </w:pPr>
                </w:p>
              </w:tc>
              <w:tc>
                <w:tcPr>
                  <w:tcW w:w="951" w:type="dxa"/>
                  <w:vAlign w:val="center"/>
                </w:tcPr>
                <w:p w:rsidR="005C4ECD" w:rsidRDefault="001209D2">
                  <w:pPr>
                    <w:adjustRightInd w:val="0"/>
                    <w:snapToGrid w:val="0"/>
                    <w:jc w:val="center"/>
                    <w:rPr>
                      <w:snapToGrid w:val="0"/>
                      <w:kern w:val="0"/>
                      <w:sz w:val="18"/>
                      <w:szCs w:val="21"/>
                    </w:rPr>
                  </w:pPr>
                  <w:r>
                    <w:rPr>
                      <w:rFonts w:hint="eastAsia"/>
                      <w:snapToGrid w:val="0"/>
                      <w:kern w:val="0"/>
                      <w:sz w:val="18"/>
                      <w:szCs w:val="21"/>
                    </w:rPr>
                    <w:t>机制</w:t>
                  </w:r>
                  <w:proofErr w:type="gramStart"/>
                  <w:r>
                    <w:rPr>
                      <w:rFonts w:hint="eastAsia"/>
                      <w:snapToGrid w:val="0"/>
                      <w:kern w:val="0"/>
                      <w:sz w:val="18"/>
                      <w:szCs w:val="21"/>
                    </w:rPr>
                    <w:t>砂</w:t>
                  </w:r>
                  <w:proofErr w:type="gramEnd"/>
                  <w:r w:rsidR="007315B1">
                    <w:rPr>
                      <w:rFonts w:hint="eastAsia"/>
                      <w:snapToGrid w:val="0"/>
                      <w:kern w:val="0"/>
                      <w:sz w:val="18"/>
                      <w:szCs w:val="21"/>
                    </w:rPr>
                    <w:t>生产线装卸粉尘</w:t>
                  </w:r>
                </w:p>
              </w:tc>
              <w:tc>
                <w:tcPr>
                  <w:tcW w:w="851" w:type="dxa"/>
                  <w:gridSpan w:val="2"/>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颗粒物</w:t>
                  </w:r>
                </w:p>
              </w:tc>
              <w:tc>
                <w:tcPr>
                  <w:tcW w:w="992" w:type="dxa"/>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喷淋设施</w:t>
                  </w:r>
                </w:p>
              </w:tc>
              <w:tc>
                <w:tcPr>
                  <w:tcW w:w="1276" w:type="dxa"/>
                  <w:vMerge/>
                  <w:vAlign w:val="center"/>
                </w:tcPr>
                <w:p w:rsidR="005C4ECD" w:rsidRDefault="005C4ECD">
                  <w:pPr>
                    <w:adjustRightInd w:val="0"/>
                    <w:snapToGrid w:val="0"/>
                    <w:jc w:val="center"/>
                    <w:rPr>
                      <w:b/>
                      <w:snapToGrid w:val="0"/>
                      <w:kern w:val="0"/>
                      <w:sz w:val="18"/>
                      <w:szCs w:val="21"/>
                    </w:rPr>
                  </w:pPr>
                </w:p>
              </w:tc>
              <w:tc>
                <w:tcPr>
                  <w:tcW w:w="1134" w:type="dxa"/>
                  <w:vMerge/>
                  <w:vAlign w:val="center"/>
                </w:tcPr>
                <w:p w:rsidR="005C4ECD" w:rsidRDefault="005C4ECD">
                  <w:pPr>
                    <w:adjustRightInd w:val="0"/>
                    <w:snapToGrid w:val="0"/>
                    <w:jc w:val="center"/>
                    <w:rPr>
                      <w:snapToGrid w:val="0"/>
                      <w:kern w:val="0"/>
                      <w:sz w:val="18"/>
                      <w:szCs w:val="21"/>
                    </w:rPr>
                  </w:pPr>
                </w:p>
              </w:tc>
              <w:tc>
                <w:tcPr>
                  <w:tcW w:w="903" w:type="dxa"/>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0</w:t>
                  </w:r>
                  <w:r>
                    <w:rPr>
                      <w:snapToGrid w:val="0"/>
                      <w:kern w:val="0"/>
                      <w:sz w:val="18"/>
                      <w:szCs w:val="21"/>
                    </w:rPr>
                    <w:t>.026</w:t>
                  </w:r>
                </w:p>
              </w:tc>
            </w:tr>
            <w:tr w:rsidR="005C4ECD" w:rsidTr="001209D2">
              <w:trPr>
                <w:trHeight w:val="338"/>
              </w:trPr>
              <w:tc>
                <w:tcPr>
                  <w:tcW w:w="417" w:type="dxa"/>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3</w:t>
                  </w:r>
                </w:p>
              </w:tc>
              <w:tc>
                <w:tcPr>
                  <w:tcW w:w="649" w:type="dxa"/>
                  <w:vMerge/>
                  <w:vAlign w:val="center"/>
                </w:tcPr>
                <w:p w:rsidR="005C4ECD" w:rsidRDefault="005C4ECD">
                  <w:pPr>
                    <w:adjustRightInd w:val="0"/>
                    <w:snapToGrid w:val="0"/>
                    <w:jc w:val="center"/>
                    <w:rPr>
                      <w:snapToGrid w:val="0"/>
                      <w:kern w:val="0"/>
                      <w:sz w:val="18"/>
                      <w:szCs w:val="21"/>
                    </w:rPr>
                  </w:pPr>
                </w:p>
              </w:tc>
              <w:tc>
                <w:tcPr>
                  <w:tcW w:w="951" w:type="dxa"/>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运输扬尘</w:t>
                  </w:r>
                </w:p>
              </w:tc>
              <w:tc>
                <w:tcPr>
                  <w:tcW w:w="851" w:type="dxa"/>
                  <w:gridSpan w:val="2"/>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颗粒物</w:t>
                  </w:r>
                </w:p>
              </w:tc>
              <w:tc>
                <w:tcPr>
                  <w:tcW w:w="992" w:type="dxa"/>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洒水抑尘、清扫路面</w:t>
                  </w:r>
                </w:p>
              </w:tc>
              <w:tc>
                <w:tcPr>
                  <w:tcW w:w="1276" w:type="dxa"/>
                  <w:vMerge/>
                  <w:vAlign w:val="center"/>
                </w:tcPr>
                <w:p w:rsidR="005C4ECD" w:rsidRDefault="005C4ECD">
                  <w:pPr>
                    <w:adjustRightInd w:val="0"/>
                    <w:snapToGrid w:val="0"/>
                    <w:jc w:val="center"/>
                    <w:rPr>
                      <w:b/>
                      <w:snapToGrid w:val="0"/>
                      <w:kern w:val="0"/>
                      <w:sz w:val="18"/>
                      <w:szCs w:val="21"/>
                    </w:rPr>
                  </w:pPr>
                </w:p>
              </w:tc>
              <w:tc>
                <w:tcPr>
                  <w:tcW w:w="1134" w:type="dxa"/>
                  <w:vMerge/>
                  <w:vAlign w:val="center"/>
                </w:tcPr>
                <w:p w:rsidR="005C4ECD" w:rsidRDefault="005C4ECD">
                  <w:pPr>
                    <w:adjustRightInd w:val="0"/>
                    <w:snapToGrid w:val="0"/>
                    <w:jc w:val="center"/>
                    <w:rPr>
                      <w:snapToGrid w:val="0"/>
                      <w:kern w:val="0"/>
                      <w:sz w:val="18"/>
                      <w:szCs w:val="21"/>
                    </w:rPr>
                  </w:pPr>
                </w:p>
              </w:tc>
              <w:tc>
                <w:tcPr>
                  <w:tcW w:w="903" w:type="dxa"/>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0</w:t>
                  </w:r>
                  <w:r>
                    <w:rPr>
                      <w:snapToGrid w:val="0"/>
                      <w:kern w:val="0"/>
                      <w:sz w:val="18"/>
                      <w:szCs w:val="21"/>
                    </w:rPr>
                    <w:t>.</w:t>
                  </w:r>
                  <w:r>
                    <w:rPr>
                      <w:rFonts w:hint="eastAsia"/>
                      <w:snapToGrid w:val="0"/>
                      <w:kern w:val="0"/>
                      <w:sz w:val="18"/>
                      <w:szCs w:val="21"/>
                    </w:rPr>
                    <w:t>156</w:t>
                  </w:r>
                </w:p>
              </w:tc>
            </w:tr>
            <w:tr w:rsidR="005C4ECD" w:rsidTr="001209D2">
              <w:trPr>
                <w:trHeight w:val="338"/>
              </w:trPr>
              <w:tc>
                <w:tcPr>
                  <w:tcW w:w="417" w:type="dxa"/>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4</w:t>
                  </w:r>
                </w:p>
              </w:tc>
              <w:tc>
                <w:tcPr>
                  <w:tcW w:w="649" w:type="dxa"/>
                  <w:vMerge/>
                  <w:vAlign w:val="center"/>
                </w:tcPr>
                <w:p w:rsidR="005C4ECD" w:rsidRDefault="005C4ECD">
                  <w:pPr>
                    <w:adjustRightInd w:val="0"/>
                    <w:snapToGrid w:val="0"/>
                    <w:jc w:val="center"/>
                    <w:rPr>
                      <w:snapToGrid w:val="0"/>
                      <w:kern w:val="0"/>
                      <w:sz w:val="18"/>
                      <w:szCs w:val="21"/>
                    </w:rPr>
                  </w:pPr>
                </w:p>
              </w:tc>
              <w:tc>
                <w:tcPr>
                  <w:tcW w:w="951" w:type="dxa"/>
                  <w:vAlign w:val="center"/>
                </w:tcPr>
                <w:p w:rsidR="005C4ECD" w:rsidRDefault="001209D2">
                  <w:pPr>
                    <w:adjustRightInd w:val="0"/>
                    <w:snapToGrid w:val="0"/>
                    <w:jc w:val="center"/>
                    <w:rPr>
                      <w:snapToGrid w:val="0"/>
                      <w:kern w:val="0"/>
                      <w:sz w:val="18"/>
                      <w:szCs w:val="21"/>
                    </w:rPr>
                  </w:pPr>
                  <w:r>
                    <w:rPr>
                      <w:rFonts w:hint="eastAsia"/>
                      <w:snapToGrid w:val="0"/>
                      <w:kern w:val="0"/>
                      <w:sz w:val="18"/>
                      <w:szCs w:val="21"/>
                    </w:rPr>
                    <w:t>机制</w:t>
                  </w:r>
                  <w:proofErr w:type="gramStart"/>
                  <w:r>
                    <w:rPr>
                      <w:rFonts w:hint="eastAsia"/>
                      <w:snapToGrid w:val="0"/>
                      <w:kern w:val="0"/>
                      <w:sz w:val="18"/>
                      <w:szCs w:val="21"/>
                    </w:rPr>
                    <w:t>砂</w:t>
                  </w:r>
                  <w:proofErr w:type="gramEnd"/>
                  <w:r w:rsidR="007315B1">
                    <w:rPr>
                      <w:rFonts w:hint="eastAsia"/>
                      <w:snapToGrid w:val="0"/>
                      <w:kern w:val="0"/>
                      <w:sz w:val="18"/>
                      <w:szCs w:val="21"/>
                    </w:rPr>
                    <w:t>生产线喂料、破碎、筛分</w:t>
                  </w:r>
                </w:p>
              </w:tc>
              <w:tc>
                <w:tcPr>
                  <w:tcW w:w="851" w:type="dxa"/>
                  <w:gridSpan w:val="2"/>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颗粒物</w:t>
                  </w:r>
                </w:p>
              </w:tc>
              <w:tc>
                <w:tcPr>
                  <w:tcW w:w="992" w:type="dxa"/>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封闭厂房</w:t>
                  </w:r>
                </w:p>
              </w:tc>
              <w:tc>
                <w:tcPr>
                  <w:tcW w:w="1276" w:type="dxa"/>
                  <w:vMerge/>
                  <w:vAlign w:val="center"/>
                </w:tcPr>
                <w:p w:rsidR="005C4ECD" w:rsidRDefault="005C4ECD">
                  <w:pPr>
                    <w:adjustRightInd w:val="0"/>
                    <w:snapToGrid w:val="0"/>
                    <w:jc w:val="center"/>
                    <w:rPr>
                      <w:b/>
                      <w:snapToGrid w:val="0"/>
                      <w:kern w:val="0"/>
                      <w:sz w:val="18"/>
                      <w:szCs w:val="21"/>
                    </w:rPr>
                  </w:pPr>
                </w:p>
              </w:tc>
              <w:tc>
                <w:tcPr>
                  <w:tcW w:w="1134" w:type="dxa"/>
                  <w:vMerge/>
                  <w:vAlign w:val="center"/>
                </w:tcPr>
                <w:p w:rsidR="005C4ECD" w:rsidRDefault="005C4ECD">
                  <w:pPr>
                    <w:adjustRightInd w:val="0"/>
                    <w:snapToGrid w:val="0"/>
                    <w:jc w:val="center"/>
                    <w:rPr>
                      <w:snapToGrid w:val="0"/>
                      <w:kern w:val="0"/>
                      <w:sz w:val="18"/>
                      <w:szCs w:val="21"/>
                    </w:rPr>
                  </w:pPr>
                </w:p>
              </w:tc>
              <w:tc>
                <w:tcPr>
                  <w:tcW w:w="903" w:type="dxa"/>
                  <w:vAlign w:val="center"/>
                </w:tcPr>
                <w:p w:rsidR="005C4ECD" w:rsidRDefault="00631218">
                  <w:pPr>
                    <w:adjustRightInd w:val="0"/>
                    <w:snapToGrid w:val="0"/>
                    <w:jc w:val="center"/>
                    <w:rPr>
                      <w:snapToGrid w:val="0"/>
                      <w:kern w:val="0"/>
                      <w:sz w:val="18"/>
                      <w:szCs w:val="21"/>
                    </w:rPr>
                  </w:pPr>
                  <w:r>
                    <w:rPr>
                      <w:snapToGrid w:val="0"/>
                      <w:kern w:val="0"/>
                      <w:sz w:val="18"/>
                      <w:szCs w:val="21"/>
                    </w:rPr>
                    <w:t>2.6</w:t>
                  </w:r>
                </w:p>
              </w:tc>
            </w:tr>
            <w:tr w:rsidR="005C4ECD">
              <w:trPr>
                <w:trHeight w:val="338"/>
              </w:trPr>
              <w:tc>
                <w:tcPr>
                  <w:tcW w:w="7173" w:type="dxa"/>
                  <w:gridSpan w:val="9"/>
                  <w:vAlign w:val="center"/>
                </w:tcPr>
                <w:p w:rsidR="005C4ECD" w:rsidRDefault="007315B1">
                  <w:pPr>
                    <w:adjustRightInd w:val="0"/>
                    <w:snapToGrid w:val="0"/>
                    <w:jc w:val="center"/>
                    <w:rPr>
                      <w:b/>
                      <w:snapToGrid w:val="0"/>
                      <w:kern w:val="0"/>
                      <w:sz w:val="18"/>
                      <w:szCs w:val="21"/>
                    </w:rPr>
                  </w:pPr>
                  <w:r>
                    <w:rPr>
                      <w:rFonts w:hint="eastAsia"/>
                      <w:b/>
                      <w:snapToGrid w:val="0"/>
                      <w:kern w:val="0"/>
                      <w:sz w:val="18"/>
                      <w:szCs w:val="21"/>
                    </w:rPr>
                    <w:t>无组织排放总计</w:t>
                  </w:r>
                </w:p>
              </w:tc>
            </w:tr>
            <w:tr w:rsidR="005C4ECD" w:rsidTr="001209D2">
              <w:trPr>
                <w:trHeight w:val="338"/>
              </w:trPr>
              <w:tc>
                <w:tcPr>
                  <w:tcW w:w="2417" w:type="dxa"/>
                  <w:gridSpan w:val="4"/>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无组织排放总计</w:t>
                  </w:r>
                </w:p>
              </w:tc>
              <w:tc>
                <w:tcPr>
                  <w:tcW w:w="2719" w:type="dxa"/>
                  <w:gridSpan w:val="3"/>
                  <w:vAlign w:val="center"/>
                </w:tcPr>
                <w:p w:rsidR="005C4ECD" w:rsidRDefault="007315B1">
                  <w:pPr>
                    <w:adjustRightInd w:val="0"/>
                    <w:snapToGrid w:val="0"/>
                    <w:jc w:val="center"/>
                    <w:rPr>
                      <w:snapToGrid w:val="0"/>
                      <w:kern w:val="0"/>
                      <w:sz w:val="18"/>
                      <w:szCs w:val="21"/>
                    </w:rPr>
                  </w:pPr>
                  <w:r>
                    <w:rPr>
                      <w:rFonts w:hint="eastAsia"/>
                      <w:snapToGrid w:val="0"/>
                      <w:kern w:val="0"/>
                      <w:sz w:val="18"/>
                      <w:szCs w:val="21"/>
                    </w:rPr>
                    <w:t>颗粒物</w:t>
                  </w:r>
                </w:p>
              </w:tc>
              <w:tc>
                <w:tcPr>
                  <w:tcW w:w="2037" w:type="dxa"/>
                  <w:gridSpan w:val="2"/>
                  <w:vAlign w:val="center"/>
                </w:tcPr>
                <w:p w:rsidR="005C4ECD" w:rsidRDefault="00631218">
                  <w:pPr>
                    <w:adjustRightInd w:val="0"/>
                    <w:snapToGrid w:val="0"/>
                    <w:jc w:val="center"/>
                    <w:rPr>
                      <w:snapToGrid w:val="0"/>
                      <w:kern w:val="0"/>
                      <w:sz w:val="18"/>
                      <w:szCs w:val="21"/>
                    </w:rPr>
                  </w:pPr>
                  <w:r>
                    <w:rPr>
                      <w:snapToGrid w:val="0"/>
                      <w:kern w:val="0"/>
                      <w:sz w:val="18"/>
                      <w:szCs w:val="21"/>
                    </w:rPr>
                    <w:t>2.792</w:t>
                  </w:r>
                </w:p>
              </w:tc>
            </w:tr>
          </w:tbl>
          <w:p w:rsidR="005C4ECD" w:rsidRDefault="007315B1">
            <w:pPr>
              <w:adjustRightInd w:val="0"/>
              <w:snapToGrid w:val="0"/>
              <w:spacing w:line="360" w:lineRule="auto"/>
              <w:jc w:val="center"/>
              <w:rPr>
                <w:b/>
                <w:snapToGrid w:val="0"/>
                <w:kern w:val="0"/>
              </w:rPr>
            </w:pPr>
            <w:r>
              <w:rPr>
                <w:rFonts w:hint="eastAsia"/>
                <w:b/>
                <w:snapToGrid w:val="0"/>
                <w:kern w:val="0"/>
              </w:rPr>
              <w:t>表</w:t>
            </w:r>
            <w:r>
              <w:rPr>
                <w:rFonts w:hint="eastAsia"/>
                <w:b/>
                <w:snapToGrid w:val="0"/>
                <w:kern w:val="0"/>
              </w:rPr>
              <w:t>4</w:t>
            </w:r>
            <w:r>
              <w:rPr>
                <w:b/>
                <w:snapToGrid w:val="0"/>
                <w:kern w:val="0"/>
              </w:rPr>
              <w:t xml:space="preserve">-6    </w:t>
            </w:r>
            <w:r>
              <w:rPr>
                <w:rFonts w:hint="eastAsia"/>
                <w:b/>
                <w:snapToGrid w:val="0"/>
                <w:kern w:val="0"/>
              </w:rPr>
              <w:t>大气污染物年排放量核算表</w:t>
            </w:r>
          </w:p>
          <w:tbl>
            <w:tblPr>
              <w:tblStyle w:val="aff4"/>
              <w:tblW w:w="0" w:type="auto"/>
              <w:tblLayout w:type="fixed"/>
              <w:tblLook w:val="04A0" w:firstRow="1" w:lastRow="0" w:firstColumn="1" w:lastColumn="0" w:noHBand="0" w:noVBand="1"/>
            </w:tblPr>
            <w:tblGrid>
              <w:gridCol w:w="2397"/>
              <w:gridCol w:w="2397"/>
              <w:gridCol w:w="2397"/>
            </w:tblGrid>
            <w:tr w:rsidR="005C4ECD">
              <w:trPr>
                <w:trHeight w:val="340"/>
              </w:trPr>
              <w:tc>
                <w:tcPr>
                  <w:tcW w:w="2397" w:type="dxa"/>
                  <w:shd w:val="clear" w:color="auto" w:fill="D9D9D9" w:themeFill="background1" w:themeFillShade="D9"/>
                  <w:vAlign w:val="center"/>
                </w:tcPr>
                <w:p w:rsidR="005C4ECD" w:rsidRDefault="007315B1">
                  <w:pPr>
                    <w:jc w:val="center"/>
                    <w:rPr>
                      <w:b/>
                      <w:sz w:val="18"/>
                      <w:szCs w:val="21"/>
                    </w:rPr>
                  </w:pPr>
                  <w:r>
                    <w:rPr>
                      <w:rFonts w:hint="eastAsia"/>
                      <w:b/>
                      <w:sz w:val="18"/>
                      <w:szCs w:val="21"/>
                    </w:rPr>
                    <w:t>序号</w:t>
                  </w:r>
                </w:p>
              </w:tc>
              <w:tc>
                <w:tcPr>
                  <w:tcW w:w="2397" w:type="dxa"/>
                  <w:shd w:val="clear" w:color="auto" w:fill="D9D9D9" w:themeFill="background1" w:themeFillShade="D9"/>
                  <w:vAlign w:val="center"/>
                </w:tcPr>
                <w:p w:rsidR="005C4ECD" w:rsidRDefault="007315B1">
                  <w:pPr>
                    <w:jc w:val="center"/>
                    <w:rPr>
                      <w:b/>
                      <w:sz w:val="18"/>
                      <w:szCs w:val="21"/>
                    </w:rPr>
                  </w:pPr>
                  <w:r>
                    <w:rPr>
                      <w:rFonts w:hint="eastAsia"/>
                      <w:b/>
                      <w:sz w:val="18"/>
                      <w:szCs w:val="21"/>
                    </w:rPr>
                    <w:t>污染物</w:t>
                  </w:r>
                </w:p>
              </w:tc>
              <w:tc>
                <w:tcPr>
                  <w:tcW w:w="2397" w:type="dxa"/>
                  <w:shd w:val="clear" w:color="auto" w:fill="D9D9D9" w:themeFill="background1" w:themeFillShade="D9"/>
                  <w:vAlign w:val="center"/>
                </w:tcPr>
                <w:p w:rsidR="005C4ECD" w:rsidRDefault="007315B1">
                  <w:pPr>
                    <w:jc w:val="center"/>
                    <w:rPr>
                      <w:b/>
                      <w:sz w:val="18"/>
                      <w:szCs w:val="21"/>
                    </w:rPr>
                  </w:pPr>
                  <w:r>
                    <w:rPr>
                      <w:rFonts w:hint="eastAsia"/>
                      <w:b/>
                      <w:sz w:val="18"/>
                      <w:szCs w:val="21"/>
                    </w:rPr>
                    <w:t>年排放量（</w:t>
                  </w:r>
                  <w:r>
                    <w:rPr>
                      <w:rFonts w:hint="eastAsia"/>
                      <w:b/>
                      <w:sz w:val="18"/>
                      <w:szCs w:val="21"/>
                    </w:rPr>
                    <w:t>t</w:t>
                  </w:r>
                  <w:r>
                    <w:rPr>
                      <w:b/>
                      <w:sz w:val="18"/>
                      <w:szCs w:val="21"/>
                    </w:rPr>
                    <w:t>/a</w:t>
                  </w:r>
                  <w:r>
                    <w:rPr>
                      <w:rFonts w:hint="eastAsia"/>
                      <w:b/>
                      <w:sz w:val="18"/>
                      <w:szCs w:val="21"/>
                    </w:rPr>
                    <w:t>）</w:t>
                  </w:r>
                </w:p>
              </w:tc>
            </w:tr>
            <w:tr w:rsidR="005C4ECD">
              <w:trPr>
                <w:trHeight w:val="340"/>
              </w:trPr>
              <w:tc>
                <w:tcPr>
                  <w:tcW w:w="2397" w:type="dxa"/>
                  <w:vAlign w:val="center"/>
                </w:tcPr>
                <w:p w:rsidR="005C4ECD" w:rsidRDefault="007315B1">
                  <w:pPr>
                    <w:jc w:val="center"/>
                    <w:rPr>
                      <w:sz w:val="18"/>
                      <w:szCs w:val="21"/>
                    </w:rPr>
                  </w:pPr>
                  <w:r>
                    <w:rPr>
                      <w:rFonts w:hint="eastAsia"/>
                      <w:sz w:val="18"/>
                      <w:szCs w:val="21"/>
                    </w:rPr>
                    <w:t>1</w:t>
                  </w:r>
                </w:p>
              </w:tc>
              <w:tc>
                <w:tcPr>
                  <w:tcW w:w="2397" w:type="dxa"/>
                  <w:vAlign w:val="center"/>
                </w:tcPr>
                <w:p w:rsidR="005C4ECD" w:rsidRDefault="007315B1">
                  <w:pPr>
                    <w:jc w:val="center"/>
                    <w:rPr>
                      <w:sz w:val="18"/>
                      <w:szCs w:val="21"/>
                    </w:rPr>
                  </w:pPr>
                  <w:r>
                    <w:rPr>
                      <w:rFonts w:hint="eastAsia"/>
                      <w:sz w:val="18"/>
                      <w:szCs w:val="21"/>
                    </w:rPr>
                    <w:t>颗粒物</w:t>
                  </w:r>
                </w:p>
              </w:tc>
              <w:tc>
                <w:tcPr>
                  <w:tcW w:w="2397" w:type="dxa"/>
                  <w:vAlign w:val="center"/>
                </w:tcPr>
                <w:p w:rsidR="005C4ECD" w:rsidRDefault="00631218">
                  <w:pPr>
                    <w:jc w:val="center"/>
                    <w:rPr>
                      <w:sz w:val="18"/>
                      <w:szCs w:val="21"/>
                    </w:rPr>
                  </w:pPr>
                  <w:r>
                    <w:rPr>
                      <w:sz w:val="18"/>
                      <w:szCs w:val="21"/>
                    </w:rPr>
                    <w:t>3.728</w:t>
                  </w:r>
                </w:p>
              </w:tc>
            </w:tr>
          </w:tbl>
          <w:p w:rsidR="005C4ECD" w:rsidRDefault="007315B1">
            <w:pPr>
              <w:spacing w:line="360" w:lineRule="auto"/>
              <w:ind w:firstLineChars="200" w:firstLine="422"/>
              <w:rPr>
                <w:rFonts w:ascii="宋体" w:hAnsi="宋体" w:cs="宋体"/>
                <w:b/>
                <w:bCs/>
                <w:spacing w:val="-10"/>
                <w:szCs w:val="21"/>
              </w:rPr>
            </w:pPr>
            <w:r>
              <w:rPr>
                <w:b/>
                <w:szCs w:val="21"/>
              </w:rPr>
              <w:t>6</w:t>
            </w:r>
            <w:r>
              <w:rPr>
                <w:rFonts w:hint="eastAsia"/>
                <w:b/>
                <w:szCs w:val="21"/>
              </w:rPr>
              <w:t>、废气监测方案</w:t>
            </w:r>
          </w:p>
          <w:p w:rsidR="005C4ECD" w:rsidRDefault="007315B1">
            <w:pPr>
              <w:spacing w:line="360" w:lineRule="auto"/>
              <w:ind w:firstLineChars="200" w:firstLine="420"/>
              <w:rPr>
                <w:szCs w:val="21"/>
              </w:rPr>
            </w:pPr>
            <w:r>
              <w:rPr>
                <w:rFonts w:hint="eastAsia"/>
                <w:szCs w:val="21"/>
              </w:rPr>
              <w:t>依据《排污单位自行监测技术指南</w:t>
            </w:r>
            <w:r>
              <w:rPr>
                <w:rFonts w:hint="eastAsia"/>
                <w:szCs w:val="21"/>
              </w:rPr>
              <w:t xml:space="preserve"> </w:t>
            </w:r>
            <w:r>
              <w:rPr>
                <w:rFonts w:hint="eastAsia"/>
                <w:szCs w:val="21"/>
              </w:rPr>
              <w:t>总则》（</w:t>
            </w:r>
            <w:r>
              <w:rPr>
                <w:rFonts w:hint="eastAsia"/>
                <w:szCs w:val="21"/>
              </w:rPr>
              <w:t>HJ</w:t>
            </w:r>
            <w:r>
              <w:rPr>
                <w:szCs w:val="21"/>
              </w:rPr>
              <w:t>819-2017</w:t>
            </w:r>
            <w:r>
              <w:rPr>
                <w:rFonts w:hint="eastAsia"/>
                <w:szCs w:val="21"/>
              </w:rPr>
              <w:t>），运行期废气监测计划见表</w:t>
            </w:r>
            <w:r>
              <w:rPr>
                <w:rFonts w:hint="eastAsia"/>
                <w:szCs w:val="21"/>
              </w:rPr>
              <w:t>4-</w:t>
            </w:r>
            <w:r>
              <w:rPr>
                <w:szCs w:val="21"/>
              </w:rPr>
              <w:t>7</w:t>
            </w:r>
            <w:r>
              <w:rPr>
                <w:rFonts w:hint="eastAsia"/>
                <w:szCs w:val="21"/>
              </w:rPr>
              <w:t>，表</w:t>
            </w:r>
            <w:r>
              <w:rPr>
                <w:rFonts w:hint="eastAsia"/>
                <w:szCs w:val="21"/>
              </w:rPr>
              <w:t>4-</w:t>
            </w:r>
            <w:r>
              <w:rPr>
                <w:szCs w:val="21"/>
              </w:rPr>
              <w:t>8</w:t>
            </w:r>
            <w:r>
              <w:rPr>
                <w:rFonts w:hint="eastAsia"/>
                <w:szCs w:val="21"/>
              </w:rPr>
              <w:t>。</w:t>
            </w:r>
          </w:p>
          <w:p w:rsidR="005C4ECD" w:rsidRDefault="007315B1">
            <w:pPr>
              <w:spacing w:line="360" w:lineRule="auto"/>
              <w:jc w:val="center"/>
              <w:rPr>
                <w:rFonts w:cs="宋体"/>
                <w:b/>
                <w:spacing w:val="-10"/>
                <w:szCs w:val="21"/>
              </w:rPr>
            </w:pPr>
            <w:r>
              <w:rPr>
                <w:rFonts w:cs="宋体" w:hint="eastAsia"/>
                <w:b/>
                <w:spacing w:val="-10"/>
                <w:szCs w:val="21"/>
              </w:rPr>
              <w:t>表</w:t>
            </w:r>
            <w:r>
              <w:rPr>
                <w:rFonts w:cs="宋体" w:hint="eastAsia"/>
                <w:b/>
                <w:spacing w:val="-10"/>
                <w:szCs w:val="21"/>
              </w:rPr>
              <w:t>4</w:t>
            </w:r>
            <w:r>
              <w:rPr>
                <w:rFonts w:cs="宋体"/>
                <w:b/>
                <w:spacing w:val="-10"/>
                <w:szCs w:val="21"/>
              </w:rPr>
              <w:t xml:space="preserve">-7    </w:t>
            </w:r>
            <w:r>
              <w:rPr>
                <w:rFonts w:cs="宋体" w:hint="eastAsia"/>
                <w:b/>
                <w:spacing w:val="-10"/>
                <w:szCs w:val="21"/>
              </w:rPr>
              <w:t>有组织废气监测方案</w:t>
            </w:r>
          </w:p>
          <w:tbl>
            <w:tblPr>
              <w:tblStyle w:val="aff4"/>
              <w:tblW w:w="7177" w:type="dxa"/>
              <w:tblInd w:w="31" w:type="dxa"/>
              <w:tblLayout w:type="fixed"/>
              <w:tblLook w:val="04A0" w:firstRow="1" w:lastRow="0" w:firstColumn="1" w:lastColumn="0" w:noHBand="0" w:noVBand="1"/>
            </w:tblPr>
            <w:tblGrid>
              <w:gridCol w:w="649"/>
              <w:gridCol w:w="779"/>
              <w:gridCol w:w="1125"/>
              <w:gridCol w:w="992"/>
              <w:gridCol w:w="993"/>
              <w:gridCol w:w="2639"/>
            </w:tblGrid>
            <w:tr w:rsidR="005C4ECD" w:rsidTr="001D750B">
              <w:trPr>
                <w:trHeight w:val="340"/>
              </w:trPr>
              <w:tc>
                <w:tcPr>
                  <w:tcW w:w="649" w:type="dxa"/>
                  <w:shd w:val="clear" w:color="auto" w:fill="D9D9D9" w:themeFill="background1" w:themeFillShade="D9"/>
                  <w:vAlign w:val="center"/>
                </w:tcPr>
                <w:p w:rsidR="005C4ECD" w:rsidRDefault="007315B1">
                  <w:pPr>
                    <w:jc w:val="center"/>
                    <w:rPr>
                      <w:rFonts w:cs="宋体"/>
                      <w:b/>
                      <w:spacing w:val="-10"/>
                      <w:sz w:val="18"/>
                      <w:szCs w:val="18"/>
                    </w:rPr>
                  </w:pPr>
                  <w:r>
                    <w:rPr>
                      <w:b/>
                      <w:sz w:val="18"/>
                      <w:szCs w:val="18"/>
                    </w:rPr>
                    <w:t>类型</w:t>
                  </w:r>
                </w:p>
              </w:tc>
              <w:tc>
                <w:tcPr>
                  <w:tcW w:w="779" w:type="dxa"/>
                  <w:shd w:val="clear" w:color="auto" w:fill="D9D9D9" w:themeFill="background1" w:themeFillShade="D9"/>
                  <w:vAlign w:val="center"/>
                </w:tcPr>
                <w:p w:rsidR="005C4ECD" w:rsidRDefault="007315B1">
                  <w:pPr>
                    <w:jc w:val="center"/>
                    <w:rPr>
                      <w:rFonts w:cs="宋体"/>
                      <w:b/>
                      <w:spacing w:val="-10"/>
                      <w:sz w:val="18"/>
                      <w:szCs w:val="18"/>
                    </w:rPr>
                  </w:pPr>
                  <w:r>
                    <w:rPr>
                      <w:rFonts w:hint="eastAsia"/>
                      <w:b/>
                      <w:sz w:val="18"/>
                      <w:szCs w:val="18"/>
                    </w:rPr>
                    <w:t>排放源</w:t>
                  </w:r>
                </w:p>
              </w:tc>
              <w:tc>
                <w:tcPr>
                  <w:tcW w:w="1125" w:type="dxa"/>
                  <w:shd w:val="clear" w:color="auto" w:fill="D9D9D9" w:themeFill="background1" w:themeFillShade="D9"/>
                  <w:vAlign w:val="center"/>
                </w:tcPr>
                <w:p w:rsidR="005C4ECD" w:rsidRDefault="007315B1">
                  <w:pPr>
                    <w:jc w:val="center"/>
                    <w:rPr>
                      <w:rFonts w:cs="宋体"/>
                      <w:b/>
                      <w:spacing w:val="-10"/>
                      <w:sz w:val="18"/>
                      <w:szCs w:val="18"/>
                    </w:rPr>
                  </w:pPr>
                  <w:r>
                    <w:rPr>
                      <w:b/>
                      <w:sz w:val="18"/>
                      <w:szCs w:val="18"/>
                    </w:rPr>
                    <w:t>监测点位或断面</w:t>
                  </w:r>
                </w:p>
              </w:tc>
              <w:tc>
                <w:tcPr>
                  <w:tcW w:w="992" w:type="dxa"/>
                  <w:shd w:val="clear" w:color="auto" w:fill="D9D9D9" w:themeFill="background1" w:themeFillShade="D9"/>
                  <w:vAlign w:val="center"/>
                </w:tcPr>
                <w:p w:rsidR="005C4ECD" w:rsidRDefault="007315B1">
                  <w:pPr>
                    <w:jc w:val="center"/>
                    <w:rPr>
                      <w:rFonts w:cs="宋体"/>
                      <w:b/>
                      <w:spacing w:val="-10"/>
                      <w:sz w:val="18"/>
                      <w:szCs w:val="18"/>
                    </w:rPr>
                  </w:pPr>
                  <w:r>
                    <w:rPr>
                      <w:b/>
                      <w:sz w:val="18"/>
                      <w:szCs w:val="18"/>
                    </w:rPr>
                    <w:t>监测</w:t>
                  </w:r>
                  <w:r>
                    <w:rPr>
                      <w:rFonts w:hint="eastAsia"/>
                      <w:b/>
                      <w:sz w:val="18"/>
                      <w:szCs w:val="18"/>
                    </w:rPr>
                    <w:t>指标</w:t>
                  </w:r>
                </w:p>
              </w:tc>
              <w:tc>
                <w:tcPr>
                  <w:tcW w:w="993" w:type="dxa"/>
                  <w:shd w:val="clear" w:color="auto" w:fill="D9D9D9" w:themeFill="background1" w:themeFillShade="D9"/>
                  <w:vAlign w:val="center"/>
                </w:tcPr>
                <w:p w:rsidR="005C4ECD" w:rsidRDefault="007315B1">
                  <w:pPr>
                    <w:jc w:val="center"/>
                    <w:rPr>
                      <w:rFonts w:cs="宋体"/>
                      <w:b/>
                      <w:spacing w:val="-10"/>
                      <w:sz w:val="18"/>
                      <w:szCs w:val="18"/>
                    </w:rPr>
                  </w:pPr>
                  <w:r>
                    <w:rPr>
                      <w:rFonts w:cs="宋体" w:hint="eastAsia"/>
                      <w:b/>
                      <w:spacing w:val="-10"/>
                      <w:sz w:val="18"/>
                      <w:szCs w:val="18"/>
                    </w:rPr>
                    <w:t>监测频次</w:t>
                  </w:r>
                </w:p>
              </w:tc>
              <w:tc>
                <w:tcPr>
                  <w:tcW w:w="2639" w:type="dxa"/>
                  <w:shd w:val="clear" w:color="auto" w:fill="D9D9D9" w:themeFill="background1" w:themeFillShade="D9"/>
                  <w:vAlign w:val="center"/>
                </w:tcPr>
                <w:p w:rsidR="005C4ECD" w:rsidRDefault="007315B1">
                  <w:pPr>
                    <w:jc w:val="center"/>
                    <w:rPr>
                      <w:rFonts w:cs="宋体"/>
                      <w:b/>
                      <w:spacing w:val="-10"/>
                      <w:sz w:val="18"/>
                      <w:szCs w:val="18"/>
                    </w:rPr>
                  </w:pPr>
                  <w:r>
                    <w:rPr>
                      <w:rFonts w:cs="宋体" w:hint="eastAsia"/>
                      <w:b/>
                      <w:spacing w:val="-10"/>
                      <w:sz w:val="18"/>
                      <w:szCs w:val="18"/>
                    </w:rPr>
                    <w:t>执行排放标准</w:t>
                  </w:r>
                </w:p>
              </w:tc>
            </w:tr>
            <w:tr w:rsidR="005C4ECD" w:rsidTr="001D750B">
              <w:trPr>
                <w:trHeight w:val="340"/>
              </w:trPr>
              <w:tc>
                <w:tcPr>
                  <w:tcW w:w="649" w:type="dxa"/>
                  <w:vAlign w:val="center"/>
                </w:tcPr>
                <w:p w:rsidR="005C4ECD" w:rsidRDefault="007315B1">
                  <w:pPr>
                    <w:jc w:val="center"/>
                    <w:rPr>
                      <w:rFonts w:cs="宋体"/>
                      <w:spacing w:val="-10"/>
                      <w:sz w:val="18"/>
                      <w:szCs w:val="18"/>
                    </w:rPr>
                  </w:pPr>
                  <w:r>
                    <w:rPr>
                      <w:rFonts w:cs="宋体" w:hint="eastAsia"/>
                      <w:spacing w:val="-10"/>
                      <w:sz w:val="18"/>
                      <w:szCs w:val="18"/>
                    </w:rPr>
                    <w:t>废气</w:t>
                  </w:r>
                </w:p>
              </w:tc>
              <w:tc>
                <w:tcPr>
                  <w:tcW w:w="779" w:type="dxa"/>
                  <w:vAlign w:val="center"/>
                </w:tcPr>
                <w:p w:rsidR="005C4ECD" w:rsidRDefault="007315B1">
                  <w:pPr>
                    <w:jc w:val="center"/>
                    <w:rPr>
                      <w:rFonts w:cs="宋体"/>
                      <w:spacing w:val="-10"/>
                      <w:sz w:val="18"/>
                      <w:szCs w:val="18"/>
                    </w:rPr>
                  </w:pPr>
                  <w:r>
                    <w:rPr>
                      <w:rFonts w:cs="宋体" w:hint="eastAsia"/>
                      <w:spacing w:val="-10"/>
                      <w:sz w:val="18"/>
                      <w:szCs w:val="18"/>
                    </w:rPr>
                    <w:t>D</w:t>
                  </w:r>
                  <w:r>
                    <w:rPr>
                      <w:rFonts w:cs="宋体"/>
                      <w:spacing w:val="-10"/>
                      <w:sz w:val="18"/>
                      <w:szCs w:val="18"/>
                    </w:rPr>
                    <w:t>A001</w:t>
                  </w:r>
                </w:p>
              </w:tc>
              <w:tc>
                <w:tcPr>
                  <w:tcW w:w="1125" w:type="dxa"/>
                  <w:vAlign w:val="center"/>
                </w:tcPr>
                <w:p w:rsidR="005C4ECD" w:rsidRDefault="001209D2">
                  <w:pPr>
                    <w:jc w:val="center"/>
                    <w:rPr>
                      <w:rFonts w:cs="宋体"/>
                      <w:spacing w:val="-10"/>
                      <w:sz w:val="18"/>
                      <w:szCs w:val="18"/>
                    </w:rPr>
                  </w:pPr>
                  <w:r>
                    <w:rPr>
                      <w:rFonts w:hint="eastAsia"/>
                      <w:sz w:val="18"/>
                      <w:szCs w:val="18"/>
                    </w:rPr>
                    <w:t>机制</w:t>
                  </w:r>
                  <w:proofErr w:type="gramStart"/>
                  <w:r>
                    <w:rPr>
                      <w:rFonts w:hint="eastAsia"/>
                      <w:sz w:val="18"/>
                      <w:szCs w:val="18"/>
                    </w:rPr>
                    <w:t>砂</w:t>
                  </w:r>
                  <w:proofErr w:type="gramEnd"/>
                  <w:r w:rsidR="001D750B">
                    <w:rPr>
                      <w:rFonts w:hint="eastAsia"/>
                      <w:sz w:val="18"/>
                      <w:szCs w:val="18"/>
                    </w:rPr>
                    <w:t>车间</w:t>
                  </w:r>
                  <w:r w:rsidR="007315B1">
                    <w:rPr>
                      <w:rFonts w:hint="eastAsia"/>
                      <w:sz w:val="18"/>
                      <w:szCs w:val="18"/>
                    </w:rPr>
                    <w:t>烟囱或烟道</w:t>
                  </w:r>
                </w:p>
              </w:tc>
              <w:tc>
                <w:tcPr>
                  <w:tcW w:w="992" w:type="dxa"/>
                  <w:vAlign w:val="center"/>
                </w:tcPr>
                <w:p w:rsidR="005C4ECD" w:rsidRDefault="007315B1">
                  <w:pPr>
                    <w:jc w:val="center"/>
                    <w:rPr>
                      <w:rFonts w:cs="宋体"/>
                      <w:spacing w:val="-10"/>
                      <w:sz w:val="18"/>
                      <w:szCs w:val="18"/>
                    </w:rPr>
                  </w:pPr>
                  <w:r>
                    <w:rPr>
                      <w:rFonts w:cs="宋体" w:hint="eastAsia"/>
                      <w:spacing w:val="-10"/>
                      <w:sz w:val="18"/>
                      <w:szCs w:val="18"/>
                    </w:rPr>
                    <w:t>颗粒物</w:t>
                  </w:r>
                </w:p>
              </w:tc>
              <w:tc>
                <w:tcPr>
                  <w:tcW w:w="993" w:type="dxa"/>
                  <w:vAlign w:val="center"/>
                </w:tcPr>
                <w:p w:rsidR="005C4ECD" w:rsidRDefault="007315B1">
                  <w:pPr>
                    <w:jc w:val="center"/>
                    <w:rPr>
                      <w:rFonts w:cs="宋体"/>
                      <w:spacing w:val="-10"/>
                      <w:sz w:val="18"/>
                      <w:szCs w:val="18"/>
                    </w:rPr>
                  </w:pPr>
                  <w:r>
                    <w:rPr>
                      <w:rFonts w:cs="宋体" w:hint="eastAsia"/>
                      <w:spacing w:val="-10"/>
                      <w:sz w:val="18"/>
                      <w:szCs w:val="18"/>
                    </w:rPr>
                    <w:t>1</w:t>
                  </w:r>
                  <w:r>
                    <w:rPr>
                      <w:rFonts w:cs="宋体" w:hint="eastAsia"/>
                      <w:spacing w:val="-10"/>
                      <w:sz w:val="18"/>
                      <w:szCs w:val="18"/>
                    </w:rPr>
                    <w:t>次</w:t>
                  </w:r>
                  <w:r>
                    <w:rPr>
                      <w:rFonts w:cs="宋体" w:hint="eastAsia"/>
                      <w:spacing w:val="-10"/>
                      <w:sz w:val="18"/>
                      <w:szCs w:val="18"/>
                    </w:rPr>
                    <w:t>/</w:t>
                  </w:r>
                  <w:r>
                    <w:rPr>
                      <w:rFonts w:cs="宋体" w:hint="eastAsia"/>
                      <w:spacing w:val="-10"/>
                      <w:sz w:val="18"/>
                      <w:szCs w:val="18"/>
                    </w:rPr>
                    <w:t>年</w:t>
                  </w:r>
                </w:p>
              </w:tc>
              <w:tc>
                <w:tcPr>
                  <w:tcW w:w="2639" w:type="dxa"/>
                  <w:vAlign w:val="center"/>
                </w:tcPr>
                <w:p w:rsidR="005C4ECD" w:rsidRDefault="007315B1">
                  <w:pPr>
                    <w:jc w:val="center"/>
                    <w:rPr>
                      <w:rFonts w:cs="宋体"/>
                      <w:spacing w:val="-10"/>
                      <w:sz w:val="18"/>
                      <w:szCs w:val="18"/>
                    </w:rPr>
                  </w:pPr>
                  <w:r>
                    <w:rPr>
                      <w:rFonts w:hint="eastAsia"/>
                      <w:sz w:val="18"/>
                      <w:szCs w:val="18"/>
                    </w:rPr>
                    <w:t>《大气污染物综合排放标准》</w:t>
                  </w:r>
                  <w:r>
                    <w:rPr>
                      <w:rFonts w:hint="eastAsia"/>
                      <w:sz w:val="18"/>
                      <w:szCs w:val="18"/>
                    </w:rPr>
                    <w:t>(GBl6297-1996)</w:t>
                  </w:r>
                  <w:r>
                    <w:rPr>
                      <w:rFonts w:hint="eastAsia"/>
                      <w:sz w:val="18"/>
                      <w:szCs w:val="18"/>
                    </w:rPr>
                    <w:t>中二级标准</w:t>
                  </w:r>
                </w:p>
              </w:tc>
            </w:tr>
          </w:tbl>
          <w:p w:rsidR="005C4ECD" w:rsidRDefault="007315B1">
            <w:pPr>
              <w:spacing w:line="360" w:lineRule="auto"/>
              <w:jc w:val="center"/>
              <w:rPr>
                <w:rFonts w:cs="宋体"/>
                <w:b/>
                <w:spacing w:val="-10"/>
                <w:szCs w:val="21"/>
              </w:rPr>
            </w:pPr>
            <w:r>
              <w:rPr>
                <w:rFonts w:cs="宋体" w:hint="eastAsia"/>
                <w:b/>
                <w:spacing w:val="-10"/>
                <w:szCs w:val="21"/>
              </w:rPr>
              <w:t>表</w:t>
            </w:r>
            <w:r>
              <w:rPr>
                <w:rFonts w:cs="宋体" w:hint="eastAsia"/>
                <w:b/>
                <w:spacing w:val="-10"/>
                <w:szCs w:val="21"/>
              </w:rPr>
              <w:t>4</w:t>
            </w:r>
            <w:r>
              <w:rPr>
                <w:rFonts w:cs="宋体"/>
                <w:b/>
                <w:spacing w:val="-10"/>
                <w:szCs w:val="21"/>
              </w:rPr>
              <w:t xml:space="preserve">-8    </w:t>
            </w:r>
            <w:r>
              <w:rPr>
                <w:rFonts w:cs="宋体" w:hint="eastAsia"/>
                <w:b/>
                <w:spacing w:val="-10"/>
                <w:szCs w:val="21"/>
              </w:rPr>
              <w:t>无组织废气监测计划表</w:t>
            </w:r>
          </w:p>
          <w:tbl>
            <w:tblPr>
              <w:tblStyle w:val="aff4"/>
              <w:tblW w:w="0" w:type="auto"/>
              <w:tblLayout w:type="fixed"/>
              <w:tblLook w:val="04A0" w:firstRow="1" w:lastRow="0" w:firstColumn="1" w:lastColumn="0" w:noHBand="0" w:noVBand="1"/>
            </w:tblPr>
            <w:tblGrid>
              <w:gridCol w:w="1025"/>
              <w:gridCol w:w="1134"/>
              <w:gridCol w:w="1134"/>
              <w:gridCol w:w="3898"/>
            </w:tblGrid>
            <w:tr w:rsidR="005C4ECD" w:rsidTr="001D750B">
              <w:trPr>
                <w:trHeight w:val="340"/>
              </w:trPr>
              <w:tc>
                <w:tcPr>
                  <w:tcW w:w="1025" w:type="dxa"/>
                  <w:shd w:val="clear" w:color="auto" w:fill="D9D9D9" w:themeFill="background1" w:themeFillShade="D9"/>
                  <w:vAlign w:val="center"/>
                </w:tcPr>
                <w:p w:rsidR="005C4ECD" w:rsidRDefault="007315B1">
                  <w:pPr>
                    <w:jc w:val="center"/>
                    <w:rPr>
                      <w:rFonts w:cs="宋体"/>
                      <w:b/>
                      <w:spacing w:val="-10"/>
                      <w:sz w:val="18"/>
                      <w:szCs w:val="21"/>
                    </w:rPr>
                  </w:pPr>
                  <w:r>
                    <w:rPr>
                      <w:rFonts w:cs="宋体" w:hint="eastAsia"/>
                      <w:b/>
                      <w:spacing w:val="-10"/>
                      <w:sz w:val="18"/>
                      <w:szCs w:val="21"/>
                    </w:rPr>
                    <w:t>监测点位</w:t>
                  </w:r>
                </w:p>
              </w:tc>
              <w:tc>
                <w:tcPr>
                  <w:tcW w:w="1134" w:type="dxa"/>
                  <w:shd w:val="clear" w:color="auto" w:fill="D9D9D9" w:themeFill="background1" w:themeFillShade="D9"/>
                  <w:vAlign w:val="center"/>
                </w:tcPr>
                <w:p w:rsidR="005C4ECD" w:rsidRDefault="007315B1">
                  <w:pPr>
                    <w:jc w:val="center"/>
                    <w:rPr>
                      <w:rFonts w:cs="宋体"/>
                      <w:b/>
                      <w:spacing w:val="-10"/>
                      <w:sz w:val="18"/>
                      <w:szCs w:val="21"/>
                    </w:rPr>
                  </w:pPr>
                  <w:r>
                    <w:rPr>
                      <w:rFonts w:cs="宋体" w:hint="eastAsia"/>
                      <w:b/>
                      <w:spacing w:val="-10"/>
                      <w:sz w:val="18"/>
                      <w:szCs w:val="21"/>
                    </w:rPr>
                    <w:t>监测指标</w:t>
                  </w:r>
                </w:p>
              </w:tc>
              <w:tc>
                <w:tcPr>
                  <w:tcW w:w="1134" w:type="dxa"/>
                  <w:shd w:val="clear" w:color="auto" w:fill="D9D9D9" w:themeFill="background1" w:themeFillShade="D9"/>
                  <w:vAlign w:val="center"/>
                </w:tcPr>
                <w:p w:rsidR="005C4ECD" w:rsidRDefault="007315B1">
                  <w:pPr>
                    <w:jc w:val="center"/>
                    <w:rPr>
                      <w:rFonts w:cs="宋体"/>
                      <w:b/>
                      <w:spacing w:val="-10"/>
                      <w:sz w:val="18"/>
                      <w:szCs w:val="21"/>
                    </w:rPr>
                  </w:pPr>
                  <w:r>
                    <w:rPr>
                      <w:rFonts w:cs="宋体" w:hint="eastAsia"/>
                      <w:b/>
                      <w:spacing w:val="-10"/>
                      <w:sz w:val="18"/>
                      <w:szCs w:val="21"/>
                    </w:rPr>
                    <w:t>监测频次</w:t>
                  </w:r>
                </w:p>
              </w:tc>
              <w:tc>
                <w:tcPr>
                  <w:tcW w:w="3898" w:type="dxa"/>
                  <w:shd w:val="clear" w:color="auto" w:fill="D9D9D9" w:themeFill="background1" w:themeFillShade="D9"/>
                  <w:vAlign w:val="center"/>
                </w:tcPr>
                <w:p w:rsidR="005C4ECD" w:rsidRDefault="007315B1">
                  <w:pPr>
                    <w:jc w:val="center"/>
                    <w:rPr>
                      <w:rFonts w:cs="宋体"/>
                      <w:b/>
                      <w:spacing w:val="-10"/>
                      <w:sz w:val="18"/>
                      <w:szCs w:val="21"/>
                    </w:rPr>
                  </w:pPr>
                  <w:r>
                    <w:rPr>
                      <w:rFonts w:cs="宋体" w:hint="eastAsia"/>
                      <w:b/>
                      <w:spacing w:val="-10"/>
                      <w:sz w:val="18"/>
                      <w:szCs w:val="21"/>
                    </w:rPr>
                    <w:t>执行排放标准</w:t>
                  </w:r>
                </w:p>
              </w:tc>
            </w:tr>
            <w:tr w:rsidR="005C4ECD" w:rsidTr="001D750B">
              <w:trPr>
                <w:trHeight w:val="340"/>
              </w:trPr>
              <w:tc>
                <w:tcPr>
                  <w:tcW w:w="1025" w:type="dxa"/>
                  <w:vAlign w:val="center"/>
                </w:tcPr>
                <w:p w:rsidR="005C4ECD" w:rsidRDefault="007315B1">
                  <w:pPr>
                    <w:jc w:val="center"/>
                    <w:rPr>
                      <w:rFonts w:cs="宋体"/>
                      <w:spacing w:val="-10"/>
                      <w:sz w:val="18"/>
                      <w:szCs w:val="21"/>
                    </w:rPr>
                  </w:pPr>
                  <w:r>
                    <w:rPr>
                      <w:rFonts w:cs="宋体" w:hint="eastAsia"/>
                      <w:spacing w:val="-10"/>
                      <w:sz w:val="18"/>
                      <w:szCs w:val="21"/>
                    </w:rPr>
                    <w:t>厂界</w:t>
                  </w:r>
                </w:p>
              </w:tc>
              <w:tc>
                <w:tcPr>
                  <w:tcW w:w="1134" w:type="dxa"/>
                  <w:vAlign w:val="center"/>
                </w:tcPr>
                <w:p w:rsidR="005C4ECD" w:rsidRDefault="007315B1">
                  <w:pPr>
                    <w:jc w:val="center"/>
                    <w:rPr>
                      <w:rFonts w:cs="宋体"/>
                      <w:spacing w:val="-10"/>
                      <w:sz w:val="18"/>
                      <w:szCs w:val="21"/>
                    </w:rPr>
                  </w:pPr>
                  <w:r>
                    <w:rPr>
                      <w:rFonts w:cs="宋体" w:hint="eastAsia"/>
                      <w:spacing w:val="-10"/>
                      <w:sz w:val="18"/>
                      <w:szCs w:val="21"/>
                    </w:rPr>
                    <w:t>颗粒物</w:t>
                  </w:r>
                </w:p>
              </w:tc>
              <w:tc>
                <w:tcPr>
                  <w:tcW w:w="1134" w:type="dxa"/>
                  <w:vAlign w:val="center"/>
                </w:tcPr>
                <w:p w:rsidR="005C4ECD" w:rsidRDefault="007315B1">
                  <w:pPr>
                    <w:jc w:val="center"/>
                    <w:rPr>
                      <w:rFonts w:cs="宋体"/>
                      <w:spacing w:val="-10"/>
                      <w:sz w:val="18"/>
                      <w:szCs w:val="21"/>
                    </w:rPr>
                  </w:pPr>
                  <w:r>
                    <w:rPr>
                      <w:rFonts w:cs="宋体" w:hint="eastAsia"/>
                      <w:spacing w:val="-10"/>
                      <w:sz w:val="18"/>
                      <w:szCs w:val="21"/>
                    </w:rPr>
                    <w:t>1</w:t>
                  </w:r>
                  <w:r>
                    <w:rPr>
                      <w:rFonts w:cs="宋体" w:hint="eastAsia"/>
                      <w:spacing w:val="-10"/>
                      <w:sz w:val="18"/>
                      <w:szCs w:val="21"/>
                    </w:rPr>
                    <w:t>次</w:t>
                  </w:r>
                  <w:r>
                    <w:rPr>
                      <w:rFonts w:cs="宋体" w:hint="eastAsia"/>
                      <w:spacing w:val="-10"/>
                      <w:sz w:val="18"/>
                      <w:szCs w:val="21"/>
                    </w:rPr>
                    <w:t>/</w:t>
                  </w:r>
                  <w:r>
                    <w:rPr>
                      <w:rFonts w:cs="宋体" w:hint="eastAsia"/>
                      <w:spacing w:val="-10"/>
                      <w:sz w:val="18"/>
                      <w:szCs w:val="21"/>
                    </w:rPr>
                    <w:t>年</w:t>
                  </w:r>
                </w:p>
              </w:tc>
              <w:tc>
                <w:tcPr>
                  <w:tcW w:w="3898" w:type="dxa"/>
                  <w:vAlign w:val="center"/>
                </w:tcPr>
                <w:p w:rsidR="005C4ECD" w:rsidRDefault="007315B1">
                  <w:pPr>
                    <w:jc w:val="center"/>
                    <w:rPr>
                      <w:rFonts w:cs="宋体"/>
                      <w:b/>
                      <w:spacing w:val="-10"/>
                      <w:sz w:val="18"/>
                      <w:szCs w:val="18"/>
                    </w:rPr>
                  </w:pPr>
                  <w:r>
                    <w:rPr>
                      <w:rFonts w:hint="eastAsia"/>
                      <w:sz w:val="18"/>
                      <w:szCs w:val="18"/>
                    </w:rPr>
                    <w:t>《大气污染物综合排放标准》</w:t>
                  </w:r>
                  <w:r>
                    <w:rPr>
                      <w:rFonts w:hint="eastAsia"/>
                      <w:sz w:val="18"/>
                      <w:szCs w:val="18"/>
                    </w:rPr>
                    <w:t>(GBl6297-1996)</w:t>
                  </w:r>
                  <w:r>
                    <w:rPr>
                      <w:rFonts w:hint="eastAsia"/>
                      <w:sz w:val="18"/>
                      <w:szCs w:val="18"/>
                    </w:rPr>
                    <w:t>中无组织排放浓度限值</w:t>
                  </w:r>
                </w:p>
              </w:tc>
            </w:tr>
          </w:tbl>
          <w:p w:rsidR="005C4ECD" w:rsidRDefault="005C4ECD">
            <w:pPr>
              <w:spacing w:line="360" w:lineRule="auto"/>
              <w:ind w:firstLineChars="200" w:firstLine="420"/>
              <w:rPr>
                <w:szCs w:val="21"/>
              </w:rPr>
            </w:pPr>
          </w:p>
        </w:tc>
      </w:tr>
      <w:tr w:rsidR="005C4ECD">
        <w:trPr>
          <w:trHeight w:val="4810"/>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1D750B" w:rsidRDefault="001D750B" w:rsidP="001D750B">
            <w:pPr>
              <w:numPr>
                <w:ilvl w:val="0"/>
                <w:numId w:val="4"/>
              </w:numPr>
              <w:spacing w:line="360" w:lineRule="auto"/>
              <w:rPr>
                <w:rFonts w:ascii="宋体" w:hAnsi="宋体" w:cs="宋体"/>
                <w:b/>
                <w:spacing w:val="-10"/>
                <w:szCs w:val="21"/>
              </w:rPr>
            </w:pPr>
            <w:r>
              <w:rPr>
                <w:rFonts w:ascii="宋体" w:hAnsi="宋体" w:cs="宋体" w:hint="eastAsia"/>
                <w:b/>
                <w:spacing w:val="-10"/>
                <w:szCs w:val="21"/>
              </w:rPr>
              <w:t>地表水环境影响分析</w:t>
            </w:r>
          </w:p>
          <w:p w:rsidR="001D750B" w:rsidRDefault="001D750B" w:rsidP="001D750B">
            <w:pPr>
              <w:spacing w:line="360" w:lineRule="auto"/>
              <w:ind w:firstLineChars="200" w:firstLine="420"/>
              <w:jc w:val="left"/>
              <w:rPr>
                <w:rFonts w:ascii="宋体" w:hAnsi="宋体" w:cs="宋体"/>
                <w:b/>
                <w:spacing w:val="-10"/>
                <w:szCs w:val="21"/>
              </w:rPr>
            </w:pPr>
            <w:r>
              <w:rPr>
                <w:szCs w:val="21"/>
              </w:rPr>
              <w:t>项目运行期产生的废水主要为</w:t>
            </w:r>
            <w:r>
              <w:rPr>
                <w:rFonts w:hint="eastAsia"/>
                <w:szCs w:val="21"/>
              </w:rPr>
              <w:t>生活污水、生产废水和</w:t>
            </w:r>
            <w:r>
              <w:rPr>
                <w:rFonts w:hint="eastAsia"/>
                <w:bCs/>
                <w:kern w:val="0"/>
                <w:szCs w:val="21"/>
              </w:rPr>
              <w:t>车辆冲洗废水</w:t>
            </w:r>
            <w:r>
              <w:rPr>
                <w:szCs w:val="21"/>
              </w:rPr>
              <w:t>。</w:t>
            </w:r>
          </w:p>
          <w:p w:rsidR="001D750B" w:rsidRDefault="001D750B" w:rsidP="001D750B">
            <w:pPr>
              <w:spacing w:line="360" w:lineRule="auto"/>
              <w:ind w:firstLineChars="200" w:firstLine="422"/>
              <w:rPr>
                <w:b/>
                <w:bCs/>
                <w:szCs w:val="21"/>
              </w:rPr>
            </w:pPr>
            <w:r>
              <w:rPr>
                <w:rFonts w:hint="eastAsia"/>
                <w:b/>
                <w:bCs/>
                <w:szCs w:val="21"/>
              </w:rPr>
              <w:t>1</w:t>
            </w:r>
            <w:r>
              <w:rPr>
                <w:rFonts w:hint="eastAsia"/>
                <w:b/>
                <w:bCs/>
                <w:szCs w:val="21"/>
              </w:rPr>
              <w:t>、</w:t>
            </w:r>
            <w:r>
              <w:rPr>
                <w:b/>
                <w:bCs/>
                <w:szCs w:val="21"/>
              </w:rPr>
              <w:t>生产废水</w:t>
            </w:r>
          </w:p>
          <w:p w:rsidR="001D750B" w:rsidRDefault="001D750B" w:rsidP="001D750B">
            <w:pPr>
              <w:spacing w:line="360" w:lineRule="auto"/>
              <w:ind w:firstLineChars="200" w:firstLine="420"/>
              <w:rPr>
                <w:szCs w:val="21"/>
              </w:rPr>
            </w:pPr>
            <w:r>
              <w:rPr>
                <w:bCs/>
                <w:szCs w:val="21"/>
              </w:rPr>
              <w:t>项目</w:t>
            </w:r>
            <w:r w:rsidR="001209D2">
              <w:rPr>
                <w:rFonts w:hint="eastAsia"/>
                <w:bCs/>
                <w:szCs w:val="21"/>
              </w:rPr>
              <w:t>机制</w:t>
            </w:r>
            <w:proofErr w:type="gramStart"/>
            <w:r w:rsidR="001209D2">
              <w:rPr>
                <w:rFonts w:hint="eastAsia"/>
                <w:bCs/>
                <w:szCs w:val="21"/>
              </w:rPr>
              <w:t>砂</w:t>
            </w:r>
            <w:proofErr w:type="gramEnd"/>
            <w:r>
              <w:rPr>
                <w:rFonts w:hint="eastAsia"/>
                <w:bCs/>
                <w:szCs w:val="21"/>
              </w:rPr>
              <w:t>生产线无</w:t>
            </w:r>
            <w:r>
              <w:rPr>
                <w:bCs/>
                <w:szCs w:val="21"/>
              </w:rPr>
              <w:t>生产废水</w:t>
            </w:r>
            <w:r w:rsidR="001209D2">
              <w:rPr>
                <w:rFonts w:hint="eastAsia"/>
                <w:bCs/>
                <w:szCs w:val="21"/>
              </w:rPr>
              <w:t>产生，盾构泥砂</w:t>
            </w:r>
            <w:r>
              <w:rPr>
                <w:rFonts w:hint="eastAsia"/>
                <w:bCs/>
                <w:szCs w:val="21"/>
              </w:rPr>
              <w:t>生产线</w:t>
            </w:r>
            <w:r>
              <w:rPr>
                <w:rFonts w:hint="eastAsia"/>
                <w:szCs w:val="21"/>
              </w:rPr>
              <w:t>生产废水主要为泥砂分离过程产生的泥浆废水、</w:t>
            </w:r>
            <w:proofErr w:type="gramStart"/>
            <w:r>
              <w:rPr>
                <w:rFonts w:hint="eastAsia"/>
                <w:szCs w:val="21"/>
              </w:rPr>
              <w:t>砂水分离</w:t>
            </w:r>
            <w:proofErr w:type="gramEnd"/>
            <w:r>
              <w:rPr>
                <w:rFonts w:hint="eastAsia"/>
                <w:szCs w:val="21"/>
              </w:rPr>
              <w:t>废水及压滤机产生的压滤废水，泥浆废水</w:t>
            </w:r>
            <w:proofErr w:type="gramStart"/>
            <w:r>
              <w:rPr>
                <w:rFonts w:hint="eastAsia"/>
                <w:szCs w:val="21"/>
              </w:rPr>
              <w:t>及砂水</w:t>
            </w:r>
            <w:proofErr w:type="gramEnd"/>
            <w:r>
              <w:rPr>
                <w:rFonts w:hint="eastAsia"/>
                <w:szCs w:val="21"/>
              </w:rPr>
              <w:t>分离废水收集后进入固液分离器絮凝沉淀后进入循环水箱循环使用不外排，压滤废水直接进入循环水箱循环使用不外排。</w:t>
            </w:r>
          </w:p>
          <w:p w:rsidR="001D750B" w:rsidRDefault="001D750B" w:rsidP="001D750B">
            <w:pPr>
              <w:autoSpaceDE w:val="0"/>
              <w:autoSpaceDN w:val="0"/>
              <w:adjustRightInd w:val="0"/>
              <w:spacing w:line="360" w:lineRule="auto"/>
              <w:ind w:firstLineChars="200" w:firstLine="422"/>
              <w:rPr>
                <w:b/>
                <w:kern w:val="0"/>
              </w:rPr>
            </w:pPr>
            <w:r>
              <w:rPr>
                <w:rFonts w:hint="eastAsia"/>
                <w:b/>
                <w:kern w:val="0"/>
              </w:rPr>
              <w:t>2</w:t>
            </w:r>
            <w:r>
              <w:rPr>
                <w:rFonts w:hint="eastAsia"/>
                <w:b/>
                <w:kern w:val="0"/>
              </w:rPr>
              <w:t>、车辆冲洗废水</w:t>
            </w:r>
          </w:p>
          <w:p w:rsidR="001D750B" w:rsidRPr="001D750B" w:rsidRDefault="001D750B" w:rsidP="001D750B">
            <w:pPr>
              <w:pStyle w:val="affffc"/>
              <w:spacing w:line="360" w:lineRule="auto"/>
              <w:ind w:firstLineChars="200" w:firstLine="436"/>
              <w:rPr>
                <w:b w:val="0"/>
                <w:bCs/>
                <w:sz w:val="21"/>
              </w:rPr>
            </w:pPr>
            <w:r w:rsidRPr="001D750B">
              <w:rPr>
                <w:rFonts w:hint="eastAsia"/>
                <w:b w:val="0"/>
                <w:bCs/>
                <w:spacing w:val="4"/>
                <w:sz w:val="21"/>
              </w:rPr>
              <w:t>本项目车辆冲洗废水全部循环使用，不外排</w:t>
            </w:r>
            <w:r w:rsidRPr="001D750B">
              <w:rPr>
                <w:b w:val="0"/>
                <w:bCs/>
                <w:spacing w:val="4"/>
                <w:sz w:val="21"/>
              </w:rPr>
              <w:t>。</w:t>
            </w:r>
          </w:p>
          <w:p w:rsidR="005C4ECD" w:rsidRDefault="007315B1">
            <w:pPr>
              <w:pStyle w:val="affffc"/>
              <w:spacing w:line="360" w:lineRule="auto"/>
              <w:ind w:firstLine="483"/>
              <w:rPr>
                <w:bCs/>
                <w:sz w:val="21"/>
              </w:rPr>
            </w:pPr>
            <w:r>
              <w:rPr>
                <w:rFonts w:hint="eastAsia"/>
                <w:bCs/>
                <w:sz w:val="21"/>
              </w:rPr>
              <w:t>3</w:t>
            </w:r>
            <w:r>
              <w:rPr>
                <w:rFonts w:hint="eastAsia"/>
                <w:bCs/>
                <w:sz w:val="21"/>
              </w:rPr>
              <w:t>、</w:t>
            </w:r>
            <w:r>
              <w:rPr>
                <w:bCs/>
                <w:sz w:val="21"/>
              </w:rPr>
              <w:t>生活污水</w:t>
            </w:r>
          </w:p>
          <w:p w:rsidR="005C4ECD" w:rsidRDefault="007315B1">
            <w:pPr>
              <w:pStyle w:val="affffc"/>
              <w:spacing w:line="360" w:lineRule="auto"/>
              <w:ind w:firstLineChars="200" w:firstLine="420"/>
              <w:jc w:val="both"/>
              <w:rPr>
                <w:b w:val="0"/>
                <w:sz w:val="21"/>
              </w:rPr>
            </w:pPr>
            <w:r>
              <w:rPr>
                <w:b w:val="0"/>
                <w:bCs/>
                <w:sz w:val="21"/>
              </w:rPr>
              <w:t>项目生活污水产生量为</w:t>
            </w:r>
            <w:r>
              <w:rPr>
                <w:rFonts w:hint="eastAsia"/>
                <w:b w:val="0"/>
                <w:bCs/>
                <w:sz w:val="21"/>
              </w:rPr>
              <w:t>1.144</w:t>
            </w:r>
            <w:r>
              <w:rPr>
                <w:b w:val="0"/>
                <w:bCs/>
                <w:sz w:val="21"/>
              </w:rPr>
              <w:t>m</w:t>
            </w:r>
            <w:r>
              <w:rPr>
                <w:b w:val="0"/>
                <w:bCs/>
                <w:sz w:val="21"/>
                <w:vertAlign w:val="superscript"/>
              </w:rPr>
              <w:t>3</w:t>
            </w:r>
            <w:r>
              <w:rPr>
                <w:b w:val="0"/>
                <w:bCs/>
                <w:sz w:val="21"/>
              </w:rPr>
              <w:t>/d</w:t>
            </w:r>
            <w:r>
              <w:rPr>
                <w:b w:val="0"/>
                <w:bCs/>
                <w:sz w:val="21"/>
              </w:rPr>
              <w:t>（</w:t>
            </w:r>
            <w:r>
              <w:rPr>
                <w:rFonts w:hint="eastAsia"/>
                <w:b w:val="0"/>
                <w:bCs/>
                <w:sz w:val="21"/>
              </w:rPr>
              <w:t>343.2</w:t>
            </w:r>
            <w:r>
              <w:rPr>
                <w:b w:val="0"/>
                <w:bCs/>
                <w:sz w:val="21"/>
              </w:rPr>
              <w:t>m</w:t>
            </w:r>
            <w:r>
              <w:rPr>
                <w:b w:val="0"/>
                <w:bCs/>
                <w:sz w:val="21"/>
                <w:vertAlign w:val="superscript"/>
              </w:rPr>
              <w:t>3</w:t>
            </w:r>
            <w:r>
              <w:rPr>
                <w:b w:val="0"/>
                <w:bCs/>
                <w:sz w:val="21"/>
              </w:rPr>
              <w:t>/a</w:t>
            </w:r>
            <w:r>
              <w:rPr>
                <w:b w:val="0"/>
                <w:bCs/>
                <w:sz w:val="21"/>
              </w:rPr>
              <w:t>），主要污染物为</w:t>
            </w:r>
            <w:r>
              <w:rPr>
                <w:b w:val="0"/>
                <w:bCs/>
                <w:sz w:val="21"/>
              </w:rPr>
              <w:t>COD</w:t>
            </w:r>
            <w:r>
              <w:rPr>
                <w:b w:val="0"/>
                <w:bCs/>
                <w:sz w:val="21"/>
              </w:rPr>
              <w:t>、</w:t>
            </w:r>
            <w:r>
              <w:rPr>
                <w:b w:val="0"/>
                <w:bCs/>
                <w:sz w:val="21"/>
              </w:rPr>
              <w:t>BOD</w:t>
            </w:r>
            <w:r>
              <w:rPr>
                <w:b w:val="0"/>
                <w:bCs/>
                <w:sz w:val="21"/>
                <w:vertAlign w:val="subscript"/>
              </w:rPr>
              <w:t>5</w:t>
            </w:r>
            <w:r>
              <w:rPr>
                <w:b w:val="0"/>
                <w:bCs/>
                <w:sz w:val="21"/>
              </w:rPr>
              <w:t>、</w:t>
            </w:r>
            <w:r>
              <w:rPr>
                <w:b w:val="0"/>
                <w:bCs/>
                <w:sz w:val="21"/>
              </w:rPr>
              <w:t>SS</w:t>
            </w:r>
            <w:r>
              <w:rPr>
                <w:b w:val="0"/>
                <w:bCs/>
                <w:sz w:val="21"/>
              </w:rPr>
              <w:t>、</w:t>
            </w:r>
            <w:r>
              <w:rPr>
                <w:b w:val="0"/>
                <w:bCs/>
                <w:sz w:val="21"/>
              </w:rPr>
              <w:t>NH</w:t>
            </w:r>
            <w:r>
              <w:rPr>
                <w:b w:val="0"/>
                <w:bCs/>
                <w:sz w:val="21"/>
                <w:vertAlign w:val="subscript"/>
              </w:rPr>
              <w:t>3</w:t>
            </w:r>
            <w:r>
              <w:rPr>
                <w:b w:val="0"/>
                <w:bCs/>
                <w:sz w:val="21"/>
              </w:rPr>
              <w:t>-N</w:t>
            </w:r>
            <w:r>
              <w:rPr>
                <w:b w:val="0"/>
                <w:bCs/>
                <w:sz w:val="21"/>
              </w:rPr>
              <w:t>等，</w:t>
            </w:r>
            <w:r>
              <w:rPr>
                <w:rFonts w:hint="eastAsia"/>
                <w:b w:val="0"/>
                <w:bCs/>
                <w:sz w:val="21"/>
              </w:rPr>
              <w:t>餐饮废水经隔油池处理后和</w:t>
            </w:r>
            <w:r>
              <w:rPr>
                <w:b w:val="0"/>
                <w:bCs/>
                <w:sz w:val="21"/>
              </w:rPr>
              <w:t>生活污水经化粪池收集后</w:t>
            </w:r>
            <w:r>
              <w:rPr>
                <w:rFonts w:hint="eastAsia"/>
                <w:b w:val="0"/>
                <w:bCs/>
                <w:sz w:val="21"/>
              </w:rPr>
              <w:t>由农户拉运</w:t>
            </w:r>
            <w:r>
              <w:rPr>
                <w:rFonts w:hint="eastAsia"/>
                <w:b w:val="0"/>
                <w:sz w:val="21"/>
              </w:rPr>
              <w:t>肥田</w:t>
            </w:r>
            <w:r>
              <w:rPr>
                <w:b w:val="0"/>
                <w:sz w:val="21"/>
              </w:rPr>
              <w:t>。</w:t>
            </w:r>
            <w:r>
              <w:rPr>
                <w:rFonts w:hint="eastAsia"/>
                <w:b w:val="0"/>
                <w:bCs/>
                <w:kern w:val="0"/>
                <w:sz w:val="21"/>
              </w:rPr>
              <w:t>生活污水产生浓度类比</w:t>
            </w:r>
            <w:r>
              <w:rPr>
                <w:rFonts w:hint="eastAsia"/>
                <w:b w:val="0"/>
                <w:bCs/>
                <w:sz w:val="21"/>
              </w:rPr>
              <w:t>《</w:t>
            </w:r>
            <w:hyperlink r:id="rId22" w:history="1">
              <w:r>
                <w:rPr>
                  <w:rFonts w:hint="eastAsia"/>
                  <w:b w:val="0"/>
                  <w:bCs/>
                  <w:sz w:val="21"/>
                </w:rPr>
                <w:t>环境影响评价工程师职业资格登记培训教材：社会区域类环境影响评价</w:t>
              </w:r>
            </w:hyperlink>
            <w:r>
              <w:rPr>
                <w:rFonts w:hint="eastAsia"/>
                <w:b w:val="0"/>
                <w:bCs/>
                <w:sz w:val="21"/>
              </w:rPr>
              <w:t>》中同类建设项目用水设施排水污染物浓度</w:t>
            </w:r>
            <w:r>
              <w:rPr>
                <w:rFonts w:hint="eastAsia"/>
                <w:b w:val="0"/>
                <w:bCs/>
                <w:kern w:val="0"/>
                <w:sz w:val="21"/>
              </w:rPr>
              <w:t>，</w:t>
            </w:r>
            <w:r>
              <w:rPr>
                <w:b w:val="0"/>
                <w:bCs/>
                <w:sz w:val="21"/>
              </w:rPr>
              <w:t>污水污染负荷</w:t>
            </w:r>
            <w:proofErr w:type="gramStart"/>
            <w:r>
              <w:rPr>
                <w:b w:val="0"/>
                <w:bCs/>
                <w:sz w:val="21"/>
              </w:rPr>
              <w:t>及产排情况</w:t>
            </w:r>
            <w:proofErr w:type="gramEnd"/>
            <w:r>
              <w:rPr>
                <w:b w:val="0"/>
                <w:bCs/>
                <w:sz w:val="21"/>
              </w:rPr>
              <w:t>见表</w:t>
            </w:r>
            <w:r>
              <w:rPr>
                <w:b w:val="0"/>
                <w:bCs/>
                <w:sz w:val="21"/>
              </w:rPr>
              <w:t>4-9</w:t>
            </w:r>
            <w:r>
              <w:rPr>
                <w:b w:val="0"/>
                <w:bCs/>
                <w:sz w:val="21"/>
              </w:rPr>
              <w:t>。</w:t>
            </w:r>
          </w:p>
          <w:p w:rsidR="005C4ECD" w:rsidRDefault="007315B1">
            <w:pPr>
              <w:spacing w:line="360" w:lineRule="auto"/>
              <w:ind w:left="380"/>
              <w:jc w:val="center"/>
              <w:rPr>
                <w:rFonts w:ascii="宋体" w:hAnsi="宋体" w:cs="宋体"/>
                <w:b/>
                <w:spacing w:val="-10"/>
                <w:szCs w:val="21"/>
              </w:rPr>
            </w:pPr>
            <w:r>
              <w:rPr>
                <w:b/>
                <w:szCs w:val="21"/>
              </w:rPr>
              <w:t>表</w:t>
            </w:r>
            <w:r>
              <w:rPr>
                <w:b/>
                <w:szCs w:val="21"/>
              </w:rPr>
              <w:t>4-9</w:t>
            </w:r>
            <w:r>
              <w:rPr>
                <w:rFonts w:hint="eastAsia"/>
                <w:b/>
                <w:szCs w:val="21"/>
              </w:rPr>
              <w:t xml:space="preserve">    </w:t>
            </w:r>
            <w:r>
              <w:rPr>
                <w:rFonts w:hint="eastAsia"/>
                <w:b/>
                <w:szCs w:val="21"/>
              </w:rPr>
              <w:t>生活污水污染物产生情况</w:t>
            </w:r>
          </w:p>
          <w:tbl>
            <w:tblPr>
              <w:tblStyle w:val="aff4"/>
              <w:tblW w:w="7216" w:type="dxa"/>
              <w:jc w:val="center"/>
              <w:tblLayout w:type="fixed"/>
              <w:tblLook w:val="04A0" w:firstRow="1" w:lastRow="0" w:firstColumn="1" w:lastColumn="0" w:noHBand="0" w:noVBand="1"/>
            </w:tblPr>
            <w:tblGrid>
              <w:gridCol w:w="1824"/>
              <w:gridCol w:w="1269"/>
              <w:gridCol w:w="1374"/>
              <w:gridCol w:w="1374"/>
              <w:gridCol w:w="1375"/>
            </w:tblGrid>
            <w:tr w:rsidR="005C4ECD">
              <w:trPr>
                <w:trHeight w:val="340"/>
                <w:jc w:val="center"/>
              </w:trPr>
              <w:tc>
                <w:tcPr>
                  <w:tcW w:w="1824" w:type="dxa"/>
                  <w:shd w:val="clear" w:color="auto" w:fill="D9D9D9" w:themeFill="background1" w:themeFillShade="D9"/>
                  <w:vAlign w:val="center"/>
                </w:tcPr>
                <w:p w:rsidR="005C4ECD" w:rsidRDefault="007315B1">
                  <w:pPr>
                    <w:jc w:val="center"/>
                    <w:rPr>
                      <w:rFonts w:cs="宋体"/>
                      <w:b/>
                      <w:spacing w:val="-10"/>
                      <w:sz w:val="18"/>
                      <w:szCs w:val="18"/>
                    </w:rPr>
                  </w:pPr>
                  <w:r>
                    <w:rPr>
                      <w:rFonts w:hint="eastAsia"/>
                      <w:b/>
                      <w:bCs/>
                      <w:kern w:val="0"/>
                      <w:sz w:val="18"/>
                      <w:szCs w:val="18"/>
                    </w:rPr>
                    <w:t>项目</w:t>
                  </w:r>
                </w:p>
              </w:tc>
              <w:tc>
                <w:tcPr>
                  <w:tcW w:w="1269" w:type="dxa"/>
                  <w:shd w:val="clear" w:color="auto" w:fill="D9D9D9" w:themeFill="background1" w:themeFillShade="D9"/>
                  <w:vAlign w:val="center"/>
                </w:tcPr>
                <w:p w:rsidR="005C4ECD" w:rsidRDefault="007315B1">
                  <w:pPr>
                    <w:jc w:val="center"/>
                    <w:rPr>
                      <w:rFonts w:cs="宋体"/>
                      <w:b/>
                      <w:spacing w:val="-10"/>
                      <w:sz w:val="18"/>
                      <w:szCs w:val="18"/>
                    </w:rPr>
                  </w:pPr>
                  <w:r>
                    <w:rPr>
                      <w:rFonts w:hint="eastAsia"/>
                      <w:b/>
                      <w:sz w:val="18"/>
                      <w:szCs w:val="18"/>
                    </w:rPr>
                    <w:t>C</w:t>
                  </w:r>
                  <w:r>
                    <w:rPr>
                      <w:b/>
                      <w:sz w:val="18"/>
                      <w:szCs w:val="18"/>
                    </w:rPr>
                    <w:t>OD</w:t>
                  </w:r>
                </w:p>
              </w:tc>
              <w:tc>
                <w:tcPr>
                  <w:tcW w:w="1374" w:type="dxa"/>
                  <w:shd w:val="clear" w:color="auto" w:fill="D9D9D9" w:themeFill="background1" w:themeFillShade="D9"/>
                  <w:vAlign w:val="center"/>
                </w:tcPr>
                <w:p w:rsidR="005C4ECD" w:rsidRDefault="007315B1">
                  <w:pPr>
                    <w:jc w:val="center"/>
                    <w:rPr>
                      <w:rFonts w:cs="宋体"/>
                      <w:b/>
                      <w:spacing w:val="-10"/>
                      <w:sz w:val="18"/>
                      <w:szCs w:val="18"/>
                    </w:rPr>
                  </w:pPr>
                  <w:r>
                    <w:rPr>
                      <w:b/>
                      <w:sz w:val="18"/>
                      <w:szCs w:val="18"/>
                    </w:rPr>
                    <w:t>BOD</w:t>
                  </w:r>
                  <w:r>
                    <w:rPr>
                      <w:b/>
                      <w:sz w:val="18"/>
                      <w:szCs w:val="18"/>
                      <w:vertAlign w:val="subscript"/>
                    </w:rPr>
                    <w:t>5</w:t>
                  </w:r>
                </w:p>
              </w:tc>
              <w:tc>
                <w:tcPr>
                  <w:tcW w:w="1374" w:type="dxa"/>
                  <w:shd w:val="clear" w:color="auto" w:fill="D9D9D9" w:themeFill="background1" w:themeFillShade="D9"/>
                  <w:vAlign w:val="center"/>
                </w:tcPr>
                <w:p w:rsidR="005C4ECD" w:rsidRDefault="007315B1">
                  <w:pPr>
                    <w:jc w:val="center"/>
                    <w:rPr>
                      <w:rFonts w:cs="宋体"/>
                      <w:b/>
                      <w:spacing w:val="-10"/>
                      <w:sz w:val="18"/>
                      <w:szCs w:val="18"/>
                    </w:rPr>
                  </w:pPr>
                  <w:r>
                    <w:rPr>
                      <w:b/>
                      <w:sz w:val="18"/>
                      <w:szCs w:val="18"/>
                    </w:rPr>
                    <w:t>SS</w:t>
                  </w:r>
                </w:p>
              </w:tc>
              <w:tc>
                <w:tcPr>
                  <w:tcW w:w="1375" w:type="dxa"/>
                  <w:shd w:val="clear" w:color="auto" w:fill="D9D9D9" w:themeFill="background1" w:themeFillShade="D9"/>
                  <w:vAlign w:val="center"/>
                </w:tcPr>
                <w:p w:rsidR="005C4ECD" w:rsidRDefault="007315B1">
                  <w:pPr>
                    <w:jc w:val="center"/>
                    <w:rPr>
                      <w:rFonts w:cs="宋体"/>
                      <w:b/>
                      <w:spacing w:val="-10"/>
                      <w:sz w:val="18"/>
                      <w:szCs w:val="18"/>
                    </w:rPr>
                  </w:pPr>
                  <w:r>
                    <w:rPr>
                      <w:rFonts w:hint="eastAsia"/>
                      <w:b/>
                      <w:sz w:val="18"/>
                      <w:szCs w:val="18"/>
                    </w:rPr>
                    <w:t>氨氮</w:t>
                  </w:r>
                </w:p>
              </w:tc>
            </w:tr>
            <w:tr w:rsidR="005C4ECD">
              <w:trPr>
                <w:trHeight w:val="340"/>
                <w:jc w:val="center"/>
              </w:trPr>
              <w:tc>
                <w:tcPr>
                  <w:tcW w:w="1824" w:type="dxa"/>
                  <w:vAlign w:val="center"/>
                </w:tcPr>
                <w:p w:rsidR="005C4ECD" w:rsidRDefault="007315B1">
                  <w:pPr>
                    <w:jc w:val="center"/>
                    <w:rPr>
                      <w:rFonts w:cs="宋体"/>
                      <w:spacing w:val="-10"/>
                      <w:sz w:val="18"/>
                      <w:szCs w:val="18"/>
                    </w:rPr>
                  </w:pPr>
                  <w:r>
                    <w:rPr>
                      <w:rFonts w:hint="eastAsia"/>
                      <w:bCs/>
                      <w:kern w:val="0"/>
                      <w:sz w:val="18"/>
                      <w:szCs w:val="18"/>
                    </w:rPr>
                    <w:t>进水水质（</w:t>
                  </w:r>
                  <w:r>
                    <w:rPr>
                      <w:rFonts w:hint="eastAsia"/>
                      <w:bCs/>
                      <w:kern w:val="0"/>
                      <w:sz w:val="18"/>
                      <w:szCs w:val="18"/>
                    </w:rPr>
                    <w:t>m</w:t>
                  </w:r>
                  <w:r>
                    <w:rPr>
                      <w:bCs/>
                      <w:kern w:val="0"/>
                      <w:sz w:val="18"/>
                      <w:szCs w:val="18"/>
                    </w:rPr>
                    <w:t>g/L</w:t>
                  </w:r>
                  <w:r>
                    <w:rPr>
                      <w:rFonts w:hint="eastAsia"/>
                      <w:bCs/>
                      <w:kern w:val="0"/>
                      <w:sz w:val="18"/>
                      <w:szCs w:val="18"/>
                    </w:rPr>
                    <w:t>）</w:t>
                  </w:r>
                </w:p>
              </w:tc>
              <w:tc>
                <w:tcPr>
                  <w:tcW w:w="1269" w:type="dxa"/>
                  <w:vAlign w:val="center"/>
                </w:tcPr>
                <w:p w:rsidR="005C4ECD" w:rsidRDefault="007315B1">
                  <w:pPr>
                    <w:jc w:val="center"/>
                    <w:rPr>
                      <w:rFonts w:cs="宋体"/>
                      <w:spacing w:val="-10"/>
                      <w:sz w:val="18"/>
                      <w:szCs w:val="18"/>
                    </w:rPr>
                  </w:pPr>
                  <w:r>
                    <w:rPr>
                      <w:rFonts w:cs="宋体" w:hint="eastAsia"/>
                      <w:spacing w:val="-10"/>
                      <w:sz w:val="18"/>
                      <w:szCs w:val="18"/>
                    </w:rPr>
                    <w:t>400</w:t>
                  </w:r>
                </w:p>
              </w:tc>
              <w:tc>
                <w:tcPr>
                  <w:tcW w:w="1374" w:type="dxa"/>
                  <w:vAlign w:val="center"/>
                </w:tcPr>
                <w:p w:rsidR="005C4ECD" w:rsidRDefault="007315B1">
                  <w:pPr>
                    <w:jc w:val="center"/>
                    <w:rPr>
                      <w:rFonts w:cs="宋体"/>
                      <w:spacing w:val="-10"/>
                      <w:sz w:val="18"/>
                      <w:szCs w:val="18"/>
                    </w:rPr>
                  </w:pPr>
                  <w:r>
                    <w:rPr>
                      <w:rFonts w:cs="宋体" w:hint="eastAsia"/>
                      <w:spacing w:val="-10"/>
                      <w:sz w:val="18"/>
                      <w:szCs w:val="18"/>
                    </w:rPr>
                    <w:t>200</w:t>
                  </w:r>
                </w:p>
              </w:tc>
              <w:tc>
                <w:tcPr>
                  <w:tcW w:w="1374" w:type="dxa"/>
                  <w:vAlign w:val="center"/>
                </w:tcPr>
                <w:p w:rsidR="005C4ECD" w:rsidRDefault="007315B1">
                  <w:pPr>
                    <w:jc w:val="center"/>
                    <w:rPr>
                      <w:rFonts w:cs="宋体"/>
                      <w:spacing w:val="-10"/>
                      <w:sz w:val="18"/>
                      <w:szCs w:val="18"/>
                    </w:rPr>
                  </w:pPr>
                  <w:r>
                    <w:rPr>
                      <w:rFonts w:cs="宋体" w:hint="eastAsia"/>
                      <w:spacing w:val="-10"/>
                      <w:sz w:val="18"/>
                      <w:szCs w:val="18"/>
                    </w:rPr>
                    <w:t>180</w:t>
                  </w:r>
                </w:p>
              </w:tc>
              <w:tc>
                <w:tcPr>
                  <w:tcW w:w="1375" w:type="dxa"/>
                  <w:vAlign w:val="center"/>
                </w:tcPr>
                <w:p w:rsidR="005C4ECD" w:rsidRDefault="007315B1">
                  <w:pPr>
                    <w:jc w:val="center"/>
                    <w:rPr>
                      <w:rFonts w:cs="宋体"/>
                      <w:spacing w:val="-10"/>
                      <w:sz w:val="18"/>
                      <w:szCs w:val="18"/>
                    </w:rPr>
                  </w:pPr>
                  <w:r>
                    <w:rPr>
                      <w:rFonts w:cs="宋体" w:hint="eastAsia"/>
                      <w:spacing w:val="-10"/>
                      <w:sz w:val="18"/>
                      <w:szCs w:val="18"/>
                    </w:rPr>
                    <w:t>2</w:t>
                  </w:r>
                  <w:r>
                    <w:rPr>
                      <w:rFonts w:cs="宋体"/>
                      <w:spacing w:val="-10"/>
                      <w:sz w:val="18"/>
                      <w:szCs w:val="18"/>
                    </w:rPr>
                    <w:t>5</w:t>
                  </w:r>
                </w:p>
              </w:tc>
            </w:tr>
            <w:tr w:rsidR="005C4ECD">
              <w:trPr>
                <w:trHeight w:val="340"/>
                <w:jc w:val="center"/>
              </w:trPr>
              <w:tc>
                <w:tcPr>
                  <w:tcW w:w="1824" w:type="dxa"/>
                  <w:vAlign w:val="center"/>
                </w:tcPr>
                <w:p w:rsidR="005C4ECD" w:rsidRDefault="007315B1">
                  <w:pPr>
                    <w:jc w:val="center"/>
                    <w:rPr>
                      <w:rFonts w:cs="宋体"/>
                      <w:spacing w:val="-10"/>
                      <w:sz w:val="18"/>
                      <w:szCs w:val="18"/>
                    </w:rPr>
                  </w:pPr>
                  <w:r>
                    <w:rPr>
                      <w:rFonts w:hint="eastAsia"/>
                      <w:sz w:val="18"/>
                      <w:szCs w:val="18"/>
                    </w:rPr>
                    <w:t>废水产生量（</w:t>
                  </w:r>
                  <w:r>
                    <w:rPr>
                      <w:rFonts w:hint="eastAsia"/>
                      <w:sz w:val="18"/>
                      <w:szCs w:val="18"/>
                    </w:rPr>
                    <w:t>t/a</w:t>
                  </w:r>
                  <w:r>
                    <w:rPr>
                      <w:rFonts w:hint="eastAsia"/>
                      <w:sz w:val="18"/>
                      <w:szCs w:val="18"/>
                    </w:rPr>
                    <w:t>）</w:t>
                  </w:r>
                </w:p>
              </w:tc>
              <w:tc>
                <w:tcPr>
                  <w:tcW w:w="1269" w:type="dxa"/>
                  <w:vAlign w:val="center"/>
                </w:tcPr>
                <w:p w:rsidR="005C4ECD" w:rsidRDefault="007315B1">
                  <w:pPr>
                    <w:jc w:val="center"/>
                    <w:rPr>
                      <w:rFonts w:cs="宋体"/>
                      <w:spacing w:val="-10"/>
                      <w:sz w:val="18"/>
                      <w:szCs w:val="18"/>
                    </w:rPr>
                  </w:pPr>
                  <w:r>
                    <w:rPr>
                      <w:rFonts w:cs="宋体" w:hint="eastAsia"/>
                      <w:spacing w:val="-10"/>
                      <w:sz w:val="18"/>
                      <w:szCs w:val="18"/>
                    </w:rPr>
                    <w:t>0.137</w:t>
                  </w:r>
                </w:p>
              </w:tc>
              <w:tc>
                <w:tcPr>
                  <w:tcW w:w="1374" w:type="dxa"/>
                  <w:vAlign w:val="center"/>
                </w:tcPr>
                <w:p w:rsidR="005C4ECD" w:rsidRDefault="007315B1">
                  <w:pPr>
                    <w:jc w:val="center"/>
                    <w:rPr>
                      <w:rFonts w:cs="宋体"/>
                      <w:spacing w:val="-10"/>
                      <w:sz w:val="18"/>
                      <w:szCs w:val="18"/>
                    </w:rPr>
                  </w:pPr>
                  <w:r>
                    <w:rPr>
                      <w:rFonts w:cs="宋体" w:hint="eastAsia"/>
                      <w:spacing w:val="-10"/>
                      <w:sz w:val="18"/>
                      <w:szCs w:val="18"/>
                    </w:rPr>
                    <w:t>0.069</w:t>
                  </w:r>
                </w:p>
              </w:tc>
              <w:tc>
                <w:tcPr>
                  <w:tcW w:w="1374" w:type="dxa"/>
                  <w:vAlign w:val="center"/>
                </w:tcPr>
                <w:p w:rsidR="005C4ECD" w:rsidRDefault="007315B1">
                  <w:pPr>
                    <w:jc w:val="center"/>
                    <w:rPr>
                      <w:rFonts w:cs="宋体"/>
                      <w:spacing w:val="-10"/>
                      <w:sz w:val="18"/>
                      <w:szCs w:val="18"/>
                    </w:rPr>
                  </w:pPr>
                  <w:r>
                    <w:rPr>
                      <w:rFonts w:cs="宋体" w:hint="eastAsia"/>
                      <w:spacing w:val="-10"/>
                      <w:sz w:val="18"/>
                      <w:szCs w:val="18"/>
                    </w:rPr>
                    <w:t>0.062</w:t>
                  </w:r>
                </w:p>
              </w:tc>
              <w:tc>
                <w:tcPr>
                  <w:tcW w:w="1375" w:type="dxa"/>
                  <w:vAlign w:val="center"/>
                </w:tcPr>
                <w:p w:rsidR="005C4ECD" w:rsidRDefault="007315B1">
                  <w:pPr>
                    <w:jc w:val="center"/>
                    <w:rPr>
                      <w:rFonts w:cs="宋体"/>
                      <w:spacing w:val="-10"/>
                      <w:sz w:val="18"/>
                      <w:szCs w:val="18"/>
                    </w:rPr>
                  </w:pPr>
                  <w:r>
                    <w:rPr>
                      <w:rFonts w:cs="宋体" w:hint="eastAsia"/>
                      <w:spacing w:val="-10"/>
                      <w:sz w:val="18"/>
                      <w:szCs w:val="18"/>
                    </w:rPr>
                    <w:t>0.008</w:t>
                  </w:r>
                </w:p>
              </w:tc>
            </w:tr>
          </w:tbl>
          <w:p w:rsidR="005C4ECD" w:rsidRDefault="007315B1">
            <w:pPr>
              <w:spacing w:line="360" w:lineRule="auto"/>
              <w:ind w:firstLineChars="200" w:firstLine="422"/>
              <w:rPr>
                <w:b/>
                <w:bCs/>
                <w:szCs w:val="21"/>
              </w:rPr>
            </w:pPr>
            <w:r>
              <w:rPr>
                <w:rFonts w:hint="eastAsia"/>
                <w:b/>
                <w:bCs/>
                <w:szCs w:val="21"/>
              </w:rPr>
              <w:t>4</w:t>
            </w:r>
            <w:r>
              <w:rPr>
                <w:rFonts w:hint="eastAsia"/>
                <w:b/>
                <w:bCs/>
                <w:szCs w:val="21"/>
              </w:rPr>
              <w:t>、废水排放信息表</w:t>
            </w:r>
          </w:p>
          <w:p w:rsidR="005C4ECD" w:rsidRDefault="007315B1">
            <w:pPr>
              <w:spacing w:line="360" w:lineRule="auto"/>
              <w:jc w:val="center"/>
              <w:rPr>
                <w:b/>
                <w:szCs w:val="21"/>
              </w:rPr>
            </w:pPr>
            <w:r>
              <w:rPr>
                <w:b/>
                <w:szCs w:val="21"/>
              </w:rPr>
              <w:t>表</w:t>
            </w:r>
            <w:r>
              <w:rPr>
                <w:b/>
                <w:szCs w:val="21"/>
              </w:rPr>
              <w:t xml:space="preserve">4-10    </w:t>
            </w:r>
            <w:r>
              <w:rPr>
                <w:rFonts w:hint="eastAsia"/>
                <w:b/>
                <w:szCs w:val="21"/>
              </w:rPr>
              <w:t>废水类别</w:t>
            </w:r>
            <w:r>
              <w:rPr>
                <w:b/>
                <w:szCs w:val="21"/>
              </w:rPr>
              <w:t>、污染物及污染</w:t>
            </w:r>
            <w:r>
              <w:rPr>
                <w:rFonts w:hint="eastAsia"/>
                <w:b/>
                <w:szCs w:val="21"/>
              </w:rPr>
              <w:t>治理设施</w:t>
            </w:r>
            <w:r>
              <w:rPr>
                <w:b/>
                <w:szCs w:val="21"/>
              </w:rPr>
              <w:t>信息表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849"/>
              <w:gridCol w:w="854"/>
              <w:gridCol w:w="850"/>
              <w:gridCol w:w="709"/>
              <w:gridCol w:w="709"/>
              <w:gridCol w:w="708"/>
              <w:gridCol w:w="568"/>
              <w:gridCol w:w="805"/>
              <w:gridCol w:w="541"/>
            </w:tblGrid>
            <w:tr w:rsidR="005C4ECD" w:rsidTr="001D750B">
              <w:trPr>
                <w:trHeight w:val="340"/>
              </w:trPr>
              <w:tc>
                <w:tcPr>
                  <w:tcW w:w="416" w:type="pct"/>
                  <w:vMerge w:val="restart"/>
                  <w:shd w:val="clear" w:color="auto" w:fill="D9D9D9" w:themeFill="background1" w:themeFillShade="D9"/>
                  <w:vAlign w:val="center"/>
                </w:tcPr>
                <w:p w:rsidR="005C4ECD" w:rsidRDefault="007315B1">
                  <w:pPr>
                    <w:jc w:val="center"/>
                    <w:rPr>
                      <w:b/>
                      <w:sz w:val="18"/>
                      <w:szCs w:val="18"/>
                    </w:rPr>
                  </w:pPr>
                  <w:r>
                    <w:rPr>
                      <w:rFonts w:hint="eastAsia"/>
                      <w:b/>
                      <w:sz w:val="18"/>
                      <w:szCs w:val="18"/>
                    </w:rPr>
                    <w:t>废水</w:t>
                  </w:r>
                  <w:r>
                    <w:rPr>
                      <w:b/>
                      <w:sz w:val="18"/>
                      <w:szCs w:val="18"/>
                    </w:rPr>
                    <w:t>类别</w:t>
                  </w:r>
                </w:p>
              </w:tc>
              <w:tc>
                <w:tcPr>
                  <w:tcW w:w="590" w:type="pct"/>
                  <w:vMerge w:val="restart"/>
                  <w:shd w:val="clear" w:color="auto" w:fill="D9D9D9" w:themeFill="background1" w:themeFillShade="D9"/>
                  <w:vAlign w:val="center"/>
                </w:tcPr>
                <w:p w:rsidR="005C4ECD" w:rsidRDefault="007315B1">
                  <w:pPr>
                    <w:jc w:val="center"/>
                    <w:rPr>
                      <w:b/>
                      <w:sz w:val="18"/>
                      <w:szCs w:val="18"/>
                    </w:rPr>
                  </w:pPr>
                  <w:r>
                    <w:rPr>
                      <w:rFonts w:hint="eastAsia"/>
                      <w:b/>
                      <w:sz w:val="18"/>
                      <w:szCs w:val="18"/>
                    </w:rPr>
                    <w:t>污染物</w:t>
                  </w:r>
                  <w:r>
                    <w:rPr>
                      <w:b/>
                      <w:sz w:val="18"/>
                      <w:szCs w:val="18"/>
                    </w:rPr>
                    <w:t>种类</w:t>
                  </w:r>
                </w:p>
              </w:tc>
              <w:tc>
                <w:tcPr>
                  <w:tcW w:w="594" w:type="pct"/>
                  <w:vMerge w:val="restart"/>
                  <w:shd w:val="clear" w:color="auto" w:fill="D9D9D9" w:themeFill="background1" w:themeFillShade="D9"/>
                  <w:vAlign w:val="center"/>
                </w:tcPr>
                <w:p w:rsidR="005C4ECD" w:rsidRDefault="007315B1">
                  <w:pPr>
                    <w:jc w:val="center"/>
                    <w:rPr>
                      <w:b/>
                      <w:sz w:val="18"/>
                      <w:szCs w:val="18"/>
                    </w:rPr>
                  </w:pPr>
                  <w:r>
                    <w:rPr>
                      <w:rFonts w:hint="eastAsia"/>
                      <w:b/>
                      <w:sz w:val="18"/>
                      <w:szCs w:val="18"/>
                    </w:rPr>
                    <w:t>排放</w:t>
                  </w:r>
                </w:p>
                <w:p w:rsidR="005C4ECD" w:rsidRDefault="007315B1">
                  <w:pPr>
                    <w:jc w:val="center"/>
                    <w:rPr>
                      <w:b/>
                      <w:sz w:val="18"/>
                      <w:szCs w:val="18"/>
                    </w:rPr>
                  </w:pPr>
                  <w:r>
                    <w:rPr>
                      <w:b/>
                      <w:sz w:val="18"/>
                      <w:szCs w:val="18"/>
                    </w:rPr>
                    <w:t>去向</w:t>
                  </w:r>
                </w:p>
              </w:tc>
              <w:tc>
                <w:tcPr>
                  <w:tcW w:w="591" w:type="pct"/>
                  <w:vMerge w:val="restart"/>
                  <w:shd w:val="clear" w:color="auto" w:fill="D9D9D9" w:themeFill="background1" w:themeFillShade="D9"/>
                  <w:vAlign w:val="center"/>
                </w:tcPr>
                <w:p w:rsidR="005C4ECD" w:rsidRDefault="007315B1">
                  <w:pPr>
                    <w:jc w:val="center"/>
                    <w:rPr>
                      <w:b/>
                      <w:sz w:val="18"/>
                      <w:szCs w:val="18"/>
                    </w:rPr>
                  </w:pPr>
                  <w:r>
                    <w:rPr>
                      <w:rFonts w:hint="eastAsia"/>
                      <w:b/>
                      <w:sz w:val="18"/>
                      <w:szCs w:val="18"/>
                    </w:rPr>
                    <w:t>排放</w:t>
                  </w:r>
                </w:p>
                <w:p w:rsidR="005C4ECD" w:rsidRDefault="007315B1">
                  <w:pPr>
                    <w:jc w:val="center"/>
                    <w:rPr>
                      <w:b/>
                      <w:sz w:val="18"/>
                      <w:szCs w:val="18"/>
                    </w:rPr>
                  </w:pPr>
                  <w:r>
                    <w:rPr>
                      <w:rFonts w:hint="eastAsia"/>
                      <w:b/>
                      <w:sz w:val="18"/>
                      <w:szCs w:val="18"/>
                    </w:rPr>
                    <w:t>规律</w:t>
                  </w:r>
                </w:p>
              </w:tc>
              <w:tc>
                <w:tcPr>
                  <w:tcW w:w="1478" w:type="pct"/>
                  <w:gridSpan w:val="3"/>
                  <w:shd w:val="clear" w:color="auto" w:fill="D9D9D9" w:themeFill="background1" w:themeFillShade="D9"/>
                  <w:vAlign w:val="center"/>
                </w:tcPr>
                <w:p w:rsidR="005C4ECD" w:rsidRDefault="007315B1">
                  <w:pPr>
                    <w:jc w:val="center"/>
                    <w:rPr>
                      <w:b/>
                      <w:sz w:val="18"/>
                      <w:szCs w:val="18"/>
                    </w:rPr>
                  </w:pPr>
                  <w:r>
                    <w:rPr>
                      <w:rFonts w:hint="eastAsia"/>
                      <w:b/>
                      <w:sz w:val="18"/>
                      <w:szCs w:val="18"/>
                    </w:rPr>
                    <w:t>污染</w:t>
                  </w:r>
                  <w:r>
                    <w:rPr>
                      <w:b/>
                      <w:sz w:val="18"/>
                      <w:szCs w:val="18"/>
                    </w:rPr>
                    <w:t>治理设施</w:t>
                  </w:r>
                </w:p>
              </w:tc>
              <w:tc>
                <w:tcPr>
                  <w:tcW w:w="395" w:type="pct"/>
                  <w:vMerge w:val="restart"/>
                  <w:shd w:val="clear" w:color="auto" w:fill="D9D9D9" w:themeFill="background1" w:themeFillShade="D9"/>
                  <w:vAlign w:val="center"/>
                </w:tcPr>
                <w:p w:rsidR="005C4ECD" w:rsidRDefault="007315B1">
                  <w:pPr>
                    <w:jc w:val="center"/>
                    <w:rPr>
                      <w:b/>
                      <w:sz w:val="18"/>
                      <w:szCs w:val="18"/>
                    </w:rPr>
                  </w:pPr>
                  <w:r>
                    <w:rPr>
                      <w:rFonts w:hint="eastAsia"/>
                      <w:b/>
                      <w:sz w:val="18"/>
                      <w:szCs w:val="18"/>
                    </w:rPr>
                    <w:t>排放口</w:t>
                  </w:r>
                  <w:r>
                    <w:rPr>
                      <w:b/>
                      <w:sz w:val="18"/>
                      <w:szCs w:val="18"/>
                    </w:rPr>
                    <w:t>编号</w:t>
                  </w:r>
                </w:p>
              </w:tc>
              <w:tc>
                <w:tcPr>
                  <w:tcW w:w="560" w:type="pct"/>
                  <w:vMerge w:val="restart"/>
                  <w:shd w:val="clear" w:color="auto" w:fill="D9D9D9" w:themeFill="background1" w:themeFillShade="D9"/>
                  <w:vAlign w:val="center"/>
                </w:tcPr>
                <w:p w:rsidR="005C4ECD" w:rsidRDefault="007315B1">
                  <w:pPr>
                    <w:jc w:val="center"/>
                    <w:rPr>
                      <w:b/>
                      <w:sz w:val="18"/>
                      <w:szCs w:val="18"/>
                    </w:rPr>
                  </w:pPr>
                  <w:r>
                    <w:rPr>
                      <w:rFonts w:hint="eastAsia"/>
                      <w:b/>
                      <w:sz w:val="18"/>
                      <w:szCs w:val="18"/>
                    </w:rPr>
                    <w:t>排放</w:t>
                  </w:r>
                  <w:proofErr w:type="gramStart"/>
                  <w:r>
                    <w:rPr>
                      <w:rFonts w:hint="eastAsia"/>
                      <w:b/>
                      <w:sz w:val="18"/>
                      <w:szCs w:val="18"/>
                    </w:rPr>
                    <w:t>口</w:t>
                  </w:r>
                  <w:r>
                    <w:rPr>
                      <w:b/>
                      <w:sz w:val="18"/>
                      <w:szCs w:val="18"/>
                    </w:rPr>
                    <w:t>设施</w:t>
                  </w:r>
                  <w:proofErr w:type="gramEnd"/>
                  <w:r>
                    <w:rPr>
                      <w:b/>
                      <w:sz w:val="18"/>
                      <w:szCs w:val="18"/>
                    </w:rPr>
                    <w:t>是否符合要求</w:t>
                  </w:r>
                </w:p>
              </w:tc>
              <w:tc>
                <w:tcPr>
                  <w:tcW w:w="376" w:type="pct"/>
                  <w:vMerge w:val="restart"/>
                  <w:shd w:val="clear" w:color="auto" w:fill="D9D9D9" w:themeFill="background1" w:themeFillShade="D9"/>
                  <w:vAlign w:val="center"/>
                </w:tcPr>
                <w:p w:rsidR="005C4ECD" w:rsidRDefault="007315B1">
                  <w:pPr>
                    <w:jc w:val="center"/>
                    <w:rPr>
                      <w:b/>
                      <w:sz w:val="18"/>
                      <w:szCs w:val="18"/>
                    </w:rPr>
                  </w:pPr>
                  <w:r>
                    <w:rPr>
                      <w:rFonts w:hint="eastAsia"/>
                      <w:b/>
                      <w:sz w:val="18"/>
                      <w:szCs w:val="18"/>
                    </w:rPr>
                    <w:t>排放</w:t>
                  </w:r>
                  <w:proofErr w:type="gramStart"/>
                  <w:r>
                    <w:rPr>
                      <w:rFonts w:hint="eastAsia"/>
                      <w:b/>
                      <w:sz w:val="18"/>
                      <w:szCs w:val="18"/>
                    </w:rPr>
                    <w:t>口</w:t>
                  </w:r>
                  <w:r>
                    <w:rPr>
                      <w:b/>
                      <w:sz w:val="18"/>
                      <w:szCs w:val="18"/>
                    </w:rPr>
                    <w:t>类型</w:t>
                  </w:r>
                  <w:proofErr w:type="gramEnd"/>
                </w:p>
              </w:tc>
            </w:tr>
            <w:tr w:rsidR="005C4ECD" w:rsidTr="001D750B">
              <w:trPr>
                <w:trHeight w:val="340"/>
              </w:trPr>
              <w:tc>
                <w:tcPr>
                  <w:tcW w:w="416" w:type="pct"/>
                  <w:vMerge/>
                  <w:vAlign w:val="center"/>
                </w:tcPr>
                <w:p w:rsidR="005C4ECD" w:rsidRDefault="005C4ECD">
                  <w:pPr>
                    <w:jc w:val="center"/>
                    <w:rPr>
                      <w:b/>
                      <w:sz w:val="18"/>
                      <w:szCs w:val="18"/>
                    </w:rPr>
                  </w:pPr>
                </w:p>
              </w:tc>
              <w:tc>
                <w:tcPr>
                  <w:tcW w:w="590" w:type="pct"/>
                  <w:vMerge/>
                  <w:vAlign w:val="center"/>
                </w:tcPr>
                <w:p w:rsidR="005C4ECD" w:rsidRDefault="005C4ECD">
                  <w:pPr>
                    <w:jc w:val="center"/>
                    <w:rPr>
                      <w:b/>
                      <w:sz w:val="18"/>
                      <w:szCs w:val="18"/>
                    </w:rPr>
                  </w:pPr>
                </w:p>
              </w:tc>
              <w:tc>
                <w:tcPr>
                  <w:tcW w:w="594" w:type="pct"/>
                  <w:vMerge/>
                  <w:vAlign w:val="center"/>
                </w:tcPr>
                <w:p w:rsidR="005C4ECD" w:rsidRDefault="005C4ECD">
                  <w:pPr>
                    <w:jc w:val="center"/>
                    <w:rPr>
                      <w:b/>
                      <w:sz w:val="18"/>
                      <w:szCs w:val="18"/>
                    </w:rPr>
                  </w:pPr>
                </w:p>
              </w:tc>
              <w:tc>
                <w:tcPr>
                  <w:tcW w:w="591" w:type="pct"/>
                  <w:vMerge/>
                  <w:vAlign w:val="center"/>
                </w:tcPr>
                <w:p w:rsidR="005C4ECD" w:rsidRDefault="005C4ECD">
                  <w:pPr>
                    <w:jc w:val="center"/>
                    <w:rPr>
                      <w:b/>
                      <w:sz w:val="18"/>
                      <w:szCs w:val="18"/>
                    </w:rPr>
                  </w:pPr>
                </w:p>
              </w:tc>
              <w:tc>
                <w:tcPr>
                  <w:tcW w:w="493" w:type="pct"/>
                  <w:shd w:val="clear" w:color="auto" w:fill="D9D9D9" w:themeFill="background1" w:themeFillShade="D9"/>
                  <w:vAlign w:val="center"/>
                </w:tcPr>
                <w:p w:rsidR="005C4ECD" w:rsidRDefault="007315B1">
                  <w:pPr>
                    <w:jc w:val="center"/>
                    <w:rPr>
                      <w:b/>
                      <w:sz w:val="18"/>
                      <w:szCs w:val="18"/>
                    </w:rPr>
                  </w:pPr>
                  <w:r>
                    <w:rPr>
                      <w:rFonts w:hint="eastAsia"/>
                      <w:b/>
                      <w:sz w:val="18"/>
                      <w:szCs w:val="18"/>
                    </w:rPr>
                    <w:t>污染治理</w:t>
                  </w:r>
                  <w:r>
                    <w:rPr>
                      <w:b/>
                      <w:sz w:val="18"/>
                      <w:szCs w:val="18"/>
                    </w:rPr>
                    <w:t>设施编号</w:t>
                  </w:r>
                </w:p>
              </w:tc>
              <w:tc>
                <w:tcPr>
                  <w:tcW w:w="493" w:type="pct"/>
                  <w:shd w:val="clear" w:color="auto" w:fill="D9D9D9" w:themeFill="background1" w:themeFillShade="D9"/>
                  <w:vAlign w:val="center"/>
                </w:tcPr>
                <w:p w:rsidR="005C4ECD" w:rsidRDefault="007315B1">
                  <w:pPr>
                    <w:jc w:val="center"/>
                    <w:rPr>
                      <w:b/>
                      <w:sz w:val="18"/>
                      <w:szCs w:val="18"/>
                    </w:rPr>
                  </w:pPr>
                  <w:r>
                    <w:rPr>
                      <w:rFonts w:hint="eastAsia"/>
                      <w:b/>
                      <w:sz w:val="18"/>
                      <w:szCs w:val="18"/>
                    </w:rPr>
                    <w:t>污染治理</w:t>
                  </w:r>
                  <w:r>
                    <w:rPr>
                      <w:b/>
                      <w:sz w:val="18"/>
                      <w:szCs w:val="18"/>
                    </w:rPr>
                    <w:t>设施名称</w:t>
                  </w:r>
                </w:p>
              </w:tc>
              <w:tc>
                <w:tcPr>
                  <w:tcW w:w="492" w:type="pct"/>
                  <w:shd w:val="clear" w:color="auto" w:fill="D9D9D9" w:themeFill="background1" w:themeFillShade="D9"/>
                  <w:vAlign w:val="center"/>
                </w:tcPr>
                <w:p w:rsidR="005C4ECD" w:rsidRDefault="007315B1">
                  <w:pPr>
                    <w:jc w:val="center"/>
                    <w:rPr>
                      <w:b/>
                      <w:sz w:val="18"/>
                      <w:szCs w:val="18"/>
                    </w:rPr>
                  </w:pPr>
                  <w:r>
                    <w:rPr>
                      <w:rFonts w:hint="eastAsia"/>
                      <w:b/>
                      <w:sz w:val="18"/>
                      <w:szCs w:val="18"/>
                    </w:rPr>
                    <w:t>污染治理</w:t>
                  </w:r>
                  <w:r>
                    <w:rPr>
                      <w:b/>
                      <w:sz w:val="18"/>
                      <w:szCs w:val="18"/>
                    </w:rPr>
                    <w:t>设施工艺</w:t>
                  </w:r>
                </w:p>
              </w:tc>
              <w:tc>
                <w:tcPr>
                  <w:tcW w:w="395" w:type="pct"/>
                  <w:vMerge/>
                  <w:vAlign w:val="center"/>
                </w:tcPr>
                <w:p w:rsidR="005C4ECD" w:rsidRDefault="005C4ECD">
                  <w:pPr>
                    <w:jc w:val="center"/>
                    <w:rPr>
                      <w:b/>
                      <w:sz w:val="18"/>
                      <w:szCs w:val="18"/>
                    </w:rPr>
                  </w:pPr>
                </w:p>
              </w:tc>
              <w:tc>
                <w:tcPr>
                  <w:tcW w:w="560" w:type="pct"/>
                  <w:vMerge/>
                  <w:vAlign w:val="center"/>
                </w:tcPr>
                <w:p w:rsidR="005C4ECD" w:rsidRDefault="005C4ECD">
                  <w:pPr>
                    <w:jc w:val="center"/>
                    <w:rPr>
                      <w:b/>
                      <w:sz w:val="18"/>
                      <w:szCs w:val="18"/>
                    </w:rPr>
                  </w:pPr>
                </w:p>
              </w:tc>
              <w:tc>
                <w:tcPr>
                  <w:tcW w:w="376" w:type="pct"/>
                  <w:vMerge/>
                  <w:vAlign w:val="center"/>
                </w:tcPr>
                <w:p w:rsidR="005C4ECD" w:rsidRDefault="005C4ECD">
                  <w:pPr>
                    <w:jc w:val="center"/>
                    <w:rPr>
                      <w:b/>
                      <w:sz w:val="18"/>
                      <w:szCs w:val="18"/>
                    </w:rPr>
                  </w:pPr>
                </w:p>
              </w:tc>
            </w:tr>
            <w:tr w:rsidR="005C4ECD" w:rsidTr="001D750B">
              <w:trPr>
                <w:trHeight w:val="340"/>
              </w:trPr>
              <w:tc>
                <w:tcPr>
                  <w:tcW w:w="416" w:type="pct"/>
                  <w:vAlign w:val="center"/>
                </w:tcPr>
                <w:p w:rsidR="005C4ECD" w:rsidRDefault="007315B1">
                  <w:pPr>
                    <w:jc w:val="center"/>
                    <w:rPr>
                      <w:sz w:val="18"/>
                      <w:szCs w:val="18"/>
                    </w:rPr>
                  </w:pPr>
                  <w:r>
                    <w:rPr>
                      <w:rFonts w:hint="eastAsia"/>
                      <w:sz w:val="18"/>
                      <w:szCs w:val="18"/>
                    </w:rPr>
                    <w:t>生活污水</w:t>
                  </w:r>
                </w:p>
              </w:tc>
              <w:tc>
                <w:tcPr>
                  <w:tcW w:w="590" w:type="pct"/>
                  <w:vAlign w:val="center"/>
                </w:tcPr>
                <w:p w:rsidR="005C4ECD" w:rsidRDefault="007315B1">
                  <w:pPr>
                    <w:jc w:val="center"/>
                    <w:rPr>
                      <w:sz w:val="18"/>
                      <w:szCs w:val="18"/>
                    </w:rPr>
                  </w:pPr>
                  <w:r>
                    <w:rPr>
                      <w:sz w:val="18"/>
                      <w:szCs w:val="18"/>
                    </w:rPr>
                    <w:t>COD</w:t>
                  </w:r>
                  <w:r>
                    <w:rPr>
                      <w:sz w:val="18"/>
                      <w:szCs w:val="18"/>
                    </w:rPr>
                    <w:t>、</w:t>
                  </w:r>
                  <w:r>
                    <w:rPr>
                      <w:sz w:val="18"/>
                      <w:szCs w:val="18"/>
                    </w:rPr>
                    <w:t>BOD</w:t>
                  </w:r>
                  <w:r>
                    <w:rPr>
                      <w:sz w:val="18"/>
                      <w:szCs w:val="18"/>
                      <w:vertAlign w:val="subscript"/>
                    </w:rPr>
                    <w:t>5</w:t>
                  </w:r>
                  <w:r>
                    <w:rPr>
                      <w:sz w:val="18"/>
                      <w:szCs w:val="18"/>
                    </w:rPr>
                    <w:t>、</w:t>
                  </w:r>
                  <w:r>
                    <w:rPr>
                      <w:rFonts w:hint="eastAsia"/>
                      <w:sz w:val="18"/>
                      <w:szCs w:val="18"/>
                    </w:rPr>
                    <w:t>SS</w:t>
                  </w:r>
                  <w:r>
                    <w:rPr>
                      <w:sz w:val="18"/>
                      <w:szCs w:val="18"/>
                    </w:rPr>
                    <w:t>、</w:t>
                  </w:r>
                  <w:r>
                    <w:rPr>
                      <w:rFonts w:hint="eastAsia"/>
                      <w:sz w:val="18"/>
                      <w:szCs w:val="18"/>
                    </w:rPr>
                    <w:t>氨氮</w:t>
                  </w:r>
                </w:p>
              </w:tc>
              <w:tc>
                <w:tcPr>
                  <w:tcW w:w="594" w:type="pct"/>
                  <w:vAlign w:val="center"/>
                </w:tcPr>
                <w:p w:rsidR="005C4ECD" w:rsidRDefault="007315B1">
                  <w:pPr>
                    <w:jc w:val="center"/>
                    <w:rPr>
                      <w:sz w:val="18"/>
                      <w:szCs w:val="18"/>
                    </w:rPr>
                  </w:pPr>
                  <w:r>
                    <w:rPr>
                      <w:rFonts w:hint="eastAsia"/>
                      <w:sz w:val="18"/>
                      <w:szCs w:val="18"/>
                    </w:rPr>
                    <w:t>不外排</w:t>
                  </w:r>
                </w:p>
              </w:tc>
              <w:tc>
                <w:tcPr>
                  <w:tcW w:w="591" w:type="pct"/>
                  <w:vAlign w:val="center"/>
                </w:tcPr>
                <w:p w:rsidR="005C4ECD" w:rsidRDefault="007315B1">
                  <w:pPr>
                    <w:jc w:val="center"/>
                    <w:rPr>
                      <w:sz w:val="18"/>
                      <w:szCs w:val="18"/>
                    </w:rPr>
                  </w:pPr>
                  <w:r>
                    <w:rPr>
                      <w:rFonts w:hint="eastAsia"/>
                      <w:sz w:val="18"/>
                      <w:szCs w:val="18"/>
                    </w:rPr>
                    <w:t>连续</w:t>
                  </w:r>
                  <w:r>
                    <w:rPr>
                      <w:sz w:val="18"/>
                      <w:szCs w:val="18"/>
                    </w:rPr>
                    <w:t>排放、流量</w:t>
                  </w:r>
                  <w:r>
                    <w:rPr>
                      <w:rFonts w:hint="eastAsia"/>
                      <w:sz w:val="18"/>
                      <w:szCs w:val="18"/>
                    </w:rPr>
                    <w:t>稳定</w:t>
                  </w:r>
                </w:p>
              </w:tc>
              <w:tc>
                <w:tcPr>
                  <w:tcW w:w="493" w:type="pct"/>
                  <w:vAlign w:val="center"/>
                </w:tcPr>
                <w:p w:rsidR="005C4ECD" w:rsidRDefault="007315B1">
                  <w:pPr>
                    <w:jc w:val="center"/>
                    <w:rPr>
                      <w:sz w:val="18"/>
                      <w:szCs w:val="18"/>
                    </w:rPr>
                  </w:pPr>
                  <w:r>
                    <w:rPr>
                      <w:sz w:val="18"/>
                      <w:szCs w:val="18"/>
                    </w:rPr>
                    <w:t>TW001</w:t>
                  </w:r>
                </w:p>
              </w:tc>
              <w:tc>
                <w:tcPr>
                  <w:tcW w:w="493" w:type="pct"/>
                  <w:vAlign w:val="center"/>
                </w:tcPr>
                <w:p w:rsidR="005C4ECD" w:rsidRDefault="007315B1">
                  <w:pPr>
                    <w:jc w:val="center"/>
                    <w:rPr>
                      <w:sz w:val="18"/>
                      <w:szCs w:val="18"/>
                    </w:rPr>
                  </w:pPr>
                  <w:r>
                    <w:rPr>
                      <w:rFonts w:hint="eastAsia"/>
                      <w:sz w:val="18"/>
                      <w:szCs w:val="18"/>
                    </w:rPr>
                    <w:t>隔油池</w:t>
                  </w:r>
                </w:p>
                <w:p w:rsidR="005C4ECD" w:rsidRDefault="007315B1">
                  <w:pPr>
                    <w:jc w:val="center"/>
                    <w:rPr>
                      <w:sz w:val="18"/>
                      <w:szCs w:val="18"/>
                    </w:rPr>
                  </w:pPr>
                  <w:r>
                    <w:rPr>
                      <w:rFonts w:hint="eastAsia"/>
                      <w:sz w:val="18"/>
                      <w:szCs w:val="18"/>
                    </w:rPr>
                    <w:t>化粪池</w:t>
                  </w:r>
                </w:p>
              </w:tc>
              <w:tc>
                <w:tcPr>
                  <w:tcW w:w="492" w:type="pct"/>
                  <w:vAlign w:val="center"/>
                </w:tcPr>
                <w:p w:rsidR="005C4ECD" w:rsidRDefault="001D750B">
                  <w:pPr>
                    <w:jc w:val="center"/>
                    <w:rPr>
                      <w:sz w:val="18"/>
                      <w:szCs w:val="18"/>
                    </w:rPr>
                  </w:pPr>
                  <w:r>
                    <w:rPr>
                      <w:sz w:val="18"/>
                      <w:szCs w:val="18"/>
                    </w:rPr>
                    <w:t>/</w:t>
                  </w:r>
                </w:p>
              </w:tc>
              <w:tc>
                <w:tcPr>
                  <w:tcW w:w="395" w:type="pct"/>
                  <w:vAlign w:val="center"/>
                </w:tcPr>
                <w:p w:rsidR="005C4ECD" w:rsidRDefault="001D750B">
                  <w:pPr>
                    <w:jc w:val="center"/>
                    <w:rPr>
                      <w:sz w:val="18"/>
                      <w:szCs w:val="18"/>
                    </w:rPr>
                  </w:pPr>
                  <w:r>
                    <w:rPr>
                      <w:sz w:val="18"/>
                      <w:szCs w:val="18"/>
                    </w:rPr>
                    <w:t>/</w:t>
                  </w:r>
                </w:p>
              </w:tc>
              <w:tc>
                <w:tcPr>
                  <w:tcW w:w="560" w:type="pct"/>
                  <w:vAlign w:val="center"/>
                </w:tcPr>
                <w:p w:rsidR="005C4ECD" w:rsidRDefault="001D750B">
                  <w:pPr>
                    <w:jc w:val="center"/>
                    <w:rPr>
                      <w:sz w:val="18"/>
                      <w:szCs w:val="18"/>
                    </w:rPr>
                  </w:pPr>
                  <w:r>
                    <w:rPr>
                      <w:sz w:val="18"/>
                      <w:szCs w:val="18"/>
                    </w:rPr>
                    <w:t>/</w:t>
                  </w:r>
                </w:p>
              </w:tc>
              <w:tc>
                <w:tcPr>
                  <w:tcW w:w="376" w:type="pct"/>
                  <w:vAlign w:val="center"/>
                </w:tcPr>
                <w:p w:rsidR="005C4ECD" w:rsidRDefault="001D750B">
                  <w:pPr>
                    <w:jc w:val="center"/>
                    <w:rPr>
                      <w:sz w:val="18"/>
                      <w:szCs w:val="18"/>
                    </w:rPr>
                  </w:pPr>
                  <w:r>
                    <w:rPr>
                      <w:sz w:val="18"/>
                      <w:szCs w:val="18"/>
                    </w:rPr>
                    <w:t>/</w:t>
                  </w:r>
                </w:p>
              </w:tc>
            </w:tr>
            <w:tr w:rsidR="005C4ECD" w:rsidTr="001D750B">
              <w:trPr>
                <w:trHeight w:val="340"/>
              </w:trPr>
              <w:tc>
                <w:tcPr>
                  <w:tcW w:w="416" w:type="pct"/>
                  <w:vAlign w:val="center"/>
                </w:tcPr>
                <w:p w:rsidR="005C4ECD" w:rsidRDefault="007315B1">
                  <w:pPr>
                    <w:jc w:val="center"/>
                    <w:rPr>
                      <w:sz w:val="18"/>
                      <w:szCs w:val="18"/>
                    </w:rPr>
                  </w:pPr>
                  <w:r>
                    <w:rPr>
                      <w:rFonts w:hint="eastAsia"/>
                      <w:sz w:val="18"/>
                      <w:szCs w:val="18"/>
                    </w:rPr>
                    <w:t>车辆冲洗废水</w:t>
                  </w:r>
                </w:p>
              </w:tc>
              <w:tc>
                <w:tcPr>
                  <w:tcW w:w="590" w:type="pct"/>
                  <w:vAlign w:val="center"/>
                </w:tcPr>
                <w:p w:rsidR="005C4ECD" w:rsidRDefault="007315B1">
                  <w:pPr>
                    <w:jc w:val="center"/>
                    <w:rPr>
                      <w:sz w:val="18"/>
                      <w:szCs w:val="18"/>
                    </w:rPr>
                  </w:pPr>
                  <w:r>
                    <w:rPr>
                      <w:rFonts w:hint="eastAsia"/>
                      <w:sz w:val="18"/>
                      <w:szCs w:val="18"/>
                    </w:rPr>
                    <w:t>SS</w:t>
                  </w:r>
                </w:p>
              </w:tc>
              <w:tc>
                <w:tcPr>
                  <w:tcW w:w="594" w:type="pct"/>
                  <w:vAlign w:val="center"/>
                </w:tcPr>
                <w:p w:rsidR="005C4ECD" w:rsidRDefault="007315B1">
                  <w:pPr>
                    <w:jc w:val="center"/>
                    <w:rPr>
                      <w:sz w:val="18"/>
                      <w:szCs w:val="18"/>
                    </w:rPr>
                  </w:pPr>
                  <w:r>
                    <w:rPr>
                      <w:rFonts w:hint="eastAsia"/>
                      <w:sz w:val="18"/>
                      <w:szCs w:val="18"/>
                    </w:rPr>
                    <w:t>循环使用，不外排</w:t>
                  </w:r>
                </w:p>
              </w:tc>
              <w:tc>
                <w:tcPr>
                  <w:tcW w:w="591" w:type="pct"/>
                  <w:vAlign w:val="center"/>
                </w:tcPr>
                <w:p w:rsidR="005C4ECD" w:rsidRDefault="007315B1">
                  <w:pPr>
                    <w:jc w:val="center"/>
                    <w:rPr>
                      <w:sz w:val="18"/>
                      <w:szCs w:val="18"/>
                    </w:rPr>
                  </w:pPr>
                  <w:r>
                    <w:rPr>
                      <w:rFonts w:hint="eastAsia"/>
                      <w:sz w:val="18"/>
                      <w:szCs w:val="18"/>
                    </w:rPr>
                    <w:t>连续</w:t>
                  </w:r>
                  <w:r>
                    <w:rPr>
                      <w:sz w:val="18"/>
                      <w:szCs w:val="18"/>
                    </w:rPr>
                    <w:t>排放、流量</w:t>
                  </w:r>
                  <w:r>
                    <w:rPr>
                      <w:rFonts w:hint="eastAsia"/>
                      <w:sz w:val="18"/>
                      <w:szCs w:val="18"/>
                    </w:rPr>
                    <w:t>稳定</w:t>
                  </w:r>
                </w:p>
              </w:tc>
              <w:tc>
                <w:tcPr>
                  <w:tcW w:w="493" w:type="pct"/>
                  <w:vAlign w:val="center"/>
                </w:tcPr>
                <w:p w:rsidR="005C4ECD" w:rsidRDefault="007315B1">
                  <w:pPr>
                    <w:jc w:val="center"/>
                    <w:rPr>
                      <w:sz w:val="18"/>
                      <w:szCs w:val="18"/>
                    </w:rPr>
                  </w:pPr>
                  <w:r>
                    <w:rPr>
                      <w:rFonts w:hint="eastAsia"/>
                      <w:sz w:val="18"/>
                      <w:szCs w:val="18"/>
                    </w:rPr>
                    <w:t>TW</w:t>
                  </w:r>
                  <w:r>
                    <w:rPr>
                      <w:sz w:val="18"/>
                      <w:szCs w:val="18"/>
                    </w:rPr>
                    <w:t>002</w:t>
                  </w:r>
                </w:p>
              </w:tc>
              <w:tc>
                <w:tcPr>
                  <w:tcW w:w="493" w:type="pct"/>
                  <w:vAlign w:val="center"/>
                </w:tcPr>
                <w:p w:rsidR="005C4ECD" w:rsidRDefault="007315B1">
                  <w:pPr>
                    <w:jc w:val="center"/>
                    <w:rPr>
                      <w:sz w:val="18"/>
                      <w:szCs w:val="18"/>
                    </w:rPr>
                  </w:pPr>
                  <w:proofErr w:type="gramStart"/>
                  <w:r>
                    <w:rPr>
                      <w:rFonts w:hint="eastAsia"/>
                      <w:sz w:val="18"/>
                      <w:szCs w:val="18"/>
                    </w:rPr>
                    <w:t>洗车台</w:t>
                  </w:r>
                  <w:proofErr w:type="gramEnd"/>
                </w:p>
              </w:tc>
              <w:tc>
                <w:tcPr>
                  <w:tcW w:w="492" w:type="pct"/>
                  <w:vAlign w:val="center"/>
                </w:tcPr>
                <w:p w:rsidR="005C4ECD" w:rsidRDefault="001D750B">
                  <w:pPr>
                    <w:jc w:val="center"/>
                    <w:rPr>
                      <w:sz w:val="18"/>
                      <w:szCs w:val="18"/>
                    </w:rPr>
                  </w:pPr>
                  <w:r>
                    <w:rPr>
                      <w:sz w:val="18"/>
                      <w:szCs w:val="18"/>
                    </w:rPr>
                    <w:t>/</w:t>
                  </w:r>
                </w:p>
              </w:tc>
              <w:tc>
                <w:tcPr>
                  <w:tcW w:w="395" w:type="pct"/>
                  <w:vAlign w:val="center"/>
                </w:tcPr>
                <w:p w:rsidR="005C4ECD" w:rsidRDefault="001D750B">
                  <w:pPr>
                    <w:jc w:val="center"/>
                    <w:rPr>
                      <w:sz w:val="18"/>
                      <w:szCs w:val="18"/>
                    </w:rPr>
                  </w:pPr>
                  <w:r>
                    <w:rPr>
                      <w:sz w:val="18"/>
                      <w:szCs w:val="18"/>
                    </w:rPr>
                    <w:t>/</w:t>
                  </w:r>
                </w:p>
              </w:tc>
              <w:tc>
                <w:tcPr>
                  <w:tcW w:w="560" w:type="pct"/>
                  <w:vAlign w:val="center"/>
                </w:tcPr>
                <w:p w:rsidR="005C4ECD" w:rsidRDefault="001D750B">
                  <w:pPr>
                    <w:jc w:val="center"/>
                    <w:rPr>
                      <w:sz w:val="18"/>
                      <w:szCs w:val="18"/>
                    </w:rPr>
                  </w:pPr>
                  <w:r>
                    <w:rPr>
                      <w:sz w:val="18"/>
                      <w:szCs w:val="18"/>
                    </w:rPr>
                    <w:t>/</w:t>
                  </w:r>
                </w:p>
              </w:tc>
              <w:tc>
                <w:tcPr>
                  <w:tcW w:w="376" w:type="pct"/>
                  <w:vAlign w:val="center"/>
                </w:tcPr>
                <w:p w:rsidR="005C4ECD" w:rsidRDefault="001D750B">
                  <w:pPr>
                    <w:jc w:val="center"/>
                    <w:rPr>
                      <w:sz w:val="18"/>
                      <w:szCs w:val="18"/>
                    </w:rPr>
                  </w:pPr>
                  <w:r>
                    <w:rPr>
                      <w:sz w:val="18"/>
                      <w:szCs w:val="18"/>
                    </w:rPr>
                    <w:t>/</w:t>
                  </w:r>
                </w:p>
              </w:tc>
            </w:tr>
          </w:tbl>
          <w:p w:rsidR="005C4ECD" w:rsidRDefault="005C4ECD">
            <w:pPr>
              <w:spacing w:line="360" w:lineRule="auto"/>
              <w:ind w:firstLineChars="200" w:firstLine="420"/>
              <w:rPr>
                <w:szCs w:val="21"/>
              </w:rPr>
            </w:pPr>
          </w:p>
          <w:p w:rsidR="001D750B" w:rsidRDefault="001D750B">
            <w:pPr>
              <w:spacing w:line="360" w:lineRule="auto"/>
              <w:ind w:firstLineChars="200" w:firstLine="420"/>
              <w:rPr>
                <w:szCs w:val="21"/>
              </w:rPr>
            </w:pPr>
          </w:p>
          <w:p w:rsidR="001D750B" w:rsidRDefault="001D750B">
            <w:pPr>
              <w:spacing w:line="360" w:lineRule="auto"/>
              <w:ind w:firstLineChars="200" w:firstLine="420"/>
              <w:rPr>
                <w:szCs w:val="21"/>
              </w:rPr>
            </w:pPr>
          </w:p>
          <w:p w:rsidR="001D750B" w:rsidRDefault="001D750B">
            <w:pPr>
              <w:spacing w:line="360" w:lineRule="auto"/>
              <w:ind w:firstLineChars="200" w:firstLine="420"/>
              <w:rPr>
                <w:szCs w:val="21"/>
              </w:rPr>
            </w:pPr>
          </w:p>
        </w:tc>
      </w:tr>
      <w:tr w:rsidR="005C4ECD">
        <w:trPr>
          <w:trHeight w:val="4810"/>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1D750B" w:rsidRDefault="001D750B" w:rsidP="001D750B">
            <w:pPr>
              <w:spacing w:line="360" w:lineRule="auto"/>
              <w:jc w:val="center"/>
              <w:rPr>
                <w:b/>
                <w:szCs w:val="21"/>
              </w:rPr>
            </w:pPr>
            <w:r>
              <w:rPr>
                <w:b/>
                <w:szCs w:val="21"/>
              </w:rPr>
              <w:t>表</w:t>
            </w:r>
            <w:r>
              <w:rPr>
                <w:b/>
                <w:szCs w:val="21"/>
              </w:rPr>
              <w:t xml:space="preserve">4-11    </w:t>
            </w:r>
            <w:r>
              <w:rPr>
                <w:rFonts w:hint="eastAsia"/>
                <w:b/>
                <w:szCs w:val="21"/>
              </w:rPr>
              <w:t>废水污染物排放</w:t>
            </w:r>
            <w:r>
              <w:rPr>
                <w:b/>
                <w:szCs w:val="21"/>
              </w:rPr>
              <w:t>信息表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025"/>
              <w:gridCol w:w="1138"/>
              <w:gridCol w:w="1596"/>
              <w:gridCol w:w="1480"/>
              <w:gridCol w:w="1270"/>
            </w:tblGrid>
            <w:tr w:rsidR="001D750B" w:rsidTr="0006516F">
              <w:trPr>
                <w:trHeight w:val="340"/>
                <w:jc w:val="center"/>
              </w:trPr>
              <w:tc>
                <w:tcPr>
                  <w:tcW w:w="474" w:type="pct"/>
                  <w:shd w:val="clear" w:color="auto" w:fill="D9D9D9" w:themeFill="background1" w:themeFillShade="D9"/>
                  <w:vAlign w:val="center"/>
                </w:tcPr>
                <w:p w:rsidR="001D750B" w:rsidRDefault="001D750B" w:rsidP="001D750B">
                  <w:pPr>
                    <w:jc w:val="center"/>
                    <w:rPr>
                      <w:b/>
                      <w:sz w:val="18"/>
                      <w:szCs w:val="21"/>
                    </w:rPr>
                  </w:pPr>
                  <w:r>
                    <w:rPr>
                      <w:b/>
                      <w:sz w:val="18"/>
                      <w:szCs w:val="21"/>
                    </w:rPr>
                    <w:t>序号</w:t>
                  </w:r>
                </w:p>
              </w:tc>
              <w:tc>
                <w:tcPr>
                  <w:tcW w:w="713" w:type="pct"/>
                  <w:shd w:val="clear" w:color="auto" w:fill="D9D9D9" w:themeFill="background1" w:themeFillShade="D9"/>
                  <w:vAlign w:val="center"/>
                </w:tcPr>
                <w:p w:rsidR="001D750B" w:rsidRDefault="001D750B" w:rsidP="001D750B">
                  <w:pPr>
                    <w:jc w:val="center"/>
                    <w:rPr>
                      <w:b/>
                      <w:sz w:val="18"/>
                      <w:szCs w:val="21"/>
                    </w:rPr>
                  </w:pPr>
                  <w:r>
                    <w:rPr>
                      <w:b/>
                      <w:sz w:val="18"/>
                      <w:szCs w:val="21"/>
                    </w:rPr>
                    <w:t>排放口编号</w:t>
                  </w:r>
                </w:p>
              </w:tc>
              <w:tc>
                <w:tcPr>
                  <w:tcW w:w="791" w:type="pct"/>
                  <w:shd w:val="clear" w:color="auto" w:fill="D9D9D9" w:themeFill="background1" w:themeFillShade="D9"/>
                  <w:vAlign w:val="center"/>
                </w:tcPr>
                <w:p w:rsidR="001D750B" w:rsidRDefault="001D750B" w:rsidP="001D750B">
                  <w:pPr>
                    <w:jc w:val="center"/>
                    <w:rPr>
                      <w:b/>
                      <w:sz w:val="18"/>
                      <w:szCs w:val="21"/>
                    </w:rPr>
                  </w:pPr>
                  <w:r>
                    <w:rPr>
                      <w:b/>
                      <w:sz w:val="18"/>
                      <w:szCs w:val="21"/>
                    </w:rPr>
                    <w:t>污染物种类</w:t>
                  </w:r>
                </w:p>
              </w:tc>
              <w:tc>
                <w:tcPr>
                  <w:tcW w:w="1110" w:type="pct"/>
                  <w:shd w:val="clear" w:color="auto" w:fill="D9D9D9" w:themeFill="background1" w:themeFillShade="D9"/>
                  <w:vAlign w:val="center"/>
                </w:tcPr>
                <w:p w:rsidR="001D750B" w:rsidRDefault="001D750B" w:rsidP="001D750B">
                  <w:pPr>
                    <w:jc w:val="center"/>
                    <w:rPr>
                      <w:b/>
                      <w:sz w:val="18"/>
                      <w:szCs w:val="21"/>
                    </w:rPr>
                  </w:pPr>
                  <w:r>
                    <w:rPr>
                      <w:b/>
                      <w:sz w:val="18"/>
                      <w:szCs w:val="21"/>
                    </w:rPr>
                    <w:t>排放浓度（</w:t>
                  </w:r>
                  <w:r>
                    <w:rPr>
                      <w:b/>
                      <w:sz w:val="18"/>
                      <w:szCs w:val="21"/>
                    </w:rPr>
                    <w:t>mg/L</w:t>
                  </w:r>
                  <w:r>
                    <w:rPr>
                      <w:b/>
                      <w:sz w:val="18"/>
                      <w:szCs w:val="21"/>
                    </w:rPr>
                    <w:t>）</w:t>
                  </w:r>
                </w:p>
              </w:tc>
              <w:tc>
                <w:tcPr>
                  <w:tcW w:w="1029" w:type="pct"/>
                  <w:shd w:val="clear" w:color="auto" w:fill="D9D9D9" w:themeFill="background1" w:themeFillShade="D9"/>
                  <w:vAlign w:val="center"/>
                </w:tcPr>
                <w:p w:rsidR="001D750B" w:rsidRDefault="001D750B" w:rsidP="001D750B">
                  <w:pPr>
                    <w:jc w:val="center"/>
                    <w:rPr>
                      <w:b/>
                      <w:sz w:val="18"/>
                      <w:szCs w:val="21"/>
                    </w:rPr>
                  </w:pPr>
                  <w:r>
                    <w:rPr>
                      <w:b/>
                      <w:sz w:val="18"/>
                      <w:szCs w:val="21"/>
                    </w:rPr>
                    <w:t>日排放量（</w:t>
                  </w:r>
                  <w:r>
                    <w:rPr>
                      <w:b/>
                      <w:sz w:val="18"/>
                      <w:szCs w:val="21"/>
                    </w:rPr>
                    <w:t>kg/d</w:t>
                  </w:r>
                  <w:r>
                    <w:rPr>
                      <w:b/>
                      <w:sz w:val="18"/>
                      <w:szCs w:val="21"/>
                    </w:rPr>
                    <w:t>）</w:t>
                  </w:r>
                </w:p>
              </w:tc>
              <w:tc>
                <w:tcPr>
                  <w:tcW w:w="884" w:type="pct"/>
                  <w:shd w:val="clear" w:color="auto" w:fill="D9D9D9" w:themeFill="background1" w:themeFillShade="D9"/>
                  <w:vAlign w:val="center"/>
                </w:tcPr>
                <w:p w:rsidR="001D750B" w:rsidRDefault="001D750B" w:rsidP="001D750B">
                  <w:pPr>
                    <w:jc w:val="center"/>
                    <w:rPr>
                      <w:b/>
                      <w:sz w:val="18"/>
                      <w:szCs w:val="21"/>
                    </w:rPr>
                  </w:pPr>
                  <w:r>
                    <w:rPr>
                      <w:b/>
                      <w:sz w:val="18"/>
                      <w:szCs w:val="21"/>
                    </w:rPr>
                    <w:t>年排放量（</w:t>
                  </w:r>
                  <w:r>
                    <w:rPr>
                      <w:b/>
                      <w:sz w:val="18"/>
                      <w:szCs w:val="21"/>
                    </w:rPr>
                    <w:t>t/a</w:t>
                  </w:r>
                  <w:r>
                    <w:rPr>
                      <w:b/>
                      <w:sz w:val="18"/>
                      <w:szCs w:val="21"/>
                    </w:rPr>
                    <w:t>）</w:t>
                  </w:r>
                </w:p>
              </w:tc>
            </w:tr>
            <w:tr w:rsidR="001D750B" w:rsidTr="0006516F">
              <w:trPr>
                <w:trHeight w:val="340"/>
                <w:jc w:val="center"/>
              </w:trPr>
              <w:tc>
                <w:tcPr>
                  <w:tcW w:w="474" w:type="pct"/>
                  <w:vAlign w:val="center"/>
                </w:tcPr>
                <w:p w:rsidR="001D750B" w:rsidRDefault="001D750B" w:rsidP="001D750B">
                  <w:pPr>
                    <w:jc w:val="center"/>
                    <w:rPr>
                      <w:sz w:val="18"/>
                      <w:szCs w:val="21"/>
                    </w:rPr>
                  </w:pPr>
                  <w:r>
                    <w:rPr>
                      <w:sz w:val="18"/>
                      <w:szCs w:val="21"/>
                    </w:rPr>
                    <w:t>1</w:t>
                  </w:r>
                </w:p>
              </w:tc>
              <w:tc>
                <w:tcPr>
                  <w:tcW w:w="713" w:type="pct"/>
                  <w:vMerge w:val="restart"/>
                  <w:vAlign w:val="center"/>
                </w:tcPr>
                <w:p w:rsidR="001D750B" w:rsidRDefault="00505BD1" w:rsidP="001D750B">
                  <w:pPr>
                    <w:jc w:val="center"/>
                    <w:rPr>
                      <w:sz w:val="18"/>
                      <w:szCs w:val="21"/>
                    </w:rPr>
                  </w:pPr>
                  <w:r>
                    <w:rPr>
                      <w:sz w:val="18"/>
                      <w:szCs w:val="18"/>
                    </w:rPr>
                    <w:t>/</w:t>
                  </w:r>
                </w:p>
              </w:tc>
              <w:tc>
                <w:tcPr>
                  <w:tcW w:w="791" w:type="pct"/>
                  <w:vAlign w:val="center"/>
                </w:tcPr>
                <w:p w:rsidR="001D750B" w:rsidRDefault="001D750B" w:rsidP="001D750B">
                  <w:pPr>
                    <w:jc w:val="center"/>
                    <w:rPr>
                      <w:sz w:val="18"/>
                      <w:szCs w:val="21"/>
                    </w:rPr>
                  </w:pPr>
                  <w:r>
                    <w:rPr>
                      <w:sz w:val="18"/>
                      <w:szCs w:val="21"/>
                    </w:rPr>
                    <w:t>COD</w:t>
                  </w:r>
                </w:p>
              </w:tc>
              <w:tc>
                <w:tcPr>
                  <w:tcW w:w="1110" w:type="pct"/>
                  <w:vAlign w:val="center"/>
                </w:tcPr>
                <w:p w:rsidR="001D750B" w:rsidRDefault="001D750B" w:rsidP="001D750B">
                  <w:pPr>
                    <w:widowControl/>
                    <w:jc w:val="center"/>
                    <w:rPr>
                      <w:kern w:val="0"/>
                      <w:sz w:val="18"/>
                      <w:szCs w:val="21"/>
                    </w:rPr>
                  </w:pPr>
                  <w:r>
                    <w:rPr>
                      <w:rFonts w:hint="eastAsia"/>
                      <w:kern w:val="0"/>
                      <w:sz w:val="18"/>
                      <w:szCs w:val="21"/>
                    </w:rPr>
                    <w:t>0</w:t>
                  </w:r>
                </w:p>
              </w:tc>
              <w:tc>
                <w:tcPr>
                  <w:tcW w:w="1029" w:type="pct"/>
                  <w:vAlign w:val="center"/>
                </w:tcPr>
                <w:p w:rsidR="001D750B" w:rsidRDefault="001D750B" w:rsidP="001D750B">
                  <w:pPr>
                    <w:widowControl/>
                    <w:jc w:val="center"/>
                    <w:rPr>
                      <w:kern w:val="0"/>
                      <w:sz w:val="18"/>
                      <w:szCs w:val="21"/>
                    </w:rPr>
                  </w:pPr>
                  <w:r>
                    <w:rPr>
                      <w:rFonts w:hint="eastAsia"/>
                      <w:kern w:val="0"/>
                      <w:sz w:val="18"/>
                      <w:szCs w:val="21"/>
                    </w:rPr>
                    <w:t>0</w:t>
                  </w:r>
                </w:p>
              </w:tc>
              <w:tc>
                <w:tcPr>
                  <w:tcW w:w="884" w:type="pct"/>
                  <w:vAlign w:val="center"/>
                </w:tcPr>
                <w:p w:rsidR="001D750B" w:rsidRDefault="001D750B" w:rsidP="001D750B">
                  <w:pPr>
                    <w:widowControl/>
                    <w:jc w:val="center"/>
                    <w:rPr>
                      <w:kern w:val="0"/>
                      <w:sz w:val="18"/>
                      <w:szCs w:val="21"/>
                    </w:rPr>
                  </w:pPr>
                  <w:r>
                    <w:rPr>
                      <w:rFonts w:hint="eastAsia"/>
                      <w:kern w:val="0"/>
                      <w:sz w:val="18"/>
                      <w:szCs w:val="21"/>
                    </w:rPr>
                    <w:t>0</w:t>
                  </w:r>
                </w:p>
              </w:tc>
            </w:tr>
            <w:tr w:rsidR="001D750B" w:rsidTr="0006516F">
              <w:trPr>
                <w:trHeight w:val="340"/>
                <w:jc w:val="center"/>
              </w:trPr>
              <w:tc>
                <w:tcPr>
                  <w:tcW w:w="474" w:type="pct"/>
                  <w:vAlign w:val="center"/>
                </w:tcPr>
                <w:p w:rsidR="001D750B" w:rsidRDefault="001D750B" w:rsidP="001D750B">
                  <w:pPr>
                    <w:jc w:val="center"/>
                    <w:rPr>
                      <w:sz w:val="18"/>
                      <w:szCs w:val="21"/>
                    </w:rPr>
                  </w:pPr>
                  <w:r>
                    <w:rPr>
                      <w:sz w:val="18"/>
                      <w:szCs w:val="21"/>
                    </w:rPr>
                    <w:t>2</w:t>
                  </w:r>
                </w:p>
              </w:tc>
              <w:tc>
                <w:tcPr>
                  <w:tcW w:w="713" w:type="pct"/>
                  <w:vMerge/>
                  <w:vAlign w:val="center"/>
                </w:tcPr>
                <w:p w:rsidR="001D750B" w:rsidRDefault="001D750B" w:rsidP="001D750B">
                  <w:pPr>
                    <w:jc w:val="center"/>
                    <w:rPr>
                      <w:sz w:val="18"/>
                      <w:szCs w:val="21"/>
                    </w:rPr>
                  </w:pPr>
                </w:p>
              </w:tc>
              <w:tc>
                <w:tcPr>
                  <w:tcW w:w="791" w:type="pct"/>
                  <w:vAlign w:val="center"/>
                </w:tcPr>
                <w:p w:rsidR="001D750B" w:rsidRDefault="001D750B" w:rsidP="001D750B">
                  <w:pPr>
                    <w:jc w:val="center"/>
                    <w:rPr>
                      <w:sz w:val="18"/>
                      <w:szCs w:val="21"/>
                    </w:rPr>
                  </w:pPr>
                  <w:r>
                    <w:rPr>
                      <w:sz w:val="18"/>
                      <w:szCs w:val="21"/>
                    </w:rPr>
                    <w:t>BOD</w:t>
                  </w:r>
                  <w:r>
                    <w:rPr>
                      <w:sz w:val="18"/>
                      <w:szCs w:val="21"/>
                      <w:vertAlign w:val="subscript"/>
                    </w:rPr>
                    <w:t>5</w:t>
                  </w:r>
                </w:p>
              </w:tc>
              <w:tc>
                <w:tcPr>
                  <w:tcW w:w="1110" w:type="pct"/>
                  <w:vAlign w:val="center"/>
                </w:tcPr>
                <w:p w:rsidR="001D750B" w:rsidRDefault="001D750B" w:rsidP="001D750B">
                  <w:pPr>
                    <w:jc w:val="center"/>
                    <w:rPr>
                      <w:sz w:val="18"/>
                      <w:szCs w:val="21"/>
                    </w:rPr>
                  </w:pPr>
                  <w:r>
                    <w:rPr>
                      <w:rFonts w:hint="eastAsia"/>
                      <w:kern w:val="0"/>
                      <w:sz w:val="18"/>
                      <w:szCs w:val="21"/>
                    </w:rPr>
                    <w:t>0</w:t>
                  </w:r>
                </w:p>
              </w:tc>
              <w:tc>
                <w:tcPr>
                  <w:tcW w:w="1029" w:type="pct"/>
                  <w:vAlign w:val="center"/>
                </w:tcPr>
                <w:p w:rsidR="001D750B" w:rsidRDefault="001D750B" w:rsidP="001D750B">
                  <w:pPr>
                    <w:jc w:val="center"/>
                    <w:rPr>
                      <w:sz w:val="18"/>
                      <w:szCs w:val="21"/>
                    </w:rPr>
                  </w:pPr>
                  <w:r>
                    <w:rPr>
                      <w:rFonts w:hint="eastAsia"/>
                      <w:kern w:val="0"/>
                      <w:sz w:val="18"/>
                      <w:szCs w:val="21"/>
                    </w:rPr>
                    <w:t>0</w:t>
                  </w:r>
                </w:p>
              </w:tc>
              <w:tc>
                <w:tcPr>
                  <w:tcW w:w="884" w:type="pct"/>
                  <w:vAlign w:val="center"/>
                </w:tcPr>
                <w:p w:rsidR="001D750B" w:rsidRDefault="001D750B" w:rsidP="001D750B">
                  <w:pPr>
                    <w:jc w:val="center"/>
                    <w:rPr>
                      <w:sz w:val="18"/>
                      <w:szCs w:val="21"/>
                    </w:rPr>
                  </w:pPr>
                  <w:r>
                    <w:rPr>
                      <w:rFonts w:hint="eastAsia"/>
                      <w:kern w:val="0"/>
                      <w:sz w:val="18"/>
                      <w:szCs w:val="21"/>
                    </w:rPr>
                    <w:t>0</w:t>
                  </w:r>
                </w:p>
              </w:tc>
            </w:tr>
            <w:tr w:rsidR="001D750B" w:rsidTr="0006516F">
              <w:trPr>
                <w:trHeight w:val="340"/>
                <w:jc w:val="center"/>
              </w:trPr>
              <w:tc>
                <w:tcPr>
                  <w:tcW w:w="474" w:type="pct"/>
                  <w:vAlign w:val="center"/>
                </w:tcPr>
                <w:p w:rsidR="001D750B" w:rsidRDefault="001D750B" w:rsidP="001D750B">
                  <w:pPr>
                    <w:jc w:val="center"/>
                    <w:rPr>
                      <w:sz w:val="18"/>
                      <w:szCs w:val="21"/>
                    </w:rPr>
                  </w:pPr>
                  <w:r>
                    <w:rPr>
                      <w:sz w:val="18"/>
                      <w:szCs w:val="21"/>
                    </w:rPr>
                    <w:t>3</w:t>
                  </w:r>
                </w:p>
              </w:tc>
              <w:tc>
                <w:tcPr>
                  <w:tcW w:w="713" w:type="pct"/>
                  <w:vMerge/>
                  <w:vAlign w:val="center"/>
                </w:tcPr>
                <w:p w:rsidR="001D750B" w:rsidRDefault="001D750B" w:rsidP="001D750B">
                  <w:pPr>
                    <w:jc w:val="center"/>
                    <w:rPr>
                      <w:sz w:val="18"/>
                      <w:szCs w:val="21"/>
                    </w:rPr>
                  </w:pPr>
                </w:p>
              </w:tc>
              <w:tc>
                <w:tcPr>
                  <w:tcW w:w="791" w:type="pct"/>
                  <w:vAlign w:val="center"/>
                </w:tcPr>
                <w:p w:rsidR="001D750B" w:rsidRDefault="001D750B" w:rsidP="001D750B">
                  <w:pPr>
                    <w:jc w:val="center"/>
                    <w:rPr>
                      <w:sz w:val="18"/>
                      <w:szCs w:val="21"/>
                    </w:rPr>
                  </w:pPr>
                  <w:r>
                    <w:rPr>
                      <w:sz w:val="18"/>
                      <w:szCs w:val="21"/>
                    </w:rPr>
                    <w:t>SS</w:t>
                  </w:r>
                </w:p>
              </w:tc>
              <w:tc>
                <w:tcPr>
                  <w:tcW w:w="1110" w:type="pct"/>
                  <w:vAlign w:val="center"/>
                </w:tcPr>
                <w:p w:rsidR="001D750B" w:rsidRDefault="001D750B" w:rsidP="001D750B">
                  <w:pPr>
                    <w:jc w:val="center"/>
                    <w:rPr>
                      <w:sz w:val="18"/>
                      <w:szCs w:val="21"/>
                    </w:rPr>
                  </w:pPr>
                  <w:r>
                    <w:rPr>
                      <w:rFonts w:hint="eastAsia"/>
                      <w:kern w:val="0"/>
                      <w:sz w:val="18"/>
                      <w:szCs w:val="21"/>
                    </w:rPr>
                    <w:t>0</w:t>
                  </w:r>
                </w:p>
              </w:tc>
              <w:tc>
                <w:tcPr>
                  <w:tcW w:w="1029" w:type="pct"/>
                  <w:vAlign w:val="center"/>
                </w:tcPr>
                <w:p w:rsidR="001D750B" w:rsidRDefault="001D750B" w:rsidP="001D750B">
                  <w:pPr>
                    <w:jc w:val="center"/>
                    <w:rPr>
                      <w:sz w:val="18"/>
                      <w:szCs w:val="21"/>
                    </w:rPr>
                  </w:pPr>
                  <w:r>
                    <w:rPr>
                      <w:rFonts w:hint="eastAsia"/>
                      <w:kern w:val="0"/>
                      <w:sz w:val="18"/>
                      <w:szCs w:val="21"/>
                    </w:rPr>
                    <w:t>0</w:t>
                  </w:r>
                </w:p>
              </w:tc>
              <w:tc>
                <w:tcPr>
                  <w:tcW w:w="884" w:type="pct"/>
                  <w:vAlign w:val="center"/>
                </w:tcPr>
                <w:p w:rsidR="001D750B" w:rsidRDefault="001D750B" w:rsidP="001D750B">
                  <w:pPr>
                    <w:jc w:val="center"/>
                    <w:rPr>
                      <w:sz w:val="18"/>
                      <w:szCs w:val="21"/>
                    </w:rPr>
                  </w:pPr>
                  <w:r>
                    <w:rPr>
                      <w:rFonts w:hint="eastAsia"/>
                      <w:kern w:val="0"/>
                      <w:sz w:val="18"/>
                      <w:szCs w:val="21"/>
                    </w:rPr>
                    <w:t>0</w:t>
                  </w:r>
                </w:p>
              </w:tc>
            </w:tr>
            <w:tr w:rsidR="001D750B" w:rsidTr="0006516F">
              <w:trPr>
                <w:trHeight w:val="340"/>
                <w:jc w:val="center"/>
              </w:trPr>
              <w:tc>
                <w:tcPr>
                  <w:tcW w:w="474" w:type="pct"/>
                  <w:vAlign w:val="center"/>
                </w:tcPr>
                <w:p w:rsidR="001D750B" w:rsidRDefault="001D750B" w:rsidP="001D750B">
                  <w:pPr>
                    <w:jc w:val="center"/>
                    <w:rPr>
                      <w:sz w:val="18"/>
                      <w:szCs w:val="21"/>
                    </w:rPr>
                  </w:pPr>
                  <w:r>
                    <w:rPr>
                      <w:sz w:val="18"/>
                      <w:szCs w:val="21"/>
                    </w:rPr>
                    <w:t>4</w:t>
                  </w:r>
                </w:p>
              </w:tc>
              <w:tc>
                <w:tcPr>
                  <w:tcW w:w="713" w:type="pct"/>
                  <w:vMerge/>
                  <w:vAlign w:val="center"/>
                </w:tcPr>
                <w:p w:rsidR="001D750B" w:rsidRDefault="001D750B" w:rsidP="001D750B">
                  <w:pPr>
                    <w:jc w:val="center"/>
                    <w:rPr>
                      <w:sz w:val="18"/>
                      <w:szCs w:val="21"/>
                    </w:rPr>
                  </w:pPr>
                </w:p>
              </w:tc>
              <w:tc>
                <w:tcPr>
                  <w:tcW w:w="791" w:type="pct"/>
                  <w:vAlign w:val="center"/>
                </w:tcPr>
                <w:p w:rsidR="001D750B" w:rsidRDefault="001D750B" w:rsidP="001D750B">
                  <w:pPr>
                    <w:jc w:val="center"/>
                    <w:rPr>
                      <w:sz w:val="18"/>
                      <w:szCs w:val="21"/>
                    </w:rPr>
                  </w:pPr>
                  <w:r>
                    <w:rPr>
                      <w:sz w:val="18"/>
                      <w:szCs w:val="21"/>
                    </w:rPr>
                    <w:t>氨氮</w:t>
                  </w:r>
                </w:p>
              </w:tc>
              <w:tc>
                <w:tcPr>
                  <w:tcW w:w="1110" w:type="pct"/>
                  <w:vAlign w:val="center"/>
                </w:tcPr>
                <w:p w:rsidR="001D750B" w:rsidRDefault="001D750B" w:rsidP="001D750B">
                  <w:pPr>
                    <w:jc w:val="center"/>
                    <w:rPr>
                      <w:sz w:val="18"/>
                      <w:szCs w:val="21"/>
                    </w:rPr>
                  </w:pPr>
                  <w:r>
                    <w:rPr>
                      <w:rFonts w:hint="eastAsia"/>
                      <w:kern w:val="0"/>
                      <w:sz w:val="18"/>
                      <w:szCs w:val="21"/>
                    </w:rPr>
                    <w:t>0</w:t>
                  </w:r>
                </w:p>
              </w:tc>
              <w:tc>
                <w:tcPr>
                  <w:tcW w:w="1029" w:type="pct"/>
                  <w:vAlign w:val="center"/>
                </w:tcPr>
                <w:p w:rsidR="001D750B" w:rsidRDefault="001D750B" w:rsidP="001D750B">
                  <w:pPr>
                    <w:jc w:val="center"/>
                    <w:rPr>
                      <w:sz w:val="18"/>
                      <w:szCs w:val="21"/>
                    </w:rPr>
                  </w:pPr>
                  <w:r>
                    <w:rPr>
                      <w:rFonts w:hint="eastAsia"/>
                      <w:kern w:val="0"/>
                      <w:sz w:val="18"/>
                      <w:szCs w:val="21"/>
                    </w:rPr>
                    <w:t>0</w:t>
                  </w:r>
                </w:p>
              </w:tc>
              <w:tc>
                <w:tcPr>
                  <w:tcW w:w="884" w:type="pct"/>
                  <w:vAlign w:val="center"/>
                </w:tcPr>
                <w:p w:rsidR="001D750B" w:rsidRDefault="001D750B" w:rsidP="001D750B">
                  <w:pPr>
                    <w:jc w:val="center"/>
                    <w:rPr>
                      <w:sz w:val="18"/>
                      <w:szCs w:val="21"/>
                    </w:rPr>
                  </w:pPr>
                  <w:r>
                    <w:rPr>
                      <w:rFonts w:hint="eastAsia"/>
                      <w:kern w:val="0"/>
                      <w:sz w:val="18"/>
                      <w:szCs w:val="21"/>
                    </w:rPr>
                    <w:t>0</w:t>
                  </w:r>
                </w:p>
              </w:tc>
            </w:tr>
          </w:tbl>
          <w:p w:rsidR="001D750B" w:rsidRDefault="001D750B" w:rsidP="001D750B">
            <w:pPr>
              <w:spacing w:line="360" w:lineRule="auto"/>
              <w:ind w:firstLineChars="200" w:firstLine="382"/>
              <w:rPr>
                <w:rFonts w:ascii="宋体" w:hAnsi="宋体" w:cs="宋体"/>
                <w:b/>
                <w:spacing w:val="-10"/>
                <w:szCs w:val="21"/>
              </w:rPr>
            </w:pPr>
            <w:r>
              <w:rPr>
                <w:rFonts w:ascii="宋体" w:hAnsi="宋体" w:cs="宋体" w:hint="eastAsia"/>
                <w:b/>
                <w:spacing w:val="-10"/>
                <w:szCs w:val="21"/>
              </w:rPr>
              <w:t>三、声环境影响分析</w:t>
            </w:r>
          </w:p>
          <w:p w:rsidR="001D750B" w:rsidRPr="005E4B83" w:rsidRDefault="001D750B" w:rsidP="001D750B">
            <w:pPr>
              <w:spacing w:line="360" w:lineRule="auto"/>
              <w:ind w:firstLineChars="200" w:firstLine="422"/>
              <w:rPr>
                <w:b/>
                <w:bCs/>
                <w:szCs w:val="21"/>
              </w:rPr>
            </w:pPr>
            <w:r w:rsidRPr="005E4B83">
              <w:rPr>
                <w:rFonts w:hint="eastAsia"/>
                <w:b/>
                <w:bCs/>
                <w:szCs w:val="21"/>
              </w:rPr>
              <w:t>1</w:t>
            </w:r>
            <w:r w:rsidRPr="005E4B83">
              <w:rPr>
                <w:rFonts w:hint="eastAsia"/>
                <w:b/>
                <w:bCs/>
                <w:szCs w:val="21"/>
              </w:rPr>
              <w:t>、噪声源强</w:t>
            </w:r>
          </w:p>
          <w:p w:rsidR="005C4ECD" w:rsidRDefault="001D750B" w:rsidP="00DB3534">
            <w:pPr>
              <w:spacing w:line="360" w:lineRule="auto"/>
              <w:ind w:firstLineChars="200" w:firstLine="420"/>
              <w:rPr>
                <w:rFonts w:hAnsi="宋体"/>
                <w:b/>
                <w:szCs w:val="21"/>
              </w:rPr>
            </w:pPr>
            <w:r>
              <w:rPr>
                <w:bCs/>
                <w:szCs w:val="21"/>
              </w:rPr>
              <w:t>本项目噪声主要来源于破碎机、</w:t>
            </w:r>
            <w:r>
              <w:rPr>
                <w:rFonts w:hint="eastAsia"/>
                <w:bCs/>
                <w:szCs w:val="21"/>
              </w:rPr>
              <w:t>喂</w:t>
            </w:r>
            <w:r>
              <w:rPr>
                <w:bCs/>
                <w:szCs w:val="21"/>
              </w:rPr>
              <w:t>料机</w:t>
            </w:r>
            <w:r>
              <w:rPr>
                <w:rFonts w:hint="eastAsia"/>
                <w:bCs/>
                <w:szCs w:val="21"/>
              </w:rPr>
              <w:t>、滚筒筛、压滤机</w:t>
            </w:r>
            <w:r>
              <w:rPr>
                <w:bCs/>
                <w:szCs w:val="21"/>
              </w:rPr>
              <w:t>等设备运行时产生的噪声，其噪声值约在</w:t>
            </w:r>
            <w:r w:rsidR="00DB3534">
              <w:rPr>
                <w:bCs/>
                <w:szCs w:val="21"/>
              </w:rPr>
              <w:t>70</w:t>
            </w:r>
            <w:r>
              <w:rPr>
                <w:rFonts w:hint="eastAsia"/>
                <w:bCs/>
                <w:szCs w:val="21"/>
              </w:rPr>
              <w:t>～</w:t>
            </w:r>
            <w:r>
              <w:rPr>
                <w:bCs/>
                <w:szCs w:val="21"/>
              </w:rPr>
              <w:t>95dB</w:t>
            </w:r>
            <w:r>
              <w:rPr>
                <w:bCs/>
                <w:szCs w:val="21"/>
              </w:rPr>
              <w:t>（</w:t>
            </w:r>
            <w:r>
              <w:rPr>
                <w:bCs/>
                <w:szCs w:val="21"/>
              </w:rPr>
              <w:t>A</w:t>
            </w:r>
            <w:r>
              <w:rPr>
                <w:bCs/>
                <w:szCs w:val="21"/>
              </w:rPr>
              <w:t>）范围内。设备全部设置在车间内，对机械设备产生的噪声，采用减震、隔音和合理建筑布局等措施，减弱或降低声源的振动，或设置障</w:t>
            </w:r>
            <w:r w:rsidR="007315B1">
              <w:rPr>
                <w:bCs/>
                <w:szCs w:val="21"/>
              </w:rPr>
              <w:t>碍，达到控制噪声的目的。</w:t>
            </w:r>
            <w:r w:rsidR="007315B1">
              <w:rPr>
                <w:szCs w:val="21"/>
              </w:rPr>
              <w:t>详见下表：</w:t>
            </w:r>
          </w:p>
          <w:p w:rsidR="005C4ECD" w:rsidRDefault="007315B1">
            <w:pPr>
              <w:spacing w:line="360" w:lineRule="auto"/>
              <w:jc w:val="center"/>
              <w:rPr>
                <w:rFonts w:hAnsi="宋体"/>
                <w:b/>
                <w:szCs w:val="21"/>
              </w:rPr>
            </w:pPr>
            <w:r>
              <w:rPr>
                <w:rFonts w:hAnsi="宋体"/>
                <w:b/>
                <w:szCs w:val="21"/>
              </w:rPr>
              <w:t>表</w:t>
            </w:r>
            <w:r>
              <w:rPr>
                <w:b/>
                <w:szCs w:val="21"/>
              </w:rPr>
              <w:t xml:space="preserve">4-12    </w:t>
            </w:r>
            <w:r>
              <w:rPr>
                <w:rFonts w:hint="eastAsia"/>
                <w:b/>
                <w:szCs w:val="21"/>
              </w:rPr>
              <w:t>运行期</w:t>
            </w:r>
            <w:r>
              <w:rPr>
                <w:rFonts w:hAnsi="宋体"/>
                <w:b/>
                <w:szCs w:val="21"/>
              </w:rPr>
              <w:t>主要噪声源噪声级</w:t>
            </w:r>
          </w:p>
          <w:tbl>
            <w:tblPr>
              <w:tblW w:w="7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425"/>
              <w:gridCol w:w="425"/>
              <w:gridCol w:w="709"/>
              <w:gridCol w:w="709"/>
              <w:gridCol w:w="708"/>
              <w:gridCol w:w="993"/>
              <w:gridCol w:w="998"/>
              <w:gridCol w:w="709"/>
              <w:gridCol w:w="947"/>
            </w:tblGrid>
            <w:tr w:rsidR="005C4ECD" w:rsidTr="00B71038">
              <w:trPr>
                <w:trHeight w:val="340"/>
                <w:jc w:val="center"/>
              </w:trPr>
              <w:tc>
                <w:tcPr>
                  <w:tcW w:w="433" w:type="pct"/>
                  <w:shd w:val="clear" w:color="auto" w:fill="D9D9D9" w:themeFill="background1" w:themeFillShade="D9"/>
                  <w:vAlign w:val="center"/>
                </w:tcPr>
                <w:p w:rsidR="005C4ECD" w:rsidRDefault="007315B1">
                  <w:pPr>
                    <w:jc w:val="center"/>
                    <w:rPr>
                      <w:b/>
                      <w:sz w:val="18"/>
                      <w:szCs w:val="18"/>
                    </w:rPr>
                  </w:pPr>
                  <w:r>
                    <w:rPr>
                      <w:rFonts w:hAnsi="宋体"/>
                      <w:b/>
                      <w:sz w:val="18"/>
                      <w:szCs w:val="18"/>
                    </w:rPr>
                    <w:t>噪声源</w:t>
                  </w:r>
                </w:p>
              </w:tc>
              <w:tc>
                <w:tcPr>
                  <w:tcW w:w="293" w:type="pct"/>
                  <w:shd w:val="clear" w:color="auto" w:fill="D9D9D9" w:themeFill="background1" w:themeFillShade="D9"/>
                  <w:vAlign w:val="center"/>
                </w:tcPr>
                <w:p w:rsidR="005C4ECD" w:rsidRDefault="007315B1">
                  <w:pPr>
                    <w:jc w:val="center"/>
                    <w:rPr>
                      <w:rFonts w:hAnsi="宋体"/>
                      <w:b/>
                      <w:sz w:val="18"/>
                      <w:szCs w:val="18"/>
                    </w:rPr>
                  </w:pPr>
                  <w:r>
                    <w:rPr>
                      <w:rFonts w:hAnsi="宋体" w:hint="eastAsia"/>
                      <w:b/>
                      <w:sz w:val="18"/>
                      <w:szCs w:val="18"/>
                    </w:rPr>
                    <w:t>数量</w:t>
                  </w:r>
                </w:p>
              </w:tc>
              <w:tc>
                <w:tcPr>
                  <w:tcW w:w="293" w:type="pct"/>
                  <w:shd w:val="clear" w:color="auto" w:fill="D9D9D9" w:themeFill="background1" w:themeFillShade="D9"/>
                  <w:vAlign w:val="center"/>
                </w:tcPr>
                <w:p w:rsidR="005C4ECD" w:rsidRDefault="007315B1">
                  <w:pPr>
                    <w:jc w:val="center"/>
                    <w:rPr>
                      <w:b/>
                      <w:sz w:val="18"/>
                      <w:szCs w:val="18"/>
                    </w:rPr>
                  </w:pPr>
                  <w:r>
                    <w:rPr>
                      <w:rFonts w:hint="eastAsia"/>
                      <w:b/>
                      <w:sz w:val="18"/>
                      <w:szCs w:val="18"/>
                    </w:rPr>
                    <w:t>单位</w:t>
                  </w:r>
                </w:p>
              </w:tc>
              <w:tc>
                <w:tcPr>
                  <w:tcW w:w="489" w:type="pct"/>
                  <w:shd w:val="clear" w:color="auto" w:fill="D9D9D9" w:themeFill="background1" w:themeFillShade="D9"/>
                  <w:vAlign w:val="center"/>
                </w:tcPr>
                <w:p w:rsidR="005C4ECD" w:rsidRDefault="007315B1">
                  <w:pPr>
                    <w:jc w:val="center"/>
                    <w:rPr>
                      <w:b/>
                      <w:sz w:val="18"/>
                      <w:szCs w:val="18"/>
                    </w:rPr>
                  </w:pPr>
                  <w:r>
                    <w:rPr>
                      <w:rFonts w:hAnsi="宋体" w:hint="eastAsia"/>
                      <w:b/>
                      <w:sz w:val="18"/>
                      <w:szCs w:val="18"/>
                    </w:rPr>
                    <w:t>噪声源强</w:t>
                  </w:r>
                  <w:r>
                    <w:rPr>
                      <w:b/>
                      <w:sz w:val="18"/>
                      <w:szCs w:val="18"/>
                    </w:rPr>
                    <w:t>dB(A)</w:t>
                  </w:r>
                </w:p>
              </w:tc>
              <w:tc>
                <w:tcPr>
                  <w:tcW w:w="489" w:type="pct"/>
                  <w:shd w:val="clear" w:color="auto" w:fill="D9D9D9" w:themeFill="background1" w:themeFillShade="D9"/>
                  <w:vAlign w:val="center"/>
                </w:tcPr>
                <w:p w:rsidR="005C4ECD" w:rsidRDefault="007315B1">
                  <w:pPr>
                    <w:jc w:val="center"/>
                    <w:rPr>
                      <w:rFonts w:hAnsi="宋体"/>
                      <w:b/>
                      <w:sz w:val="18"/>
                      <w:szCs w:val="18"/>
                    </w:rPr>
                  </w:pPr>
                  <w:r>
                    <w:rPr>
                      <w:rFonts w:hAnsi="宋体" w:hint="eastAsia"/>
                      <w:b/>
                      <w:sz w:val="18"/>
                      <w:szCs w:val="18"/>
                    </w:rPr>
                    <w:t>测点</w:t>
                  </w:r>
                  <w:r>
                    <w:rPr>
                      <w:rFonts w:hAnsi="宋体"/>
                      <w:b/>
                      <w:sz w:val="18"/>
                      <w:szCs w:val="18"/>
                    </w:rPr>
                    <w:t>距离</w:t>
                  </w:r>
                </w:p>
              </w:tc>
              <w:tc>
                <w:tcPr>
                  <w:tcW w:w="488" w:type="pct"/>
                  <w:shd w:val="clear" w:color="auto" w:fill="D9D9D9" w:themeFill="background1" w:themeFillShade="D9"/>
                  <w:vAlign w:val="center"/>
                </w:tcPr>
                <w:p w:rsidR="005C4ECD" w:rsidRDefault="007315B1">
                  <w:pPr>
                    <w:jc w:val="center"/>
                    <w:rPr>
                      <w:b/>
                      <w:sz w:val="18"/>
                      <w:szCs w:val="18"/>
                    </w:rPr>
                  </w:pPr>
                  <w:r>
                    <w:rPr>
                      <w:rFonts w:hAnsi="宋体"/>
                      <w:b/>
                      <w:sz w:val="18"/>
                      <w:szCs w:val="18"/>
                    </w:rPr>
                    <w:t>治理措施</w:t>
                  </w:r>
                </w:p>
              </w:tc>
              <w:tc>
                <w:tcPr>
                  <w:tcW w:w="685" w:type="pct"/>
                  <w:shd w:val="clear" w:color="auto" w:fill="D9D9D9" w:themeFill="background1" w:themeFillShade="D9"/>
                  <w:vAlign w:val="center"/>
                </w:tcPr>
                <w:p w:rsidR="005C4ECD" w:rsidRDefault="007315B1">
                  <w:pPr>
                    <w:jc w:val="center"/>
                    <w:rPr>
                      <w:rFonts w:hAnsi="宋体"/>
                      <w:b/>
                      <w:sz w:val="18"/>
                      <w:szCs w:val="18"/>
                    </w:rPr>
                  </w:pPr>
                  <w:r>
                    <w:rPr>
                      <w:rFonts w:hint="eastAsia"/>
                      <w:b/>
                      <w:sz w:val="18"/>
                      <w:szCs w:val="18"/>
                      <w:lang w:bidi="ar"/>
                    </w:rPr>
                    <w:t>厂房</w:t>
                  </w:r>
                  <w:r>
                    <w:rPr>
                      <w:b/>
                      <w:sz w:val="18"/>
                      <w:szCs w:val="18"/>
                      <w:lang w:bidi="ar"/>
                    </w:rPr>
                    <w:t>隔声量</w:t>
                  </w:r>
                  <w:r>
                    <w:rPr>
                      <w:b/>
                      <w:sz w:val="18"/>
                      <w:szCs w:val="18"/>
                      <w:lang w:bidi="ar"/>
                    </w:rPr>
                    <w:t>dB(A)</w:t>
                  </w:r>
                </w:p>
              </w:tc>
              <w:tc>
                <w:tcPr>
                  <w:tcW w:w="688" w:type="pct"/>
                  <w:shd w:val="clear" w:color="auto" w:fill="D9D9D9" w:themeFill="background1" w:themeFillShade="D9"/>
                  <w:vAlign w:val="center"/>
                </w:tcPr>
                <w:p w:rsidR="005C4ECD" w:rsidRDefault="007315B1">
                  <w:pPr>
                    <w:jc w:val="center"/>
                    <w:rPr>
                      <w:rFonts w:hAnsi="宋体"/>
                      <w:b/>
                      <w:sz w:val="18"/>
                      <w:szCs w:val="18"/>
                    </w:rPr>
                  </w:pPr>
                  <w:r>
                    <w:rPr>
                      <w:rFonts w:hAnsi="宋体" w:hint="eastAsia"/>
                      <w:b/>
                      <w:sz w:val="18"/>
                      <w:szCs w:val="18"/>
                    </w:rPr>
                    <w:t>位置</w:t>
                  </w:r>
                </w:p>
              </w:tc>
              <w:tc>
                <w:tcPr>
                  <w:tcW w:w="489" w:type="pct"/>
                  <w:shd w:val="clear" w:color="auto" w:fill="D9D9D9" w:themeFill="background1" w:themeFillShade="D9"/>
                  <w:vAlign w:val="center"/>
                </w:tcPr>
                <w:p w:rsidR="005C4ECD" w:rsidRDefault="007315B1">
                  <w:pPr>
                    <w:jc w:val="center"/>
                    <w:rPr>
                      <w:rFonts w:hAnsi="宋体"/>
                      <w:b/>
                      <w:sz w:val="18"/>
                      <w:szCs w:val="18"/>
                    </w:rPr>
                  </w:pPr>
                  <w:r>
                    <w:rPr>
                      <w:rFonts w:hAnsi="宋体" w:hint="eastAsia"/>
                      <w:b/>
                      <w:sz w:val="18"/>
                      <w:szCs w:val="18"/>
                    </w:rPr>
                    <w:t>持续时间</w:t>
                  </w:r>
                </w:p>
              </w:tc>
              <w:tc>
                <w:tcPr>
                  <w:tcW w:w="653" w:type="pct"/>
                  <w:shd w:val="clear" w:color="auto" w:fill="D9D9D9" w:themeFill="background1" w:themeFillShade="D9"/>
                </w:tcPr>
                <w:p w:rsidR="005C4ECD" w:rsidRDefault="007315B1">
                  <w:pPr>
                    <w:jc w:val="center"/>
                    <w:rPr>
                      <w:rFonts w:hAnsi="宋体"/>
                      <w:b/>
                      <w:sz w:val="18"/>
                      <w:szCs w:val="18"/>
                    </w:rPr>
                  </w:pPr>
                  <w:r>
                    <w:rPr>
                      <w:rFonts w:hAnsi="宋体" w:hint="eastAsia"/>
                      <w:b/>
                      <w:sz w:val="18"/>
                      <w:szCs w:val="18"/>
                    </w:rPr>
                    <w:t>降噪后单台声压级</w:t>
                  </w:r>
                  <w:r>
                    <w:rPr>
                      <w:rFonts w:hAnsi="宋体" w:hint="eastAsia"/>
                      <w:b/>
                      <w:sz w:val="18"/>
                      <w:szCs w:val="18"/>
                    </w:rPr>
                    <w:t>d</w:t>
                  </w:r>
                  <w:r>
                    <w:rPr>
                      <w:rFonts w:hAnsi="宋体"/>
                      <w:b/>
                      <w:sz w:val="18"/>
                      <w:szCs w:val="18"/>
                    </w:rPr>
                    <w:t>B</w:t>
                  </w:r>
                  <w:r>
                    <w:rPr>
                      <w:rFonts w:hAnsi="宋体" w:hint="eastAsia"/>
                      <w:b/>
                      <w:sz w:val="18"/>
                      <w:szCs w:val="18"/>
                    </w:rPr>
                    <w:t>（</w:t>
                  </w:r>
                  <w:r>
                    <w:rPr>
                      <w:rFonts w:hAnsi="宋体" w:hint="eastAsia"/>
                      <w:b/>
                      <w:sz w:val="18"/>
                      <w:szCs w:val="18"/>
                    </w:rPr>
                    <w:t>A</w:t>
                  </w:r>
                  <w:r>
                    <w:rPr>
                      <w:rFonts w:hAnsi="宋体" w:hint="eastAsia"/>
                      <w:b/>
                      <w:sz w:val="18"/>
                      <w:szCs w:val="18"/>
                    </w:rPr>
                    <w:t>）</w:t>
                  </w:r>
                </w:p>
              </w:tc>
            </w:tr>
            <w:tr w:rsidR="00EA672B" w:rsidTr="00B71038">
              <w:trPr>
                <w:trHeight w:val="340"/>
                <w:jc w:val="center"/>
              </w:trPr>
              <w:tc>
                <w:tcPr>
                  <w:tcW w:w="433" w:type="pct"/>
                  <w:vAlign w:val="center"/>
                </w:tcPr>
                <w:p w:rsidR="00EA672B" w:rsidRDefault="00EA672B">
                  <w:pPr>
                    <w:widowControl/>
                    <w:tabs>
                      <w:tab w:val="left" w:pos="4536"/>
                    </w:tabs>
                    <w:jc w:val="center"/>
                    <w:rPr>
                      <w:kern w:val="0"/>
                      <w:sz w:val="18"/>
                      <w:szCs w:val="18"/>
                    </w:rPr>
                  </w:pPr>
                  <w:r>
                    <w:rPr>
                      <w:rFonts w:hint="eastAsia"/>
                      <w:sz w:val="18"/>
                      <w:szCs w:val="18"/>
                    </w:rPr>
                    <w:t>进口</w:t>
                  </w:r>
                  <w:proofErr w:type="gramStart"/>
                  <w:r>
                    <w:rPr>
                      <w:rFonts w:hint="eastAsia"/>
                      <w:sz w:val="18"/>
                      <w:szCs w:val="18"/>
                    </w:rPr>
                    <w:t>喂料机</w:t>
                  </w:r>
                  <w:proofErr w:type="gramEnd"/>
                </w:p>
              </w:tc>
              <w:tc>
                <w:tcPr>
                  <w:tcW w:w="293" w:type="pct"/>
                  <w:vAlign w:val="center"/>
                </w:tcPr>
                <w:p w:rsidR="00EA672B" w:rsidRDefault="00EA672B">
                  <w:pPr>
                    <w:widowControl/>
                    <w:tabs>
                      <w:tab w:val="left" w:pos="4536"/>
                    </w:tabs>
                    <w:jc w:val="center"/>
                    <w:rPr>
                      <w:kern w:val="0"/>
                      <w:sz w:val="18"/>
                      <w:szCs w:val="18"/>
                    </w:rPr>
                  </w:pPr>
                  <w:r>
                    <w:rPr>
                      <w:kern w:val="0"/>
                      <w:sz w:val="18"/>
                      <w:szCs w:val="18"/>
                    </w:rPr>
                    <w:t>1</w:t>
                  </w:r>
                </w:p>
              </w:tc>
              <w:tc>
                <w:tcPr>
                  <w:tcW w:w="293" w:type="pct"/>
                  <w:vAlign w:val="center"/>
                </w:tcPr>
                <w:p w:rsidR="00EA672B" w:rsidRDefault="00EA672B">
                  <w:pPr>
                    <w:widowControl/>
                    <w:tabs>
                      <w:tab w:val="left" w:pos="4536"/>
                    </w:tabs>
                    <w:jc w:val="center"/>
                    <w:rPr>
                      <w:kern w:val="0"/>
                      <w:sz w:val="18"/>
                      <w:szCs w:val="18"/>
                    </w:rPr>
                  </w:pPr>
                  <w:r>
                    <w:rPr>
                      <w:rFonts w:hint="eastAsia"/>
                      <w:kern w:val="0"/>
                      <w:sz w:val="18"/>
                      <w:szCs w:val="18"/>
                    </w:rPr>
                    <w:t>台</w:t>
                  </w:r>
                </w:p>
              </w:tc>
              <w:tc>
                <w:tcPr>
                  <w:tcW w:w="489" w:type="pct"/>
                  <w:vAlign w:val="center"/>
                </w:tcPr>
                <w:p w:rsidR="00EA672B" w:rsidRDefault="00EA672B">
                  <w:pPr>
                    <w:jc w:val="center"/>
                    <w:rPr>
                      <w:sz w:val="18"/>
                      <w:szCs w:val="18"/>
                    </w:rPr>
                  </w:pPr>
                  <w:r>
                    <w:rPr>
                      <w:sz w:val="18"/>
                      <w:szCs w:val="18"/>
                    </w:rPr>
                    <w:t>95</w:t>
                  </w:r>
                </w:p>
              </w:tc>
              <w:tc>
                <w:tcPr>
                  <w:tcW w:w="489" w:type="pct"/>
                  <w:vAlign w:val="center"/>
                </w:tcPr>
                <w:p w:rsidR="00EA672B" w:rsidRDefault="00EA672B">
                  <w:pPr>
                    <w:jc w:val="center"/>
                    <w:rPr>
                      <w:sz w:val="18"/>
                      <w:szCs w:val="18"/>
                    </w:rPr>
                  </w:pPr>
                  <w:r>
                    <w:rPr>
                      <w:rFonts w:hint="eastAsia"/>
                      <w:sz w:val="18"/>
                      <w:szCs w:val="18"/>
                    </w:rPr>
                    <w:t>结构</w:t>
                  </w:r>
                  <w:r>
                    <w:rPr>
                      <w:sz w:val="18"/>
                      <w:szCs w:val="18"/>
                    </w:rPr>
                    <w:t>外</w:t>
                  </w:r>
                  <w:r>
                    <w:rPr>
                      <w:rFonts w:hint="eastAsia"/>
                      <w:sz w:val="18"/>
                      <w:szCs w:val="18"/>
                    </w:rPr>
                    <w:t>1</w:t>
                  </w:r>
                  <w:r>
                    <w:rPr>
                      <w:sz w:val="18"/>
                      <w:szCs w:val="18"/>
                    </w:rPr>
                    <w:t>m</w:t>
                  </w:r>
                </w:p>
              </w:tc>
              <w:tc>
                <w:tcPr>
                  <w:tcW w:w="488" w:type="pct"/>
                  <w:vMerge w:val="restart"/>
                  <w:vAlign w:val="center"/>
                </w:tcPr>
                <w:p w:rsidR="00EA672B" w:rsidRDefault="00EA672B">
                  <w:pPr>
                    <w:jc w:val="center"/>
                    <w:rPr>
                      <w:sz w:val="18"/>
                      <w:szCs w:val="18"/>
                    </w:rPr>
                  </w:pPr>
                  <w:r>
                    <w:rPr>
                      <w:rFonts w:hint="eastAsia"/>
                      <w:kern w:val="0"/>
                      <w:sz w:val="18"/>
                      <w:szCs w:val="18"/>
                    </w:rPr>
                    <w:t>安装减震垫、建筑隔声、门窗隔音、加强管理</w:t>
                  </w:r>
                </w:p>
              </w:tc>
              <w:tc>
                <w:tcPr>
                  <w:tcW w:w="685" w:type="pct"/>
                  <w:vAlign w:val="center"/>
                </w:tcPr>
                <w:p w:rsidR="00EA672B" w:rsidRDefault="00EA672B">
                  <w:pPr>
                    <w:jc w:val="center"/>
                    <w:rPr>
                      <w:sz w:val="18"/>
                      <w:szCs w:val="18"/>
                    </w:rPr>
                  </w:pPr>
                  <w:r>
                    <w:rPr>
                      <w:sz w:val="18"/>
                      <w:szCs w:val="18"/>
                    </w:rPr>
                    <w:t>20</w:t>
                  </w:r>
                </w:p>
              </w:tc>
              <w:tc>
                <w:tcPr>
                  <w:tcW w:w="688" w:type="pct"/>
                  <w:vAlign w:val="center"/>
                </w:tcPr>
                <w:p w:rsidR="00EA672B" w:rsidRDefault="00B71038">
                  <w:pPr>
                    <w:jc w:val="center"/>
                    <w:rPr>
                      <w:sz w:val="18"/>
                      <w:szCs w:val="18"/>
                    </w:rPr>
                  </w:pPr>
                  <w:r>
                    <w:rPr>
                      <w:rFonts w:hint="eastAsia"/>
                      <w:sz w:val="18"/>
                      <w:szCs w:val="18"/>
                    </w:rPr>
                    <w:t>机制</w:t>
                  </w:r>
                  <w:proofErr w:type="gramStart"/>
                  <w:r>
                    <w:rPr>
                      <w:rFonts w:hint="eastAsia"/>
                      <w:sz w:val="18"/>
                      <w:szCs w:val="18"/>
                    </w:rPr>
                    <w:t>砂</w:t>
                  </w:r>
                  <w:proofErr w:type="gramEnd"/>
                  <w:r w:rsidR="00EA672B">
                    <w:rPr>
                      <w:rFonts w:hint="eastAsia"/>
                      <w:sz w:val="18"/>
                      <w:szCs w:val="18"/>
                    </w:rPr>
                    <w:t>生产车间</w:t>
                  </w:r>
                </w:p>
              </w:tc>
              <w:tc>
                <w:tcPr>
                  <w:tcW w:w="489" w:type="pct"/>
                  <w:vAlign w:val="center"/>
                </w:tcPr>
                <w:p w:rsidR="00EA672B" w:rsidRDefault="00EA672B">
                  <w:pPr>
                    <w:jc w:val="center"/>
                    <w:rPr>
                      <w:sz w:val="18"/>
                      <w:szCs w:val="18"/>
                    </w:rPr>
                  </w:pPr>
                  <w:r>
                    <w:rPr>
                      <w:sz w:val="18"/>
                      <w:szCs w:val="18"/>
                    </w:rPr>
                    <w:t>16</w:t>
                  </w:r>
                  <w:r>
                    <w:rPr>
                      <w:rFonts w:hint="eastAsia"/>
                      <w:sz w:val="18"/>
                      <w:szCs w:val="18"/>
                    </w:rPr>
                    <w:t>h</w:t>
                  </w:r>
                </w:p>
              </w:tc>
              <w:tc>
                <w:tcPr>
                  <w:tcW w:w="653" w:type="pct"/>
                  <w:vAlign w:val="center"/>
                </w:tcPr>
                <w:p w:rsidR="00EA672B" w:rsidRDefault="00EA672B">
                  <w:pPr>
                    <w:jc w:val="center"/>
                    <w:rPr>
                      <w:sz w:val="18"/>
                      <w:szCs w:val="18"/>
                    </w:rPr>
                  </w:pPr>
                  <w:r>
                    <w:rPr>
                      <w:rFonts w:hint="eastAsia"/>
                      <w:sz w:val="18"/>
                      <w:szCs w:val="18"/>
                    </w:rPr>
                    <w:t>7</w:t>
                  </w:r>
                  <w:r>
                    <w:rPr>
                      <w:sz w:val="18"/>
                      <w:szCs w:val="18"/>
                    </w:rPr>
                    <w:t>5</w:t>
                  </w:r>
                </w:p>
              </w:tc>
            </w:tr>
            <w:tr w:rsidR="00EA672B" w:rsidTr="00B71038">
              <w:trPr>
                <w:trHeight w:val="340"/>
                <w:jc w:val="center"/>
              </w:trPr>
              <w:tc>
                <w:tcPr>
                  <w:tcW w:w="433" w:type="pct"/>
                  <w:vAlign w:val="center"/>
                </w:tcPr>
                <w:p w:rsidR="00EA672B" w:rsidRDefault="00EA672B">
                  <w:pPr>
                    <w:widowControl/>
                    <w:tabs>
                      <w:tab w:val="left" w:pos="4536"/>
                    </w:tabs>
                    <w:jc w:val="center"/>
                    <w:rPr>
                      <w:kern w:val="0"/>
                      <w:sz w:val="18"/>
                      <w:szCs w:val="18"/>
                    </w:rPr>
                  </w:pPr>
                  <w:proofErr w:type="gramStart"/>
                  <w:r>
                    <w:rPr>
                      <w:rFonts w:hint="eastAsia"/>
                      <w:sz w:val="18"/>
                      <w:szCs w:val="18"/>
                    </w:rPr>
                    <w:t>投坡颚式破碎机</w:t>
                  </w:r>
                  <w:proofErr w:type="gramEnd"/>
                </w:p>
              </w:tc>
              <w:tc>
                <w:tcPr>
                  <w:tcW w:w="293" w:type="pct"/>
                  <w:vAlign w:val="center"/>
                </w:tcPr>
                <w:p w:rsidR="00EA672B" w:rsidRDefault="00EA672B">
                  <w:pPr>
                    <w:widowControl/>
                    <w:tabs>
                      <w:tab w:val="left" w:pos="4536"/>
                    </w:tabs>
                    <w:jc w:val="center"/>
                    <w:rPr>
                      <w:kern w:val="0"/>
                      <w:sz w:val="18"/>
                      <w:szCs w:val="18"/>
                    </w:rPr>
                  </w:pPr>
                  <w:r>
                    <w:rPr>
                      <w:kern w:val="0"/>
                      <w:sz w:val="18"/>
                      <w:szCs w:val="18"/>
                    </w:rPr>
                    <w:t>1</w:t>
                  </w:r>
                </w:p>
              </w:tc>
              <w:tc>
                <w:tcPr>
                  <w:tcW w:w="293" w:type="pct"/>
                  <w:vAlign w:val="center"/>
                </w:tcPr>
                <w:p w:rsidR="00EA672B" w:rsidRDefault="00EA672B">
                  <w:pPr>
                    <w:widowControl/>
                    <w:tabs>
                      <w:tab w:val="left" w:pos="4536"/>
                    </w:tabs>
                    <w:jc w:val="center"/>
                    <w:rPr>
                      <w:kern w:val="0"/>
                      <w:sz w:val="18"/>
                      <w:szCs w:val="18"/>
                    </w:rPr>
                  </w:pPr>
                  <w:r>
                    <w:rPr>
                      <w:rFonts w:hint="eastAsia"/>
                      <w:kern w:val="0"/>
                      <w:sz w:val="18"/>
                      <w:szCs w:val="18"/>
                    </w:rPr>
                    <w:t>台</w:t>
                  </w:r>
                </w:p>
              </w:tc>
              <w:tc>
                <w:tcPr>
                  <w:tcW w:w="489" w:type="pct"/>
                  <w:vAlign w:val="center"/>
                </w:tcPr>
                <w:p w:rsidR="00EA672B" w:rsidRDefault="00EA672B">
                  <w:pPr>
                    <w:jc w:val="center"/>
                    <w:rPr>
                      <w:sz w:val="18"/>
                      <w:szCs w:val="18"/>
                    </w:rPr>
                  </w:pPr>
                  <w:r>
                    <w:rPr>
                      <w:sz w:val="18"/>
                      <w:szCs w:val="18"/>
                    </w:rPr>
                    <w:t>95</w:t>
                  </w:r>
                </w:p>
              </w:tc>
              <w:tc>
                <w:tcPr>
                  <w:tcW w:w="489" w:type="pct"/>
                  <w:vAlign w:val="center"/>
                </w:tcPr>
                <w:p w:rsidR="00EA672B" w:rsidRDefault="00EA672B">
                  <w:pPr>
                    <w:jc w:val="center"/>
                    <w:rPr>
                      <w:sz w:val="18"/>
                      <w:szCs w:val="18"/>
                    </w:rPr>
                  </w:pPr>
                  <w:r>
                    <w:rPr>
                      <w:rFonts w:hint="eastAsia"/>
                      <w:sz w:val="18"/>
                      <w:szCs w:val="18"/>
                    </w:rPr>
                    <w:t>结构</w:t>
                  </w:r>
                  <w:r>
                    <w:rPr>
                      <w:sz w:val="18"/>
                      <w:szCs w:val="18"/>
                    </w:rPr>
                    <w:t>外</w:t>
                  </w:r>
                  <w:r>
                    <w:rPr>
                      <w:rFonts w:hint="eastAsia"/>
                      <w:sz w:val="18"/>
                      <w:szCs w:val="18"/>
                    </w:rPr>
                    <w:t>1</w:t>
                  </w:r>
                  <w:r>
                    <w:rPr>
                      <w:sz w:val="18"/>
                      <w:szCs w:val="18"/>
                    </w:rPr>
                    <w:t>m</w:t>
                  </w:r>
                </w:p>
              </w:tc>
              <w:tc>
                <w:tcPr>
                  <w:tcW w:w="488" w:type="pct"/>
                  <w:vMerge/>
                  <w:vAlign w:val="center"/>
                </w:tcPr>
                <w:p w:rsidR="00EA672B" w:rsidRDefault="00EA672B">
                  <w:pPr>
                    <w:jc w:val="center"/>
                    <w:rPr>
                      <w:sz w:val="18"/>
                      <w:szCs w:val="18"/>
                    </w:rPr>
                  </w:pPr>
                </w:p>
              </w:tc>
              <w:tc>
                <w:tcPr>
                  <w:tcW w:w="685" w:type="pct"/>
                  <w:vAlign w:val="center"/>
                </w:tcPr>
                <w:p w:rsidR="00EA672B" w:rsidRDefault="00EA672B">
                  <w:pPr>
                    <w:jc w:val="center"/>
                    <w:rPr>
                      <w:sz w:val="18"/>
                      <w:szCs w:val="18"/>
                    </w:rPr>
                  </w:pPr>
                  <w:r>
                    <w:rPr>
                      <w:rFonts w:hint="eastAsia"/>
                      <w:sz w:val="18"/>
                      <w:szCs w:val="18"/>
                    </w:rPr>
                    <w:t>2</w:t>
                  </w:r>
                  <w:r>
                    <w:rPr>
                      <w:sz w:val="18"/>
                      <w:szCs w:val="18"/>
                    </w:rPr>
                    <w:t>0</w:t>
                  </w:r>
                </w:p>
              </w:tc>
              <w:tc>
                <w:tcPr>
                  <w:tcW w:w="688" w:type="pct"/>
                  <w:vAlign w:val="center"/>
                </w:tcPr>
                <w:p w:rsidR="00EA672B" w:rsidRDefault="00B71038">
                  <w:pPr>
                    <w:jc w:val="center"/>
                    <w:rPr>
                      <w:sz w:val="18"/>
                      <w:szCs w:val="18"/>
                    </w:rPr>
                  </w:pPr>
                  <w:r>
                    <w:rPr>
                      <w:rFonts w:hint="eastAsia"/>
                      <w:sz w:val="18"/>
                      <w:szCs w:val="18"/>
                    </w:rPr>
                    <w:t>机制</w:t>
                  </w:r>
                  <w:proofErr w:type="gramStart"/>
                  <w:r>
                    <w:rPr>
                      <w:rFonts w:hint="eastAsia"/>
                      <w:sz w:val="18"/>
                      <w:szCs w:val="18"/>
                    </w:rPr>
                    <w:t>砂</w:t>
                  </w:r>
                  <w:proofErr w:type="gramEnd"/>
                  <w:r w:rsidR="00EA672B">
                    <w:rPr>
                      <w:rFonts w:hint="eastAsia"/>
                      <w:sz w:val="18"/>
                      <w:szCs w:val="18"/>
                    </w:rPr>
                    <w:t>生产车间</w:t>
                  </w:r>
                </w:p>
              </w:tc>
              <w:tc>
                <w:tcPr>
                  <w:tcW w:w="489" w:type="pct"/>
                  <w:vAlign w:val="center"/>
                </w:tcPr>
                <w:p w:rsidR="00EA672B" w:rsidRDefault="00EA672B">
                  <w:pPr>
                    <w:jc w:val="center"/>
                    <w:rPr>
                      <w:sz w:val="18"/>
                      <w:szCs w:val="18"/>
                    </w:rPr>
                  </w:pPr>
                  <w:r>
                    <w:rPr>
                      <w:sz w:val="18"/>
                      <w:szCs w:val="18"/>
                    </w:rPr>
                    <w:t>16h</w:t>
                  </w:r>
                </w:p>
              </w:tc>
              <w:tc>
                <w:tcPr>
                  <w:tcW w:w="653" w:type="pct"/>
                  <w:vAlign w:val="center"/>
                </w:tcPr>
                <w:p w:rsidR="00EA672B" w:rsidRDefault="00EA672B">
                  <w:pPr>
                    <w:jc w:val="center"/>
                    <w:rPr>
                      <w:sz w:val="18"/>
                      <w:szCs w:val="18"/>
                    </w:rPr>
                  </w:pPr>
                  <w:r>
                    <w:rPr>
                      <w:rFonts w:hint="eastAsia"/>
                      <w:sz w:val="18"/>
                      <w:szCs w:val="18"/>
                    </w:rPr>
                    <w:t>7</w:t>
                  </w:r>
                  <w:r>
                    <w:rPr>
                      <w:sz w:val="18"/>
                      <w:szCs w:val="18"/>
                    </w:rPr>
                    <w:t>5</w:t>
                  </w:r>
                </w:p>
              </w:tc>
            </w:tr>
            <w:tr w:rsidR="00EA672B" w:rsidTr="00B71038">
              <w:trPr>
                <w:trHeight w:val="340"/>
                <w:jc w:val="center"/>
              </w:trPr>
              <w:tc>
                <w:tcPr>
                  <w:tcW w:w="433" w:type="pct"/>
                  <w:vAlign w:val="center"/>
                </w:tcPr>
                <w:p w:rsidR="00EA672B" w:rsidRDefault="00EA672B">
                  <w:pPr>
                    <w:widowControl/>
                    <w:tabs>
                      <w:tab w:val="left" w:pos="4536"/>
                    </w:tabs>
                    <w:jc w:val="center"/>
                    <w:rPr>
                      <w:kern w:val="0"/>
                      <w:sz w:val="18"/>
                      <w:szCs w:val="18"/>
                    </w:rPr>
                  </w:pPr>
                  <w:r>
                    <w:rPr>
                      <w:rFonts w:hint="eastAsia"/>
                      <w:sz w:val="18"/>
                      <w:szCs w:val="18"/>
                    </w:rPr>
                    <w:t>二次</w:t>
                  </w:r>
                  <w:proofErr w:type="gramStart"/>
                  <w:r>
                    <w:rPr>
                      <w:rFonts w:hint="eastAsia"/>
                      <w:sz w:val="18"/>
                      <w:szCs w:val="18"/>
                    </w:rPr>
                    <w:t>喂料机</w:t>
                  </w:r>
                  <w:proofErr w:type="gramEnd"/>
                </w:p>
              </w:tc>
              <w:tc>
                <w:tcPr>
                  <w:tcW w:w="293" w:type="pct"/>
                  <w:vAlign w:val="center"/>
                </w:tcPr>
                <w:p w:rsidR="00EA672B" w:rsidRDefault="00EA672B">
                  <w:pPr>
                    <w:widowControl/>
                    <w:tabs>
                      <w:tab w:val="left" w:pos="4536"/>
                    </w:tabs>
                    <w:jc w:val="center"/>
                    <w:rPr>
                      <w:kern w:val="0"/>
                      <w:sz w:val="18"/>
                      <w:szCs w:val="18"/>
                    </w:rPr>
                  </w:pPr>
                  <w:r>
                    <w:rPr>
                      <w:rFonts w:hint="eastAsia"/>
                      <w:kern w:val="0"/>
                      <w:sz w:val="18"/>
                      <w:szCs w:val="18"/>
                    </w:rPr>
                    <w:t>1</w:t>
                  </w:r>
                </w:p>
              </w:tc>
              <w:tc>
                <w:tcPr>
                  <w:tcW w:w="293" w:type="pct"/>
                  <w:vAlign w:val="center"/>
                </w:tcPr>
                <w:p w:rsidR="00EA672B" w:rsidRDefault="00EA672B">
                  <w:pPr>
                    <w:widowControl/>
                    <w:tabs>
                      <w:tab w:val="left" w:pos="4536"/>
                    </w:tabs>
                    <w:jc w:val="center"/>
                    <w:rPr>
                      <w:kern w:val="0"/>
                      <w:sz w:val="18"/>
                      <w:szCs w:val="18"/>
                    </w:rPr>
                  </w:pPr>
                  <w:r>
                    <w:rPr>
                      <w:rFonts w:hint="eastAsia"/>
                      <w:kern w:val="0"/>
                      <w:sz w:val="18"/>
                      <w:szCs w:val="18"/>
                    </w:rPr>
                    <w:t>台</w:t>
                  </w:r>
                </w:p>
              </w:tc>
              <w:tc>
                <w:tcPr>
                  <w:tcW w:w="489" w:type="pct"/>
                  <w:vAlign w:val="center"/>
                </w:tcPr>
                <w:p w:rsidR="00EA672B" w:rsidRDefault="00EA672B">
                  <w:pPr>
                    <w:jc w:val="center"/>
                    <w:rPr>
                      <w:sz w:val="18"/>
                      <w:szCs w:val="18"/>
                    </w:rPr>
                  </w:pPr>
                  <w:r>
                    <w:rPr>
                      <w:rFonts w:hint="eastAsia"/>
                      <w:sz w:val="18"/>
                      <w:szCs w:val="18"/>
                    </w:rPr>
                    <w:t>9</w:t>
                  </w:r>
                  <w:r>
                    <w:rPr>
                      <w:sz w:val="18"/>
                      <w:szCs w:val="18"/>
                    </w:rPr>
                    <w:t>0</w:t>
                  </w:r>
                </w:p>
              </w:tc>
              <w:tc>
                <w:tcPr>
                  <w:tcW w:w="489" w:type="pct"/>
                  <w:vAlign w:val="center"/>
                </w:tcPr>
                <w:p w:rsidR="00EA672B" w:rsidRDefault="00EA672B">
                  <w:pPr>
                    <w:jc w:val="center"/>
                    <w:rPr>
                      <w:sz w:val="18"/>
                      <w:szCs w:val="18"/>
                    </w:rPr>
                  </w:pPr>
                  <w:r>
                    <w:rPr>
                      <w:rFonts w:hint="eastAsia"/>
                      <w:sz w:val="18"/>
                      <w:szCs w:val="18"/>
                    </w:rPr>
                    <w:t>结构</w:t>
                  </w:r>
                  <w:r>
                    <w:rPr>
                      <w:sz w:val="18"/>
                      <w:szCs w:val="18"/>
                    </w:rPr>
                    <w:t>外</w:t>
                  </w:r>
                  <w:r>
                    <w:rPr>
                      <w:rFonts w:hint="eastAsia"/>
                      <w:sz w:val="18"/>
                      <w:szCs w:val="18"/>
                    </w:rPr>
                    <w:t>1</w:t>
                  </w:r>
                  <w:r>
                    <w:rPr>
                      <w:sz w:val="18"/>
                      <w:szCs w:val="18"/>
                    </w:rPr>
                    <w:t>m</w:t>
                  </w:r>
                </w:p>
              </w:tc>
              <w:tc>
                <w:tcPr>
                  <w:tcW w:w="488" w:type="pct"/>
                  <w:vMerge/>
                  <w:vAlign w:val="center"/>
                </w:tcPr>
                <w:p w:rsidR="00EA672B" w:rsidRDefault="00EA672B">
                  <w:pPr>
                    <w:jc w:val="center"/>
                    <w:rPr>
                      <w:sz w:val="18"/>
                      <w:szCs w:val="18"/>
                    </w:rPr>
                  </w:pPr>
                </w:p>
              </w:tc>
              <w:tc>
                <w:tcPr>
                  <w:tcW w:w="685" w:type="pct"/>
                  <w:vAlign w:val="center"/>
                </w:tcPr>
                <w:p w:rsidR="00EA672B" w:rsidRDefault="00EA672B">
                  <w:pPr>
                    <w:jc w:val="center"/>
                    <w:rPr>
                      <w:sz w:val="18"/>
                      <w:szCs w:val="18"/>
                    </w:rPr>
                  </w:pPr>
                  <w:r>
                    <w:rPr>
                      <w:rFonts w:hint="eastAsia"/>
                      <w:sz w:val="18"/>
                      <w:szCs w:val="18"/>
                    </w:rPr>
                    <w:t>2</w:t>
                  </w:r>
                  <w:r>
                    <w:rPr>
                      <w:sz w:val="18"/>
                      <w:szCs w:val="18"/>
                    </w:rPr>
                    <w:t>0</w:t>
                  </w:r>
                </w:p>
              </w:tc>
              <w:tc>
                <w:tcPr>
                  <w:tcW w:w="688" w:type="pct"/>
                  <w:vAlign w:val="center"/>
                </w:tcPr>
                <w:p w:rsidR="00EA672B" w:rsidRDefault="00B71038">
                  <w:pPr>
                    <w:jc w:val="center"/>
                    <w:rPr>
                      <w:sz w:val="18"/>
                      <w:szCs w:val="18"/>
                    </w:rPr>
                  </w:pPr>
                  <w:r>
                    <w:rPr>
                      <w:rFonts w:hint="eastAsia"/>
                      <w:sz w:val="18"/>
                      <w:szCs w:val="18"/>
                    </w:rPr>
                    <w:t>机制</w:t>
                  </w:r>
                  <w:proofErr w:type="gramStart"/>
                  <w:r>
                    <w:rPr>
                      <w:rFonts w:hint="eastAsia"/>
                      <w:sz w:val="18"/>
                      <w:szCs w:val="18"/>
                    </w:rPr>
                    <w:t>砂</w:t>
                  </w:r>
                  <w:proofErr w:type="gramEnd"/>
                  <w:r w:rsidR="00EA672B">
                    <w:rPr>
                      <w:rFonts w:hint="eastAsia"/>
                      <w:sz w:val="18"/>
                      <w:szCs w:val="18"/>
                    </w:rPr>
                    <w:t>生产车间</w:t>
                  </w:r>
                </w:p>
              </w:tc>
              <w:tc>
                <w:tcPr>
                  <w:tcW w:w="489" w:type="pct"/>
                  <w:vAlign w:val="center"/>
                </w:tcPr>
                <w:p w:rsidR="00EA672B" w:rsidRDefault="00EA672B">
                  <w:pPr>
                    <w:jc w:val="center"/>
                    <w:rPr>
                      <w:sz w:val="18"/>
                      <w:szCs w:val="18"/>
                    </w:rPr>
                  </w:pPr>
                  <w:r>
                    <w:rPr>
                      <w:rFonts w:hint="eastAsia"/>
                      <w:sz w:val="18"/>
                      <w:szCs w:val="18"/>
                    </w:rPr>
                    <w:t>1</w:t>
                  </w:r>
                  <w:r>
                    <w:rPr>
                      <w:sz w:val="18"/>
                      <w:szCs w:val="18"/>
                    </w:rPr>
                    <w:t>6h</w:t>
                  </w:r>
                </w:p>
              </w:tc>
              <w:tc>
                <w:tcPr>
                  <w:tcW w:w="653" w:type="pct"/>
                  <w:vAlign w:val="center"/>
                </w:tcPr>
                <w:p w:rsidR="00EA672B" w:rsidRDefault="00EA672B">
                  <w:pPr>
                    <w:jc w:val="center"/>
                    <w:rPr>
                      <w:sz w:val="18"/>
                      <w:szCs w:val="18"/>
                    </w:rPr>
                  </w:pPr>
                  <w:r>
                    <w:rPr>
                      <w:rFonts w:hint="eastAsia"/>
                      <w:sz w:val="18"/>
                      <w:szCs w:val="18"/>
                    </w:rPr>
                    <w:t>7</w:t>
                  </w:r>
                  <w:r>
                    <w:rPr>
                      <w:sz w:val="18"/>
                      <w:szCs w:val="18"/>
                    </w:rPr>
                    <w:t>0</w:t>
                  </w:r>
                </w:p>
              </w:tc>
            </w:tr>
            <w:tr w:rsidR="00EA672B" w:rsidTr="00B71038">
              <w:trPr>
                <w:trHeight w:val="340"/>
                <w:jc w:val="center"/>
              </w:trPr>
              <w:tc>
                <w:tcPr>
                  <w:tcW w:w="433" w:type="pct"/>
                  <w:vAlign w:val="center"/>
                </w:tcPr>
                <w:p w:rsidR="00EA672B" w:rsidRDefault="00EA672B">
                  <w:pPr>
                    <w:widowControl/>
                    <w:tabs>
                      <w:tab w:val="left" w:pos="4536"/>
                    </w:tabs>
                    <w:jc w:val="center"/>
                    <w:rPr>
                      <w:kern w:val="0"/>
                      <w:sz w:val="18"/>
                      <w:szCs w:val="18"/>
                    </w:rPr>
                  </w:pPr>
                  <w:r>
                    <w:rPr>
                      <w:rFonts w:hint="eastAsia"/>
                      <w:sz w:val="18"/>
                      <w:szCs w:val="18"/>
                    </w:rPr>
                    <w:t>二次破碎机</w:t>
                  </w:r>
                </w:p>
              </w:tc>
              <w:tc>
                <w:tcPr>
                  <w:tcW w:w="293" w:type="pct"/>
                  <w:vAlign w:val="center"/>
                </w:tcPr>
                <w:p w:rsidR="00EA672B" w:rsidRDefault="00EA672B">
                  <w:pPr>
                    <w:widowControl/>
                    <w:tabs>
                      <w:tab w:val="left" w:pos="4536"/>
                    </w:tabs>
                    <w:jc w:val="center"/>
                    <w:rPr>
                      <w:kern w:val="0"/>
                      <w:sz w:val="18"/>
                      <w:szCs w:val="18"/>
                    </w:rPr>
                  </w:pPr>
                  <w:r>
                    <w:rPr>
                      <w:rFonts w:hint="eastAsia"/>
                      <w:kern w:val="0"/>
                      <w:sz w:val="18"/>
                      <w:szCs w:val="18"/>
                    </w:rPr>
                    <w:t>1</w:t>
                  </w:r>
                </w:p>
              </w:tc>
              <w:tc>
                <w:tcPr>
                  <w:tcW w:w="293" w:type="pct"/>
                  <w:vAlign w:val="center"/>
                </w:tcPr>
                <w:p w:rsidR="00EA672B" w:rsidRDefault="00EA672B">
                  <w:pPr>
                    <w:widowControl/>
                    <w:tabs>
                      <w:tab w:val="left" w:pos="4536"/>
                    </w:tabs>
                    <w:jc w:val="center"/>
                    <w:rPr>
                      <w:kern w:val="0"/>
                      <w:sz w:val="18"/>
                      <w:szCs w:val="18"/>
                    </w:rPr>
                  </w:pPr>
                  <w:r>
                    <w:rPr>
                      <w:rFonts w:hint="eastAsia"/>
                      <w:kern w:val="0"/>
                      <w:sz w:val="18"/>
                      <w:szCs w:val="18"/>
                    </w:rPr>
                    <w:t>台</w:t>
                  </w:r>
                </w:p>
              </w:tc>
              <w:tc>
                <w:tcPr>
                  <w:tcW w:w="489" w:type="pct"/>
                  <w:vAlign w:val="center"/>
                </w:tcPr>
                <w:p w:rsidR="00EA672B" w:rsidRDefault="00EA672B">
                  <w:pPr>
                    <w:jc w:val="center"/>
                    <w:rPr>
                      <w:sz w:val="18"/>
                      <w:szCs w:val="18"/>
                    </w:rPr>
                  </w:pPr>
                  <w:r>
                    <w:rPr>
                      <w:rFonts w:hint="eastAsia"/>
                      <w:sz w:val="18"/>
                      <w:szCs w:val="18"/>
                    </w:rPr>
                    <w:t>9</w:t>
                  </w:r>
                  <w:r>
                    <w:rPr>
                      <w:sz w:val="18"/>
                      <w:szCs w:val="18"/>
                    </w:rPr>
                    <w:t>0</w:t>
                  </w:r>
                </w:p>
              </w:tc>
              <w:tc>
                <w:tcPr>
                  <w:tcW w:w="489" w:type="pct"/>
                  <w:vAlign w:val="center"/>
                </w:tcPr>
                <w:p w:rsidR="00EA672B" w:rsidRDefault="00EA672B">
                  <w:pPr>
                    <w:jc w:val="center"/>
                    <w:rPr>
                      <w:sz w:val="18"/>
                      <w:szCs w:val="18"/>
                    </w:rPr>
                  </w:pPr>
                  <w:r>
                    <w:rPr>
                      <w:rFonts w:hint="eastAsia"/>
                      <w:sz w:val="18"/>
                      <w:szCs w:val="18"/>
                    </w:rPr>
                    <w:t>结构</w:t>
                  </w:r>
                  <w:r>
                    <w:rPr>
                      <w:sz w:val="18"/>
                      <w:szCs w:val="18"/>
                    </w:rPr>
                    <w:t>外</w:t>
                  </w:r>
                  <w:r>
                    <w:rPr>
                      <w:rFonts w:hint="eastAsia"/>
                      <w:sz w:val="18"/>
                      <w:szCs w:val="18"/>
                    </w:rPr>
                    <w:t>1</w:t>
                  </w:r>
                  <w:r>
                    <w:rPr>
                      <w:sz w:val="18"/>
                      <w:szCs w:val="18"/>
                    </w:rPr>
                    <w:t>m</w:t>
                  </w:r>
                </w:p>
              </w:tc>
              <w:tc>
                <w:tcPr>
                  <w:tcW w:w="488" w:type="pct"/>
                  <w:vMerge/>
                  <w:vAlign w:val="center"/>
                </w:tcPr>
                <w:p w:rsidR="00EA672B" w:rsidRDefault="00EA672B">
                  <w:pPr>
                    <w:jc w:val="center"/>
                    <w:rPr>
                      <w:sz w:val="18"/>
                      <w:szCs w:val="18"/>
                    </w:rPr>
                  </w:pPr>
                </w:p>
              </w:tc>
              <w:tc>
                <w:tcPr>
                  <w:tcW w:w="685" w:type="pct"/>
                  <w:vAlign w:val="center"/>
                </w:tcPr>
                <w:p w:rsidR="00EA672B" w:rsidRDefault="00EA672B">
                  <w:pPr>
                    <w:jc w:val="center"/>
                    <w:rPr>
                      <w:sz w:val="18"/>
                      <w:szCs w:val="18"/>
                    </w:rPr>
                  </w:pPr>
                  <w:r>
                    <w:rPr>
                      <w:rFonts w:hint="eastAsia"/>
                      <w:sz w:val="18"/>
                      <w:szCs w:val="18"/>
                    </w:rPr>
                    <w:t>2</w:t>
                  </w:r>
                  <w:r>
                    <w:rPr>
                      <w:sz w:val="18"/>
                      <w:szCs w:val="18"/>
                    </w:rPr>
                    <w:t>0</w:t>
                  </w:r>
                </w:p>
              </w:tc>
              <w:tc>
                <w:tcPr>
                  <w:tcW w:w="688" w:type="pct"/>
                  <w:vAlign w:val="center"/>
                </w:tcPr>
                <w:p w:rsidR="00EA672B" w:rsidRDefault="00B71038">
                  <w:pPr>
                    <w:jc w:val="center"/>
                    <w:rPr>
                      <w:sz w:val="18"/>
                      <w:szCs w:val="18"/>
                    </w:rPr>
                  </w:pPr>
                  <w:r>
                    <w:rPr>
                      <w:rFonts w:hint="eastAsia"/>
                      <w:sz w:val="18"/>
                      <w:szCs w:val="18"/>
                    </w:rPr>
                    <w:t>机制</w:t>
                  </w:r>
                  <w:proofErr w:type="gramStart"/>
                  <w:r>
                    <w:rPr>
                      <w:rFonts w:hint="eastAsia"/>
                      <w:sz w:val="18"/>
                      <w:szCs w:val="18"/>
                    </w:rPr>
                    <w:t>砂</w:t>
                  </w:r>
                  <w:proofErr w:type="gramEnd"/>
                  <w:r w:rsidR="00EA672B">
                    <w:rPr>
                      <w:rFonts w:hint="eastAsia"/>
                      <w:sz w:val="18"/>
                      <w:szCs w:val="18"/>
                    </w:rPr>
                    <w:t>生产车间</w:t>
                  </w:r>
                </w:p>
              </w:tc>
              <w:tc>
                <w:tcPr>
                  <w:tcW w:w="489" w:type="pct"/>
                  <w:vAlign w:val="center"/>
                </w:tcPr>
                <w:p w:rsidR="00EA672B" w:rsidRDefault="00EA672B">
                  <w:pPr>
                    <w:jc w:val="center"/>
                    <w:rPr>
                      <w:sz w:val="18"/>
                      <w:szCs w:val="18"/>
                    </w:rPr>
                  </w:pPr>
                  <w:r>
                    <w:rPr>
                      <w:rFonts w:hint="eastAsia"/>
                      <w:sz w:val="18"/>
                      <w:szCs w:val="18"/>
                    </w:rPr>
                    <w:t>1</w:t>
                  </w:r>
                  <w:r>
                    <w:rPr>
                      <w:sz w:val="18"/>
                      <w:szCs w:val="18"/>
                    </w:rPr>
                    <w:t>6h</w:t>
                  </w:r>
                </w:p>
              </w:tc>
              <w:tc>
                <w:tcPr>
                  <w:tcW w:w="653" w:type="pct"/>
                  <w:vAlign w:val="center"/>
                </w:tcPr>
                <w:p w:rsidR="00EA672B" w:rsidRDefault="00EA672B">
                  <w:pPr>
                    <w:jc w:val="center"/>
                    <w:rPr>
                      <w:sz w:val="18"/>
                      <w:szCs w:val="18"/>
                    </w:rPr>
                  </w:pPr>
                  <w:r>
                    <w:rPr>
                      <w:rFonts w:hint="eastAsia"/>
                      <w:sz w:val="18"/>
                      <w:szCs w:val="18"/>
                    </w:rPr>
                    <w:t>7</w:t>
                  </w:r>
                  <w:r>
                    <w:rPr>
                      <w:sz w:val="18"/>
                      <w:szCs w:val="18"/>
                    </w:rPr>
                    <w:t>0</w:t>
                  </w:r>
                </w:p>
              </w:tc>
            </w:tr>
            <w:tr w:rsidR="00EA672B" w:rsidTr="00B71038">
              <w:trPr>
                <w:trHeight w:val="340"/>
                <w:jc w:val="center"/>
              </w:trPr>
              <w:tc>
                <w:tcPr>
                  <w:tcW w:w="433" w:type="pct"/>
                  <w:vAlign w:val="center"/>
                </w:tcPr>
                <w:p w:rsidR="00EA672B" w:rsidRDefault="00EA672B">
                  <w:pPr>
                    <w:widowControl/>
                    <w:tabs>
                      <w:tab w:val="left" w:pos="4536"/>
                    </w:tabs>
                    <w:jc w:val="center"/>
                    <w:rPr>
                      <w:kern w:val="0"/>
                      <w:sz w:val="18"/>
                      <w:szCs w:val="18"/>
                    </w:rPr>
                  </w:pPr>
                  <w:r>
                    <w:rPr>
                      <w:rFonts w:hint="eastAsia"/>
                      <w:sz w:val="18"/>
                      <w:szCs w:val="18"/>
                    </w:rPr>
                    <w:t>振动筛分机</w:t>
                  </w:r>
                </w:p>
              </w:tc>
              <w:tc>
                <w:tcPr>
                  <w:tcW w:w="293" w:type="pct"/>
                  <w:vAlign w:val="center"/>
                </w:tcPr>
                <w:p w:rsidR="00EA672B" w:rsidRDefault="00EA672B">
                  <w:pPr>
                    <w:widowControl/>
                    <w:tabs>
                      <w:tab w:val="left" w:pos="4536"/>
                    </w:tabs>
                    <w:jc w:val="center"/>
                    <w:rPr>
                      <w:kern w:val="0"/>
                      <w:sz w:val="18"/>
                      <w:szCs w:val="18"/>
                    </w:rPr>
                  </w:pPr>
                  <w:r>
                    <w:rPr>
                      <w:rFonts w:hint="eastAsia"/>
                      <w:kern w:val="0"/>
                      <w:sz w:val="18"/>
                      <w:szCs w:val="18"/>
                    </w:rPr>
                    <w:t>1</w:t>
                  </w:r>
                </w:p>
              </w:tc>
              <w:tc>
                <w:tcPr>
                  <w:tcW w:w="293" w:type="pct"/>
                  <w:vAlign w:val="center"/>
                </w:tcPr>
                <w:p w:rsidR="00EA672B" w:rsidRDefault="00EA672B">
                  <w:pPr>
                    <w:widowControl/>
                    <w:tabs>
                      <w:tab w:val="left" w:pos="4536"/>
                    </w:tabs>
                    <w:jc w:val="center"/>
                    <w:rPr>
                      <w:kern w:val="0"/>
                      <w:sz w:val="18"/>
                      <w:szCs w:val="18"/>
                    </w:rPr>
                  </w:pPr>
                  <w:r>
                    <w:rPr>
                      <w:rFonts w:hint="eastAsia"/>
                      <w:kern w:val="0"/>
                      <w:sz w:val="18"/>
                      <w:szCs w:val="18"/>
                    </w:rPr>
                    <w:t>台</w:t>
                  </w:r>
                </w:p>
              </w:tc>
              <w:tc>
                <w:tcPr>
                  <w:tcW w:w="489" w:type="pct"/>
                  <w:vAlign w:val="center"/>
                </w:tcPr>
                <w:p w:rsidR="00EA672B" w:rsidRDefault="00EA672B">
                  <w:pPr>
                    <w:jc w:val="center"/>
                    <w:rPr>
                      <w:sz w:val="18"/>
                      <w:szCs w:val="18"/>
                    </w:rPr>
                  </w:pPr>
                  <w:r>
                    <w:rPr>
                      <w:sz w:val="18"/>
                      <w:szCs w:val="18"/>
                    </w:rPr>
                    <w:t>85</w:t>
                  </w:r>
                </w:p>
              </w:tc>
              <w:tc>
                <w:tcPr>
                  <w:tcW w:w="489" w:type="pct"/>
                  <w:vAlign w:val="center"/>
                </w:tcPr>
                <w:p w:rsidR="00EA672B" w:rsidRDefault="00EA672B" w:rsidP="00EA672B">
                  <w:pPr>
                    <w:jc w:val="center"/>
                    <w:rPr>
                      <w:sz w:val="18"/>
                      <w:szCs w:val="18"/>
                    </w:rPr>
                  </w:pPr>
                  <w:r>
                    <w:rPr>
                      <w:rFonts w:hint="eastAsia"/>
                      <w:sz w:val="18"/>
                      <w:szCs w:val="18"/>
                    </w:rPr>
                    <w:t>结构</w:t>
                  </w:r>
                  <w:r>
                    <w:rPr>
                      <w:sz w:val="18"/>
                      <w:szCs w:val="18"/>
                    </w:rPr>
                    <w:t>外</w:t>
                  </w:r>
                  <w:r>
                    <w:rPr>
                      <w:rFonts w:hint="eastAsia"/>
                      <w:sz w:val="18"/>
                      <w:szCs w:val="18"/>
                    </w:rPr>
                    <w:t>1</w:t>
                  </w:r>
                  <w:r>
                    <w:rPr>
                      <w:sz w:val="18"/>
                      <w:szCs w:val="18"/>
                    </w:rPr>
                    <w:t>m</w:t>
                  </w:r>
                </w:p>
              </w:tc>
              <w:tc>
                <w:tcPr>
                  <w:tcW w:w="488" w:type="pct"/>
                  <w:vMerge/>
                  <w:vAlign w:val="center"/>
                </w:tcPr>
                <w:p w:rsidR="00EA672B" w:rsidRDefault="00EA672B">
                  <w:pPr>
                    <w:jc w:val="center"/>
                    <w:rPr>
                      <w:sz w:val="18"/>
                      <w:szCs w:val="18"/>
                    </w:rPr>
                  </w:pPr>
                </w:p>
              </w:tc>
              <w:tc>
                <w:tcPr>
                  <w:tcW w:w="685" w:type="pct"/>
                  <w:vAlign w:val="center"/>
                </w:tcPr>
                <w:p w:rsidR="00EA672B" w:rsidRDefault="00EA672B">
                  <w:pPr>
                    <w:jc w:val="center"/>
                    <w:rPr>
                      <w:sz w:val="18"/>
                      <w:szCs w:val="18"/>
                    </w:rPr>
                  </w:pPr>
                  <w:r>
                    <w:rPr>
                      <w:rFonts w:hint="eastAsia"/>
                      <w:sz w:val="18"/>
                      <w:szCs w:val="18"/>
                    </w:rPr>
                    <w:t>2</w:t>
                  </w:r>
                  <w:r>
                    <w:rPr>
                      <w:sz w:val="18"/>
                      <w:szCs w:val="18"/>
                    </w:rPr>
                    <w:t>0</w:t>
                  </w:r>
                </w:p>
              </w:tc>
              <w:tc>
                <w:tcPr>
                  <w:tcW w:w="688" w:type="pct"/>
                  <w:vAlign w:val="center"/>
                </w:tcPr>
                <w:p w:rsidR="00EA672B" w:rsidRDefault="00B71038">
                  <w:pPr>
                    <w:jc w:val="center"/>
                    <w:rPr>
                      <w:sz w:val="18"/>
                      <w:szCs w:val="18"/>
                    </w:rPr>
                  </w:pPr>
                  <w:r>
                    <w:rPr>
                      <w:rFonts w:hint="eastAsia"/>
                      <w:sz w:val="18"/>
                      <w:szCs w:val="18"/>
                    </w:rPr>
                    <w:t>机制</w:t>
                  </w:r>
                  <w:proofErr w:type="gramStart"/>
                  <w:r>
                    <w:rPr>
                      <w:rFonts w:hint="eastAsia"/>
                      <w:sz w:val="18"/>
                      <w:szCs w:val="18"/>
                    </w:rPr>
                    <w:t>砂</w:t>
                  </w:r>
                  <w:proofErr w:type="gramEnd"/>
                  <w:r w:rsidR="00EA672B">
                    <w:rPr>
                      <w:rFonts w:hint="eastAsia"/>
                      <w:sz w:val="18"/>
                      <w:szCs w:val="18"/>
                    </w:rPr>
                    <w:t>生产车间</w:t>
                  </w:r>
                </w:p>
              </w:tc>
              <w:tc>
                <w:tcPr>
                  <w:tcW w:w="489" w:type="pct"/>
                  <w:vAlign w:val="center"/>
                </w:tcPr>
                <w:p w:rsidR="00EA672B" w:rsidRDefault="00EA672B">
                  <w:pPr>
                    <w:jc w:val="center"/>
                    <w:rPr>
                      <w:sz w:val="18"/>
                      <w:szCs w:val="18"/>
                    </w:rPr>
                  </w:pPr>
                  <w:r>
                    <w:rPr>
                      <w:rFonts w:hint="eastAsia"/>
                      <w:sz w:val="18"/>
                      <w:szCs w:val="18"/>
                    </w:rPr>
                    <w:t>1</w:t>
                  </w:r>
                  <w:r>
                    <w:rPr>
                      <w:sz w:val="18"/>
                      <w:szCs w:val="18"/>
                    </w:rPr>
                    <w:t>6h</w:t>
                  </w:r>
                </w:p>
              </w:tc>
              <w:tc>
                <w:tcPr>
                  <w:tcW w:w="653" w:type="pct"/>
                  <w:vAlign w:val="center"/>
                </w:tcPr>
                <w:p w:rsidR="00EA672B" w:rsidRDefault="00EA672B">
                  <w:pPr>
                    <w:jc w:val="center"/>
                    <w:rPr>
                      <w:sz w:val="18"/>
                      <w:szCs w:val="18"/>
                    </w:rPr>
                  </w:pPr>
                  <w:r>
                    <w:rPr>
                      <w:rFonts w:hint="eastAsia"/>
                      <w:sz w:val="18"/>
                      <w:szCs w:val="18"/>
                    </w:rPr>
                    <w:t>6</w:t>
                  </w:r>
                  <w:r>
                    <w:rPr>
                      <w:sz w:val="18"/>
                      <w:szCs w:val="18"/>
                    </w:rPr>
                    <w:t>5</w:t>
                  </w:r>
                </w:p>
              </w:tc>
            </w:tr>
            <w:tr w:rsidR="00EA672B" w:rsidTr="00B71038">
              <w:trPr>
                <w:trHeight w:val="340"/>
                <w:jc w:val="center"/>
              </w:trPr>
              <w:tc>
                <w:tcPr>
                  <w:tcW w:w="433" w:type="pct"/>
                  <w:vAlign w:val="center"/>
                </w:tcPr>
                <w:p w:rsidR="00EA672B" w:rsidRPr="00B71038" w:rsidRDefault="00EA672B" w:rsidP="00EA672B">
                  <w:pPr>
                    <w:widowControl/>
                    <w:tabs>
                      <w:tab w:val="left" w:pos="4536"/>
                    </w:tabs>
                    <w:jc w:val="center"/>
                    <w:rPr>
                      <w:sz w:val="18"/>
                      <w:szCs w:val="18"/>
                    </w:rPr>
                  </w:pPr>
                  <w:r w:rsidRPr="00B71038">
                    <w:rPr>
                      <w:rFonts w:hint="eastAsia"/>
                      <w:sz w:val="18"/>
                      <w:szCs w:val="18"/>
                    </w:rPr>
                    <w:t>滚筒筛</w:t>
                  </w:r>
                </w:p>
              </w:tc>
              <w:tc>
                <w:tcPr>
                  <w:tcW w:w="293" w:type="pct"/>
                  <w:vAlign w:val="center"/>
                </w:tcPr>
                <w:p w:rsidR="00EA672B" w:rsidRPr="00B71038" w:rsidRDefault="00EA672B" w:rsidP="00EA672B">
                  <w:pPr>
                    <w:widowControl/>
                    <w:tabs>
                      <w:tab w:val="left" w:pos="4536"/>
                    </w:tabs>
                    <w:jc w:val="center"/>
                    <w:rPr>
                      <w:kern w:val="0"/>
                      <w:sz w:val="18"/>
                      <w:szCs w:val="18"/>
                    </w:rPr>
                  </w:pPr>
                  <w:r w:rsidRPr="00B71038">
                    <w:rPr>
                      <w:rFonts w:hint="eastAsia"/>
                      <w:kern w:val="0"/>
                      <w:sz w:val="18"/>
                      <w:szCs w:val="18"/>
                    </w:rPr>
                    <w:t>1</w:t>
                  </w:r>
                </w:p>
              </w:tc>
              <w:tc>
                <w:tcPr>
                  <w:tcW w:w="293" w:type="pct"/>
                  <w:vAlign w:val="center"/>
                </w:tcPr>
                <w:p w:rsidR="00EA672B" w:rsidRPr="00B71038" w:rsidRDefault="00EA672B" w:rsidP="00EA672B">
                  <w:pPr>
                    <w:widowControl/>
                    <w:tabs>
                      <w:tab w:val="left" w:pos="4536"/>
                    </w:tabs>
                    <w:jc w:val="center"/>
                    <w:rPr>
                      <w:kern w:val="0"/>
                      <w:sz w:val="18"/>
                      <w:szCs w:val="18"/>
                    </w:rPr>
                  </w:pPr>
                  <w:r w:rsidRPr="00B71038">
                    <w:rPr>
                      <w:rFonts w:hint="eastAsia"/>
                      <w:kern w:val="0"/>
                      <w:sz w:val="18"/>
                      <w:szCs w:val="18"/>
                    </w:rPr>
                    <w:t>台</w:t>
                  </w:r>
                </w:p>
              </w:tc>
              <w:tc>
                <w:tcPr>
                  <w:tcW w:w="489" w:type="pct"/>
                  <w:vAlign w:val="center"/>
                </w:tcPr>
                <w:p w:rsidR="00EA672B" w:rsidRPr="00B71038" w:rsidRDefault="00EA672B" w:rsidP="00EA672B">
                  <w:pPr>
                    <w:jc w:val="center"/>
                    <w:rPr>
                      <w:sz w:val="18"/>
                      <w:szCs w:val="18"/>
                    </w:rPr>
                  </w:pPr>
                  <w:r w:rsidRPr="00B71038">
                    <w:rPr>
                      <w:rFonts w:hint="eastAsia"/>
                      <w:sz w:val="18"/>
                      <w:szCs w:val="18"/>
                    </w:rPr>
                    <w:t>8</w:t>
                  </w:r>
                  <w:r w:rsidRPr="00B71038">
                    <w:rPr>
                      <w:sz w:val="18"/>
                      <w:szCs w:val="18"/>
                    </w:rPr>
                    <w:t>5</w:t>
                  </w:r>
                </w:p>
              </w:tc>
              <w:tc>
                <w:tcPr>
                  <w:tcW w:w="489" w:type="pct"/>
                  <w:vAlign w:val="center"/>
                </w:tcPr>
                <w:p w:rsidR="00EA672B" w:rsidRPr="00B71038" w:rsidRDefault="00EA672B" w:rsidP="00EA672B">
                  <w:pPr>
                    <w:jc w:val="center"/>
                  </w:pPr>
                  <w:r w:rsidRPr="00B71038">
                    <w:rPr>
                      <w:rFonts w:hint="eastAsia"/>
                      <w:sz w:val="18"/>
                      <w:szCs w:val="18"/>
                    </w:rPr>
                    <w:t>结构</w:t>
                  </w:r>
                  <w:r w:rsidRPr="00B71038">
                    <w:rPr>
                      <w:sz w:val="18"/>
                      <w:szCs w:val="18"/>
                    </w:rPr>
                    <w:t>外</w:t>
                  </w:r>
                  <w:r w:rsidRPr="00B71038">
                    <w:rPr>
                      <w:rFonts w:hint="eastAsia"/>
                      <w:sz w:val="18"/>
                      <w:szCs w:val="18"/>
                    </w:rPr>
                    <w:t>1</w:t>
                  </w:r>
                  <w:r w:rsidRPr="00B71038">
                    <w:rPr>
                      <w:sz w:val="18"/>
                      <w:szCs w:val="18"/>
                    </w:rPr>
                    <w:t>m</w:t>
                  </w:r>
                </w:p>
              </w:tc>
              <w:tc>
                <w:tcPr>
                  <w:tcW w:w="488" w:type="pct"/>
                  <w:vMerge/>
                  <w:vAlign w:val="center"/>
                </w:tcPr>
                <w:p w:rsidR="00EA672B" w:rsidRPr="00B71038" w:rsidRDefault="00EA672B" w:rsidP="00EA672B">
                  <w:pPr>
                    <w:jc w:val="center"/>
                    <w:rPr>
                      <w:sz w:val="18"/>
                      <w:szCs w:val="18"/>
                    </w:rPr>
                  </w:pPr>
                </w:p>
              </w:tc>
              <w:tc>
                <w:tcPr>
                  <w:tcW w:w="685" w:type="pct"/>
                  <w:vAlign w:val="center"/>
                </w:tcPr>
                <w:p w:rsidR="00EA672B" w:rsidRPr="00B71038" w:rsidRDefault="00EA672B" w:rsidP="00EA672B">
                  <w:pPr>
                    <w:jc w:val="center"/>
                    <w:rPr>
                      <w:sz w:val="18"/>
                      <w:szCs w:val="18"/>
                    </w:rPr>
                  </w:pPr>
                  <w:r w:rsidRPr="00B71038">
                    <w:rPr>
                      <w:rFonts w:hint="eastAsia"/>
                      <w:sz w:val="18"/>
                      <w:szCs w:val="18"/>
                    </w:rPr>
                    <w:t>2</w:t>
                  </w:r>
                  <w:r w:rsidRPr="00B71038">
                    <w:rPr>
                      <w:sz w:val="18"/>
                      <w:szCs w:val="18"/>
                    </w:rPr>
                    <w:t>0</w:t>
                  </w:r>
                </w:p>
              </w:tc>
              <w:tc>
                <w:tcPr>
                  <w:tcW w:w="688" w:type="pct"/>
                  <w:vAlign w:val="center"/>
                </w:tcPr>
                <w:p w:rsidR="00EA672B" w:rsidRPr="00B71038" w:rsidRDefault="00B71038" w:rsidP="00EA672B">
                  <w:pPr>
                    <w:jc w:val="center"/>
                    <w:rPr>
                      <w:sz w:val="18"/>
                      <w:szCs w:val="18"/>
                    </w:rPr>
                  </w:pPr>
                  <w:r w:rsidRPr="00B71038">
                    <w:rPr>
                      <w:rFonts w:hint="eastAsia"/>
                      <w:sz w:val="18"/>
                      <w:szCs w:val="18"/>
                    </w:rPr>
                    <w:t>盾构泥砂</w:t>
                  </w:r>
                  <w:r w:rsidR="00EA672B" w:rsidRPr="00B71038">
                    <w:rPr>
                      <w:rFonts w:hint="eastAsia"/>
                      <w:sz w:val="18"/>
                      <w:szCs w:val="18"/>
                    </w:rPr>
                    <w:t>生产车间</w:t>
                  </w:r>
                </w:p>
              </w:tc>
              <w:tc>
                <w:tcPr>
                  <w:tcW w:w="489" w:type="pct"/>
                  <w:vAlign w:val="center"/>
                </w:tcPr>
                <w:p w:rsidR="00EA672B" w:rsidRPr="00B71038" w:rsidRDefault="00EA672B" w:rsidP="00EA672B">
                  <w:pPr>
                    <w:jc w:val="center"/>
                  </w:pPr>
                  <w:r w:rsidRPr="00B71038">
                    <w:rPr>
                      <w:rFonts w:hint="eastAsia"/>
                      <w:sz w:val="18"/>
                      <w:szCs w:val="18"/>
                    </w:rPr>
                    <w:t>1</w:t>
                  </w:r>
                  <w:r w:rsidRPr="00B71038">
                    <w:rPr>
                      <w:sz w:val="18"/>
                      <w:szCs w:val="18"/>
                    </w:rPr>
                    <w:t>6h</w:t>
                  </w:r>
                </w:p>
              </w:tc>
              <w:tc>
                <w:tcPr>
                  <w:tcW w:w="653" w:type="pct"/>
                  <w:vAlign w:val="center"/>
                </w:tcPr>
                <w:p w:rsidR="00EA672B" w:rsidRPr="00B71038" w:rsidRDefault="00EA672B" w:rsidP="00EA672B">
                  <w:pPr>
                    <w:jc w:val="center"/>
                    <w:rPr>
                      <w:sz w:val="18"/>
                      <w:szCs w:val="18"/>
                    </w:rPr>
                  </w:pPr>
                  <w:r w:rsidRPr="00B71038">
                    <w:rPr>
                      <w:rFonts w:hint="eastAsia"/>
                      <w:sz w:val="18"/>
                      <w:szCs w:val="18"/>
                    </w:rPr>
                    <w:t>6</w:t>
                  </w:r>
                  <w:r w:rsidRPr="00B71038">
                    <w:rPr>
                      <w:sz w:val="18"/>
                      <w:szCs w:val="18"/>
                    </w:rPr>
                    <w:t>5</w:t>
                  </w:r>
                </w:p>
              </w:tc>
            </w:tr>
            <w:tr w:rsidR="00EA672B" w:rsidTr="00B71038">
              <w:trPr>
                <w:trHeight w:val="340"/>
                <w:jc w:val="center"/>
              </w:trPr>
              <w:tc>
                <w:tcPr>
                  <w:tcW w:w="433" w:type="pct"/>
                  <w:vAlign w:val="center"/>
                </w:tcPr>
                <w:p w:rsidR="00EA672B" w:rsidRPr="00B71038" w:rsidRDefault="00EA672B" w:rsidP="00EA672B">
                  <w:pPr>
                    <w:widowControl/>
                    <w:tabs>
                      <w:tab w:val="left" w:pos="4536"/>
                    </w:tabs>
                    <w:jc w:val="center"/>
                    <w:rPr>
                      <w:sz w:val="18"/>
                      <w:szCs w:val="18"/>
                    </w:rPr>
                  </w:pPr>
                  <w:proofErr w:type="gramStart"/>
                  <w:r w:rsidRPr="00B71038">
                    <w:rPr>
                      <w:rFonts w:hint="eastAsia"/>
                      <w:sz w:val="18"/>
                      <w:szCs w:val="18"/>
                    </w:rPr>
                    <w:t>洗砂机</w:t>
                  </w:r>
                  <w:proofErr w:type="gramEnd"/>
                </w:p>
              </w:tc>
              <w:tc>
                <w:tcPr>
                  <w:tcW w:w="293" w:type="pct"/>
                  <w:vAlign w:val="center"/>
                </w:tcPr>
                <w:p w:rsidR="00EA672B" w:rsidRPr="00B71038" w:rsidRDefault="00EA672B" w:rsidP="00EA672B">
                  <w:pPr>
                    <w:widowControl/>
                    <w:tabs>
                      <w:tab w:val="left" w:pos="4536"/>
                    </w:tabs>
                    <w:jc w:val="center"/>
                    <w:rPr>
                      <w:kern w:val="0"/>
                      <w:sz w:val="18"/>
                      <w:szCs w:val="18"/>
                    </w:rPr>
                  </w:pPr>
                  <w:r w:rsidRPr="00B71038">
                    <w:rPr>
                      <w:rFonts w:hint="eastAsia"/>
                      <w:kern w:val="0"/>
                      <w:sz w:val="18"/>
                      <w:szCs w:val="18"/>
                    </w:rPr>
                    <w:t>1</w:t>
                  </w:r>
                </w:p>
              </w:tc>
              <w:tc>
                <w:tcPr>
                  <w:tcW w:w="293" w:type="pct"/>
                  <w:vAlign w:val="center"/>
                </w:tcPr>
                <w:p w:rsidR="00EA672B" w:rsidRPr="00B71038" w:rsidRDefault="00EA672B" w:rsidP="00EA672B">
                  <w:pPr>
                    <w:widowControl/>
                    <w:tabs>
                      <w:tab w:val="left" w:pos="4536"/>
                    </w:tabs>
                    <w:jc w:val="center"/>
                    <w:rPr>
                      <w:kern w:val="0"/>
                      <w:sz w:val="18"/>
                      <w:szCs w:val="18"/>
                    </w:rPr>
                  </w:pPr>
                  <w:r w:rsidRPr="00B71038">
                    <w:rPr>
                      <w:rFonts w:hint="eastAsia"/>
                      <w:kern w:val="0"/>
                      <w:sz w:val="18"/>
                      <w:szCs w:val="18"/>
                    </w:rPr>
                    <w:t>台</w:t>
                  </w:r>
                </w:p>
              </w:tc>
              <w:tc>
                <w:tcPr>
                  <w:tcW w:w="489" w:type="pct"/>
                  <w:vAlign w:val="center"/>
                </w:tcPr>
                <w:p w:rsidR="00EA672B" w:rsidRPr="00B71038" w:rsidRDefault="00EA672B" w:rsidP="00EA672B">
                  <w:pPr>
                    <w:jc w:val="center"/>
                    <w:rPr>
                      <w:sz w:val="18"/>
                      <w:szCs w:val="18"/>
                    </w:rPr>
                  </w:pPr>
                  <w:r w:rsidRPr="00B71038">
                    <w:rPr>
                      <w:sz w:val="18"/>
                      <w:szCs w:val="18"/>
                    </w:rPr>
                    <w:t>75</w:t>
                  </w:r>
                </w:p>
              </w:tc>
              <w:tc>
                <w:tcPr>
                  <w:tcW w:w="489" w:type="pct"/>
                  <w:vAlign w:val="center"/>
                </w:tcPr>
                <w:p w:rsidR="00EA672B" w:rsidRPr="00B71038" w:rsidRDefault="00EA672B" w:rsidP="00EA672B">
                  <w:pPr>
                    <w:jc w:val="center"/>
                  </w:pPr>
                  <w:r w:rsidRPr="00B71038">
                    <w:rPr>
                      <w:rFonts w:hint="eastAsia"/>
                      <w:sz w:val="18"/>
                      <w:szCs w:val="18"/>
                    </w:rPr>
                    <w:t>结构</w:t>
                  </w:r>
                  <w:r w:rsidRPr="00B71038">
                    <w:rPr>
                      <w:sz w:val="18"/>
                      <w:szCs w:val="18"/>
                    </w:rPr>
                    <w:t>外</w:t>
                  </w:r>
                  <w:r w:rsidRPr="00B71038">
                    <w:rPr>
                      <w:rFonts w:hint="eastAsia"/>
                      <w:sz w:val="18"/>
                      <w:szCs w:val="18"/>
                    </w:rPr>
                    <w:t>1</w:t>
                  </w:r>
                  <w:r w:rsidRPr="00B71038">
                    <w:rPr>
                      <w:sz w:val="18"/>
                      <w:szCs w:val="18"/>
                    </w:rPr>
                    <w:t>m</w:t>
                  </w:r>
                </w:p>
              </w:tc>
              <w:tc>
                <w:tcPr>
                  <w:tcW w:w="488" w:type="pct"/>
                  <w:vMerge/>
                  <w:vAlign w:val="center"/>
                </w:tcPr>
                <w:p w:rsidR="00EA672B" w:rsidRPr="00B71038" w:rsidRDefault="00EA672B" w:rsidP="00EA672B">
                  <w:pPr>
                    <w:jc w:val="center"/>
                    <w:rPr>
                      <w:sz w:val="18"/>
                      <w:szCs w:val="18"/>
                    </w:rPr>
                  </w:pPr>
                </w:p>
              </w:tc>
              <w:tc>
                <w:tcPr>
                  <w:tcW w:w="685" w:type="pct"/>
                  <w:vAlign w:val="center"/>
                </w:tcPr>
                <w:p w:rsidR="00EA672B" w:rsidRPr="00B71038" w:rsidRDefault="00EA672B" w:rsidP="00EA672B">
                  <w:pPr>
                    <w:jc w:val="center"/>
                    <w:rPr>
                      <w:sz w:val="18"/>
                      <w:szCs w:val="18"/>
                    </w:rPr>
                  </w:pPr>
                  <w:r w:rsidRPr="00B71038">
                    <w:rPr>
                      <w:rFonts w:hint="eastAsia"/>
                      <w:sz w:val="18"/>
                      <w:szCs w:val="18"/>
                    </w:rPr>
                    <w:t>2</w:t>
                  </w:r>
                  <w:r w:rsidRPr="00B71038">
                    <w:rPr>
                      <w:sz w:val="18"/>
                      <w:szCs w:val="18"/>
                    </w:rPr>
                    <w:t>0</w:t>
                  </w:r>
                </w:p>
              </w:tc>
              <w:tc>
                <w:tcPr>
                  <w:tcW w:w="688" w:type="pct"/>
                  <w:vAlign w:val="center"/>
                </w:tcPr>
                <w:p w:rsidR="00EA672B" w:rsidRPr="00B71038" w:rsidRDefault="00B71038" w:rsidP="00EA672B">
                  <w:pPr>
                    <w:jc w:val="center"/>
                  </w:pPr>
                  <w:r w:rsidRPr="00B71038">
                    <w:rPr>
                      <w:rFonts w:hint="eastAsia"/>
                      <w:sz w:val="18"/>
                      <w:szCs w:val="18"/>
                    </w:rPr>
                    <w:t>盾构泥砂</w:t>
                  </w:r>
                  <w:r w:rsidR="00EA672B" w:rsidRPr="00B71038">
                    <w:rPr>
                      <w:rFonts w:hint="eastAsia"/>
                      <w:sz w:val="18"/>
                      <w:szCs w:val="18"/>
                    </w:rPr>
                    <w:t>生产车间</w:t>
                  </w:r>
                </w:p>
              </w:tc>
              <w:tc>
                <w:tcPr>
                  <w:tcW w:w="489" w:type="pct"/>
                  <w:vAlign w:val="center"/>
                </w:tcPr>
                <w:p w:rsidR="00EA672B" w:rsidRPr="00B71038" w:rsidRDefault="00EA672B" w:rsidP="00EA672B">
                  <w:pPr>
                    <w:jc w:val="center"/>
                  </w:pPr>
                  <w:r w:rsidRPr="00B71038">
                    <w:rPr>
                      <w:rFonts w:hint="eastAsia"/>
                      <w:sz w:val="18"/>
                      <w:szCs w:val="18"/>
                    </w:rPr>
                    <w:t>1</w:t>
                  </w:r>
                  <w:r w:rsidRPr="00B71038">
                    <w:rPr>
                      <w:sz w:val="18"/>
                      <w:szCs w:val="18"/>
                    </w:rPr>
                    <w:t>6h</w:t>
                  </w:r>
                </w:p>
              </w:tc>
              <w:tc>
                <w:tcPr>
                  <w:tcW w:w="653" w:type="pct"/>
                  <w:vAlign w:val="center"/>
                </w:tcPr>
                <w:p w:rsidR="00EA672B" w:rsidRPr="00B71038" w:rsidRDefault="00EA672B" w:rsidP="00EA672B">
                  <w:pPr>
                    <w:jc w:val="center"/>
                    <w:rPr>
                      <w:sz w:val="18"/>
                      <w:szCs w:val="18"/>
                    </w:rPr>
                  </w:pPr>
                  <w:r w:rsidRPr="00B71038">
                    <w:rPr>
                      <w:rFonts w:hint="eastAsia"/>
                      <w:sz w:val="18"/>
                      <w:szCs w:val="18"/>
                    </w:rPr>
                    <w:t>5</w:t>
                  </w:r>
                  <w:r w:rsidRPr="00B71038">
                    <w:rPr>
                      <w:sz w:val="18"/>
                      <w:szCs w:val="18"/>
                    </w:rPr>
                    <w:t>5</w:t>
                  </w:r>
                </w:p>
              </w:tc>
            </w:tr>
            <w:tr w:rsidR="00EA672B" w:rsidTr="00B71038">
              <w:trPr>
                <w:trHeight w:val="340"/>
                <w:jc w:val="center"/>
              </w:trPr>
              <w:tc>
                <w:tcPr>
                  <w:tcW w:w="433" w:type="pct"/>
                  <w:vAlign w:val="center"/>
                </w:tcPr>
                <w:p w:rsidR="00EA672B" w:rsidRPr="00B71038" w:rsidRDefault="00EA672B" w:rsidP="00EA672B">
                  <w:pPr>
                    <w:widowControl/>
                    <w:tabs>
                      <w:tab w:val="left" w:pos="4536"/>
                    </w:tabs>
                    <w:jc w:val="center"/>
                    <w:rPr>
                      <w:sz w:val="18"/>
                      <w:szCs w:val="18"/>
                    </w:rPr>
                  </w:pPr>
                  <w:r w:rsidRPr="00B71038">
                    <w:rPr>
                      <w:rFonts w:hint="eastAsia"/>
                      <w:sz w:val="18"/>
                      <w:szCs w:val="18"/>
                    </w:rPr>
                    <w:t>脱水筛</w:t>
                  </w:r>
                </w:p>
              </w:tc>
              <w:tc>
                <w:tcPr>
                  <w:tcW w:w="293" w:type="pct"/>
                  <w:vAlign w:val="center"/>
                </w:tcPr>
                <w:p w:rsidR="00EA672B" w:rsidRPr="00B71038" w:rsidRDefault="00EA672B" w:rsidP="00EA672B">
                  <w:pPr>
                    <w:widowControl/>
                    <w:tabs>
                      <w:tab w:val="left" w:pos="4536"/>
                    </w:tabs>
                    <w:jc w:val="center"/>
                    <w:rPr>
                      <w:kern w:val="0"/>
                      <w:sz w:val="18"/>
                      <w:szCs w:val="18"/>
                    </w:rPr>
                  </w:pPr>
                  <w:r w:rsidRPr="00B71038">
                    <w:rPr>
                      <w:rFonts w:hint="eastAsia"/>
                      <w:kern w:val="0"/>
                      <w:sz w:val="18"/>
                      <w:szCs w:val="18"/>
                    </w:rPr>
                    <w:t>1</w:t>
                  </w:r>
                </w:p>
              </w:tc>
              <w:tc>
                <w:tcPr>
                  <w:tcW w:w="293" w:type="pct"/>
                  <w:vAlign w:val="center"/>
                </w:tcPr>
                <w:p w:rsidR="00EA672B" w:rsidRPr="00B71038" w:rsidRDefault="00EA672B" w:rsidP="00EA672B">
                  <w:pPr>
                    <w:widowControl/>
                    <w:tabs>
                      <w:tab w:val="left" w:pos="4536"/>
                    </w:tabs>
                    <w:jc w:val="center"/>
                    <w:rPr>
                      <w:kern w:val="0"/>
                      <w:sz w:val="18"/>
                      <w:szCs w:val="18"/>
                    </w:rPr>
                  </w:pPr>
                  <w:r w:rsidRPr="00B71038">
                    <w:rPr>
                      <w:rFonts w:hint="eastAsia"/>
                      <w:kern w:val="0"/>
                      <w:sz w:val="18"/>
                      <w:szCs w:val="18"/>
                    </w:rPr>
                    <w:t>台</w:t>
                  </w:r>
                </w:p>
              </w:tc>
              <w:tc>
                <w:tcPr>
                  <w:tcW w:w="489" w:type="pct"/>
                  <w:vAlign w:val="center"/>
                </w:tcPr>
                <w:p w:rsidR="00EA672B" w:rsidRPr="00B71038" w:rsidRDefault="00EA672B" w:rsidP="00EA672B">
                  <w:pPr>
                    <w:jc w:val="center"/>
                    <w:rPr>
                      <w:sz w:val="18"/>
                      <w:szCs w:val="18"/>
                    </w:rPr>
                  </w:pPr>
                  <w:r w:rsidRPr="00B71038">
                    <w:rPr>
                      <w:rFonts w:hint="eastAsia"/>
                      <w:sz w:val="18"/>
                      <w:szCs w:val="18"/>
                    </w:rPr>
                    <w:t>7</w:t>
                  </w:r>
                  <w:r w:rsidRPr="00B71038">
                    <w:rPr>
                      <w:sz w:val="18"/>
                      <w:szCs w:val="18"/>
                    </w:rPr>
                    <w:t>5</w:t>
                  </w:r>
                </w:p>
              </w:tc>
              <w:tc>
                <w:tcPr>
                  <w:tcW w:w="489" w:type="pct"/>
                  <w:vAlign w:val="center"/>
                </w:tcPr>
                <w:p w:rsidR="00EA672B" w:rsidRPr="00B71038" w:rsidRDefault="00EA672B" w:rsidP="00EA672B">
                  <w:pPr>
                    <w:jc w:val="center"/>
                  </w:pPr>
                  <w:r w:rsidRPr="00B71038">
                    <w:rPr>
                      <w:rFonts w:hint="eastAsia"/>
                      <w:sz w:val="18"/>
                      <w:szCs w:val="18"/>
                    </w:rPr>
                    <w:t>结构</w:t>
                  </w:r>
                  <w:r w:rsidRPr="00B71038">
                    <w:rPr>
                      <w:sz w:val="18"/>
                      <w:szCs w:val="18"/>
                    </w:rPr>
                    <w:t>外</w:t>
                  </w:r>
                  <w:r w:rsidRPr="00B71038">
                    <w:rPr>
                      <w:rFonts w:hint="eastAsia"/>
                      <w:sz w:val="18"/>
                      <w:szCs w:val="18"/>
                    </w:rPr>
                    <w:t>1</w:t>
                  </w:r>
                  <w:r w:rsidRPr="00B71038">
                    <w:rPr>
                      <w:sz w:val="18"/>
                      <w:szCs w:val="18"/>
                    </w:rPr>
                    <w:t>m</w:t>
                  </w:r>
                </w:p>
              </w:tc>
              <w:tc>
                <w:tcPr>
                  <w:tcW w:w="488" w:type="pct"/>
                  <w:vMerge/>
                  <w:vAlign w:val="center"/>
                </w:tcPr>
                <w:p w:rsidR="00EA672B" w:rsidRPr="00B71038" w:rsidRDefault="00EA672B" w:rsidP="00EA672B">
                  <w:pPr>
                    <w:jc w:val="center"/>
                    <w:rPr>
                      <w:sz w:val="18"/>
                      <w:szCs w:val="18"/>
                    </w:rPr>
                  </w:pPr>
                </w:p>
              </w:tc>
              <w:tc>
                <w:tcPr>
                  <w:tcW w:w="685" w:type="pct"/>
                  <w:vAlign w:val="center"/>
                </w:tcPr>
                <w:p w:rsidR="00EA672B" w:rsidRPr="00B71038" w:rsidRDefault="00EA672B" w:rsidP="00EA672B">
                  <w:pPr>
                    <w:jc w:val="center"/>
                    <w:rPr>
                      <w:sz w:val="18"/>
                      <w:szCs w:val="18"/>
                    </w:rPr>
                  </w:pPr>
                  <w:r w:rsidRPr="00B71038">
                    <w:rPr>
                      <w:rFonts w:hint="eastAsia"/>
                      <w:sz w:val="18"/>
                      <w:szCs w:val="18"/>
                    </w:rPr>
                    <w:t>2</w:t>
                  </w:r>
                  <w:r w:rsidRPr="00B71038">
                    <w:rPr>
                      <w:sz w:val="18"/>
                      <w:szCs w:val="18"/>
                    </w:rPr>
                    <w:t>0</w:t>
                  </w:r>
                </w:p>
              </w:tc>
              <w:tc>
                <w:tcPr>
                  <w:tcW w:w="688" w:type="pct"/>
                  <w:vAlign w:val="center"/>
                </w:tcPr>
                <w:p w:rsidR="00EA672B" w:rsidRPr="00B71038" w:rsidRDefault="00B71038" w:rsidP="00EA672B">
                  <w:pPr>
                    <w:jc w:val="center"/>
                  </w:pPr>
                  <w:r w:rsidRPr="00B71038">
                    <w:rPr>
                      <w:rFonts w:hint="eastAsia"/>
                      <w:sz w:val="18"/>
                      <w:szCs w:val="18"/>
                    </w:rPr>
                    <w:t>盾构泥砂</w:t>
                  </w:r>
                  <w:r w:rsidR="00EA672B" w:rsidRPr="00B71038">
                    <w:rPr>
                      <w:rFonts w:hint="eastAsia"/>
                      <w:sz w:val="18"/>
                      <w:szCs w:val="18"/>
                    </w:rPr>
                    <w:t>生产车间</w:t>
                  </w:r>
                </w:p>
              </w:tc>
              <w:tc>
                <w:tcPr>
                  <w:tcW w:w="489" w:type="pct"/>
                  <w:vAlign w:val="center"/>
                </w:tcPr>
                <w:p w:rsidR="00EA672B" w:rsidRPr="00B71038" w:rsidRDefault="00EA672B" w:rsidP="00EA672B">
                  <w:pPr>
                    <w:jc w:val="center"/>
                  </w:pPr>
                  <w:r w:rsidRPr="00B71038">
                    <w:rPr>
                      <w:rFonts w:hint="eastAsia"/>
                      <w:sz w:val="18"/>
                      <w:szCs w:val="18"/>
                    </w:rPr>
                    <w:t>1</w:t>
                  </w:r>
                  <w:r w:rsidRPr="00B71038">
                    <w:rPr>
                      <w:sz w:val="18"/>
                      <w:szCs w:val="18"/>
                    </w:rPr>
                    <w:t>6h</w:t>
                  </w:r>
                </w:p>
              </w:tc>
              <w:tc>
                <w:tcPr>
                  <w:tcW w:w="653" w:type="pct"/>
                  <w:vAlign w:val="center"/>
                </w:tcPr>
                <w:p w:rsidR="00EA672B" w:rsidRPr="00B71038" w:rsidRDefault="00EA672B" w:rsidP="00EA672B">
                  <w:pPr>
                    <w:jc w:val="center"/>
                    <w:rPr>
                      <w:sz w:val="18"/>
                      <w:szCs w:val="18"/>
                    </w:rPr>
                  </w:pPr>
                  <w:r w:rsidRPr="00B71038">
                    <w:rPr>
                      <w:rFonts w:hint="eastAsia"/>
                      <w:sz w:val="18"/>
                      <w:szCs w:val="18"/>
                    </w:rPr>
                    <w:t>5</w:t>
                  </w:r>
                  <w:r w:rsidRPr="00B71038">
                    <w:rPr>
                      <w:sz w:val="18"/>
                      <w:szCs w:val="18"/>
                    </w:rPr>
                    <w:t>5</w:t>
                  </w:r>
                </w:p>
              </w:tc>
            </w:tr>
            <w:tr w:rsidR="00EA672B" w:rsidTr="00B71038">
              <w:trPr>
                <w:trHeight w:val="340"/>
                <w:jc w:val="center"/>
              </w:trPr>
              <w:tc>
                <w:tcPr>
                  <w:tcW w:w="433" w:type="pct"/>
                  <w:vAlign w:val="center"/>
                </w:tcPr>
                <w:p w:rsidR="00EA672B" w:rsidRPr="00B71038" w:rsidRDefault="00EA672B" w:rsidP="00EA672B">
                  <w:pPr>
                    <w:widowControl/>
                    <w:tabs>
                      <w:tab w:val="left" w:pos="4536"/>
                    </w:tabs>
                    <w:jc w:val="center"/>
                    <w:rPr>
                      <w:sz w:val="18"/>
                      <w:szCs w:val="18"/>
                    </w:rPr>
                  </w:pPr>
                  <w:r w:rsidRPr="00B71038">
                    <w:rPr>
                      <w:rFonts w:hint="eastAsia"/>
                      <w:sz w:val="18"/>
                      <w:szCs w:val="18"/>
                    </w:rPr>
                    <w:t>压滤机</w:t>
                  </w:r>
                </w:p>
              </w:tc>
              <w:tc>
                <w:tcPr>
                  <w:tcW w:w="293" w:type="pct"/>
                  <w:vAlign w:val="center"/>
                </w:tcPr>
                <w:p w:rsidR="00EA672B" w:rsidRPr="00B71038" w:rsidRDefault="00EA672B" w:rsidP="00EA672B">
                  <w:pPr>
                    <w:widowControl/>
                    <w:tabs>
                      <w:tab w:val="left" w:pos="4536"/>
                    </w:tabs>
                    <w:jc w:val="center"/>
                    <w:rPr>
                      <w:kern w:val="0"/>
                      <w:sz w:val="18"/>
                      <w:szCs w:val="18"/>
                    </w:rPr>
                  </w:pPr>
                  <w:r w:rsidRPr="00B71038">
                    <w:rPr>
                      <w:rFonts w:hint="eastAsia"/>
                      <w:kern w:val="0"/>
                      <w:sz w:val="18"/>
                      <w:szCs w:val="18"/>
                    </w:rPr>
                    <w:t>1</w:t>
                  </w:r>
                </w:p>
              </w:tc>
              <w:tc>
                <w:tcPr>
                  <w:tcW w:w="293" w:type="pct"/>
                  <w:vAlign w:val="center"/>
                </w:tcPr>
                <w:p w:rsidR="00EA672B" w:rsidRPr="00B71038" w:rsidRDefault="00EA672B" w:rsidP="00EA672B">
                  <w:pPr>
                    <w:widowControl/>
                    <w:tabs>
                      <w:tab w:val="left" w:pos="4536"/>
                    </w:tabs>
                    <w:jc w:val="center"/>
                    <w:rPr>
                      <w:kern w:val="0"/>
                      <w:sz w:val="18"/>
                      <w:szCs w:val="18"/>
                    </w:rPr>
                  </w:pPr>
                  <w:r w:rsidRPr="00B71038">
                    <w:rPr>
                      <w:rFonts w:hint="eastAsia"/>
                      <w:kern w:val="0"/>
                      <w:sz w:val="18"/>
                      <w:szCs w:val="18"/>
                    </w:rPr>
                    <w:t>台</w:t>
                  </w:r>
                </w:p>
              </w:tc>
              <w:tc>
                <w:tcPr>
                  <w:tcW w:w="489" w:type="pct"/>
                  <w:vAlign w:val="center"/>
                </w:tcPr>
                <w:p w:rsidR="00EA672B" w:rsidRPr="00B71038" w:rsidRDefault="00EA672B" w:rsidP="00EA672B">
                  <w:pPr>
                    <w:jc w:val="center"/>
                    <w:rPr>
                      <w:sz w:val="18"/>
                      <w:szCs w:val="18"/>
                    </w:rPr>
                  </w:pPr>
                  <w:r w:rsidRPr="00B71038">
                    <w:rPr>
                      <w:rFonts w:hint="eastAsia"/>
                      <w:sz w:val="18"/>
                      <w:szCs w:val="18"/>
                    </w:rPr>
                    <w:t>7</w:t>
                  </w:r>
                  <w:r w:rsidRPr="00B71038">
                    <w:rPr>
                      <w:sz w:val="18"/>
                      <w:szCs w:val="18"/>
                    </w:rPr>
                    <w:t>0</w:t>
                  </w:r>
                </w:p>
              </w:tc>
              <w:tc>
                <w:tcPr>
                  <w:tcW w:w="489" w:type="pct"/>
                  <w:vAlign w:val="center"/>
                </w:tcPr>
                <w:p w:rsidR="00EA672B" w:rsidRPr="00B71038" w:rsidRDefault="00EA672B" w:rsidP="00EA672B">
                  <w:pPr>
                    <w:jc w:val="center"/>
                  </w:pPr>
                  <w:r w:rsidRPr="00B71038">
                    <w:rPr>
                      <w:rFonts w:hint="eastAsia"/>
                      <w:sz w:val="18"/>
                      <w:szCs w:val="18"/>
                    </w:rPr>
                    <w:t>结构</w:t>
                  </w:r>
                  <w:r w:rsidRPr="00B71038">
                    <w:rPr>
                      <w:sz w:val="18"/>
                      <w:szCs w:val="18"/>
                    </w:rPr>
                    <w:t>外</w:t>
                  </w:r>
                  <w:r w:rsidRPr="00B71038">
                    <w:rPr>
                      <w:rFonts w:hint="eastAsia"/>
                      <w:sz w:val="18"/>
                      <w:szCs w:val="18"/>
                    </w:rPr>
                    <w:t>1</w:t>
                  </w:r>
                  <w:r w:rsidRPr="00B71038">
                    <w:rPr>
                      <w:sz w:val="18"/>
                      <w:szCs w:val="18"/>
                    </w:rPr>
                    <w:t>m</w:t>
                  </w:r>
                </w:p>
              </w:tc>
              <w:tc>
                <w:tcPr>
                  <w:tcW w:w="488" w:type="pct"/>
                  <w:vMerge/>
                  <w:vAlign w:val="center"/>
                </w:tcPr>
                <w:p w:rsidR="00EA672B" w:rsidRPr="00B71038" w:rsidRDefault="00EA672B" w:rsidP="00EA672B">
                  <w:pPr>
                    <w:jc w:val="center"/>
                    <w:rPr>
                      <w:sz w:val="18"/>
                      <w:szCs w:val="18"/>
                    </w:rPr>
                  </w:pPr>
                </w:p>
              </w:tc>
              <w:tc>
                <w:tcPr>
                  <w:tcW w:w="685" w:type="pct"/>
                  <w:vAlign w:val="center"/>
                </w:tcPr>
                <w:p w:rsidR="00EA672B" w:rsidRPr="00B71038" w:rsidRDefault="00EA672B" w:rsidP="00EA672B">
                  <w:pPr>
                    <w:jc w:val="center"/>
                    <w:rPr>
                      <w:sz w:val="18"/>
                      <w:szCs w:val="18"/>
                    </w:rPr>
                  </w:pPr>
                  <w:r w:rsidRPr="00B71038">
                    <w:rPr>
                      <w:rFonts w:hint="eastAsia"/>
                      <w:sz w:val="18"/>
                      <w:szCs w:val="18"/>
                    </w:rPr>
                    <w:t>2</w:t>
                  </w:r>
                  <w:r w:rsidRPr="00B71038">
                    <w:rPr>
                      <w:sz w:val="18"/>
                      <w:szCs w:val="18"/>
                    </w:rPr>
                    <w:t>0</w:t>
                  </w:r>
                </w:p>
              </w:tc>
              <w:tc>
                <w:tcPr>
                  <w:tcW w:w="688" w:type="pct"/>
                  <w:vAlign w:val="center"/>
                </w:tcPr>
                <w:p w:rsidR="00EA672B" w:rsidRPr="00B71038" w:rsidRDefault="00B71038" w:rsidP="00EA672B">
                  <w:pPr>
                    <w:jc w:val="center"/>
                  </w:pPr>
                  <w:r w:rsidRPr="00B71038">
                    <w:rPr>
                      <w:rFonts w:hint="eastAsia"/>
                      <w:sz w:val="18"/>
                      <w:szCs w:val="18"/>
                    </w:rPr>
                    <w:t>盾构泥砂</w:t>
                  </w:r>
                  <w:r w:rsidR="00EA672B" w:rsidRPr="00B71038">
                    <w:rPr>
                      <w:rFonts w:hint="eastAsia"/>
                      <w:sz w:val="18"/>
                      <w:szCs w:val="18"/>
                    </w:rPr>
                    <w:t>生产车间</w:t>
                  </w:r>
                </w:p>
              </w:tc>
              <w:tc>
                <w:tcPr>
                  <w:tcW w:w="489" w:type="pct"/>
                  <w:vAlign w:val="center"/>
                </w:tcPr>
                <w:p w:rsidR="00EA672B" w:rsidRPr="00B71038" w:rsidRDefault="00EA672B" w:rsidP="00EA672B">
                  <w:pPr>
                    <w:jc w:val="center"/>
                  </w:pPr>
                  <w:r w:rsidRPr="00B71038">
                    <w:rPr>
                      <w:rFonts w:hint="eastAsia"/>
                      <w:sz w:val="18"/>
                      <w:szCs w:val="18"/>
                    </w:rPr>
                    <w:t>1</w:t>
                  </w:r>
                  <w:r w:rsidRPr="00B71038">
                    <w:rPr>
                      <w:sz w:val="18"/>
                      <w:szCs w:val="18"/>
                    </w:rPr>
                    <w:t>6h</w:t>
                  </w:r>
                </w:p>
              </w:tc>
              <w:tc>
                <w:tcPr>
                  <w:tcW w:w="653" w:type="pct"/>
                  <w:vAlign w:val="center"/>
                </w:tcPr>
                <w:p w:rsidR="00EA672B" w:rsidRPr="00B71038" w:rsidRDefault="00EA672B" w:rsidP="00EA672B">
                  <w:pPr>
                    <w:jc w:val="center"/>
                    <w:rPr>
                      <w:sz w:val="18"/>
                      <w:szCs w:val="18"/>
                    </w:rPr>
                  </w:pPr>
                  <w:r w:rsidRPr="00B71038">
                    <w:rPr>
                      <w:rFonts w:hint="eastAsia"/>
                      <w:sz w:val="18"/>
                      <w:szCs w:val="18"/>
                    </w:rPr>
                    <w:t>5</w:t>
                  </w:r>
                  <w:r w:rsidRPr="00B71038">
                    <w:rPr>
                      <w:sz w:val="18"/>
                      <w:szCs w:val="18"/>
                    </w:rPr>
                    <w:t>0</w:t>
                  </w:r>
                </w:p>
              </w:tc>
            </w:tr>
          </w:tbl>
          <w:p w:rsidR="005C4ECD" w:rsidRDefault="007315B1" w:rsidP="00EA672B">
            <w:pPr>
              <w:spacing w:line="360" w:lineRule="auto"/>
              <w:ind w:firstLineChars="200" w:firstLine="422"/>
              <w:jc w:val="left"/>
              <w:rPr>
                <w:rFonts w:cs="宋体"/>
                <w:b/>
                <w:kern w:val="0"/>
                <w:szCs w:val="21"/>
                <w:lang w:bidi="ar"/>
              </w:rPr>
            </w:pPr>
            <w:r>
              <w:rPr>
                <w:rFonts w:cs="宋体" w:hint="eastAsia"/>
                <w:b/>
                <w:kern w:val="0"/>
                <w:szCs w:val="21"/>
                <w:lang w:bidi="ar"/>
              </w:rPr>
              <w:t>2</w:t>
            </w:r>
            <w:r>
              <w:rPr>
                <w:rFonts w:cs="宋体" w:hint="eastAsia"/>
                <w:b/>
                <w:kern w:val="0"/>
                <w:szCs w:val="21"/>
                <w:lang w:bidi="ar"/>
              </w:rPr>
              <w:t>、噪声预测模式</w:t>
            </w:r>
          </w:p>
          <w:p w:rsidR="008C64BE" w:rsidRDefault="008C64BE" w:rsidP="008C64BE">
            <w:pPr>
              <w:spacing w:line="360" w:lineRule="auto"/>
              <w:ind w:firstLineChars="200" w:firstLine="420"/>
              <w:jc w:val="left"/>
              <w:rPr>
                <w:rFonts w:ascii="宋体" w:hAnsi="宋体" w:cs="宋体"/>
                <w:kern w:val="0"/>
                <w:szCs w:val="21"/>
                <w:lang w:bidi="ar"/>
              </w:rPr>
            </w:pPr>
            <w:r>
              <w:rPr>
                <w:rFonts w:ascii="宋体" w:hAnsi="宋体" w:cs="宋体" w:hint="eastAsia"/>
                <w:kern w:val="0"/>
                <w:szCs w:val="21"/>
                <w:lang w:bidi="ar"/>
              </w:rPr>
              <w:t>本项目采用点源噪声距离衰减公示预测营运期环境噪声的影响。</w:t>
            </w:r>
          </w:p>
          <w:p w:rsidR="008C64BE" w:rsidRPr="008C64BE" w:rsidRDefault="008C64BE" w:rsidP="008C64BE">
            <w:pPr>
              <w:spacing w:line="360" w:lineRule="auto"/>
              <w:ind w:firstLineChars="200" w:firstLine="420"/>
              <w:jc w:val="left"/>
              <w:rPr>
                <w:rFonts w:ascii="宋体" w:hAnsi="宋体" w:cs="宋体" w:hint="eastAsia"/>
                <w:kern w:val="0"/>
                <w:szCs w:val="21"/>
                <w:lang w:bidi="ar"/>
              </w:rPr>
            </w:pPr>
            <w:r>
              <w:rPr>
                <w:kern w:val="0"/>
                <w:szCs w:val="21"/>
                <w:lang w:bidi="ar"/>
              </w:rPr>
              <w:fldChar w:fldCharType="begin"/>
            </w:r>
            <w:r>
              <w:rPr>
                <w:kern w:val="0"/>
                <w:szCs w:val="21"/>
                <w:lang w:bidi="ar"/>
              </w:rPr>
              <w:instrText xml:space="preserve"> </w:instrText>
            </w:r>
            <w:r>
              <w:rPr>
                <w:rFonts w:hint="eastAsia"/>
                <w:kern w:val="0"/>
                <w:szCs w:val="21"/>
                <w:lang w:bidi="ar"/>
              </w:rPr>
              <w:instrText>= 1 \* GB2</w:instrText>
            </w:r>
            <w:r>
              <w:rPr>
                <w:kern w:val="0"/>
                <w:szCs w:val="21"/>
                <w:lang w:bidi="ar"/>
              </w:rPr>
              <w:instrText xml:space="preserve"> </w:instrText>
            </w:r>
            <w:r>
              <w:rPr>
                <w:kern w:val="0"/>
                <w:szCs w:val="21"/>
                <w:lang w:bidi="ar"/>
              </w:rPr>
              <w:fldChar w:fldCharType="separate"/>
            </w:r>
            <w:r>
              <w:rPr>
                <w:rFonts w:hint="eastAsia"/>
                <w:kern w:val="0"/>
                <w:szCs w:val="21"/>
                <w:lang w:bidi="ar"/>
              </w:rPr>
              <w:t>⑴</w:t>
            </w:r>
            <w:r>
              <w:rPr>
                <w:kern w:val="0"/>
                <w:szCs w:val="21"/>
                <w:lang w:bidi="ar"/>
              </w:rPr>
              <w:fldChar w:fldCharType="end"/>
            </w:r>
            <w:r>
              <w:rPr>
                <w:kern w:val="0"/>
                <w:szCs w:val="21"/>
                <w:lang w:bidi="ar"/>
              </w:rPr>
              <w:t xml:space="preserve"> </w:t>
            </w:r>
            <w:r>
              <w:rPr>
                <w:rFonts w:ascii="宋体" w:hAnsi="宋体" w:cs="宋体" w:hint="eastAsia"/>
                <w:kern w:val="0"/>
                <w:szCs w:val="21"/>
                <w:lang w:bidi="ar"/>
              </w:rPr>
              <w:t>营运期噪声可近似视为点声源处理，其衰减模式如下：</w:t>
            </w:r>
          </w:p>
        </w:tc>
      </w:tr>
      <w:tr w:rsidR="005C4ECD">
        <w:trPr>
          <w:trHeight w:val="11735"/>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EA672B" w:rsidRDefault="00FE4C3F" w:rsidP="00EA672B">
            <w:pPr>
              <w:spacing w:line="360" w:lineRule="auto"/>
              <w:ind w:firstLineChars="200" w:firstLine="420"/>
              <w:jc w:val="left"/>
              <w:rPr>
                <w:kern w:val="0"/>
                <w:szCs w:val="21"/>
                <w:lang w:bidi="ar"/>
              </w:rPr>
            </w:pPr>
            <m:oMathPara>
              <m:oMath>
                <m:sSub>
                  <m:sSubPr>
                    <m:ctrlPr>
                      <w:rPr>
                        <w:rFonts w:ascii="Cambria Math" w:hAnsi="Cambria Math"/>
                        <w:kern w:val="0"/>
                        <w:szCs w:val="21"/>
                        <w:lang w:bidi="ar"/>
                      </w:rPr>
                    </m:ctrlPr>
                  </m:sSubPr>
                  <m:e>
                    <m:r>
                      <w:rPr>
                        <w:rFonts w:ascii="Cambria Math" w:hAnsi="Cambria Math"/>
                        <w:kern w:val="0"/>
                        <w:szCs w:val="21"/>
                        <w:lang w:bidi="ar"/>
                      </w:rPr>
                      <m:t>L</m:t>
                    </m:r>
                  </m:e>
                  <m:sub>
                    <m:r>
                      <w:rPr>
                        <w:rFonts w:ascii="Cambria Math" w:hAnsi="Cambria Math"/>
                        <w:kern w:val="0"/>
                        <w:szCs w:val="21"/>
                        <w:lang w:bidi="ar"/>
                      </w:rPr>
                      <m:t>p</m:t>
                    </m:r>
                  </m:sub>
                </m:sSub>
                <m:r>
                  <w:rPr>
                    <w:rFonts w:ascii="Cambria Math" w:hAnsi="Cambria Math"/>
                    <w:kern w:val="0"/>
                    <w:szCs w:val="21"/>
                    <w:lang w:bidi="ar"/>
                  </w:rPr>
                  <m:t>=</m:t>
                </m:r>
                <m:sSub>
                  <m:sSubPr>
                    <m:ctrlPr>
                      <w:rPr>
                        <w:rFonts w:ascii="Cambria Math" w:hAnsi="Cambria Math"/>
                        <w:i/>
                        <w:kern w:val="0"/>
                        <w:szCs w:val="21"/>
                        <w:lang w:bidi="ar"/>
                      </w:rPr>
                    </m:ctrlPr>
                  </m:sSubPr>
                  <m:e>
                    <m:r>
                      <w:rPr>
                        <w:rFonts w:ascii="Cambria Math" w:hAnsi="Cambria Math"/>
                        <w:kern w:val="0"/>
                        <w:szCs w:val="21"/>
                        <w:lang w:bidi="ar"/>
                      </w:rPr>
                      <m:t>L</m:t>
                    </m:r>
                  </m:e>
                  <m:sub>
                    <m:r>
                      <w:rPr>
                        <w:rFonts w:ascii="Cambria Math" w:hAnsi="Cambria Math"/>
                        <w:kern w:val="0"/>
                        <w:szCs w:val="21"/>
                        <w:lang w:bidi="ar"/>
                      </w:rPr>
                      <m:t>p0</m:t>
                    </m:r>
                  </m:sub>
                </m:sSub>
                <m:r>
                  <m:rPr>
                    <m:sty m:val="p"/>
                  </m:rPr>
                  <w:rPr>
                    <w:rFonts w:ascii="Cambria Math" w:hAnsi="Cambria Math"/>
                    <w:kern w:val="0"/>
                    <w:szCs w:val="21"/>
                    <w:lang w:bidi="ar"/>
                  </w:rPr>
                  <m:t>-20lg⁡</m:t>
                </m:r>
                <m:d>
                  <m:dPr>
                    <m:endChr m:val=""/>
                    <m:ctrlPr>
                      <w:rPr>
                        <w:rFonts w:ascii="Cambria Math" w:hAnsi="Cambria Math"/>
                        <w:kern w:val="0"/>
                        <w:szCs w:val="21"/>
                        <w:lang w:bidi="ar"/>
                      </w:rPr>
                    </m:ctrlPr>
                  </m:dPr>
                  <m:e>
                    <m:r>
                      <w:rPr>
                        <w:rFonts w:ascii="Cambria Math" w:hAnsi="Cambria Math"/>
                        <w:kern w:val="0"/>
                        <w:szCs w:val="21"/>
                        <w:lang w:bidi="ar"/>
                      </w:rPr>
                      <m:t>r/</m:t>
                    </m:r>
                  </m:e>
                </m:d>
                <m:d>
                  <m:dPr>
                    <m:begChr m:val=""/>
                    <m:ctrlPr>
                      <w:rPr>
                        <w:rFonts w:ascii="Cambria Math" w:hAnsi="Cambria Math"/>
                        <w:kern w:val="0"/>
                        <w:szCs w:val="21"/>
                        <w:lang w:bidi="ar"/>
                      </w:rPr>
                    </m:ctrlPr>
                  </m:dPr>
                  <m:e>
                    <m:r>
                      <w:rPr>
                        <w:rFonts w:ascii="Cambria Math" w:hAnsi="Cambria Math"/>
                        <w:kern w:val="0"/>
                        <w:szCs w:val="21"/>
                        <w:lang w:bidi="ar"/>
                      </w:rPr>
                      <m:t>r0</m:t>
                    </m:r>
                  </m:e>
                </m:d>
                <m:r>
                  <w:rPr>
                    <w:rFonts w:ascii="Cambria Math" w:hAnsi="Cambria Math"/>
                    <w:kern w:val="0"/>
                    <w:szCs w:val="21"/>
                    <w:lang w:bidi="ar"/>
                  </w:rPr>
                  <m:t>-∆L</m:t>
                </m:r>
              </m:oMath>
            </m:oMathPara>
          </w:p>
          <w:p w:rsidR="00EA672B" w:rsidRDefault="00EA672B" w:rsidP="00EA672B">
            <w:pPr>
              <w:spacing w:line="360" w:lineRule="auto"/>
              <w:ind w:firstLineChars="200" w:firstLine="420"/>
              <w:jc w:val="left"/>
            </w:pPr>
            <w:r>
              <w:rPr>
                <w:rFonts w:cs="宋体" w:hint="eastAsia"/>
                <w:kern w:val="0"/>
                <w:lang w:bidi="ar"/>
              </w:rPr>
              <w:t>式中：</w:t>
            </w:r>
            <w:r>
              <w:rPr>
                <w:kern w:val="0"/>
                <w:lang w:bidi="ar"/>
              </w:rPr>
              <w:t>L</w:t>
            </w:r>
            <w:r>
              <w:rPr>
                <w:kern w:val="0"/>
                <w:vertAlign w:val="subscript"/>
                <w:lang w:bidi="ar"/>
              </w:rPr>
              <w:t>p</w:t>
            </w:r>
            <w:r>
              <w:rPr>
                <w:rFonts w:cs="宋体" w:hint="eastAsia"/>
                <w:kern w:val="0"/>
                <w:lang w:bidi="ar"/>
              </w:rPr>
              <w:t>——距声源</w:t>
            </w:r>
            <w:r>
              <w:rPr>
                <w:kern w:val="0"/>
                <w:lang w:bidi="ar"/>
              </w:rPr>
              <w:t>r</w:t>
            </w:r>
            <w:r>
              <w:rPr>
                <w:rFonts w:cs="宋体" w:hint="eastAsia"/>
                <w:kern w:val="0"/>
                <w:lang w:bidi="ar"/>
              </w:rPr>
              <w:t>处的</w:t>
            </w:r>
            <w:r>
              <w:rPr>
                <w:rFonts w:hint="eastAsia"/>
                <w:kern w:val="0"/>
                <w:lang w:bidi="ar"/>
              </w:rPr>
              <w:t>噪声预测值，</w:t>
            </w:r>
            <w:r>
              <w:rPr>
                <w:kern w:val="0"/>
                <w:lang w:bidi="ar"/>
              </w:rPr>
              <w:t>dB</w:t>
            </w:r>
            <w:r>
              <w:rPr>
                <w:rFonts w:hint="eastAsia"/>
                <w:kern w:val="0"/>
                <w:lang w:bidi="ar"/>
              </w:rPr>
              <w:t>（</w:t>
            </w:r>
            <w:r>
              <w:rPr>
                <w:rFonts w:hint="eastAsia"/>
                <w:kern w:val="0"/>
                <w:lang w:bidi="ar"/>
              </w:rPr>
              <w:t>A</w:t>
            </w:r>
            <w:r>
              <w:rPr>
                <w:rFonts w:hint="eastAsia"/>
                <w:kern w:val="0"/>
                <w:lang w:bidi="ar"/>
              </w:rPr>
              <w:t>）</w:t>
            </w:r>
            <w:r>
              <w:rPr>
                <w:rFonts w:cs="宋体" w:hint="eastAsia"/>
                <w:kern w:val="0"/>
                <w:lang w:bidi="ar"/>
              </w:rPr>
              <w:t>；</w:t>
            </w:r>
          </w:p>
          <w:p w:rsidR="00EA672B" w:rsidRDefault="00EA672B" w:rsidP="00EA672B">
            <w:pPr>
              <w:spacing w:line="360" w:lineRule="auto"/>
              <w:ind w:firstLineChars="500" w:firstLine="1050"/>
              <w:jc w:val="left"/>
            </w:pPr>
            <w:r>
              <w:rPr>
                <w:kern w:val="0"/>
                <w:lang w:bidi="ar"/>
              </w:rPr>
              <w:t>L</w:t>
            </w:r>
            <w:r>
              <w:rPr>
                <w:kern w:val="0"/>
                <w:vertAlign w:val="subscript"/>
                <w:lang w:bidi="ar"/>
              </w:rPr>
              <w:t>p0</w:t>
            </w:r>
            <w:r>
              <w:rPr>
                <w:rFonts w:cs="宋体" w:hint="eastAsia"/>
                <w:kern w:val="0"/>
                <w:lang w:bidi="ar"/>
              </w:rPr>
              <w:t>——距声源</w:t>
            </w:r>
            <w:r>
              <w:rPr>
                <w:kern w:val="0"/>
                <w:lang w:bidi="ar"/>
              </w:rPr>
              <w:t>ro</w:t>
            </w:r>
            <w:r>
              <w:rPr>
                <w:rFonts w:hint="eastAsia"/>
                <w:kern w:val="0"/>
                <w:lang w:bidi="ar"/>
              </w:rPr>
              <w:t>米处的参考</w:t>
            </w:r>
            <w:r>
              <w:rPr>
                <w:rFonts w:cs="宋体" w:hint="eastAsia"/>
                <w:kern w:val="0"/>
                <w:lang w:bidi="ar"/>
              </w:rPr>
              <w:t>声级，</w:t>
            </w:r>
            <w:r>
              <w:rPr>
                <w:kern w:val="0"/>
                <w:lang w:bidi="ar"/>
              </w:rPr>
              <w:t>dB</w:t>
            </w:r>
            <w:r>
              <w:rPr>
                <w:rFonts w:hint="eastAsia"/>
                <w:kern w:val="0"/>
                <w:lang w:bidi="ar"/>
              </w:rPr>
              <w:t>（</w:t>
            </w:r>
            <w:r>
              <w:rPr>
                <w:rFonts w:hint="eastAsia"/>
                <w:kern w:val="0"/>
                <w:lang w:bidi="ar"/>
              </w:rPr>
              <w:t>A</w:t>
            </w:r>
            <w:r>
              <w:rPr>
                <w:rFonts w:hint="eastAsia"/>
                <w:kern w:val="0"/>
                <w:lang w:bidi="ar"/>
              </w:rPr>
              <w:t>）</w:t>
            </w:r>
            <w:r>
              <w:rPr>
                <w:rFonts w:cs="宋体" w:hint="eastAsia"/>
                <w:kern w:val="0"/>
                <w:lang w:bidi="ar"/>
              </w:rPr>
              <w:t>；</w:t>
            </w:r>
          </w:p>
          <w:p w:rsidR="00EA672B" w:rsidRDefault="00EA672B" w:rsidP="00EA672B">
            <w:pPr>
              <w:spacing w:line="360" w:lineRule="auto"/>
              <w:ind w:firstLineChars="500" w:firstLine="1050"/>
              <w:jc w:val="left"/>
            </w:pPr>
            <w:r>
              <w:rPr>
                <w:kern w:val="0"/>
                <w:lang w:bidi="ar"/>
              </w:rPr>
              <w:t>r</w:t>
            </w:r>
            <w:r>
              <w:rPr>
                <w:kern w:val="0"/>
                <w:vertAlign w:val="subscript"/>
                <w:lang w:bidi="ar"/>
              </w:rPr>
              <w:t>0</w:t>
            </w:r>
            <w:r>
              <w:rPr>
                <w:rFonts w:cs="宋体" w:hint="eastAsia"/>
                <w:kern w:val="0"/>
                <w:lang w:bidi="ar"/>
              </w:rPr>
              <w:t>——</w:t>
            </w:r>
            <w:r>
              <w:rPr>
                <w:rFonts w:cs="宋体" w:hint="eastAsia"/>
                <w:kern w:val="0"/>
                <w:lang w:bidi="ar"/>
              </w:rPr>
              <w:t>L</w:t>
            </w:r>
            <w:r>
              <w:rPr>
                <w:rFonts w:cs="宋体"/>
                <w:kern w:val="0"/>
                <w:vertAlign w:val="subscript"/>
                <w:lang w:bidi="ar"/>
              </w:rPr>
              <w:t>p0</w:t>
            </w:r>
            <w:r>
              <w:rPr>
                <w:rFonts w:cs="宋体" w:hint="eastAsia"/>
                <w:kern w:val="0"/>
                <w:lang w:bidi="ar"/>
              </w:rPr>
              <w:t>噪声的测点距离，</w:t>
            </w:r>
            <w:r>
              <w:rPr>
                <w:rFonts w:cs="宋体" w:hint="eastAsia"/>
                <w:kern w:val="0"/>
                <w:lang w:bidi="ar"/>
              </w:rPr>
              <w:t>m</w:t>
            </w:r>
            <w:r>
              <w:rPr>
                <w:rFonts w:cs="宋体" w:hint="eastAsia"/>
                <w:kern w:val="0"/>
                <w:lang w:bidi="ar"/>
              </w:rPr>
              <w:t>；</w:t>
            </w:r>
          </w:p>
          <w:p w:rsidR="00EA672B" w:rsidRDefault="00EA672B" w:rsidP="00EA672B">
            <w:pPr>
              <w:spacing w:line="360" w:lineRule="auto"/>
              <w:ind w:firstLineChars="500" w:firstLine="1050"/>
              <w:jc w:val="left"/>
            </w:pPr>
            <m:oMath>
              <m:r>
                <m:rPr>
                  <m:sty m:val="p"/>
                </m:rPr>
                <w:rPr>
                  <w:rFonts w:ascii="Cambria Math" w:hAnsi="Cambria Math" w:cs="宋体"/>
                  <w:kern w:val="0"/>
                  <w:lang w:bidi="ar"/>
                </w:rPr>
                <m:t>∆L</m:t>
              </m:r>
            </m:oMath>
            <w:r>
              <w:rPr>
                <w:rFonts w:cs="宋体" w:hint="eastAsia"/>
                <w:kern w:val="0"/>
                <w:lang w:bidi="ar"/>
              </w:rPr>
              <w:t>——采取各种措施后的噪声衰减量，</w:t>
            </w:r>
            <w:r>
              <w:rPr>
                <w:kern w:val="0"/>
                <w:lang w:bidi="ar"/>
              </w:rPr>
              <w:t>dB</w:t>
            </w:r>
            <w:r>
              <w:rPr>
                <w:rFonts w:hint="eastAsia"/>
                <w:kern w:val="0"/>
                <w:lang w:bidi="ar"/>
              </w:rPr>
              <w:t>（</w:t>
            </w:r>
            <w:r>
              <w:rPr>
                <w:rFonts w:hint="eastAsia"/>
                <w:kern w:val="0"/>
                <w:lang w:bidi="ar"/>
              </w:rPr>
              <w:t>A</w:t>
            </w:r>
            <w:r>
              <w:rPr>
                <w:rFonts w:hint="eastAsia"/>
                <w:kern w:val="0"/>
                <w:lang w:bidi="ar"/>
              </w:rPr>
              <w:t>）</w:t>
            </w:r>
            <w:r>
              <w:rPr>
                <w:rFonts w:cs="宋体" w:hint="eastAsia"/>
                <w:kern w:val="0"/>
                <w:lang w:bidi="ar"/>
              </w:rPr>
              <w:t>。</w:t>
            </w:r>
          </w:p>
          <w:p w:rsidR="00EA672B" w:rsidRDefault="00EA672B" w:rsidP="00EA672B">
            <w:pPr>
              <w:spacing w:line="360" w:lineRule="auto"/>
              <w:ind w:firstLineChars="200" w:firstLine="420"/>
              <w:rPr>
                <w:szCs w:val="21"/>
              </w:rPr>
            </w:pPr>
            <w:r>
              <w:rPr>
                <w:szCs w:val="21"/>
              </w:rPr>
              <w:fldChar w:fldCharType="begin"/>
            </w:r>
            <w:r>
              <w:rPr>
                <w:szCs w:val="21"/>
              </w:rPr>
              <w:instrText xml:space="preserve"> </w:instrText>
            </w:r>
            <w:r>
              <w:rPr>
                <w:rFonts w:hint="eastAsia"/>
                <w:szCs w:val="21"/>
              </w:rPr>
              <w:instrText>= 2 \* GB2</w:instrText>
            </w:r>
            <w:r>
              <w:rPr>
                <w:szCs w:val="21"/>
              </w:rPr>
              <w:instrText xml:space="preserve"> </w:instrText>
            </w:r>
            <w:r>
              <w:rPr>
                <w:szCs w:val="21"/>
              </w:rPr>
              <w:fldChar w:fldCharType="separate"/>
            </w:r>
            <w:r>
              <w:rPr>
                <w:rFonts w:hint="eastAsia"/>
                <w:szCs w:val="21"/>
              </w:rPr>
              <w:t>⑵</w:t>
            </w:r>
            <w:r>
              <w:rPr>
                <w:szCs w:val="21"/>
              </w:rPr>
              <w:fldChar w:fldCharType="end"/>
            </w:r>
            <w:r>
              <w:rPr>
                <w:szCs w:val="21"/>
              </w:rPr>
              <w:t xml:space="preserve"> </w:t>
            </w:r>
            <w:r>
              <w:rPr>
                <w:rFonts w:hint="eastAsia"/>
                <w:szCs w:val="21"/>
              </w:rPr>
              <w:t>采用噪声叠加公式将预测值与环境背景值叠加，所得值即为噪声所在距离的值，叠加模式如下：</w:t>
            </w:r>
          </w:p>
          <w:p w:rsidR="00EA672B" w:rsidRDefault="00FE4C3F" w:rsidP="00EA672B">
            <w:pPr>
              <w:spacing w:line="360" w:lineRule="auto"/>
              <w:ind w:firstLineChars="200" w:firstLine="420"/>
              <w:rPr>
                <w:szCs w:val="21"/>
              </w:rPr>
            </w:pPr>
            <m:oMathPara>
              <m:oMath>
                <m:sSub>
                  <m:sSubPr>
                    <m:ctrlPr>
                      <w:rPr>
                        <w:rFonts w:ascii="Cambria Math" w:hAnsi="Cambria Math"/>
                        <w:szCs w:val="21"/>
                      </w:rPr>
                    </m:ctrlPr>
                  </m:sSubPr>
                  <m:e>
                    <m:r>
                      <w:rPr>
                        <w:rFonts w:ascii="Cambria Math" w:hAnsi="Cambria Math"/>
                        <w:szCs w:val="21"/>
                      </w:rPr>
                      <m:t>L</m:t>
                    </m:r>
                  </m:e>
                  <m:sub>
                    <m:r>
                      <w:rPr>
                        <w:rFonts w:ascii="Cambria Math" w:hAnsi="Cambria Math"/>
                        <w:szCs w:val="21"/>
                      </w:rPr>
                      <m:t>eq</m:t>
                    </m:r>
                    <m:r>
                      <w:rPr>
                        <w:rFonts w:ascii="Cambria Math" w:hAnsi="Cambria Math" w:hint="eastAsia"/>
                        <w:szCs w:val="21"/>
                      </w:rPr>
                      <m:t>总</m:t>
                    </m:r>
                  </m:sub>
                </m:sSub>
                <m:r>
                  <w:rPr>
                    <w:rFonts w:ascii="Cambria Math" w:hAnsi="Cambria Math"/>
                    <w:szCs w:val="21"/>
                  </w:rPr>
                  <m:t>=10lg</m:t>
                </m:r>
                <m:d>
                  <m:dPr>
                    <m:begChr m:val="["/>
                    <m:endChr m:val="]"/>
                    <m:ctrlPr>
                      <w:rPr>
                        <w:rFonts w:ascii="Cambria Math" w:hAnsi="Cambria Math"/>
                        <w:i/>
                        <w:szCs w:val="21"/>
                      </w:rPr>
                    </m:ctrlPr>
                  </m:dPr>
                  <m:e>
                    <m:nary>
                      <m:naryPr>
                        <m:chr m:val="∑"/>
                        <m:limLoc m:val="undOvr"/>
                        <m:ctrlPr>
                          <w:rPr>
                            <w:rFonts w:ascii="Cambria Math" w:hAnsi="Cambria Math"/>
                            <w:i/>
                            <w:szCs w:val="21"/>
                          </w:rPr>
                        </m:ctrlPr>
                      </m:naryPr>
                      <m:sub>
                        <m:r>
                          <w:rPr>
                            <w:rFonts w:ascii="Cambria Math" w:hAnsi="Cambria Math"/>
                            <w:szCs w:val="21"/>
                          </w:rPr>
                          <m:t>i=1</m:t>
                        </m:r>
                      </m:sub>
                      <m:sup>
                        <m:r>
                          <w:rPr>
                            <w:rFonts w:ascii="Cambria Math" w:hAnsi="Cambria Math"/>
                            <w:szCs w:val="21"/>
                          </w:rPr>
                          <m:t>k</m:t>
                        </m:r>
                      </m:sup>
                      <m:e>
                        <m:sSup>
                          <m:sSupPr>
                            <m:ctrlPr>
                              <w:rPr>
                                <w:rFonts w:ascii="Cambria Math" w:hAnsi="Cambria Math"/>
                                <w:i/>
                                <w:szCs w:val="21"/>
                              </w:rPr>
                            </m:ctrlPr>
                          </m:sSupPr>
                          <m:e>
                            <m:r>
                              <w:rPr>
                                <w:rFonts w:ascii="Cambria Math" w:hAnsi="Cambria Math"/>
                                <w:szCs w:val="21"/>
                              </w:rPr>
                              <m:t>10</m:t>
                            </m:r>
                          </m:e>
                          <m:sup>
                            <m:r>
                              <w:rPr>
                                <w:rFonts w:ascii="Cambria Math" w:hAnsi="Cambria Math"/>
                                <w:szCs w:val="21"/>
                              </w:rPr>
                              <m:t>0.1Li</m:t>
                            </m:r>
                          </m:sup>
                        </m:sSup>
                      </m:e>
                    </m:nary>
                  </m:e>
                </m:d>
              </m:oMath>
            </m:oMathPara>
          </w:p>
          <w:p w:rsidR="00EA672B" w:rsidRDefault="00EA672B" w:rsidP="00EA672B">
            <w:pPr>
              <w:spacing w:line="360" w:lineRule="auto"/>
              <w:ind w:firstLineChars="200" w:firstLine="420"/>
              <w:rPr>
                <w:kern w:val="0"/>
                <w:lang w:bidi="ar"/>
              </w:rPr>
            </w:pPr>
            <w:r>
              <w:rPr>
                <w:rFonts w:hint="eastAsia"/>
                <w:szCs w:val="21"/>
              </w:rPr>
              <w:t>式中：</w:t>
            </w:r>
            <w:r>
              <w:rPr>
                <w:rFonts w:hint="eastAsia"/>
                <w:szCs w:val="21"/>
              </w:rPr>
              <w:t>L</w:t>
            </w:r>
            <w:r>
              <w:rPr>
                <w:szCs w:val="21"/>
                <w:vertAlign w:val="subscript"/>
              </w:rPr>
              <w:t>eq</w:t>
            </w:r>
            <w:r>
              <w:rPr>
                <w:rFonts w:hint="eastAsia"/>
                <w:szCs w:val="21"/>
                <w:vertAlign w:val="subscript"/>
              </w:rPr>
              <w:t>总</w:t>
            </w:r>
            <w:r>
              <w:rPr>
                <w:rFonts w:hint="eastAsia"/>
                <w:szCs w:val="21"/>
              </w:rPr>
              <w:t>——预测点总等效</w:t>
            </w:r>
            <w:r>
              <w:rPr>
                <w:rFonts w:hint="eastAsia"/>
                <w:szCs w:val="21"/>
              </w:rPr>
              <w:t>A</w:t>
            </w:r>
            <w:r>
              <w:rPr>
                <w:rFonts w:hint="eastAsia"/>
                <w:szCs w:val="21"/>
              </w:rPr>
              <w:t>升级，</w:t>
            </w:r>
            <w:r>
              <w:rPr>
                <w:kern w:val="0"/>
                <w:lang w:bidi="ar"/>
              </w:rPr>
              <w:t>dB</w:t>
            </w:r>
            <w:r>
              <w:rPr>
                <w:rFonts w:hint="eastAsia"/>
                <w:kern w:val="0"/>
                <w:lang w:bidi="ar"/>
              </w:rPr>
              <w:t>（</w:t>
            </w:r>
            <w:r>
              <w:rPr>
                <w:rFonts w:hint="eastAsia"/>
                <w:kern w:val="0"/>
                <w:lang w:bidi="ar"/>
              </w:rPr>
              <w:t>A</w:t>
            </w:r>
            <w:r>
              <w:rPr>
                <w:rFonts w:hint="eastAsia"/>
                <w:kern w:val="0"/>
                <w:lang w:bidi="ar"/>
              </w:rPr>
              <w:t>）；</w:t>
            </w:r>
          </w:p>
          <w:p w:rsidR="00EA672B" w:rsidRDefault="00EA672B" w:rsidP="00EA672B">
            <w:pPr>
              <w:spacing w:line="360" w:lineRule="auto"/>
              <w:ind w:firstLineChars="500" w:firstLine="1050"/>
              <w:rPr>
                <w:szCs w:val="21"/>
              </w:rPr>
            </w:pPr>
            <w:r>
              <w:rPr>
                <w:kern w:val="0"/>
                <w:lang w:bidi="ar"/>
              </w:rPr>
              <w:t>L</w:t>
            </w:r>
            <w:r>
              <w:rPr>
                <w:kern w:val="0"/>
                <w:vertAlign w:val="subscript"/>
                <w:lang w:bidi="ar"/>
              </w:rPr>
              <w:t>i</w:t>
            </w:r>
            <w:r>
              <w:rPr>
                <w:rFonts w:hint="eastAsia"/>
                <w:szCs w:val="21"/>
              </w:rPr>
              <w:t>——第</w:t>
            </w:r>
            <w:r>
              <w:rPr>
                <w:rFonts w:hint="eastAsia"/>
                <w:szCs w:val="21"/>
              </w:rPr>
              <w:t>i</w:t>
            </w:r>
            <w:proofErr w:type="gramStart"/>
            <w:r>
              <w:rPr>
                <w:rFonts w:hint="eastAsia"/>
                <w:szCs w:val="21"/>
              </w:rPr>
              <w:t>个</w:t>
            </w:r>
            <w:proofErr w:type="gramEnd"/>
            <w:r>
              <w:rPr>
                <w:rFonts w:hint="eastAsia"/>
                <w:szCs w:val="21"/>
              </w:rPr>
              <w:t>声源对</w:t>
            </w:r>
            <w:proofErr w:type="gramStart"/>
            <w:r>
              <w:rPr>
                <w:rFonts w:hint="eastAsia"/>
                <w:szCs w:val="21"/>
              </w:rPr>
              <w:t>某预测点</w:t>
            </w:r>
            <w:proofErr w:type="gramEnd"/>
            <w:r>
              <w:rPr>
                <w:rFonts w:hint="eastAsia"/>
                <w:szCs w:val="21"/>
              </w:rPr>
              <w:t>的等效</w:t>
            </w:r>
            <w:r>
              <w:rPr>
                <w:rFonts w:hint="eastAsia"/>
                <w:szCs w:val="21"/>
              </w:rPr>
              <w:t>A</w:t>
            </w:r>
            <w:r>
              <w:rPr>
                <w:rFonts w:hint="eastAsia"/>
                <w:szCs w:val="21"/>
              </w:rPr>
              <w:t>声级；</w:t>
            </w:r>
          </w:p>
          <w:p w:rsidR="00EA672B" w:rsidRDefault="00EA672B" w:rsidP="00EA672B">
            <w:pPr>
              <w:spacing w:line="360" w:lineRule="auto"/>
              <w:ind w:firstLineChars="500" w:firstLine="1050"/>
              <w:rPr>
                <w:szCs w:val="21"/>
              </w:rPr>
            </w:pPr>
            <w:r>
              <w:rPr>
                <w:rFonts w:hint="eastAsia"/>
                <w:szCs w:val="21"/>
              </w:rPr>
              <w:t>K</w:t>
            </w:r>
            <w:r>
              <w:rPr>
                <w:rFonts w:hint="eastAsia"/>
                <w:szCs w:val="21"/>
              </w:rPr>
              <w:t>——噪声源总数。</w:t>
            </w:r>
          </w:p>
          <w:p w:rsidR="003D6F7D" w:rsidRPr="003D6F7D" w:rsidRDefault="003D6F7D" w:rsidP="003D6F7D">
            <w:pPr>
              <w:widowControl/>
              <w:spacing w:line="360" w:lineRule="auto"/>
              <w:ind w:firstLineChars="200" w:firstLine="420"/>
              <w:rPr>
                <w:bCs/>
              </w:rPr>
            </w:pPr>
            <w:r w:rsidRPr="003D6F7D">
              <w:rPr>
                <w:rFonts w:hint="eastAsia"/>
              </w:rPr>
              <w:t>选取平面图左下角作为坐标原点，正北、正东方向作为</w:t>
            </w:r>
            <w:r w:rsidRPr="003D6F7D">
              <w:rPr>
                <w:rFonts w:hint="eastAsia"/>
              </w:rPr>
              <w:t>Y</w:t>
            </w:r>
            <w:r w:rsidRPr="003D6F7D">
              <w:rPr>
                <w:rFonts w:hint="eastAsia"/>
              </w:rPr>
              <w:t>轴和</w:t>
            </w:r>
            <w:r w:rsidRPr="003D6F7D">
              <w:rPr>
                <w:rFonts w:hint="eastAsia"/>
              </w:rPr>
              <w:t>X</w:t>
            </w:r>
            <w:r w:rsidRPr="003D6F7D">
              <w:rPr>
                <w:rFonts w:hint="eastAsia"/>
              </w:rPr>
              <w:t>轴，噪声源源强及坐标见表</w:t>
            </w:r>
            <w:r>
              <w:t>4-13</w:t>
            </w:r>
            <w:r w:rsidRPr="003D6F7D">
              <w:rPr>
                <w:rFonts w:hint="eastAsia"/>
              </w:rPr>
              <w:t>。</w:t>
            </w:r>
          </w:p>
          <w:p w:rsidR="005C4ECD" w:rsidRDefault="007315B1">
            <w:pPr>
              <w:spacing w:line="360" w:lineRule="auto"/>
              <w:jc w:val="center"/>
              <w:rPr>
                <w:b/>
                <w:szCs w:val="21"/>
              </w:rPr>
            </w:pPr>
            <w:r>
              <w:rPr>
                <w:rFonts w:hAnsi="宋体"/>
                <w:b/>
                <w:szCs w:val="21"/>
              </w:rPr>
              <w:t>表</w:t>
            </w:r>
            <w:r>
              <w:rPr>
                <w:b/>
                <w:szCs w:val="21"/>
              </w:rPr>
              <w:t xml:space="preserve">4-13    </w:t>
            </w:r>
            <w:r>
              <w:rPr>
                <w:rFonts w:hAnsi="宋体"/>
                <w:b/>
                <w:szCs w:val="21"/>
              </w:rPr>
              <w:t>噪声源</w:t>
            </w:r>
            <w:r w:rsidR="003D6F7D">
              <w:rPr>
                <w:rFonts w:hAnsi="宋体" w:hint="eastAsia"/>
                <w:b/>
                <w:szCs w:val="21"/>
              </w:rPr>
              <w:t>坐标及源强表</w:t>
            </w:r>
          </w:p>
          <w:tbl>
            <w:tblPr>
              <w:tblW w:w="7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561"/>
              <w:gridCol w:w="1131"/>
              <w:gridCol w:w="716"/>
              <w:gridCol w:w="1984"/>
              <w:gridCol w:w="709"/>
              <w:gridCol w:w="709"/>
            </w:tblGrid>
            <w:tr w:rsidR="003D6F7D" w:rsidTr="003D6F7D">
              <w:trPr>
                <w:trHeight w:val="690"/>
              </w:trPr>
              <w:tc>
                <w:tcPr>
                  <w:tcW w:w="452" w:type="dxa"/>
                  <w:shd w:val="clear" w:color="auto" w:fill="D8D8D8" w:themeFill="background1" w:themeFillShade="D8"/>
                  <w:vAlign w:val="center"/>
                </w:tcPr>
                <w:p w:rsidR="003D6F7D" w:rsidRDefault="003D6F7D" w:rsidP="003D6F7D">
                  <w:pPr>
                    <w:widowControl/>
                    <w:jc w:val="center"/>
                    <w:rPr>
                      <w:b/>
                      <w:kern w:val="0"/>
                      <w:sz w:val="18"/>
                      <w:szCs w:val="18"/>
                    </w:rPr>
                  </w:pPr>
                  <w:r>
                    <w:rPr>
                      <w:b/>
                      <w:kern w:val="0"/>
                      <w:sz w:val="18"/>
                      <w:szCs w:val="18"/>
                    </w:rPr>
                    <w:t>序号</w:t>
                  </w:r>
                </w:p>
              </w:tc>
              <w:tc>
                <w:tcPr>
                  <w:tcW w:w="1561" w:type="dxa"/>
                  <w:shd w:val="clear" w:color="auto" w:fill="D8D8D8" w:themeFill="background1" w:themeFillShade="D8"/>
                  <w:vAlign w:val="center"/>
                </w:tcPr>
                <w:p w:rsidR="003D6F7D" w:rsidRDefault="003D6F7D" w:rsidP="003D6F7D">
                  <w:pPr>
                    <w:widowControl/>
                    <w:jc w:val="center"/>
                    <w:rPr>
                      <w:b/>
                      <w:kern w:val="0"/>
                      <w:sz w:val="18"/>
                      <w:szCs w:val="18"/>
                    </w:rPr>
                  </w:pPr>
                  <w:r>
                    <w:rPr>
                      <w:b/>
                      <w:kern w:val="0"/>
                      <w:sz w:val="18"/>
                      <w:szCs w:val="18"/>
                    </w:rPr>
                    <w:t>名称</w:t>
                  </w:r>
                </w:p>
              </w:tc>
              <w:tc>
                <w:tcPr>
                  <w:tcW w:w="1131" w:type="dxa"/>
                  <w:shd w:val="clear" w:color="auto" w:fill="D8D8D8" w:themeFill="background1" w:themeFillShade="D8"/>
                  <w:vAlign w:val="center"/>
                </w:tcPr>
                <w:p w:rsidR="003D6F7D" w:rsidRDefault="003D6F7D" w:rsidP="003D6F7D">
                  <w:pPr>
                    <w:widowControl/>
                    <w:jc w:val="center"/>
                    <w:rPr>
                      <w:b/>
                      <w:kern w:val="0"/>
                      <w:sz w:val="18"/>
                      <w:szCs w:val="18"/>
                    </w:rPr>
                  </w:pPr>
                  <w:r>
                    <w:rPr>
                      <w:rFonts w:hint="eastAsia"/>
                      <w:b/>
                      <w:kern w:val="0"/>
                      <w:sz w:val="18"/>
                      <w:szCs w:val="18"/>
                    </w:rPr>
                    <w:t>测点声压级</w:t>
                  </w:r>
                  <w:r>
                    <w:rPr>
                      <w:rFonts w:hint="eastAsia"/>
                      <w:b/>
                      <w:kern w:val="0"/>
                      <w:sz w:val="18"/>
                      <w:szCs w:val="18"/>
                    </w:rPr>
                    <w:t>d</w:t>
                  </w:r>
                  <w:r>
                    <w:rPr>
                      <w:b/>
                      <w:kern w:val="0"/>
                      <w:sz w:val="18"/>
                      <w:szCs w:val="18"/>
                    </w:rPr>
                    <w:t>B</w:t>
                  </w:r>
                  <w:r>
                    <w:rPr>
                      <w:rFonts w:hint="eastAsia"/>
                      <w:b/>
                      <w:kern w:val="0"/>
                      <w:sz w:val="18"/>
                      <w:szCs w:val="18"/>
                    </w:rPr>
                    <w:t>（</w:t>
                  </w:r>
                  <w:r>
                    <w:rPr>
                      <w:rFonts w:hint="eastAsia"/>
                      <w:b/>
                      <w:kern w:val="0"/>
                      <w:sz w:val="18"/>
                      <w:szCs w:val="18"/>
                    </w:rPr>
                    <w:t>A</w:t>
                  </w:r>
                  <w:r>
                    <w:rPr>
                      <w:rFonts w:hint="eastAsia"/>
                      <w:b/>
                      <w:kern w:val="0"/>
                      <w:sz w:val="18"/>
                      <w:szCs w:val="18"/>
                    </w:rPr>
                    <w:t>）</w:t>
                  </w:r>
                </w:p>
              </w:tc>
              <w:tc>
                <w:tcPr>
                  <w:tcW w:w="716" w:type="dxa"/>
                  <w:shd w:val="clear" w:color="auto" w:fill="D8D8D8" w:themeFill="background1" w:themeFillShade="D8"/>
                  <w:vAlign w:val="center"/>
                </w:tcPr>
                <w:p w:rsidR="003D6F7D" w:rsidRPr="00DC66EC" w:rsidRDefault="003D6F7D" w:rsidP="003D6F7D">
                  <w:pPr>
                    <w:widowControl/>
                    <w:jc w:val="center"/>
                    <w:rPr>
                      <w:rFonts w:eastAsiaTheme="minorEastAsia"/>
                      <w:b/>
                      <w:kern w:val="0"/>
                      <w:sz w:val="18"/>
                      <w:szCs w:val="18"/>
                    </w:rPr>
                  </w:pPr>
                  <w:proofErr w:type="gramStart"/>
                  <w:r w:rsidRPr="00DC66EC">
                    <w:rPr>
                      <w:rFonts w:eastAsiaTheme="minorEastAsia"/>
                      <w:b/>
                      <w:kern w:val="0"/>
                      <w:sz w:val="18"/>
                      <w:szCs w:val="18"/>
                    </w:rPr>
                    <w:t>测声点距离</w:t>
                  </w:r>
                  <w:proofErr w:type="gramEnd"/>
                  <w:r w:rsidRPr="00DC66EC">
                    <w:rPr>
                      <w:rFonts w:eastAsiaTheme="minorEastAsia"/>
                      <w:b/>
                      <w:kern w:val="0"/>
                      <w:sz w:val="18"/>
                      <w:szCs w:val="18"/>
                    </w:rPr>
                    <w:t>(m)</w:t>
                  </w:r>
                </w:p>
              </w:tc>
              <w:tc>
                <w:tcPr>
                  <w:tcW w:w="1984" w:type="dxa"/>
                  <w:shd w:val="clear" w:color="auto" w:fill="D8D8D8" w:themeFill="background1" w:themeFillShade="D8"/>
                  <w:vAlign w:val="center"/>
                </w:tcPr>
                <w:p w:rsidR="003D6F7D" w:rsidRPr="00B71038" w:rsidRDefault="003D6F7D" w:rsidP="003D6F7D">
                  <w:pPr>
                    <w:widowControl/>
                    <w:jc w:val="center"/>
                    <w:rPr>
                      <w:rFonts w:eastAsiaTheme="minorEastAsia"/>
                      <w:b/>
                      <w:kern w:val="0"/>
                      <w:sz w:val="18"/>
                      <w:szCs w:val="18"/>
                    </w:rPr>
                  </w:pPr>
                  <w:r w:rsidRPr="00B71038">
                    <w:rPr>
                      <w:rFonts w:eastAsiaTheme="minorEastAsia"/>
                      <w:b/>
                      <w:kern w:val="0"/>
                      <w:sz w:val="18"/>
                      <w:szCs w:val="18"/>
                    </w:rPr>
                    <w:t>坐标</w:t>
                  </w:r>
                </w:p>
                <w:p w:rsidR="003D6F7D" w:rsidRPr="00B71038" w:rsidRDefault="003D6F7D" w:rsidP="003D6F7D">
                  <w:pPr>
                    <w:widowControl/>
                    <w:jc w:val="center"/>
                    <w:rPr>
                      <w:rFonts w:eastAsiaTheme="minorEastAsia"/>
                      <w:b/>
                      <w:kern w:val="0"/>
                      <w:sz w:val="18"/>
                      <w:szCs w:val="18"/>
                    </w:rPr>
                  </w:pPr>
                  <w:r w:rsidRPr="00B71038">
                    <w:rPr>
                      <w:rFonts w:eastAsiaTheme="minorEastAsia"/>
                      <w:b/>
                      <w:kern w:val="0"/>
                      <w:sz w:val="18"/>
                      <w:szCs w:val="18"/>
                    </w:rPr>
                    <w:t>(</w:t>
                  </w:r>
                  <w:r w:rsidRPr="00B71038">
                    <w:rPr>
                      <w:rFonts w:eastAsiaTheme="minorEastAsia"/>
                      <w:b/>
                      <w:kern w:val="0"/>
                      <w:sz w:val="18"/>
                      <w:szCs w:val="18"/>
                    </w:rPr>
                    <w:t>东，南，西，北</w:t>
                  </w:r>
                  <w:r w:rsidRPr="00B71038">
                    <w:rPr>
                      <w:rFonts w:eastAsiaTheme="minorEastAsia"/>
                      <w:b/>
                      <w:kern w:val="0"/>
                      <w:sz w:val="18"/>
                      <w:szCs w:val="18"/>
                    </w:rPr>
                    <w:t>)(m)</w:t>
                  </w:r>
                </w:p>
              </w:tc>
              <w:tc>
                <w:tcPr>
                  <w:tcW w:w="709" w:type="dxa"/>
                  <w:shd w:val="clear" w:color="auto" w:fill="D8D8D8" w:themeFill="background1" w:themeFillShade="D8"/>
                  <w:vAlign w:val="center"/>
                </w:tcPr>
                <w:p w:rsidR="003D6F7D" w:rsidRPr="00B71038" w:rsidRDefault="003D6F7D" w:rsidP="003D6F7D">
                  <w:pPr>
                    <w:widowControl/>
                    <w:jc w:val="center"/>
                    <w:rPr>
                      <w:b/>
                      <w:kern w:val="0"/>
                      <w:sz w:val="18"/>
                      <w:szCs w:val="18"/>
                    </w:rPr>
                  </w:pPr>
                  <w:r w:rsidRPr="00B71038">
                    <w:rPr>
                      <w:rFonts w:eastAsiaTheme="minorEastAsia"/>
                      <w:b/>
                      <w:kern w:val="0"/>
                      <w:sz w:val="18"/>
                      <w:szCs w:val="18"/>
                    </w:rPr>
                    <w:t>室内</w:t>
                  </w:r>
                  <w:r w:rsidRPr="00B71038">
                    <w:rPr>
                      <w:rFonts w:eastAsiaTheme="minorEastAsia"/>
                      <w:b/>
                      <w:kern w:val="0"/>
                      <w:sz w:val="18"/>
                      <w:szCs w:val="18"/>
                    </w:rPr>
                    <w:t>/</w:t>
                  </w:r>
                  <w:r w:rsidRPr="00B71038">
                    <w:rPr>
                      <w:rFonts w:eastAsiaTheme="minorEastAsia"/>
                      <w:b/>
                      <w:kern w:val="0"/>
                      <w:sz w:val="18"/>
                      <w:szCs w:val="18"/>
                    </w:rPr>
                    <w:t>外</w:t>
                  </w:r>
                </w:p>
              </w:tc>
              <w:tc>
                <w:tcPr>
                  <w:tcW w:w="709" w:type="dxa"/>
                  <w:shd w:val="clear" w:color="auto" w:fill="D8D8D8" w:themeFill="background1" w:themeFillShade="D8"/>
                  <w:vAlign w:val="center"/>
                </w:tcPr>
                <w:p w:rsidR="003D6F7D" w:rsidRDefault="003D6F7D" w:rsidP="003D6F7D">
                  <w:pPr>
                    <w:widowControl/>
                    <w:jc w:val="center"/>
                    <w:rPr>
                      <w:b/>
                      <w:color w:val="00B050"/>
                      <w:kern w:val="0"/>
                      <w:sz w:val="18"/>
                      <w:szCs w:val="18"/>
                    </w:rPr>
                  </w:pPr>
                  <w:r w:rsidRPr="00DC66EC">
                    <w:rPr>
                      <w:rFonts w:eastAsiaTheme="minorEastAsia"/>
                      <w:b/>
                      <w:kern w:val="0"/>
                      <w:sz w:val="18"/>
                      <w:szCs w:val="18"/>
                    </w:rPr>
                    <w:t>运行时段</w:t>
                  </w:r>
                </w:p>
              </w:tc>
            </w:tr>
            <w:tr w:rsidR="005C4ECD" w:rsidTr="003D6F7D">
              <w:trPr>
                <w:trHeight w:val="340"/>
              </w:trPr>
              <w:tc>
                <w:tcPr>
                  <w:tcW w:w="452" w:type="dxa"/>
                  <w:vAlign w:val="center"/>
                </w:tcPr>
                <w:p w:rsidR="005C4ECD" w:rsidRDefault="007315B1">
                  <w:pPr>
                    <w:widowControl/>
                    <w:jc w:val="center"/>
                    <w:rPr>
                      <w:kern w:val="0"/>
                      <w:sz w:val="18"/>
                      <w:szCs w:val="18"/>
                    </w:rPr>
                  </w:pPr>
                  <w:r>
                    <w:rPr>
                      <w:kern w:val="0"/>
                      <w:sz w:val="18"/>
                      <w:szCs w:val="18"/>
                    </w:rPr>
                    <w:t>1</w:t>
                  </w:r>
                </w:p>
              </w:tc>
              <w:tc>
                <w:tcPr>
                  <w:tcW w:w="1561" w:type="dxa"/>
                  <w:vAlign w:val="center"/>
                </w:tcPr>
                <w:p w:rsidR="005C4ECD" w:rsidRDefault="007315B1">
                  <w:pPr>
                    <w:jc w:val="center"/>
                    <w:rPr>
                      <w:sz w:val="18"/>
                      <w:szCs w:val="18"/>
                    </w:rPr>
                  </w:pPr>
                  <w:r>
                    <w:rPr>
                      <w:rFonts w:hint="eastAsia"/>
                      <w:sz w:val="18"/>
                      <w:szCs w:val="21"/>
                    </w:rPr>
                    <w:t>进口</w:t>
                  </w:r>
                  <w:proofErr w:type="gramStart"/>
                  <w:r>
                    <w:rPr>
                      <w:rFonts w:hint="eastAsia"/>
                      <w:sz w:val="18"/>
                      <w:szCs w:val="21"/>
                    </w:rPr>
                    <w:t>喂料机</w:t>
                  </w:r>
                  <w:proofErr w:type="gramEnd"/>
                </w:p>
              </w:tc>
              <w:tc>
                <w:tcPr>
                  <w:tcW w:w="1131" w:type="dxa"/>
                  <w:vAlign w:val="center"/>
                </w:tcPr>
                <w:p w:rsidR="005C4ECD" w:rsidRDefault="007315B1">
                  <w:pPr>
                    <w:jc w:val="center"/>
                    <w:rPr>
                      <w:kern w:val="0"/>
                      <w:sz w:val="18"/>
                      <w:szCs w:val="18"/>
                    </w:rPr>
                  </w:pPr>
                  <w:r>
                    <w:rPr>
                      <w:rFonts w:hint="eastAsia"/>
                      <w:kern w:val="0"/>
                      <w:sz w:val="18"/>
                      <w:szCs w:val="18"/>
                    </w:rPr>
                    <w:t>7</w:t>
                  </w:r>
                  <w:r>
                    <w:rPr>
                      <w:kern w:val="0"/>
                      <w:sz w:val="18"/>
                      <w:szCs w:val="18"/>
                    </w:rPr>
                    <w:t>5</w:t>
                  </w:r>
                </w:p>
              </w:tc>
              <w:tc>
                <w:tcPr>
                  <w:tcW w:w="716" w:type="dxa"/>
                  <w:vAlign w:val="center"/>
                </w:tcPr>
                <w:p w:rsidR="005C4ECD" w:rsidRDefault="003D6F7D">
                  <w:pPr>
                    <w:widowControl/>
                    <w:jc w:val="center"/>
                    <w:rPr>
                      <w:kern w:val="0"/>
                      <w:sz w:val="18"/>
                      <w:szCs w:val="18"/>
                    </w:rPr>
                  </w:pPr>
                  <w:r>
                    <w:rPr>
                      <w:rFonts w:hint="eastAsia"/>
                      <w:kern w:val="0"/>
                      <w:sz w:val="18"/>
                      <w:szCs w:val="18"/>
                    </w:rPr>
                    <w:t>1</w:t>
                  </w:r>
                </w:p>
              </w:tc>
              <w:tc>
                <w:tcPr>
                  <w:tcW w:w="1984" w:type="dxa"/>
                  <w:vAlign w:val="center"/>
                </w:tcPr>
                <w:p w:rsidR="005C4ECD" w:rsidRDefault="00225A6F" w:rsidP="00225A6F">
                  <w:pPr>
                    <w:widowControl/>
                    <w:jc w:val="center"/>
                    <w:rPr>
                      <w:kern w:val="0"/>
                      <w:sz w:val="18"/>
                      <w:szCs w:val="18"/>
                    </w:rPr>
                  </w:pPr>
                  <w:r w:rsidRPr="00225A6F">
                    <w:rPr>
                      <w:kern w:val="0"/>
                      <w:sz w:val="18"/>
                      <w:szCs w:val="18"/>
                    </w:rPr>
                    <w:t>{</w:t>
                  </w:r>
                  <w:r>
                    <w:rPr>
                      <w:kern w:val="0"/>
                      <w:sz w:val="18"/>
                      <w:szCs w:val="18"/>
                    </w:rPr>
                    <w:t>-17.74</w:t>
                  </w:r>
                  <w:r>
                    <w:rPr>
                      <w:rFonts w:hint="eastAsia"/>
                      <w:kern w:val="0"/>
                      <w:sz w:val="18"/>
                      <w:szCs w:val="18"/>
                    </w:rPr>
                    <w:t>,</w:t>
                  </w:r>
                  <w:r>
                    <w:rPr>
                      <w:kern w:val="0"/>
                      <w:sz w:val="18"/>
                      <w:szCs w:val="18"/>
                    </w:rPr>
                    <w:t>182.12,</w:t>
                  </w:r>
                  <w:r>
                    <w:rPr>
                      <w:rFonts w:hint="eastAsia"/>
                      <w:kern w:val="0"/>
                      <w:sz w:val="18"/>
                      <w:szCs w:val="18"/>
                    </w:rPr>
                    <w:t>1</w:t>
                  </w:r>
                  <w:r w:rsidRPr="00225A6F">
                    <w:rPr>
                      <w:kern w:val="0"/>
                      <w:sz w:val="18"/>
                      <w:szCs w:val="18"/>
                    </w:rPr>
                    <w:t>}</w:t>
                  </w:r>
                </w:p>
              </w:tc>
              <w:tc>
                <w:tcPr>
                  <w:tcW w:w="709" w:type="dxa"/>
                  <w:vAlign w:val="center"/>
                </w:tcPr>
                <w:p w:rsidR="005C4ECD" w:rsidRDefault="003D6F7D">
                  <w:pPr>
                    <w:widowControl/>
                    <w:jc w:val="center"/>
                    <w:rPr>
                      <w:kern w:val="0"/>
                      <w:sz w:val="18"/>
                      <w:szCs w:val="18"/>
                    </w:rPr>
                  </w:pPr>
                  <w:r>
                    <w:rPr>
                      <w:rFonts w:hint="eastAsia"/>
                      <w:kern w:val="0"/>
                      <w:sz w:val="18"/>
                      <w:szCs w:val="18"/>
                    </w:rPr>
                    <w:t>室内</w:t>
                  </w:r>
                </w:p>
              </w:tc>
              <w:tc>
                <w:tcPr>
                  <w:tcW w:w="709" w:type="dxa"/>
                  <w:vAlign w:val="center"/>
                </w:tcPr>
                <w:p w:rsidR="005C4ECD" w:rsidRDefault="003D6F7D">
                  <w:pPr>
                    <w:widowControl/>
                    <w:jc w:val="center"/>
                    <w:rPr>
                      <w:kern w:val="0"/>
                      <w:sz w:val="18"/>
                      <w:szCs w:val="18"/>
                    </w:rPr>
                  </w:pPr>
                  <w:r>
                    <w:rPr>
                      <w:rFonts w:hint="eastAsia"/>
                      <w:kern w:val="0"/>
                      <w:sz w:val="18"/>
                      <w:szCs w:val="18"/>
                    </w:rPr>
                    <w:t>1</w:t>
                  </w:r>
                  <w:r>
                    <w:rPr>
                      <w:kern w:val="0"/>
                      <w:sz w:val="18"/>
                      <w:szCs w:val="18"/>
                    </w:rPr>
                    <w:t>6h</w:t>
                  </w:r>
                </w:p>
              </w:tc>
            </w:tr>
            <w:tr w:rsidR="003D6F7D" w:rsidTr="003D6F7D">
              <w:trPr>
                <w:trHeight w:val="340"/>
              </w:trPr>
              <w:tc>
                <w:tcPr>
                  <w:tcW w:w="452" w:type="dxa"/>
                  <w:vAlign w:val="center"/>
                </w:tcPr>
                <w:p w:rsidR="003D6F7D" w:rsidRDefault="003D6F7D" w:rsidP="003D6F7D">
                  <w:pPr>
                    <w:widowControl/>
                    <w:jc w:val="center"/>
                    <w:rPr>
                      <w:kern w:val="0"/>
                      <w:sz w:val="18"/>
                      <w:szCs w:val="18"/>
                    </w:rPr>
                  </w:pPr>
                  <w:r>
                    <w:rPr>
                      <w:kern w:val="0"/>
                      <w:sz w:val="18"/>
                      <w:szCs w:val="18"/>
                    </w:rPr>
                    <w:t>2</w:t>
                  </w:r>
                </w:p>
              </w:tc>
              <w:tc>
                <w:tcPr>
                  <w:tcW w:w="1561" w:type="dxa"/>
                  <w:vAlign w:val="center"/>
                </w:tcPr>
                <w:p w:rsidR="003D6F7D" w:rsidRDefault="003D6F7D" w:rsidP="003D6F7D">
                  <w:pPr>
                    <w:jc w:val="center"/>
                    <w:rPr>
                      <w:sz w:val="18"/>
                      <w:szCs w:val="18"/>
                    </w:rPr>
                  </w:pPr>
                  <w:proofErr w:type="gramStart"/>
                  <w:r>
                    <w:rPr>
                      <w:rFonts w:hint="eastAsia"/>
                      <w:sz w:val="18"/>
                      <w:szCs w:val="21"/>
                    </w:rPr>
                    <w:t>投坡颚式破碎机</w:t>
                  </w:r>
                  <w:proofErr w:type="gramEnd"/>
                </w:p>
              </w:tc>
              <w:tc>
                <w:tcPr>
                  <w:tcW w:w="1131" w:type="dxa"/>
                  <w:vAlign w:val="center"/>
                </w:tcPr>
                <w:p w:rsidR="003D6F7D" w:rsidRDefault="003D6F7D" w:rsidP="003D6F7D">
                  <w:pPr>
                    <w:jc w:val="center"/>
                    <w:rPr>
                      <w:kern w:val="0"/>
                      <w:sz w:val="18"/>
                      <w:szCs w:val="18"/>
                    </w:rPr>
                  </w:pPr>
                  <w:r>
                    <w:rPr>
                      <w:rFonts w:hint="eastAsia"/>
                      <w:kern w:val="0"/>
                      <w:sz w:val="18"/>
                      <w:szCs w:val="18"/>
                    </w:rPr>
                    <w:t>7</w:t>
                  </w:r>
                  <w:r>
                    <w:rPr>
                      <w:kern w:val="0"/>
                      <w:sz w:val="18"/>
                      <w:szCs w:val="18"/>
                    </w:rPr>
                    <w:t>5</w:t>
                  </w:r>
                </w:p>
              </w:tc>
              <w:tc>
                <w:tcPr>
                  <w:tcW w:w="716" w:type="dxa"/>
                  <w:vAlign w:val="center"/>
                </w:tcPr>
                <w:p w:rsidR="003D6F7D" w:rsidRDefault="003D6F7D" w:rsidP="003D6F7D">
                  <w:pPr>
                    <w:jc w:val="center"/>
                  </w:pPr>
                  <w:r w:rsidRPr="000C4F93">
                    <w:rPr>
                      <w:rFonts w:hint="eastAsia"/>
                      <w:kern w:val="0"/>
                      <w:sz w:val="18"/>
                      <w:szCs w:val="18"/>
                    </w:rPr>
                    <w:t>1</w:t>
                  </w:r>
                </w:p>
              </w:tc>
              <w:tc>
                <w:tcPr>
                  <w:tcW w:w="1984" w:type="dxa"/>
                  <w:vAlign w:val="center"/>
                </w:tcPr>
                <w:p w:rsidR="003D6F7D" w:rsidRDefault="00225A6F" w:rsidP="003D6F7D">
                  <w:pPr>
                    <w:jc w:val="center"/>
                    <w:rPr>
                      <w:sz w:val="18"/>
                      <w:szCs w:val="18"/>
                    </w:rPr>
                  </w:pPr>
                  <w:r w:rsidRPr="00225A6F">
                    <w:rPr>
                      <w:sz w:val="18"/>
                      <w:szCs w:val="18"/>
                    </w:rPr>
                    <w:t>{</w:t>
                  </w:r>
                  <w:r>
                    <w:rPr>
                      <w:sz w:val="18"/>
                      <w:szCs w:val="18"/>
                    </w:rPr>
                    <w:t>-16.72,177.06,1</w:t>
                  </w:r>
                  <w:r w:rsidRPr="00225A6F">
                    <w:rPr>
                      <w:sz w:val="18"/>
                      <w:szCs w:val="18"/>
                    </w:rPr>
                    <w:t>}</w:t>
                  </w:r>
                </w:p>
              </w:tc>
              <w:tc>
                <w:tcPr>
                  <w:tcW w:w="709" w:type="dxa"/>
                  <w:vAlign w:val="center"/>
                </w:tcPr>
                <w:p w:rsidR="003D6F7D" w:rsidRDefault="003D6F7D" w:rsidP="003D6F7D">
                  <w:pPr>
                    <w:widowControl/>
                    <w:jc w:val="center"/>
                    <w:rPr>
                      <w:kern w:val="0"/>
                      <w:sz w:val="18"/>
                      <w:szCs w:val="18"/>
                    </w:rPr>
                  </w:pPr>
                  <w:r>
                    <w:rPr>
                      <w:rFonts w:hint="eastAsia"/>
                      <w:kern w:val="0"/>
                      <w:sz w:val="18"/>
                      <w:szCs w:val="18"/>
                    </w:rPr>
                    <w:t>室内</w:t>
                  </w:r>
                </w:p>
              </w:tc>
              <w:tc>
                <w:tcPr>
                  <w:tcW w:w="709" w:type="dxa"/>
                  <w:vAlign w:val="center"/>
                </w:tcPr>
                <w:p w:rsidR="003D6F7D" w:rsidRDefault="003D6F7D" w:rsidP="003D6F7D">
                  <w:pPr>
                    <w:widowControl/>
                    <w:jc w:val="center"/>
                    <w:rPr>
                      <w:kern w:val="0"/>
                      <w:sz w:val="18"/>
                      <w:szCs w:val="18"/>
                    </w:rPr>
                  </w:pPr>
                  <w:r>
                    <w:rPr>
                      <w:rFonts w:hint="eastAsia"/>
                      <w:kern w:val="0"/>
                      <w:sz w:val="18"/>
                      <w:szCs w:val="18"/>
                    </w:rPr>
                    <w:t>1</w:t>
                  </w:r>
                  <w:r>
                    <w:rPr>
                      <w:kern w:val="0"/>
                      <w:sz w:val="18"/>
                      <w:szCs w:val="18"/>
                    </w:rPr>
                    <w:t>6h</w:t>
                  </w:r>
                </w:p>
              </w:tc>
            </w:tr>
            <w:tr w:rsidR="003D6F7D" w:rsidTr="003D6F7D">
              <w:trPr>
                <w:trHeight w:val="340"/>
              </w:trPr>
              <w:tc>
                <w:tcPr>
                  <w:tcW w:w="452" w:type="dxa"/>
                  <w:vAlign w:val="center"/>
                </w:tcPr>
                <w:p w:rsidR="003D6F7D" w:rsidRDefault="003D6F7D" w:rsidP="003D6F7D">
                  <w:pPr>
                    <w:widowControl/>
                    <w:jc w:val="center"/>
                    <w:rPr>
                      <w:kern w:val="0"/>
                      <w:sz w:val="18"/>
                      <w:szCs w:val="18"/>
                    </w:rPr>
                  </w:pPr>
                  <w:r>
                    <w:rPr>
                      <w:rFonts w:hint="eastAsia"/>
                      <w:kern w:val="0"/>
                      <w:sz w:val="18"/>
                      <w:szCs w:val="18"/>
                    </w:rPr>
                    <w:t>3</w:t>
                  </w:r>
                </w:p>
              </w:tc>
              <w:tc>
                <w:tcPr>
                  <w:tcW w:w="1561" w:type="dxa"/>
                  <w:vAlign w:val="center"/>
                </w:tcPr>
                <w:p w:rsidR="003D6F7D" w:rsidRDefault="003D6F7D" w:rsidP="003D6F7D">
                  <w:pPr>
                    <w:jc w:val="center"/>
                    <w:rPr>
                      <w:sz w:val="18"/>
                      <w:szCs w:val="18"/>
                    </w:rPr>
                  </w:pPr>
                  <w:r>
                    <w:rPr>
                      <w:rFonts w:hint="eastAsia"/>
                      <w:sz w:val="18"/>
                      <w:szCs w:val="21"/>
                    </w:rPr>
                    <w:t>二次</w:t>
                  </w:r>
                  <w:proofErr w:type="gramStart"/>
                  <w:r>
                    <w:rPr>
                      <w:rFonts w:hint="eastAsia"/>
                      <w:sz w:val="18"/>
                      <w:szCs w:val="21"/>
                    </w:rPr>
                    <w:t>喂料机</w:t>
                  </w:r>
                  <w:proofErr w:type="gramEnd"/>
                </w:p>
              </w:tc>
              <w:tc>
                <w:tcPr>
                  <w:tcW w:w="1131" w:type="dxa"/>
                  <w:vAlign w:val="center"/>
                </w:tcPr>
                <w:p w:rsidR="003D6F7D" w:rsidRDefault="003D6F7D" w:rsidP="003D6F7D">
                  <w:pPr>
                    <w:jc w:val="center"/>
                    <w:rPr>
                      <w:kern w:val="0"/>
                      <w:sz w:val="18"/>
                      <w:szCs w:val="18"/>
                    </w:rPr>
                  </w:pPr>
                  <w:r>
                    <w:rPr>
                      <w:rFonts w:hint="eastAsia"/>
                      <w:kern w:val="0"/>
                      <w:sz w:val="18"/>
                      <w:szCs w:val="18"/>
                    </w:rPr>
                    <w:t>7</w:t>
                  </w:r>
                  <w:r>
                    <w:rPr>
                      <w:kern w:val="0"/>
                      <w:sz w:val="18"/>
                      <w:szCs w:val="18"/>
                    </w:rPr>
                    <w:t>0</w:t>
                  </w:r>
                </w:p>
              </w:tc>
              <w:tc>
                <w:tcPr>
                  <w:tcW w:w="716" w:type="dxa"/>
                  <w:vAlign w:val="center"/>
                </w:tcPr>
                <w:p w:rsidR="003D6F7D" w:rsidRDefault="003D6F7D" w:rsidP="003D6F7D">
                  <w:pPr>
                    <w:jc w:val="center"/>
                  </w:pPr>
                  <w:r w:rsidRPr="000C4F93">
                    <w:rPr>
                      <w:rFonts w:hint="eastAsia"/>
                      <w:kern w:val="0"/>
                      <w:sz w:val="18"/>
                      <w:szCs w:val="18"/>
                    </w:rPr>
                    <w:t>1</w:t>
                  </w:r>
                </w:p>
              </w:tc>
              <w:tc>
                <w:tcPr>
                  <w:tcW w:w="1984" w:type="dxa"/>
                  <w:vAlign w:val="center"/>
                </w:tcPr>
                <w:p w:rsidR="003D6F7D" w:rsidRDefault="00225A6F" w:rsidP="003D6F7D">
                  <w:pPr>
                    <w:jc w:val="center"/>
                    <w:rPr>
                      <w:sz w:val="18"/>
                      <w:szCs w:val="18"/>
                    </w:rPr>
                  </w:pPr>
                  <w:r w:rsidRPr="00225A6F">
                    <w:rPr>
                      <w:sz w:val="18"/>
                      <w:szCs w:val="18"/>
                    </w:rPr>
                    <w:t>{</w:t>
                  </w:r>
                  <w:r>
                    <w:rPr>
                      <w:sz w:val="18"/>
                      <w:szCs w:val="18"/>
                    </w:rPr>
                    <w:t>-15.73,173.18,1</w:t>
                  </w:r>
                  <w:r w:rsidRPr="00225A6F">
                    <w:rPr>
                      <w:sz w:val="18"/>
                      <w:szCs w:val="18"/>
                    </w:rPr>
                    <w:t>}</w:t>
                  </w:r>
                </w:p>
              </w:tc>
              <w:tc>
                <w:tcPr>
                  <w:tcW w:w="709" w:type="dxa"/>
                  <w:vAlign w:val="center"/>
                </w:tcPr>
                <w:p w:rsidR="003D6F7D" w:rsidRDefault="003D6F7D" w:rsidP="003D6F7D">
                  <w:pPr>
                    <w:widowControl/>
                    <w:jc w:val="center"/>
                    <w:rPr>
                      <w:kern w:val="0"/>
                      <w:sz w:val="18"/>
                      <w:szCs w:val="18"/>
                    </w:rPr>
                  </w:pPr>
                  <w:r>
                    <w:rPr>
                      <w:rFonts w:hint="eastAsia"/>
                      <w:kern w:val="0"/>
                      <w:sz w:val="18"/>
                      <w:szCs w:val="18"/>
                    </w:rPr>
                    <w:t>室内</w:t>
                  </w:r>
                </w:p>
              </w:tc>
              <w:tc>
                <w:tcPr>
                  <w:tcW w:w="709" w:type="dxa"/>
                  <w:vAlign w:val="center"/>
                </w:tcPr>
                <w:p w:rsidR="003D6F7D" w:rsidRDefault="003D6F7D" w:rsidP="003D6F7D">
                  <w:pPr>
                    <w:widowControl/>
                    <w:jc w:val="center"/>
                    <w:rPr>
                      <w:kern w:val="0"/>
                      <w:sz w:val="18"/>
                      <w:szCs w:val="18"/>
                    </w:rPr>
                  </w:pPr>
                  <w:r>
                    <w:rPr>
                      <w:rFonts w:hint="eastAsia"/>
                      <w:kern w:val="0"/>
                      <w:sz w:val="18"/>
                      <w:szCs w:val="18"/>
                    </w:rPr>
                    <w:t>1</w:t>
                  </w:r>
                  <w:r>
                    <w:rPr>
                      <w:kern w:val="0"/>
                      <w:sz w:val="18"/>
                      <w:szCs w:val="18"/>
                    </w:rPr>
                    <w:t>6h</w:t>
                  </w:r>
                </w:p>
              </w:tc>
            </w:tr>
            <w:tr w:rsidR="003D6F7D" w:rsidTr="003D6F7D">
              <w:trPr>
                <w:trHeight w:val="340"/>
              </w:trPr>
              <w:tc>
                <w:tcPr>
                  <w:tcW w:w="452" w:type="dxa"/>
                  <w:vAlign w:val="center"/>
                </w:tcPr>
                <w:p w:rsidR="003D6F7D" w:rsidRDefault="003D6F7D" w:rsidP="003D6F7D">
                  <w:pPr>
                    <w:widowControl/>
                    <w:jc w:val="center"/>
                    <w:rPr>
                      <w:kern w:val="0"/>
                      <w:sz w:val="18"/>
                      <w:szCs w:val="18"/>
                    </w:rPr>
                  </w:pPr>
                  <w:r>
                    <w:rPr>
                      <w:rFonts w:hint="eastAsia"/>
                      <w:kern w:val="0"/>
                      <w:sz w:val="18"/>
                      <w:szCs w:val="18"/>
                    </w:rPr>
                    <w:t>4</w:t>
                  </w:r>
                </w:p>
              </w:tc>
              <w:tc>
                <w:tcPr>
                  <w:tcW w:w="1561" w:type="dxa"/>
                  <w:vAlign w:val="center"/>
                </w:tcPr>
                <w:p w:rsidR="003D6F7D" w:rsidRDefault="003D6F7D" w:rsidP="003D6F7D">
                  <w:pPr>
                    <w:jc w:val="center"/>
                    <w:rPr>
                      <w:sz w:val="18"/>
                      <w:szCs w:val="18"/>
                    </w:rPr>
                  </w:pPr>
                  <w:r>
                    <w:rPr>
                      <w:rFonts w:hint="eastAsia"/>
                      <w:sz w:val="18"/>
                      <w:szCs w:val="21"/>
                    </w:rPr>
                    <w:t>二次破碎机</w:t>
                  </w:r>
                </w:p>
              </w:tc>
              <w:tc>
                <w:tcPr>
                  <w:tcW w:w="1131" w:type="dxa"/>
                  <w:vAlign w:val="center"/>
                </w:tcPr>
                <w:p w:rsidR="003D6F7D" w:rsidRDefault="003D6F7D" w:rsidP="003D6F7D">
                  <w:pPr>
                    <w:jc w:val="center"/>
                    <w:rPr>
                      <w:kern w:val="0"/>
                      <w:sz w:val="18"/>
                      <w:szCs w:val="18"/>
                    </w:rPr>
                  </w:pPr>
                  <w:r>
                    <w:rPr>
                      <w:rFonts w:hint="eastAsia"/>
                      <w:kern w:val="0"/>
                      <w:sz w:val="18"/>
                      <w:szCs w:val="18"/>
                    </w:rPr>
                    <w:t>7</w:t>
                  </w:r>
                  <w:r>
                    <w:rPr>
                      <w:kern w:val="0"/>
                      <w:sz w:val="18"/>
                      <w:szCs w:val="18"/>
                    </w:rPr>
                    <w:t>0</w:t>
                  </w:r>
                </w:p>
              </w:tc>
              <w:tc>
                <w:tcPr>
                  <w:tcW w:w="716" w:type="dxa"/>
                  <w:vAlign w:val="center"/>
                </w:tcPr>
                <w:p w:rsidR="003D6F7D" w:rsidRDefault="003D6F7D" w:rsidP="003D6F7D">
                  <w:pPr>
                    <w:jc w:val="center"/>
                  </w:pPr>
                  <w:r w:rsidRPr="000C4F93">
                    <w:rPr>
                      <w:rFonts w:hint="eastAsia"/>
                      <w:kern w:val="0"/>
                      <w:sz w:val="18"/>
                      <w:szCs w:val="18"/>
                    </w:rPr>
                    <w:t>1</w:t>
                  </w:r>
                </w:p>
              </w:tc>
              <w:tc>
                <w:tcPr>
                  <w:tcW w:w="1984" w:type="dxa"/>
                  <w:vAlign w:val="center"/>
                </w:tcPr>
                <w:p w:rsidR="003D6F7D" w:rsidRDefault="00225A6F" w:rsidP="003D6F7D">
                  <w:pPr>
                    <w:jc w:val="center"/>
                    <w:rPr>
                      <w:sz w:val="18"/>
                      <w:szCs w:val="18"/>
                    </w:rPr>
                  </w:pPr>
                  <w:r w:rsidRPr="00225A6F">
                    <w:rPr>
                      <w:sz w:val="18"/>
                      <w:szCs w:val="18"/>
                    </w:rPr>
                    <w:t>{</w:t>
                  </w:r>
                  <w:r>
                    <w:rPr>
                      <w:sz w:val="18"/>
                      <w:szCs w:val="18"/>
                    </w:rPr>
                    <w:t>-14.49,169.35,1</w:t>
                  </w:r>
                  <w:r w:rsidRPr="00225A6F">
                    <w:rPr>
                      <w:sz w:val="18"/>
                      <w:szCs w:val="18"/>
                    </w:rPr>
                    <w:t>}</w:t>
                  </w:r>
                </w:p>
              </w:tc>
              <w:tc>
                <w:tcPr>
                  <w:tcW w:w="709" w:type="dxa"/>
                  <w:vAlign w:val="center"/>
                </w:tcPr>
                <w:p w:rsidR="003D6F7D" w:rsidRDefault="003D6F7D" w:rsidP="003D6F7D">
                  <w:pPr>
                    <w:widowControl/>
                    <w:jc w:val="center"/>
                    <w:rPr>
                      <w:kern w:val="0"/>
                      <w:sz w:val="18"/>
                      <w:szCs w:val="18"/>
                    </w:rPr>
                  </w:pPr>
                  <w:r>
                    <w:rPr>
                      <w:rFonts w:hint="eastAsia"/>
                      <w:kern w:val="0"/>
                      <w:sz w:val="18"/>
                      <w:szCs w:val="18"/>
                    </w:rPr>
                    <w:t>室内</w:t>
                  </w:r>
                </w:p>
              </w:tc>
              <w:tc>
                <w:tcPr>
                  <w:tcW w:w="709" w:type="dxa"/>
                  <w:vAlign w:val="center"/>
                </w:tcPr>
                <w:p w:rsidR="003D6F7D" w:rsidRDefault="003D6F7D" w:rsidP="003D6F7D">
                  <w:pPr>
                    <w:widowControl/>
                    <w:jc w:val="center"/>
                    <w:rPr>
                      <w:kern w:val="0"/>
                      <w:sz w:val="18"/>
                      <w:szCs w:val="18"/>
                    </w:rPr>
                  </w:pPr>
                  <w:r>
                    <w:rPr>
                      <w:rFonts w:hint="eastAsia"/>
                      <w:kern w:val="0"/>
                      <w:sz w:val="18"/>
                      <w:szCs w:val="18"/>
                    </w:rPr>
                    <w:t>1</w:t>
                  </w:r>
                  <w:r>
                    <w:rPr>
                      <w:kern w:val="0"/>
                      <w:sz w:val="18"/>
                      <w:szCs w:val="18"/>
                    </w:rPr>
                    <w:t>6h</w:t>
                  </w:r>
                </w:p>
              </w:tc>
            </w:tr>
            <w:tr w:rsidR="003D6F7D" w:rsidTr="003D6F7D">
              <w:trPr>
                <w:trHeight w:val="340"/>
              </w:trPr>
              <w:tc>
                <w:tcPr>
                  <w:tcW w:w="452" w:type="dxa"/>
                  <w:vAlign w:val="center"/>
                </w:tcPr>
                <w:p w:rsidR="003D6F7D" w:rsidRDefault="003D6F7D" w:rsidP="003D6F7D">
                  <w:pPr>
                    <w:widowControl/>
                    <w:jc w:val="center"/>
                    <w:rPr>
                      <w:kern w:val="0"/>
                      <w:sz w:val="18"/>
                      <w:szCs w:val="18"/>
                    </w:rPr>
                  </w:pPr>
                  <w:r>
                    <w:rPr>
                      <w:rFonts w:hint="eastAsia"/>
                      <w:kern w:val="0"/>
                      <w:sz w:val="18"/>
                      <w:szCs w:val="18"/>
                    </w:rPr>
                    <w:t>5</w:t>
                  </w:r>
                </w:p>
              </w:tc>
              <w:tc>
                <w:tcPr>
                  <w:tcW w:w="1561" w:type="dxa"/>
                  <w:vAlign w:val="center"/>
                </w:tcPr>
                <w:p w:rsidR="003D6F7D" w:rsidRDefault="003D6F7D" w:rsidP="003D6F7D">
                  <w:pPr>
                    <w:jc w:val="center"/>
                    <w:rPr>
                      <w:sz w:val="18"/>
                      <w:szCs w:val="18"/>
                    </w:rPr>
                  </w:pPr>
                  <w:r>
                    <w:rPr>
                      <w:rFonts w:hint="eastAsia"/>
                      <w:sz w:val="18"/>
                      <w:szCs w:val="21"/>
                    </w:rPr>
                    <w:t>振动筛分机</w:t>
                  </w:r>
                </w:p>
              </w:tc>
              <w:tc>
                <w:tcPr>
                  <w:tcW w:w="1131" w:type="dxa"/>
                  <w:vAlign w:val="center"/>
                </w:tcPr>
                <w:p w:rsidR="003D6F7D" w:rsidRDefault="003D6F7D" w:rsidP="003D6F7D">
                  <w:pPr>
                    <w:jc w:val="center"/>
                    <w:rPr>
                      <w:kern w:val="0"/>
                      <w:sz w:val="18"/>
                      <w:szCs w:val="18"/>
                    </w:rPr>
                  </w:pPr>
                  <w:r>
                    <w:rPr>
                      <w:rFonts w:hint="eastAsia"/>
                      <w:kern w:val="0"/>
                      <w:sz w:val="18"/>
                      <w:szCs w:val="18"/>
                    </w:rPr>
                    <w:t>6</w:t>
                  </w:r>
                  <w:r>
                    <w:rPr>
                      <w:kern w:val="0"/>
                      <w:sz w:val="18"/>
                      <w:szCs w:val="18"/>
                    </w:rPr>
                    <w:t>5</w:t>
                  </w:r>
                </w:p>
              </w:tc>
              <w:tc>
                <w:tcPr>
                  <w:tcW w:w="716" w:type="dxa"/>
                  <w:vAlign w:val="center"/>
                </w:tcPr>
                <w:p w:rsidR="003D6F7D" w:rsidRDefault="003D6F7D" w:rsidP="003D6F7D">
                  <w:pPr>
                    <w:jc w:val="center"/>
                  </w:pPr>
                  <w:r w:rsidRPr="000C4F93">
                    <w:rPr>
                      <w:rFonts w:hint="eastAsia"/>
                      <w:kern w:val="0"/>
                      <w:sz w:val="18"/>
                      <w:szCs w:val="18"/>
                    </w:rPr>
                    <w:t>1</w:t>
                  </w:r>
                </w:p>
              </w:tc>
              <w:tc>
                <w:tcPr>
                  <w:tcW w:w="1984" w:type="dxa"/>
                  <w:vAlign w:val="center"/>
                </w:tcPr>
                <w:p w:rsidR="003D6F7D" w:rsidRDefault="00225A6F" w:rsidP="003D6F7D">
                  <w:pPr>
                    <w:jc w:val="center"/>
                    <w:rPr>
                      <w:sz w:val="18"/>
                      <w:szCs w:val="18"/>
                    </w:rPr>
                  </w:pPr>
                  <w:r w:rsidRPr="00225A6F">
                    <w:rPr>
                      <w:sz w:val="18"/>
                      <w:szCs w:val="18"/>
                    </w:rPr>
                    <w:t>{</w:t>
                  </w:r>
                  <w:r>
                    <w:rPr>
                      <w:sz w:val="18"/>
                      <w:szCs w:val="18"/>
                    </w:rPr>
                    <w:t>-13.38,165.64,1</w:t>
                  </w:r>
                  <w:r w:rsidRPr="00225A6F">
                    <w:rPr>
                      <w:sz w:val="18"/>
                      <w:szCs w:val="18"/>
                    </w:rPr>
                    <w:t>}</w:t>
                  </w:r>
                </w:p>
              </w:tc>
              <w:tc>
                <w:tcPr>
                  <w:tcW w:w="709" w:type="dxa"/>
                  <w:vAlign w:val="center"/>
                </w:tcPr>
                <w:p w:rsidR="003D6F7D" w:rsidRDefault="003D6F7D" w:rsidP="003D6F7D">
                  <w:pPr>
                    <w:widowControl/>
                    <w:jc w:val="center"/>
                    <w:rPr>
                      <w:kern w:val="0"/>
                      <w:sz w:val="18"/>
                      <w:szCs w:val="18"/>
                    </w:rPr>
                  </w:pPr>
                  <w:r>
                    <w:rPr>
                      <w:rFonts w:hint="eastAsia"/>
                      <w:kern w:val="0"/>
                      <w:sz w:val="18"/>
                      <w:szCs w:val="18"/>
                    </w:rPr>
                    <w:t>室内</w:t>
                  </w:r>
                </w:p>
              </w:tc>
              <w:tc>
                <w:tcPr>
                  <w:tcW w:w="709" w:type="dxa"/>
                  <w:vAlign w:val="center"/>
                </w:tcPr>
                <w:p w:rsidR="003D6F7D" w:rsidRDefault="003D6F7D" w:rsidP="003D6F7D">
                  <w:pPr>
                    <w:widowControl/>
                    <w:jc w:val="center"/>
                    <w:rPr>
                      <w:kern w:val="0"/>
                      <w:sz w:val="18"/>
                      <w:szCs w:val="18"/>
                    </w:rPr>
                  </w:pPr>
                  <w:r>
                    <w:rPr>
                      <w:rFonts w:hint="eastAsia"/>
                      <w:kern w:val="0"/>
                      <w:sz w:val="18"/>
                      <w:szCs w:val="18"/>
                    </w:rPr>
                    <w:t>1</w:t>
                  </w:r>
                  <w:r>
                    <w:rPr>
                      <w:kern w:val="0"/>
                      <w:sz w:val="18"/>
                      <w:szCs w:val="18"/>
                    </w:rPr>
                    <w:t>6h</w:t>
                  </w:r>
                </w:p>
              </w:tc>
            </w:tr>
            <w:tr w:rsidR="003D6F7D" w:rsidTr="003D6F7D">
              <w:trPr>
                <w:trHeight w:val="340"/>
              </w:trPr>
              <w:tc>
                <w:tcPr>
                  <w:tcW w:w="452" w:type="dxa"/>
                  <w:vAlign w:val="center"/>
                </w:tcPr>
                <w:p w:rsidR="003D6F7D" w:rsidRDefault="003D6F7D" w:rsidP="003D6F7D">
                  <w:pPr>
                    <w:widowControl/>
                    <w:jc w:val="center"/>
                    <w:rPr>
                      <w:kern w:val="0"/>
                      <w:sz w:val="18"/>
                      <w:szCs w:val="18"/>
                    </w:rPr>
                  </w:pPr>
                  <w:r>
                    <w:rPr>
                      <w:rFonts w:hint="eastAsia"/>
                      <w:kern w:val="0"/>
                      <w:sz w:val="18"/>
                      <w:szCs w:val="18"/>
                    </w:rPr>
                    <w:t>6</w:t>
                  </w:r>
                </w:p>
              </w:tc>
              <w:tc>
                <w:tcPr>
                  <w:tcW w:w="1561" w:type="dxa"/>
                  <w:vAlign w:val="center"/>
                </w:tcPr>
                <w:p w:rsidR="003D6F7D" w:rsidRPr="00B71038" w:rsidRDefault="003D6F7D" w:rsidP="003D6F7D">
                  <w:pPr>
                    <w:widowControl/>
                    <w:tabs>
                      <w:tab w:val="left" w:pos="4536"/>
                    </w:tabs>
                    <w:jc w:val="center"/>
                    <w:rPr>
                      <w:sz w:val="18"/>
                      <w:szCs w:val="18"/>
                    </w:rPr>
                  </w:pPr>
                  <w:r w:rsidRPr="00B71038">
                    <w:rPr>
                      <w:rFonts w:hint="eastAsia"/>
                      <w:sz w:val="18"/>
                      <w:szCs w:val="18"/>
                    </w:rPr>
                    <w:t>滚筒筛</w:t>
                  </w:r>
                </w:p>
              </w:tc>
              <w:tc>
                <w:tcPr>
                  <w:tcW w:w="1131" w:type="dxa"/>
                  <w:vAlign w:val="center"/>
                </w:tcPr>
                <w:p w:rsidR="003D6F7D" w:rsidRDefault="003D6F7D" w:rsidP="003D6F7D">
                  <w:pPr>
                    <w:jc w:val="center"/>
                    <w:rPr>
                      <w:kern w:val="0"/>
                      <w:sz w:val="18"/>
                      <w:szCs w:val="18"/>
                    </w:rPr>
                  </w:pPr>
                  <w:r>
                    <w:rPr>
                      <w:rFonts w:hint="eastAsia"/>
                      <w:kern w:val="0"/>
                      <w:sz w:val="18"/>
                      <w:szCs w:val="18"/>
                    </w:rPr>
                    <w:t>6</w:t>
                  </w:r>
                  <w:r>
                    <w:rPr>
                      <w:kern w:val="0"/>
                      <w:sz w:val="18"/>
                      <w:szCs w:val="18"/>
                    </w:rPr>
                    <w:t>5</w:t>
                  </w:r>
                </w:p>
              </w:tc>
              <w:tc>
                <w:tcPr>
                  <w:tcW w:w="716" w:type="dxa"/>
                  <w:vAlign w:val="center"/>
                </w:tcPr>
                <w:p w:rsidR="003D6F7D" w:rsidRDefault="003D6F7D" w:rsidP="003D6F7D">
                  <w:pPr>
                    <w:jc w:val="center"/>
                  </w:pPr>
                  <w:r w:rsidRPr="000C4F93">
                    <w:rPr>
                      <w:rFonts w:hint="eastAsia"/>
                      <w:kern w:val="0"/>
                      <w:sz w:val="18"/>
                      <w:szCs w:val="18"/>
                    </w:rPr>
                    <w:t>1</w:t>
                  </w:r>
                </w:p>
              </w:tc>
              <w:tc>
                <w:tcPr>
                  <w:tcW w:w="1984" w:type="dxa"/>
                  <w:vAlign w:val="center"/>
                </w:tcPr>
                <w:p w:rsidR="003D6F7D" w:rsidRPr="00225A6F" w:rsidRDefault="00225A6F" w:rsidP="003D6F7D">
                  <w:pPr>
                    <w:jc w:val="center"/>
                    <w:rPr>
                      <w:b/>
                      <w:sz w:val="18"/>
                      <w:szCs w:val="18"/>
                    </w:rPr>
                  </w:pPr>
                  <w:r w:rsidRPr="00225A6F">
                    <w:rPr>
                      <w:kern w:val="0"/>
                      <w:sz w:val="18"/>
                      <w:szCs w:val="18"/>
                    </w:rPr>
                    <w:t>{</w:t>
                  </w:r>
                  <w:r>
                    <w:rPr>
                      <w:kern w:val="0"/>
                      <w:sz w:val="18"/>
                      <w:szCs w:val="18"/>
                    </w:rPr>
                    <w:t>3.6</w:t>
                  </w:r>
                  <w:r>
                    <w:rPr>
                      <w:rFonts w:hint="eastAsia"/>
                      <w:kern w:val="0"/>
                      <w:sz w:val="18"/>
                      <w:szCs w:val="18"/>
                    </w:rPr>
                    <w:t>,7</w:t>
                  </w:r>
                  <w:r>
                    <w:rPr>
                      <w:kern w:val="0"/>
                      <w:sz w:val="18"/>
                      <w:szCs w:val="18"/>
                    </w:rPr>
                    <w:t>5.08</w:t>
                  </w:r>
                  <w:r>
                    <w:rPr>
                      <w:rFonts w:hint="eastAsia"/>
                      <w:kern w:val="0"/>
                      <w:sz w:val="18"/>
                      <w:szCs w:val="18"/>
                    </w:rPr>
                    <w:t>,1</w:t>
                  </w:r>
                  <w:r w:rsidRPr="00225A6F">
                    <w:rPr>
                      <w:kern w:val="0"/>
                      <w:sz w:val="18"/>
                      <w:szCs w:val="18"/>
                    </w:rPr>
                    <w:t>}</w:t>
                  </w:r>
                </w:p>
              </w:tc>
              <w:tc>
                <w:tcPr>
                  <w:tcW w:w="709" w:type="dxa"/>
                  <w:vAlign w:val="center"/>
                </w:tcPr>
                <w:p w:rsidR="003D6F7D" w:rsidRDefault="003D6F7D" w:rsidP="003D6F7D">
                  <w:pPr>
                    <w:widowControl/>
                    <w:jc w:val="center"/>
                    <w:rPr>
                      <w:kern w:val="0"/>
                      <w:sz w:val="18"/>
                      <w:szCs w:val="18"/>
                    </w:rPr>
                  </w:pPr>
                  <w:r>
                    <w:rPr>
                      <w:rFonts w:hint="eastAsia"/>
                      <w:kern w:val="0"/>
                      <w:sz w:val="18"/>
                      <w:szCs w:val="18"/>
                    </w:rPr>
                    <w:t>室内</w:t>
                  </w:r>
                </w:p>
              </w:tc>
              <w:tc>
                <w:tcPr>
                  <w:tcW w:w="709" w:type="dxa"/>
                  <w:vAlign w:val="center"/>
                </w:tcPr>
                <w:p w:rsidR="003D6F7D" w:rsidRDefault="003D6F7D" w:rsidP="003D6F7D">
                  <w:pPr>
                    <w:widowControl/>
                    <w:jc w:val="center"/>
                    <w:rPr>
                      <w:kern w:val="0"/>
                      <w:sz w:val="18"/>
                      <w:szCs w:val="18"/>
                    </w:rPr>
                  </w:pPr>
                  <w:r>
                    <w:rPr>
                      <w:rFonts w:hint="eastAsia"/>
                      <w:kern w:val="0"/>
                      <w:sz w:val="18"/>
                      <w:szCs w:val="18"/>
                    </w:rPr>
                    <w:t>1</w:t>
                  </w:r>
                  <w:r>
                    <w:rPr>
                      <w:kern w:val="0"/>
                      <w:sz w:val="18"/>
                      <w:szCs w:val="18"/>
                    </w:rPr>
                    <w:t>6h</w:t>
                  </w:r>
                </w:p>
              </w:tc>
            </w:tr>
            <w:tr w:rsidR="003D6F7D" w:rsidTr="003D6F7D">
              <w:trPr>
                <w:trHeight w:val="340"/>
              </w:trPr>
              <w:tc>
                <w:tcPr>
                  <w:tcW w:w="452" w:type="dxa"/>
                  <w:vAlign w:val="center"/>
                </w:tcPr>
                <w:p w:rsidR="003D6F7D" w:rsidRDefault="003D6F7D" w:rsidP="003D6F7D">
                  <w:pPr>
                    <w:widowControl/>
                    <w:jc w:val="center"/>
                    <w:rPr>
                      <w:kern w:val="0"/>
                      <w:sz w:val="18"/>
                      <w:szCs w:val="18"/>
                    </w:rPr>
                  </w:pPr>
                  <w:r>
                    <w:rPr>
                      <w:rFonts w:hint="eastAsia"/>
                      <w:kern w:val="0"/>
                      <w:sz w:val="18"/>
                      <w:szCs w:val="18"/>
                    </w:rPr>
                    <w:t>7</w:t>
                  </w:r>
                </w:p>
              </w:tc>
              <w:tc>
                <w:tcPr>
                  <w:tcW w:w="1561" w:type="dxa"/>
                  <w:vAlign w:val="center"/>
                </w:tcPr>
                <w:p w:rsidR="003D6F7D" w:rsidRPr="00B71038" w:rsidRDefault="003D6F7D" w:rsidP="003D6F7D">
                  <w:pPr>
                    <w:widowControl/>
                    <w:tabs>
                      <w:tab w:val="left" w:pos="4536"/>
                    </w:tabs>
                    <w:jc w:val="center"/>
                    <w:rPr>
                      <w:sz w:val="18"/>
                      <w:szCs w:val="18"/>
                    </w:rPr>
                  </w:pPr>
                  <w:proofErr w:type="gramStart"/>
                  <w:r w:rsidRPr="00B71038">
                    <w:rPr>
                      <w:rFonts w:hint="eastAsia"/>
                      <w:sz w:val="18"/>
                      <w:szCs w:val="18"/>
                    </w:rPr>
                    <w:t>洗砂机</w:t>
                  </w:r>
                  <w:proofErr w:type="gramEnd"/>
                </w:p>
              </w:tc>
              <w:tc>
                <w:tcPr>
                  <w:tcW w:w="1131" w:type="dxa"/>
                  <w:vAlign w:val="center"/>
                </w:tcPr>
                <w:p w:rsidR="003D6F7D" w:rsidRDefault="003D6F7D" w:rsidP="003D6F7D">
                  <w:pPr>
                    <w:jc w:val="center"/>
                    <w:rPr>
                      <w:kern w:val="0"/>
                      <w:sz w:val="18"/>
                      <w:szCs w:val="18"/>
                    </w:rPr>
                  </w:pPr>
                  <w:r>
                    <w:rPr>
                      <w:rFonts w:hint="eastAsia"/>
                      <w:kern w:val="0"/>
                      <w:sz w:val="18"/>
                      <w:szCs w:val="18"/>
                    </w:rPr>
                    <w:t>5</w:t>
                  </w:r>
                  <w:r>
                    <w:rPr>
                      <w:kern w:val="0"/>
                      <w:sz w:val="18"/>
                      <w:szCs w:val="18"/>
                    </w:rPr>
                    <w:t>5</w:t>
                  </w:r>
                </w:p>
              </w:tc>
              <w:tc>
                <w:tcPr>
                  <w:tcW w:w="716" w:type="dxa"/>
                  <w:vAlign w:val="center"/>
                </w:tcPr>
                <w:p w:rsidR="003D6F7D" w:rsidRDefault="003D6F7D" w:rsidP="003D6F7D">
                  <w:pPr>
                    <w:jc w:val="center"/>
                  </w:pPr>
                  <w:r w:rsidRPr="000C4F93">
                    <w:rPr>
                      <w:rFonts w:hint="eastAsia"/>
                      <w:kern w:val="0"/>
                      <w:sz w:val="18"/>
                      <w:szCs w:val="18"/>
                    </w:rPr>
                    <w:t>1</w:t>
                  </w:r>
                </w:p>
              </w:tc>
              <w:tc>
                <w:tcPr>
                  <w:tcW w:w="1984" w:type="dxa"/>
                  <w:vAlign w:val="center"/>
                </w:tcPr>
                <w:p w:rsidR="003D6F7D" w:rsidRDefault="00225A6F" w:rsidP="003D6F7D">
                  <w:pPr>
                    <w:jc w:val="center"/>
                    <w:rPr>
                      <w:sz w:val="18"/>
                      <w:szCs w:val="18"/>
                    </w:rPr>
                  </w:pPr>
                  <w:r w:rsidRPr="00225A6F">
                    <w:rPr>
                      <w:sz w:val="18"/>
                      <w:szCs w:val="18"/>
                    </w:rPr>
                    <w:t>{</w:t>
                  </w:r>
                  <w:r>
                    <w:rPr>
                      <w:sz w:val="18"/>
                      <w:szCs w:val="18"/>
                    </w:rPr>
                    <w:t>4.8,61.86,1</w:t>
                  </w:r>
                  <w:r w:rsidRPr="00225A6F">
                    <w:rPr>
                      <w:sz w:val="18"/>
                      <w:szCs w:val="18"/>
                    </w:rPr>
                    <w:t>}</w:t>
                  </w:r>
                </w:p>
              </w:tc>
              <w:tc>
                <w:tcPr>
                  <w:tcW w:w="709" w:type="dxa"/>
                  <w:vAlign w:val="center"/>
                </w:tcPr>
                <w:p w:rsidR="003D6F7D" w:rsidRDefault="003D6F7D" w:rsidP="003D6F7D">
                  <w:pPr>
                    <w:widowControl/>
                    <w:jc w:val="center"/>
                    <w:rPr>
                      <w:kern w:val="0"/>
                      <w:sz w:val="18"/>
                      <w:szCs w:val="18"/>
                    </w:rPr>
                  </w:pPr>
                  <w:r>
                    <w:rPr>
                      <w:rFonts w:hint="eastAsia"/>
                      <w:kern w:val="0"/>
                      <w:sz w:val="18"/>
                      <w:szCs w:val="18"/>
                    </w:rPr>
                    <w:t>室内</w:t>
                  </w:r>
                </w:p>
              </w:tc>
              <w:tc>
                <w:tcPr>
                  <w:tcW w:w="709" w:type="dxa"/>
                  <w:vAlign w:val="center"/>
                </w:tcPr>
                <w:p w:rsidR="003D6F7D" w:rsidRDefault="003D6F7D" w:rsidP="003D6F7D">
                  <w:pPr>
                    <w:widowControl/>
                    <w:jc w:val="center"/>
                    <w:rPr>
                      <w:kern w:val="0"/>
                      <w:sz w:val="18"/>
                      <w:szCs w:val="18"/>
                    </w:rPr>
                  </w:pPr>
                  <w:r>
                    <w:rPr>
                      <w:rFonts w:hint="eastAsia"/>
                      <w:kern w:val="0"/>
                      <w:sz w:val="18"/>
                      <w:szCs w:val="18"/>
                    </w:rPr>
                    <w:t>1</w:t>
                  </w:r>
                  <w:r>
                    <w:rPr>
                      <w:kern w:val="0"/>
                      <w:sz w:val="18"/>
                      <w:szCs w:val="18"/>
                    </w:rPr>
                    <w:t>6h</w:t>
                  </w:r>
                </w:p>
              </w:tc>
            </w:tr>
            <w:tr w:rsidR="003D6F7D" w:rsidTr="003D6F7D">
              <w:trPr>
                <w:trHeight w:val="340"/>
              </w:trPr>
              <w:tc>
                <w:tcPr>
                  <w:tcW w:w="452" w:type="dxa"/>
                  <w:vAlign w:val="center"/>
                </w:tcPr>
                <w:p w:rsidR="003D6F7D" w:rsidRDefault="003D6F7D" w:rsidP="003D6F7D">
                  <w:pPr>
                    <w:widowControl/>
                    <w:jc w:val="center"/>
                    <w:rPr>
                      <w:kern w:val="0"/>
                      <w:sz w:val="18"/>
                      <w:szCs w:val="18"/>
                    </w:rPr>
                  </w:pPr>
                  <w:r>
                    <w:rPr>
                      <w:rFonts w:hint="eastAsia"/>
                      <w:kern w:val="0"/>
                      <w:sz w:val="18"/>
                      <w:szCs w:val="18"/>
                    </w:rPr>
                    <w:t>8</w:t>
                  </w:r>
                </w:p>
              </w:tc>
              <w:tc>
                <w:tcPr>
                  <w:tcW w:w="1561" w:type="dxa"/>
                  <w:vAlign w:val="center"/>
                </w:tcPr>
                <w:p w:rsidR="003D6F7D" w:rsidRPr="00B71038" w:rsidRDefault="003D6F7D" w:rsidP="003D6F7D">
                  <w:pPr>
                    <w:widowControl/>
                    <w:tabs>
                      <w:tab w:val="left" w:pos="4536"/>
                    </w:tabs>
                    <w:jc w:val="center"/>
                    <w:rPr>
                      <w:sz w:val="18"/>
                      <w:szCs w:val="18"/>
                    </w:rPr>
                  </w:pPr>
                  <w:r w:rsidRPr="00B71038">
                    <w:rPr>
                      <w:rFonts w:hint="eastAsia"/>
                      <w:sz w:val="18"/>
                      <w:szCs w:val="18"/>
                    </w:rPr>
                    <w:t>脱水筛</w:t>
                  </w:r>
                </w:p>
              </w:tc>
              <w:tc>
                <w:tcPr>
                  <w:tcW w:w="1131" w:type="dxa"/>
                  <w:vAlign w:val="center"/>
                </w:tcPr>
                <w:p w:rsidR="003D6F7D" w:rsidRDefault="003D6F7D" w:rsidP="003D6F7D">
                  <w:pPr>
                    <w:jc w:val="center"/>
                    <w:rPr>
                      <w:kern w:val="0"/>
                      <w:sz w:val="18"/>
                      <w:szCs w:val="18"/>
                    </w:rPr>
                  </w:pPr>
                  <w:r>
                    <w:rPr>
                      <w:rFonts w:hint="eastAsia"/>
                      <w:kern w:val="0"/>
                      <w:sz w:val="18"/>
                      <w:szCs w:val="18"/>
                    </w:rPr>
                    <w:t>5</w:t>
                  </w:r>
                  <w:r>
                    <w:rPr>
                      <w:kern w:val="0"/>
                      <w:sz w:val="18"/>
                      <w:szCs w:val="18"/>
                    </w:rPr>
                    <w:t>5</w:t>
                  </w:r>
                </w:p>
              </w:tc>
              <w:tc>
                <w:tcPr>
                  <w:tcW w:w="716" w:type="dxa"/>
                  <w:vAlign w:val="center"/>
                </w:tcPr>
                <w:p w:rsidR="003D6F7D" w:rsidRDefault="003D6F7D" w:rsidP="003D6F7D">
                  <w:pPr>
                    <w:jc w:val="center"/>
                  </w:pPr>
                  <w:r w:rsidRPr="000C4F93">
                    <w:rPr>
                      <w:rFonts w:hint="eastAsia"/>
                      <w:kern w:val="0"/>
                      <w:sz w:val="18"/>
                      <w:szCs w:val="18"/>
                    </w:rPr>
                    <w:t>1</w:t>
                  </w:r>
                </w:p>
              </w:tc>
              <w:tc>
                <w:tcPr>
                  <w:tcW w:w="1984" w:type="dxa"/>
                  <w:vAlign w:val="center"/>
                </w:tcPr>
                <w:p w:rsidR="003D6F7D" w:rsidRDefault="00225A6F" w:rsidP="003D6F7D">
                  <w:pPr>
                    <w:jc w:val="center"/>
                    <w:rPr>
                      <w:sz w:val="18"/>
                      <w:szCs w:val="18"/>
                    </w:rPr>
                  </w:pPr>
                  <w:r w:rsidRPr="00225A6F">
                    <w:rPr>
                      <w:sz w:val="18"/>
                      <w:szCs w:val="18"/>
                    </w:rPr>
                    <w:t>{</w:t>
                  </w:r>
                  <w:r>
                    <w:rPr>
                      <w:sz w:val="18"/>
                      <w:szCs w:val="18"/>
                    </w:rPr>
                    <w:t>6.31,57.05,1</w:t>
                  </w:r>
                  <w:r w:rsidRPr="00225A6F">
                    <w:rPr>
                      <w:sz w:val="18"/>
                      <w:szCs w:val="18"/>
                    </w:rPr>
                    <w:t>}</w:t>
                  </w:r>
                </w:p>
              </w:tc>
              <w:tc>
                <w:tcPr>
                  <w:tcW w:w="709" w:type="dxa"/>
                  <w:vAlign w:val="center"/>
                </w:tcPr>
                <w:p w:rsidR="003D6F7D" w:rsidRDefault="003D6F7D" w:rsidP="003D6F7D">
                  <w:pPr>
                    <w:widowControl/>
                    <w:jc w:val="center"/>
                    <w:rPr>
                      <w:kern w:val="0"/>
                      <w:sz w:val="18"/>
                      <w:szCs w:val="18"/>
                    </w:rPr>
                  </w:pPr>
                  <w:r>
                    <w:rPr>
                      <w:rFonts w:hint="eastAsia"/>
                      <w:kern w:val="0"/>
                      <w:sz w:val="18"/>
                      <w:szCs w:val="18"/>
                    </w:rPr>
                    <w:t>室内</w:t>
                  </w:r>
                </w:p>
              </w:tc>
              <w:tc>
                <w:tcPr>
                  <w:tcW w:w="709" w:type="dxa"/>
                  <w:vAlign w:val="center"/>
                </w:tcPr>
                <w:p w:rsidR="003D6F7D" w:rsidRDefault="003D6F7D" w:rsidP="003D6F7D">
                  <w:pPr>
                    <w:widowControl/>
                    <w:jc w:val="center"/>
                    <w:rPr>
                      <w:kern w:val="0"/>
                      <w:sz w:val="18"/>
                      <w:szCs w:val="18"/>
                    </w:rPr>
                  </w:pPr>
                  <w:r>
                    <w:rPr>
                      <w:rFonts w:hint="eastAsia"/>
                      <w:kern w:val="0"/>
                      <w:sz w:val="18"/>
                      <w:szCs w:val="18"/>
                    </w:rPr>
                    <w:t>1</w:t>
                  </w:r>
                  <w:r>
                    <w:rPr>
                      <w:kern w:val="0"/>
                      <w:sz w:val="18"/>
                      <w:szCs w:val="18"/>
                    </w:rPr>
                    <w:t>6h</w:t>
                  </w:r>
                </w:p>
              </w:tc>
            </w:tr>
            <w:tr w:rsidR="003D6F7D" w:rsidTr="003D6F7D">
              <w:trPr>
                <w:trHeight w:val="340"/>
              </w:trPr>
              <w:tc>
                <w:tcPr>
                  <w:tcW w:w="452" w:type="dxa"/>
                  <w:vAlign w:val="center"/>
                </w:tcPr>
                <w:p w:rsidR="003D6F7D" w:rsidRDefault="003D6F7D" w:rsidP="003D6F7D">
                  <w:pPr>
                    <w:widowControl/>
                    <w:jc w:val="center"/>
                    <w:rPr>
                      <w:kern w:val="0"/>
                      <w:sz w:val="18"/>
                      <w:szCs w:val="18"/>
                    </w:rPr>
                  </w:pPr>
                  <w:r>
                    <w:rPr>
                      <w:rFonts w:hint="eastAsia"/>
                      <w:kern w:val="0"/>
                      <w:sz w:val="18"/>
                      <w:szCs w:val="18"/>
                    </w:rPr>
                    <w:t>9</w:t>
                  </w:r>
                </w:p>
              </w:tc>
              <w:tc>
                <w:tcPr>
                  <w:tcW w:w="1561" w:type="dxa"/>
                  <w:vAlign w:val="center"/>
                </w:tcPr>
                <w:p w:rsidR="003D6F7D" w:rsidRPr="00B71038" w:rsidRDefault="003D6F7D" w:rsidP="003D6F7D">
                  <w:pPr>
                    <w:widowControl/>
                    <w:tabs>
                      <w:tab w:val="left" w:pos="4536"/>
                    </w:tabs>
                    <w:jc w:val="center"/>
                    <w:rPr>
                      <w:sz w:val="18"/>
                      <w:szCs w:val="18"/>
                    </w:rPr>
                  </w:pPr>
                  <w:r w:rsidRPr="00B71038">
                    <w:rPr>
                      <w:rFonts w:hint="eastAsia"/>
                      <w:sz w:val="18"/>
                      <w:szCs w:val="18"/>
                    </w:rPr>
                    <w:t>压滤机</w:t>
                  </w:r>
                </w:p>
              </w:tc>
              <w:tc>
                <w:tcPr>
                  <w:tcW w:w="1131" w:type="dxa"/>
                  <w:vAlign w:val="center"/>
                </w:tcPr>
                <w:p w:rsidR="003D6F7D" w:rsidRDefault="003D6F7D" w:rsidP="003D6F7D">
                  <w:pPr>
                    <w:jc w:val="center"/>
                    <w:rPr>
                      <w:kern w:val="0"/>
                      <w:sz w:val="18"/>
                      <w:szCs w:val="18"/>
                    </w:rPr>
                  </w:pPr>
                  <w:r>
                    <w:rPr>
                      <w:rFonts w:hint="eastAsia"/>
                      <w:kern w:val="0"/>
                      <w:sz w:val="18"/>
                      <w:szCs w:val="18"/>
                    </w:rPr>
                    <w:t>5</w:t>
                  </w:r>
                  <w:r>
                    <w:rPr>
                      <w:kern w:val="0"/>
                      <w:sz w:val="18"/>
                      <w:szCs w:val="18"/>
                    </w:rPr>
                    <w:t>0</w:t>
                  </w:r>
                </w:p>
              </w:tc>
              <w:tc>
                <w:tcPr>
                  <w:tcW w:w="716" w:type="dxa"/>
                  <w:vAlign w:val="center"/>
                </w:tcPr>
                <w:p w:rsidR="003D6F7D" w:rsidRDefault="003D6F7D" w:rsidP="003D6F7D">
                  <w:pPr>
                    <w:jc w:val="center"/>
                  </w:pPr>
                  <w:r w:rsidRPr="000C4F93">
                    <w:rPr>
                      <w:rFonts w:hint="eastAsia"/>
                      <w:kern w:val="0"/>
                      <w:sz w:val="18"/>
                      <w:szCs w:val="18"/>
                    </w:rPr>
                    <w:t>1</w:t>
                  </w:r>
                </w:p>
              </w:tc>
              <w:tc>
                <w:tcPr>
                  <w:tcW w:w="1984" w:type="dxa"/>
                  <w:vAlign w:val="center"/>
                </w:tcPr>
                <w:p w:rsidR="003D6F7D" w:rsidRDefault="00225A6F" w:rsidP="003D6F7D">
                  <w:pPr>
                    <w:jc w:val="center"/>
                    <w:rPr>
                      <w:sz w:val="18"/>
                      <w:szCs w:val="18"/>
                    </w:rPr>
                  </w:pPr>
                  <w:r w:rsidRPr="00225A6F">
                    <w:rPr>
                      <w:sz w:val="18"/>
                      <w:szCs w:val="18"/>
                    </w:rPr>
                    <w:t>{</w:t>
                  </w:r>
                  <w:r>
                    <w:rPr>
                      <w:sz w:val="18"/>
                      <w:szCs w:val="18"/>
                    </w:rPr>
                    <w:t>5.02,51.43,1</w:t>
                  </w:r>
                  <w:r w:rsidRPr="00225A6F">
                    <w:rPr>
                      <w:sz w:val="18"/>
                      <w:szCs w:val="18"/>
                    </w:rPr>
                    <w:t>}</w:t>
                  </w:r>
                </w:p>
              </w:tc>
              <w:tc>
                <w:tcPr>
                  <w:tcW w:w="709" w:type="dxa"/>
                  <w:vAlign w:val="center"/>
                </w:tcPr>
                <w:p w:rsidR="003D6F7D" w:rsidRDefault="003D6F7D" w:rsidP="003D6F7D">
                  <w:pPr>
                    <w:widowControl/>
                    <w:jc w:val="center"/>
                    <w:rPr>
                      <w:kern w:val="0"/>
                      <w:sz w:val="18"/>
                      <w:szCs w:val="18"/>
                    </w:rPr>
                  </w:pPr>
                  <w:r>
                    <w:rPr>
                      <w:rFonts w:hint="eastAsia"/>
                      <w:kern w:val="0"/>
                      <w:sz w:val="18"/>
                      <w:szCs w:val="18"/>
                    </w:rPr>
                    <w:t>室内</w:t>
                  </w:r>
                </w:p>
              </w:tc>
              <w:tc>
                <w:tcPr>
                  <w:tcW w:w="709" w:type="dxa"/>
                  <w:vAlign w:val="center"/>
                </w:tcPr>
                <w:p w:rsidR="003D6F7D" w:rsidRDefault="003D6F7D" w:rsidP="003D6F7D">
                  <w:pPr>
                    <w:widowControl/>
                    <w:jc w:val="center"/>
                    <w:rPr>
                      <w:kern w:val="0"/>
                      <w:sz w:val="18"/>
                      <w:szCs w:val="18"/>
                    </w:rPr>
                  </w:pPr>
                  <w:r>
                    <w:rPr>
                      <w:rFonts w:hint="eastAsia"/>
                      <w:kern w:val="0"/>
                      <w:sz w:val="18"/>
                      <w:szCs w:val="18"/>
                    </w:rPr>
                    <w:t>1</w:t>
                  </w:r>
                  <w:r>
                    <w:rPr>
                      <w:kern w:val="0"/>
                      <w:sz w:val="18"/>
                      <w:szCs w:val="18"/>
                    </w:rPr>
                    <w:t>6h</w:t>
                  </w:r>
                </w:p>
              </w:tc>
            </w:tr>
          </w:tbl>
          <w:p w:rsidR="005C4ECD" w:rsidRDefault="007315B1" w:rsidP="00F13DF7">
            <w:pPr>
              <w:spacing w:line="360" w:lineRule="auto"/>
              <w:jc w:val="center"/>
              <w:rPr>
                <w:szCs w:val="21"/>
              </w:rPr>
            </w:pPr>
            <w:r>
              <w:rPr>
                <w:rFonts w:hAnsi="宋体" w:hint="eastAsia"/>
                <w:b/>
                <w:szCs w:val="21"/>
              </w:rPr>
              <w:t>表</w:t>
            </w:r>
            <w:r>
              <w:rPr>
                <w:rFonts w:hAnsi="宋体" w:hint="eastAsia"/>
                <w:b/>
                <w:szCs w:val="21"/>
              </w:rPr>
              <w:t>4</w:t>
            </w:r>
            <w:r>
              <w:rPr>
                <w:rFonts w:hAnsi="宋体"/>
                <w:b/>
                <w:szCs w:val="21"/>
              </w:rPr>
              <w:t xml:space="preserve">-14    </w:t>
            </w:r>
            <w:r>
              <w:rPr>
                <w:rFonts w:hAnsi="宋体" w:hint="eastAsia"/>
                <w:b/>
                <w:szCs w:val="21"/>
              </w:rPr>
              <w:t>噪声预测结果</w:t>
            </w:r>
            <w:r>
              <w:rPr>
                <w:rFonts w:hAnsi="宋体" w:hint="eastAsia"/>
                <w:b/>
                <w:szCs w:val="21"/>
              </w:rPr>
              <w:t xml:space="preserve"> </w:t>
            </w:r>
            <w:r>
              <w:rPr>
                <w:rFonts w:hAnsi="宋体"/>
                <w:b/>
                <w:szCs w:val="21"/>
              </w:rPr>
              <w:t xml:space="preserve">   </w:t>
            </w:r>
            <w:r>
              <w:rPr>
                <w:rFonts w:hAnsi="宋体" w:hint="eastAsia"/>
                <w:b/>
                <w:szCs w:val="21"/>
              </w:rPr>
              <w:t>单位：</w:t>
            </w:r>
            <w:r>
              <w:rPr>
                <w:b/>
                <w:sz w:val="18"/>
                <w:szCs w:val="21"/>
              </w:rPr>
              <w:t>dB</w:t>
            </w:r>
            <w:r>
              <w:rPr>
                <w:rFonts w:hint="eastAsia"/>
                <w:b/>
                <w:sz w:val="18"/>
                <w:szCs w:val="21"/>
              </w:rPr>
              <w:t>（</w:t>
            </w:r>
            <w:r>
              <w:rPr>
                <w:rFonts w:hint="eastAsia"/>
                <w:b/>
                <w:sz w:val="18"/>
                <w:szCs w:val="21"/>
              </w:rPr>
              <w:t>A</w:t>
            </w:r>
            <w:r>
              <w:rPr>
                <w:rFonts w:hint="eastAsia"/>
                <w:b/>
                <w:sz w:val="18"/>
                <w:szCs w:val="21"/>
              </w:rPr>
              <w:t>）</w:t>
            </w:r>
          </w:p>
          <w:tbl>
            <w:tblPr>
              <w:tblStyle w:val="aff4"/>
              <w:tblW w:w="7257" w:type="dxa"/>
              <w:tblLayout w:type="fixed"/>
              <w:tblLook w:val="04A0" w:firstRow="1" w:lastRow="0" w:firstColumn="1" w:lastColumn="0" w:noHBand="0" w:noVBand="1"/>
            </w:tblPr>
            <w:tblGrid>
              <w:gridCol w:w="1162"/>
              <w:gridCol w:w="1134"/>
              <w:gridCol w:w="1134"/>
              <w:gridCol w:w="1134"/>
              <w:gridCol w:w="1275"/>
              <w:gridCol w:w="1418"/>
            </w:tblGrid>
            <w:tr w:rsidR="00FA2E65" w:rsidTr="008C64BE">
              <w:trPr>
                <w:trHeight w:val="340"/>
              </w:trPr>
              <w:tc>
                <w:tcPr>
                  <w:tcW w:w="1162" w:type="dxa"/>
                  <w:vMerge w:val="restart"/>
                  <w:shd w:val="clear" w:color="auto" w:fill="D9D9D9" w:themeFill="background1" w:themeFillShade="D9"/>
                  <w:vAlign w:val="center"/>
                </w:tcPr>
                <w:p w:rsidR="00FA2E65" w:rsidRDefault="00FA2E65">
                  <w:pPr>
                    <w:jc w:val="center"/>
                    <w:rPr>
                      <w:b/>
                      <w:sz w:val="18"/>
                      <w:szCs w:val="21"/>
                    </w:rPr>
                  </w:pPr>
                  <w:r>
                    <w:rPr>
                      <w:rFonts w:hint="eastAsia"/>
                      <w:b/>
                      <w:sz w:val="18"/>
                      <w:szCs w:val="21"/>
                    </w:rPr>
                    <w:t>厂界</w:t>
                  </w:r>
                </w:p>
              </w:tc>
              <w:tc>
                <w:tcPr>
                  <w:tcW w:w="2268" w:type="dxa"/>
                  <w:gridSpan w:val="2"/>
                  <w:shd w:val="clear" w:color="auto" w:fill="D9D9D9" w:themeFill="background1" w:themeFillShade="D9"/>
                  <w:vAlign w:val="center"/>
                </w:tcPr>
                <w:p w:rsidR="00FA2E65" w:rsidRDefault="00FA2E65">
                  <w:pPr>
                    <w:jc w:val="center"/>
                    <w:rPr>
                      <w:b/>
                      <w:sz w:val="18"/>
                      <w:szCs w:val="21"/>
                    </w:rPr>
                  </w:pPr>
                  <w:r>
                    <w:rPr>
                      <w:rFonts w:hint="eastAsia"/>
                      <w:b/>
                      <w:sz w:val="18"/>
                      <w:szCs w:val="21"/>
                    </w:rPr>
                    <w:t>昼间</w:t>
                  </w:r>
                </w:p>
              </w:tc>
              <w:tc>
                <w:tcPr>
                  <w:tcW w:w="2409" w:type="dxa"/>
                  <w:gridSpan w:val="2"/>
                  <w:shd w:val="clear" w:color="auto" w:fill="D9D9D9" w:themeFill="background1" w:themeFillShade="D9"/>
                  <w:vAlign w:val="center"/>
                </w:tcPr>
                <w:p w:rsidR="00FA2E65" w:rsidRDefault="00FA2E65">
                  <w:pPr>
                    <w:jc w:val="center"/>
                    <w:rPr>
                      <w:b/>
                      <w:sz w:val="18"/>
                      <w:szCs w:val="21"/>
                    </w:rPr>
                  </w:pPr>
                  <w:r>
                    <w:rPr>
                      <w:rFonts w:hint="eastAsia"/>
                      <w:b/>
                      <w:sz w:val="18"/>
                      <w:szCs w:val="21"/>
                    </w:rPr>
                    <w:t>夜间</w:t>
                  </w:r>
                </w:p>
              </w:tc>
              <w:tc>
                <w:tcPr>
                  <w:tcW w:w="1418" w:type="dxa"/>
                  <w:vMerge w:val="restart"/>
                  <w:shd w:val="clear" w:color="auto" w:fill="D9D9D9" w:themeFill="background1" w:themeFillShade="D9"/>
                  <w:vAlign w:val="center"/>
                </w:tcPr>
                <w:p w:rsidR="00FA2E65" w:rsidRDefault="00FA2E65">
                  <w:pPr>
                    <w:jc w:val="center"/>
                    <w:rPr>
                      <w:b/>
                      <w:sz w:val="18"/>
                      <w:szCs w:val="21"/>
                    </w:rPr>
                  </w:pPr>
                  <w:r>
                    <w:rPr>
                      <w:rFonts w:hint="eastAsia"/>
                      <w:b/>
                      <w:sz w:val="18"/>
                      <w:szCs w:val="21"/>
                    </w:rPr>
                    <w:t>是否达标</w:t>
                  </w:r>
                </w:p>
              </w:tc>
            </w:tr>
            <w:tr w:rsidR="00FA2E65" w:rsidTr="008C64BE">
              <w:trPr>
                <w:trHeight w:val="340"/>
              </w:trPr>
              <w:tc>
                <w:tcPr>
                  <w:tcW w:w="1162" w:type="dxa"/>
                  <w:vMerge/>
                  <w:shd w:val="clear" w:color="auto" w:fill="D9D9D9" w:themeFill="background1" w:themeFillShade="D9"/>
                  <w:vAlign w:val="center"/>
                </w:tcPr>
                <w:p w:rsidR="00FA2E65" w:rsidRDefault="00FA2E65" w:rsidP="00FA2E65">
                  <w:pPr>
                    <w:jc w:val="center"/>
                    <w:rPr>
                      <w:b/>
                      <w:sz w:val="18"/>
                      <w:szCs w:val="21"/>
                    </w:rPr>
                  </w:pPr>
                </w:p>
              </w:tc>
              <w:tc>
                <w:tcPr>
                  <w:tcW w:w="1134" w:type="dxa"/>
                  <w:shd w:val="clear" w:color="auto" w:fill="D9D9D9" w:themeFill="background1" w:themeFillShade="D9"/>
                  <w:vAlign w:val="center"/>
                </w:tcPr>
                <w:p w:rsidR="00FA2E65" w:rsidRDefault="00FA2E65" w:rsidP="00FA2E65">
                  <w:pPr>
                    <w:jc w:val="center"/>
                    <w:rPr>
                      <w:b/>
                      <w:sz w:val="18"/>
                      <w:szCs w:val="21"/>
                    </w:rPr>
                  </w:pPr>
                  <w:r>
                    <w:rPr>
                      <w:rFonts w:hint="eastAsia"/>
                      <w:b/>
                      <w:sz w:val="18"/>
                      <w:szCs w:val="21"/>
                    </w:rPr>
                    <w:t>贡献值</w:t>
                  </w:r>
                </w:p>
              </w:tc>
              <w:tc>
                <w:tcPr>
                  <w:tcW w:w="1134" w:type="dxa"/>
                  <w:shd w:val="clear" w:color="auto" w:fill="D9D9D9" w:themeFill="background1" w:themeFillShade="D9"/>
                  <w:vAlign w:val="center"/>
                </w:tcPr>
                <w:p w:rsidR="00FA2E65" w:rsidRDefault="00FA2E65" w:rsidP="00FA2E65">
                  <w:pPr>
                    <w:jc w:val="center"/>
                    <w:rPr>
                      <w:b/>
                      <w:sz w:val="18"/>
                      <w:szCs w:val="21"/>
                    </w:rPr>
                  </w:pPr>
                  <w:r>
                    <w:rPr>
                      <w:rFonts w:hint="eastAsia"/>
                      <w:b/>
                      <w:sz w:val="18"/>
                      <w:szCs w:val="21"/>
                    </w:rPr>
                    <w:t>标准值</w:t>
                  </w:r>
                </w:p>
              </w:tc>
              <w:tc>
                <w:tcPr>
                  <w:tcW w:w="1134" w:type="dxa"/>
                  <w:shd w:val="clear" w:color="auto" w:fill="D9D9D9" w:themeFill="background1" w:themeFillShade="D9"/>
                  <w:vAlign w:val="center"/>
                </w:tcPr>
                <w:p w:rsidR="00FA2E65" w:rsidRDefault="00FA2E65" w:rsidP="00FA2E65">
                  <w:pPr>
                    <w:jc w:val="center"/>
                    <w:rPr>
                      <w:b/>
                      <w:sz w:val="18"/>
                      <w:szCs w:val="21"/>
                    </w:rPr>
                  </w:pPr>
                  <w:r>
                    <w:rPr>
                      <w:rFonts w:hint="eastAsia"/>
                      <w:b/>
                      <w:sz w:val="18"/>
                      <w:szCs w:val="21"/>
                    </w:rPr>
                    <w:t>贡献值</w:t>
                  </w:r>
                </w:p>
              </w:tc>
              <w:tc>
                <w:tcPr>
                  <w:tcW w:w="1275" w:type="dxa"/>
                  <w:shd w:val="clear" w:color="auto" w:fill="D9D9D9" w:themeFill="background1" w:themeFillShade="D9"/>
                  <w:vAlign w:val="center"/>
                </w:tcPr>
                <w:p w:rsidR="00FA2E65" w:rsidRDefault="00FA2E65" w:rsidP="00FA2E65">
                  <w:pPr>
                    <w:jc w:val="center"/>
                    <w:rPr>
                      <w:b/>
                      <w:sz w:val="18"/>
                      <w:szCs w:val="21"/>
                    </w:rPr>
                  </w:pPr>
                  <w:r>
                    <w:rPr>
                      <w:rFonts w:hint="eastAsia"/>
                      <w:b/>
                      <w:sz w:val="18"/>
                      <w:szCs w:val="21"/>
                    </w:rPr>
                    <w:t>标准值</w:t>
                  </w:r>
                </w:p>
              </w:tc>
              <w:tc>
                <w:tcPr>
                  <w:tcW w:w="1418" w:type="dxa"/>
                  <w:vMerge/>
                  <w:shd w:val="clear" w:color="auto" w:fill="D9D9D9" w:themeFill="background1" w:themeFillShade="D9"/>
                  <w:vAlign w:val="center"/>
                </w:tcPr>
                <w:p w:rsidR="00FA2E65" w:rsidRDefault="00FA2E65" w:rsidP="00FA2E65">
                  <w:pPr>
                    <w:jc w:val="center"/>
                    <w:rPr>
                      <w:sz w:val="18"/>
                      <w:szCs w:val="21"/>
                    </w:rPr>
                  </w:pPr>
                </w:p>
              </w:tc>
            </w:tr>
            <w:tr w:rsidR="00FA2E65" w:rsidTr="008C64BE">
              <w:trPr>
                <w:trHeight w:val="340"/>
              </w:trPr>
              <w:tc>
                <w:tcPr>
                  <w:tcW w:w="1162" w:type="dxa"/>
                  <w:vAlign w:val="center"/>
                </w:tcPr>
                <w:p w:rsidR="00FA2E65" w:rsidRDefault="00FA2E65" w:rsidP="00FA2E65">
                  <w:pPr>
                    <w:jc w:val="center"/>
                    <w:rPr>
                      <w:sz w:val="18"/>
                      <w:szCs w:val="21"/>
                    </w:rPr>
                  </w:pPr>
                  <w:r>
                    <w:rPr>
                      <w:rFonts w:hint="eastAsia"/>
                      <w:sz w:val="18"/>
                      <w:szCs w:val="21"/>
                    </w:rPr>
                    <w:t>南厂界</w:t>
                  </w:r>
                </w:p>
              </w:tc>
              <w:tc>
                <w:tcPr>
                  <w:tcW w:w="1134" w:type="dxa"/>
                  <w:vAlign w:val="center"/>
                </w:tcPr>
                <w:p w:rsidR="00FA2E65" w:rsidRDefault="00FA2E65" w:rsidP="00FA2E65">
                  <w:pPr>
                    <w:jc w:val="center"/>
                    <w:rPr>
                      <w:sz w:val="18"/>
                      <w:szCs w:val="21"/>
                    </w:rPr>
                  </w:pPr>
                  <w:r>
                    <w:rPr>
                      <w:rFonts w:hint="eastAsia"/>
                      <w:sz w:val="18"/>
                      <w:szCs w:val="21"/>
                    </w:rPr>
                    <w:t>3</w:t>
                  </w:r>
                  <w:r>
                    <w:rPr>
                      <w:sz w:val="18"/>
                      <w:szCs w:val="21"/>
                    </w:rPr>
                    <w:t>4</w:t>
                  </w:r>
                </w:p>
              </w:tc>
              <w:tc>
                <w:tcPr>
                  <w:tcW w:w="1134" w:type="dxa"/>
                  <w:vAlign w:val="center"/>
                </w:tcPr>
                <w:p w:rsidR="00FA2E65" w:rsidRDefault="00FA2E65" w:rsidP="00FA2E65">
                  <w:pPr>
                    <w:jc w:val="center"/>
                    <w:rPr>
                      <w:sz w:val="18"/>
                      <w:szCs w:val="21"/>
                    </w:rPr>
                  </w:pPr>
                  <w:r>
                    <w:rPr>
                      <w:rFonts w:hint="eastAsia"/>
                      <w:sz w:val="18"/>
                      <w:szCs w:val="21"/>
                    </w:rPr>
                    <w:t>6</w:t>
                  </w:r>
                  <w:r>
                    <w:rPr>
                      <w:sz w:val="18"/>
                      <w:szCs w:val="21"/>
                    </w:rPr>
                    <w:t>0</w:t>
                  </w:r>
                </w:p>
              </w:tc>
              <w:tc>
                <w:tcPr>
                  <w:tcW w:w="1134" w:type="dxa"/>
                  <w:vAlign w:val="center"/>
                </w:tcPr>
                <w:p w:rsidR="00FA2E65" w:rsidRDefault="00FA2E65" w:rsidP="00FA2E65">
                  <w:pPr>
                    <w:jc w:val="center"/>
                    <w:rPr>
                      <w:sz w:val="18"/>
                      <w:szCs w:val="21"/>
                    </w:rPr>
                  </w:pPr>
                  <w:r>
                    <w:rPr>
                      <w:rFonts w:hint="eastAsia"/>
                      <w:sz w:val="18"/>
                      <w:szCs w:val="21"/>
                    </w:rPr>
                    <w:t>3</w:t>
                  </w:r>
                  <w:r>
                    <w:rPr>
                      <w:sz w:val="18"/>
                      <w:szCs w:val="21"/>
                    </w:rPr>
                    <w:t>4</w:t>
                  </w:r>
                </w:p>
              </w:tc>
              <w:tc>
                <w:tcPr>
                  <w:tcW w:w="1275" w:type="dxa"/>
                  <w:vAlign w:val="center"/>
                </w:tcPr>
                <w:p w:rsidR="00FA2E65" w:rsidRDefault="00FA2E65" w:rsidP="00FA2E65">
                  <w:pPr>
                    <w:jc w:val="center"/>
                    <w:rPr>
                      <w:sz w:val="18"/>
                      <w:szCs w:val="21"/>
                    </w:rPr>
                  </w:pPr>
                  <w:r>
                    <w:rPr>
                      <w:rFonts w:hint="eastAsia"/>
                      <w:sz w:val="18"/>
                      <w:szCs w:val="21"/>
                    </w:rPr>
                    <w:t>5</w:t>
                  </w:r>
                  <w:r>
                    <w:rPr>
                      <w:sz w:val="18"/>
                      <w:szCs w:val="21"/>
                    </w:rPr>
                    <w:t>0</w:t>
                  </w:r>
                </w:p>
              </w:tc>
              <w:tc>
                <w:tcPr>
                  <w:tcW w:w="1418" w:type="dxa"/>
                  <w:vAlign w:val="center"/>
                </w:tcPr>
                <w:p w:rsidR="00FA2E65" w:rsidRDefault="00FA2E65" w:rsidP="00FA2E65">
                  <w:pPr>
                    <w:jc w:val="center"/>
                    <w:rPr>
                      <w:sz w:val="18"/>
                      <w:szCs w:val="21"/>
                    </w:rPr>
                  </w:pPr>
                  <w:r>
                    <w:rPr>
                      <w:rFonts w:hint="eastAsia"/>
                      <w:sz w:val="18"/>
                      <w:szCs w:val="21"/>
                    </w:rPr>
                    <w:t>达标</w:t>
                  </w:r>
                </w:p>
              </w:tc>
            </w:tr>
            <w:tr w:rsidR="00FA2E65" w:rsidTr="008C64BE">
              <w:trPr>
                <w:trHeight w:val="340"/>
              </w:trPr>
              <w:tc>
                <w:tcPr>
                  <w:tcW w:w="1162" w:type="dxa"/>
                  <w:vAlign w:val="center"/>
                </w:tcPr>
                <w:p w:rsidR="00FA2E65" w:rsidRDefault="00FA2E65" w:rsidP="00FA2E65">
                  <w:pPr>
                    <w:jc w:val="center"/>
                    <w:rPr>
                      <w:sz w:val="18"/>
                      <w:szCs w:val="21"/>
                    </w:rPr>
                  </w:pPr>
                  <w:r>
                    <w:rPr>
                      <w:rFonts w:hint="eastAsia"/>
                      <w:sz w:val="18"/>
                      <w:szCs w:val="21"/>
                    </w:rPr>
                    <w:t>北厂界</w:t>
                  </w:r>
                </w:p>
              </w:tc>
              <w:tc>
                <w:tcPr>
                  <w:tcW w:w="1134" w:type="dxa"/>
                  <w:vAlign w:val="center"/>
                </w:tcPr>
                <w:p w:rsidR="00FA2E65" w:rsidRDefault="00FA2E65" w:rsidP="00FA2E65">
                  <w:pPr>
                    <w:jc w:val="center"/>
                    <w:rPr>
                      <w:sz w:val="18"/>
                      <w:szCs w:val="21"/>
                    </w:rPr>
                  </w:pPr>
                  <w:r>
                    <w:rPr>
                      <w:rFonts w:hint="eastAsia"/>
                      <w:sz w:val="18"/>
                      <w:szCs w:val="21"/>
                    </w:rPr>
                    <w:t>4</w:t>
                  </w:r>
                  <w:r>
                    <w:rPr>
                      <w:sz w:val="18"/>
                      <w:szCs w:val="21"/>
                    </w:rPr>
                    <w:t>6</w:t>
                  </w:r>
                </w:p>
              </w:tc>
              <w:tc>
                <w:tcPr>
                  <w:tcW w:w="1134" w:type="dxa"/>
                  <w:vAlign w:val="center"/>
                </w:tcPr>
                <w:p w:rsidR="00FA2E65" w:rsidRDefault="00FA2E65" w:rsidP="00FA2E65">
                  <w:pPr>
                    <w:jc w:val="center"/>
                    <w:rPr>
                      <w:sz w:val="18"/>
                      <w:szCs w:val="21"/>
                    </w:rPr>
                  </w:pPr>
                  <w:r>
                    <w:rPr>
                      <w:rFonts w:hint="eastAsia"/>
                      <w:sz w:val="18"/>
                      <w:szCs w:val="21"/>
                    </w:rPr>
                    <w:t>6</w:t>
                  </w:r>
                  <w:r>
                    <w:rPr>
                      <w:sz w:val="18"/>
                      <w:szCs w:val="21"/>
                    </w:rPr>
                    <w:t>0</w:t>
                  </w:r>
                </w:p>
              </w:tc>
              <w:tc>
                <w:tcPr>
                  <w:tcW w:w="1134" w:type="dxa"/>
                  <w:vAlign w:val="center"/>
                </w:tcPr>
                <w:p w:rsidR="00FA2E65" w:rsidRDefault="00FA2E65" w:rsidP="00FA2E65">
                  <w:pPr>
                    <w:jc w:val="center"/>
                    <w:rPr>
                      <w:sz w:val="18"/>
                      <w:szCs w:val="21"/>
                    </w:rPr>
                  </w:pPr>
                  <w:r>
                    <w:rPr>
                      <w:rFonts w:hint="eastAsia"/>
                      <w:sz w:val="18"/>
                      <w:szCs w:val="21"/>
                    </w:rPr>
                    <w:t>4</w:t>
                  </w:r>
                  <w:r>
                    <w:rPr>
                      <w:sz w:val="18"/>
                      <w:szCs w:val="21"/>
                    </w:rPr>
                    <w:t>6</w:t>
                  </w:r>
                </w:p>
              </w:tc>
              <w:tc>
                <w:tcPr>
                  <w:tcW w:w="1275" w:type="dxa"/>
                  <w:vAlign w:val="center"/>
                </w:tcPr>
                <w:p w:rsidR="00FA2E65" w:rsidRDefault="00FA2E65" w:rsidP="00FA2E65">
                  <w:pPr>
                    <w:jc w:val="center"/>
                    <w:rPr>
                      <w:sz w:val="18"/>
                      <w:szCs w:val="21"/>
                    </w:rPr>
                  </w:pPr>
                  <w:r>
                    <w:rPr>
                      <w:rFonts w:hint="eastAsia"/>
                      <w:sz w:val="18"/>
                      <w:szCs w:val="21"/>
                    </w:rPr>
                    <w:t>5</w:t>
                  </w:r>
                  <w:r>
                    <w:rPr>
                      <w:sz w:val="18"/>
                      <w:szCs w:val="21"/>
                    </w:rPr>
                    <w:t>0</w:t>
                  </w:r>
                </w:p>
              </w:tc>
              <w:tc>
                <w:tcPr>
                  <w:tcW w:w="1418" w:type="dxa"/>
                  <w:vAlign w:val="center"/>
                </w:tcPr>
                <w:p w:rsidR="00FA2E65" w:rsidRDefault="00FA2E65" w:rsidP="00FA2E65">
                  <w:pPr>
                    <w:jc w:val="center"/>
                    <w:rPr>
                      <w:sz w:val="18"/>
                      <w:szCs w:val="21"/>
                    </w:rPr>
                  </w:pPr>
                  <w:r>
                    <w:rPr>
                      <w:rFonts w:hint="eastAsia"/>
                      <w:sz w:val="18"/>
                      <w:szCs w:val="21"/>
                    </w:rPr>
                    <w:t>达标</w:t>
                  </w:r>
                </w:p>
              </w:tc>
            </w:tr>
            <w:tr w:rsidR="00FA2E65" w:rsidTr="008C64BE">
              <w:trPr>
                <w:trHeight w:val="340"/>
              </w:trPr>
              <w:tc>
                <w:tcPr>
                  <w:tcW w:w="1162" w:type="dxa"/>
                  <w:vAlign w:val="center"/>
                </w:tcPr>
                <w:p w:rsidR="00FA2E65" w:rsidRDefault="00FA2E65" w:rsidP="00FA2E65">
                  <w:pPr>
                    <w:jc w:val="center"/>
                    <w:rPr>
                      <w:sz w:val="18"/>
                      <w:szCs w:val="21"/>
                    </w:rPr>
                  </w:pPr>
                  <w:r>
                    <w:rPr>
                      <w:rFonts w:hint="eastAsia"/>
                      <w:sz w:val="18"/>
                      <w:szCs w:val="21"/>
                    </w:rPr>
                    <w:t>东厂界</w:t>
                  </w:r>
                </w:p>
              </w:tc>
              <w:tc>
                <w:tcPr>
                  <w:tcW w:w="1134" w:type="dxa"/>
                  <w:vAlign w:val="center"/>
                </w:tcPr>
                <w:p w:rsidR="00FA2E65" w:rsidRDefault="00FA2E65" w:rsidP="00FA2E65">
                  <w:pPr>
                    <w:jc w:val="center"/>
                    <w:rPr>
                      <w:sz w:val="18"/>
                      <w:szCs w:val="21"/>
                    </w:rPr>
                  </w:pPr>
                  <w:r>
                    <w:rPr>
                      <w:rFonts w:hint="eastAsia"/>
                      <w:sz w:val="18"/>
                      <w:szCs w:val="21"/>
                    </w:rPr>
                    <w:t>4</w:t>
                  </w:r>
                  <w:r>
                    <w:rPr>
                      <w:sz w:val="18"/>
                      <w:szCs w:val="21"/>
                    </w:rPr>
                    <w:t>5</w:t>
                  </w:r>
                </w:p>
              </w:tc>
              <w:tc>
                <w:tcPr>
                  <w:tcW w:w="1134" w:type="dxa"/>
                  <w:vAlign w:val="center"/>
                </w:tcPr>
                <w:p w:rsidR="00FA2E65" w:rsidRDefault="00FA2E65" w:rsidP="00FA2E65">
                  <w:pPr>
                    <w:jc w:val="center"/>
                    <w:rPr>
                      <w:sz w:val="18"/>
                      <w:szCs w:val="21"/>
                    </w:rPr>
                  </w:pPr>
                  <w:r>
                    <w:rPr>
                      <w:rFonts w:hint="eastAsia"/>
                      <w:sz w:val="18"/>
                      <w:szCs w:val="21"/>
                    </w:rPr>
                    <w:t>6</w:t>
                  </w:r>
                  <w:r>
                    <w:rPr>
                      <w:sz w:val="18"/>
                      <w:szCs w:val="21"/>
                    </w:rPr>
                    <w:t>0</w:t>
                  </w:r>
                </w:p>
              </w:tc>
              <w:tc>
                <w:tcPr>
                  <w:tcW w:w="1134" w:type="dxa"/>
                  <w:vAlign w:val="center"/>
                </w:tcPr>
                <w:p w:rsidR="00FA2E65" w:rsidRDefault="00FA2E65" w:rsidP="00FA2E65">
                  <w:pPr>
                    <w:jc w:val="center"/>
                    <w:rPr>
                      <w:sz w:val="18"/>
                      <w:szCs w:val="21"/>
                    </w:rPr>
                  </w:pPr>
                  <w:r>
                    <w:rPr>
                      <w:rFonts w:hint="eastAsia"/>
                      <w:sz w:val="18"/>
                      <w:szCs w:val="21"/>
                    </w:rPr>
                    <w:t>4</w:t>
                  </w:r>
                  <w:r>
                    <w:rPr>
                      <w:sz w:val="18"/>
                      <w:szCs w:val="21"/>
                    </w:rPr>
                    <w:t>5</w:t>
                  </w:r>
                </w:p>
              </w:tc>
              <w:tc>
                <w:tcPr>
                  <w:tcW w:w="1275" w:type="dxa"/>
                  <w:vAlign w:val="center"/>
                </w:tcPr>
                <w:p w:rsidR="00FA2E65" w:rsidRDefault="00FA2E65" w:rsidP="00FA2E65">
                  <w:pPr>
                    <w:jc w:val="center"/>
                    <w:rPr>
                      <w:sz w:val="18"/>
                      <w:szCs w:val="21"/>
                    </w:rPr>
                  </w:pPr>
                  <w:r>
                    <w:rPr>
                      <w:rFonts w:hint="eastAsia"/>
                      <w:sz w:val="18"/>
                      <w:szCs w:val="21"/>
                    </w:rPr>
                    <w:t>5</w:t>
                  </w:r>
                  <w:r>
                    <w:rPr>
                      <w:sz w:val="18"/>
                      <w:szCs w:val="21"/>
                    </w:rPr>
                    <w:t>0</w:t>
                  </w:r>
                </w:p>
              </w:tc>
              <w:tc>
                <w:tcPr>
                  <w:tcW w:w="1418" w:type="dxa"/>
                  <w:vAlign w:val="center"/>
                </w:tcPr>
                <w:p w:rsidR="00FA2E65" w:rsidRDefault="00FA2E65" w:rsidP="00FA2E65">
                  <w:pPr>
                    <w:jc w:val="center"/>
                    <w:rPr>
                      <w:sz w:val="18"/>
                      <w:szCs w:val="21"/>
                    </w:rPr>
                  </w:pPr>
                  <w:r>
                    <w:rPr>
                      <w:rFonts w:hint="eastAsia"/>
                      <w:sz w:val="18"/>
                      <w:szCs w:val="21"/>
                    </w:rPr>
                    <w:t>达标</w:t>
                  </w:r>
                </w:p>
              </w:tc>
            </w:tr>
            <w:tr w:rsidR="00FA2E65" w:rsidTr="008C64BE">
              <w:trPr>
                <w:trHeight w:val="340"/>
              </w:trPr>
              <w:tc>
                <w:tcPr>
                  <w:tcW w:w="1162" w:type="dxa"/>
                  <w:vAlign w:val="center"/>
                </w:tcPr>
                <w:p w:rsidR="00FA2E65" w:rsidRDefault="00FA2E65" w:rsidP="00FA2E65">
                  <w:pPr>
                    <w:jc w:val="center"/>
                    <w:rPr>
                      <w:sz w:val="18"/>
                      <w:szCs w:val="21"/>
                    </w:rPr>
                  </w:pPr>
                  <w:r>
                    <w:rPr>
                      <w:rFonts w:hint="eastAsia"/>
                      <w:sz w:val="18"/>
                      <w:szCs w:val="21"/>
                    </w:rPr>
                    <w:t>西厂界</w:t>
                  </w:r>
                </w:p>
              </w:tc>
              <w:tc>
                <w:tcPr>
                  <w:tcW w:w="1134" w:type="dxa"/>
                  <w:vAlign w:val="center"/>
                </w:tcPr>
                <w:p w:rsidR="00FA2E65" w:rsidRDefault="00FA2E65" w:rsidP="00FA2E65">
                  <w:pPr>
                    <w:jc w:val="center"/>
                    <w:rPr>
                      <w:sz w:val="18"/>
                      <w:szCs w:val="21"/>
                    </w:rPr>
                  </w:pPr>
                  <w:r>
                    <w:rPr>
                      <w:rFonts w:hint="eastAsia"/>
                      <w:sz w:val="18"/>
                      <w:szCs w:val="21"/>
                    </w:rPr>
                    <w:t>5</w:t>
                  </w:r>
                  <w:r>
                    <w:rPr>
                      <w:sz w:val="18"/>
                      <w:szCs w:val="21"/>
                    </w:rPr>
                    <w:t>5</w:t>
                  </w:r>
                </w:p>
              </w:tc>
              <w:tc>
                <w:tcPr>
                  <w:tcW w:w="1134" w:type="dxa"/>
                  <w:vAlign w:val="center"/>
                </w:tcPr>
                <w:p w:rsidR="00FA2E65" w:rsidRDefault="00FA2E65" w:rsidP="00FA2E65">
                  <w:pPr>
                    <w:jc w:val="center"/>
                    <w:rPr>
                      <w:sz w:val="18"/>
                      <w:szCs w:val="21"/>
                    </w:rPr>
                  </w:pPr>
                  <w:r>
                    <w:rPr>
                      <w:rFonts w:hint="eastAsia"/>
                      <w:sz w:val="18"/>
                      <w:szCs w:val="21"/>
                    </w:rPr>
                    <w:t>7</w:t>
                  </w:r>
                  <w:r>
                    <w:rPr>
                      <w:sz w:val="18"/>
                      <w:szCs w:val="21"/>
                    </w:rPr>
                    <w:t>0</w:t>
                  </w:r>
                </w:p>
              </w:tc>
              <w:tc>
                <w:tcPr>
                  <w:tcW w:w="1134" w:type="dxa"/>
                  <w:vAlign w:val="center"/>
                </w:tcPr>
                <w:p w:rsidR="00FA2E65" w:rsidRDefault="00FA2E65" w:rsidP="00FA2E65">
                  <w:pPr>
                    <w:jc w:val="center"/>
                    <w:rPr>
                      <w:sz w:val="18"/>
                      <w:szCs w:val="21"/>
                    </w:rPr>
                  </w:pPr>
                  <w:r>
                    <w:rPr>
                      <w:rFonts w:hint="eastAsia"/>
                      <w:sz w:val="18"/>
                      <w:szCs w:val="21"/>
                    </w:rPr>
                    <w:t>5</w:t>
                  </w:r>
                  <w:r>
                    <w:rPr>
                      <w:sz w:val="18"/>
                      <w:szCs w:val="21"/>
                    </w:rPr>
                    <w:t>5</w:t>
                  </w:r>
                </w:p>
              </w:tc>
              <w:tc>
                <w:tcPr>
                  <w:tcW w:w="1275" w:type="dxa"/>
                  <w:vAlign w:val="center"/>
                </w:tcPr>
                <w:p w:rsidR="00FA2E65" w:rsidRDefault="00FA2E65" w:rsidP="00FA2E65">
                  <w:pPr>
                    <w:jc w:val="center"/>
                    <w:rPr>
                      <w:sz w:val="18"/>
                      <w:szCs w:val="21"/>
                    </w:rPr>
                  </w:pPr>
                  <w:r>
                    <w:rPr>
                      <w:rFonts w:hint="eastAsia"/>
                      <w:sz w:val="18"/>
                      <w:szCs w:val="21"/>
                    </w:rPr>
                    <w:t>5</w:t>
                  </w:r>
                  <w:r>
                    <w:rPr>
                      <w:sz w:val="18"/>
                      <w:szCs w:val="21"/>
                    </w:rPr>
                    <w:t>5</w:t>
                  </w:r>
                </w:p>
              </w:tc>
              <w:tc>
                <w:tcPr>
                  <w:tcW w:w="1418" w:type="dxa"/>
                  <w:vAlign w:val="center"/>
                </w:tcPr>
                <w:p w:rsidR="00FA2E65" w:rsidRDefault="00FA2E65" w:rsidP="00FA2E65">
                  <w:pPr>
                    <w:jc w:val="center"/>
                    <w:rPr>
                      <w:sz w:val="18"/>
                      <w:szCs w:val="21"/>
                    </w:rPr>
                  </w:pPr>
                  <w:r>
                    <w:rPr>
                      <w:rFonts w:hint="eastAsia"/>
                      <w:sz w:val="18"/>
                      <w:szCs w:val="21"/>
                    </w:rPr>
                    <w:t>达标</w:t>
                  </w:r>
                </w:p>
              </w:tc>
            </w:tr>
          </w:tbl>
          <w:p w:rsidR="005C4ECD" w:rsidRDefault="005C4ECD">
            <w:pPr>
              <w:spacing w:line="360" w:lineRule="auto"/>
              <w:ind w:firstLineChars="200" w:firstLine="420"/>
              <w:rPr>
                <w:szCs w:val="21"/>
              </w:rPr>
            </w:pPr>
          </w:p>
        </w:tc>
      </w:tr>
      <w:tr w:rsidR="003D6F7D">
        <w:trPr>
          <w:trHeight w:val="11735"/>
          <w:jc w:val="center"/>
        </w:trPr>
        <w:tc>
          <w:tcPr>
            <w:tcW w:w="1408" w:type="dxa"/>
            <w:tcMar>
              <w:left w:w="28" w:type="dxa"/>
              <w:right w:w="28" w:type="dxa"/>
            </w:tcMar>
            <w:vAlign w:val="center"/>
          </w:tcPr>
          <w:p w:rsidR="00F13DF7" w:rsidRDefault="00F13DF7" w:rsidP="00F13DF7">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F13DF7" w:rsidRDefault="00F13DF7" w:rsidP="00F13DF7">
            <w:pPr>
              <w:adjustRightInd w:val="0"/>
              <w:snapToGrid w:val="0"/>
              <w:jc w:val="center"/>
              <w:rPr>
                <w:rFonts w:ascii="宋体" w:hAnsi="宋体" w:cs="宋体"/>
                <w:b/>
                <w:bCs/>
                <w:szCs w:val="21"/>
              </w:rPr>
            </w:pPr>
            <w:r>
              <w:rPr>
                <w:rFonts w:ascii="宋体" w:hAnsi="宋体" w:cs="宋体" w:hint="eastAsia"/>
                <w:b/>
                <w:bCs/>
                <w:szCs w:val="21"/>
              </w:rPr>
              <w:t>期环</w:t>
            </w:r>
          </w:p>
          <w:p w:rsidR="00F13DF7" w:rsidRDefault="00F13DF7" w:rsidP="00F13DF7">
            <w:pPr>
              <w:adjustRightInd w:val="0"/>
              <w:snapToGrid w:val="0"/>
              <w:jc w:val="center"/>
              <w:rPr>
                <w:rFonts w:ascii="宋体" w:hAnsi="宋体" w:cs="宋体"/>
                <w:b/>
                <w:bCs/>
                <w:szCs w:val="21"/>
              </w:rPr>
            </w:pPr>
            <w:r>
              <w:rPr>
                <w:rFonts w:ascii="宋体" w:hAnsi="宋体" w:cs="宋体" w:hint="eastAsia"/>
                <w:b/>
                <w:bCs/>
                <w:szCs w:val="21"/>
              </w:rPr>
              <w:t>境影</w:t>
            </w:r>
          </w:p>
          <w:p w:rsidR="00F13DF7" w:rsidRDefault="00F13DF7" w:rsidP="00F13DF7">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F13DF7" w:rsidRDefault="00F13DF7" w:rsidP="00F13DF7">
            <w:pPr>
              <w:adjustRightInd w:val="0"/>
              <w:snapToGrid w:val="0"/>
              <w:jc w:val="center"/>
              <w:rPr>
                <w:rFonts w:ascii="宋体" w:hAnsi="宋体" w:cs="宋体"/>
                <w:b/>
                <w:bCs/>
                <w:szCs w:val="21"/>
              </w:rPr>
            </w:pPr>
            <w:r>
              <w:rPr>
                <w:rFonts w:ascii="宋体" w:hAnsi="宋体" w:cs="宋体" w:hint="eastAsia"/>
                <w:b/>
                <w:bCs/>
                <w:szCs w:val="21"/>
              </w:rPr>
              <w:t>保护</w:t>
            </w:r>
          </w:p>
          <w:p w:rsidR="003D6F7D" w:rsidRDefault="00F13DF7" w:rsidP="00F13DF7">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F13DF7" w:rsidRDefault="00F13DF7" w:rsidP="00F13DF7">
            <w:pPr>
              <w:spacing w:line="360" w:lineRule="auto"/>
              <w:ind w:firstLineChars="200" w:firstLine="420"/>
              <w:rPr>
                <w:bCs/>
                <w:szCs w:val="21"/>
              </w:rPr>
            </w:pPr>
            <w:r>
              <w:rPr>
                <w:rFonts w:hint="eastAsia"/>
                <w:szCs w:val="21"/>
              </w:rPr>
              <w:t>由</w:t>
            </w:r>
            <w:r>
              <w:rPr>
                <w:szCs w:val="21"/>
              </w:rPr>
              <w:t>预测结果可知，经过</w:t>
            </w:r>
            <w:r>
              <w:rPr>
                <w:rFonts w:hint="eastAsia"/>
                <w:szCs w:val="21"/>
              </w:rPr>
              <w:t>隔声、减振、消声</w:t>
            </w:r>
            <w:r>
              <w:rPr>
                <w:szCs w:val="21"/>
              </w:rPr>
              <w:t>后，</w:t>
            </w:r>
            <w:r>
              <w:rPr>
                <w:rFonts w:hint="eastAsia"/>
                <w:szCs w:val="21"/>
              </w:rPr>
              <w:t>项目南</w:t>
            </w:r>
            <w:r w:rsidR="00FA2E65">
              <w:rPr>
                <w:rFonts w:hint="eastAsia"/>
                <w:szCs w:val="21"/>
              </w:rPr>
              <w:t>、北、东</w:t>
            </w:r>
            <w:r>
              <w:rPr>
                <w:rFonts w:hint="eastAsia"/>
                <w:szCs w:val="21"/>
              </w:rPr>
              <w:t>厂界昼</w:t>
            </w:r>
            <w:r w:rsidR="00FA2E65">
              <w:rPr>
                <w:rFonts w:hint="eastAsia"/>
                <w:szCs w:val="21"/>
              </w:rPr>
              <w:t>夜</w:t>
            </w:r>
            <w:proofErr w:type="gramStart"/>
            <w:r>
              <w:rPr>
                <w:rFonts w:hint="eastAsia"/>
                <w:szCs w:val="21"/>
              </w:rPr>
              <w:t>间</w:t>
            </w:r>
            <w:r w:rsidR="00FA2E65">
              <w:rPr>
                <w:rFonts w:hint="eastAsia"/>
                <w:szCs w:val="21"/>
              </w:rPr>
              <w:t>贡献</w:t>
            </w:r>
            <w:proofErr w:type="gramEnd"/>
            <w:r>
              <w:rPr>
                <w:szCs w:val="21"/>
              </w:rPr>
              <w:t>值为</w:t>
            </w:r>
            <w:r w:rsidR="00FA2E65">
              <w:rPr>
                <w:rFonts w:hint="eastAsia"/>
                <w:szCs w:val="21"/>
              </w:rPr>
              <w:t>3</w:t>
            </w:r>
            <w:r w:rsidR="00FA2E65">
              <w:rPr>
                <w:szCs w:val="21"/>
              </w:rPr>
              <w:t>4</w:t>
            </w:r>
            <w:r w:rsidR="006011F5" w:rsidRPr="006011F5">
              <w:rPr>
                <w:rFonts w:hint="eastAsia"/>
                <w:szCs w:val="21"/>
              </w:rPr>
              <w:t>～</w:t>
            </w:r>
            <w:r w:rsidR="006011F5">
              <w:rPr>
                <w:rFonts w:hint="eastAsia"/>
                <w:szCs w:val="21"/>
              </w:rPr>
              <w:t>4</w:t>
            </w:r>
            <w:r w:rsidR="006011F5">
              <w:rPr>
                <w:szCs w:val="21"/>
              </w:rPr>
              <w:t>6</w:t>
            </w:r>
            <w:r>
              <w:rPr>
                <w:szCs w:val="21"/>
              </w:rPr>
              <w:t>dB</w:t>
            </w:r>
            <w:r>
              <w:rPr>
                <w:szCs w:val="21"/>
              </w:rPr>
              <w:t>（</w:t>
            </w:r>
            <w:r>
              <w:rPr>
                <w:szCs w:val="21"/>
              </w:rPr>
              <w:t>A</w:t>
            </w:r>
            <w:r>
              <w:rPr>
                <w:szCs w:val="21"/>
              </w:rPr>
              <w:t>）</w:t>
            </w:r>
            <w:r w:rsidR="006011F5">
              <w:rPr>
                <w:rFonts w:hint="eastAsia"/>
                <w:szCs w:val="21"/>
              </w:rPr>
              <w:t>，</w:t>
            </w:r>
            <w:r>
              <w:rPr>
                <w:szCs w:val="21"/>
              </w:rPr>
              <w:t>均符合《工业企业厂界噪声排放标准》（</w:t>
            </w:r>
            <w:r>
              <w:rPr>
                <w:rFonts w:hint="eastAsia"/>
                <w:szCs w:val="21"/>
              </w:rPr>
              <w:t>G</w:t>
            </w:r>
            <w:r>
              <w:rPr>
                <w:szCs w:val="21"/>
              </w:rPr>
              <w:t>B12348-2008</w:t>
            </w:r>
            <w:r>
              <w:rPr>
                <w:szCs w:val="21"/>
              </w:rPr>
              <w:t>）</w:t>
            </w:r>
            <w:r>
              <w:rPr>
                <w:rFonts w:hint="eastAsia"/>
                <w:szCs w:val="21"/>
              </w:rPr>
              <w:t>中的</w:t>
            </w:r>
            <w:r>
              <w:rPr>
                <w:szCs w:val="21"/>
              </w:rPr>
              <w:t>2</w:t>
            </w:r>
            <w:r>
              <w:rPr>
                <w:szCs w:val="21"/>
              </w:rPr>
              <w:t>类标准限值</w:t>
            </w:r>
            <w:r>
              <w:rPr>
                <w:rFonts w:hint="eastAsia"/>
                <w:szCs w:val="21"/>
              </w:rPr>
              <w:t>。西厂界昼</w:t>
            </w:r>
            <w:r w:rsidR="006011F5">
              <w:rPr>
                <w:rFonts w:hint="eastAsia"/>
                <w:szCs w:val="21"/>
              </w:rPr>
              <w:t>夜</w:t>
            </w:r>
            <w:proofErr w:type="gramStart"/>
            <w:r>
              <w:rPr>
                <w:rFonts w:hint="eastAsia"/>
                <w:szCs w:val="21"/>
              </w:rPr>
              <w:t>间</w:t>
            </w:r>
            <w:r w:rsidR="006011F5">
              <w:rPr>
                <w:rFonts w:hint="eastAsia"/>
                <w:szCs w:val="21"/>
              </w:rPr>
              <w:t>贡献</w:t>
            </w:r>
            <w:proofErr w:type="gramEnd"/>
            <w:r>
              <w:rPr>
                <w:szCs w:val="21"/>
              </w:rPr>
              <w:t>值为</w:t>
            </w:r>
            <w:r w:rsidR="006011F5">
              <w:rPr>
                <w:szCs w:val="21"/>
              </w:rPr>
              <w:t>55</w:t>
            </w:r>
            <w:r>
              <w:rPr>
                <w:szCs w:val="21"/>
              </w:rPr>
              <w:t>dB</w:t>
            </w:r>
            <w:r w:rsidR="006011F5">
              <w:rPr>
                <w:rFonts w:hint="eastAsia"/>
                <w:szCs w:val="21"/>
              </w:rPr>
              <w:t>，均</w:t>
            </w:r>
            <w:r>
              <w:rPr>
                <w:szCs w:val="21"/>
              </w:rPr>
              <w:t>符合《工业企业厂界噪声排放标准》（</w:t>
            </w:r>
            <w:r>
              <w:rPr>
                <w:szCs w:val="21"/>
              </w:rPr>
              <w:t>GB12348-2008</w:t>
            </w:r>
            <w:r>
              <w:rPr>
                <w:szCs w:val="21"/>
              </w:rPr>
              <w:t>）</w:t>
            </w:r>
            <w:r>
              <w:rPr>
                <w:rFonts w:hint="eastAsia"/>
                <w:szCs w:val="21"/>
              </w:rPr>
              <w:t>中的</w:t>
            </w:r>
            <w:r>
              <w:rPr>
                <w:szCs w:val="21"/>
              </w:rPr>
              <w:t>4</w:t>
            </w:r>
            <w:r>
              <w:rPr>
                <w:szCs w:val="21"/>
              </w:rPr>
              <w:t>类标准限值</w:t>
            </w:r>
            <w:r>
              <w:rPr>
                <w:rFonts w:hint="eastAsia"/>
                <w:szCs w:val="21"/>
              </w:rPr>
              <w:t>。</w:t>
            </w:r>
          </w:p>
          <w:p w:rsidR="00F13DF7" w:rsidRDefault="00F13DF7" w:rsidP="00F13DF7">
            <w:pPr>
              <w:spacing w:line="360" w:lineRule="auto"/>
              <w:ind w:firstLineChars="200" w:firstLine="422"/>
              <w:rPr>
                <w:b/>
                <w:bCs/>
                <w:szCs w:val="21"/>
              </w:rPr>
            </w:pPr>
            <w:r>
              <w:rPr>
                <w:b/>
                <w:bCs/>
                <w:szCs w:val="21"/>
              </w:rPr>
              <w:t>2</w:t>
            </w:r>
            <w:r>
              <w:rPr>
                <w:rFonts w:hint="eastAsia"/>
                <w:b/>
                <w:bCs/>
                <w:szCs w:val="21"/>
              </w:rPr>
              <w:t>、</w:t>
            </w:r>
            <w:r>
              <w:rPr>
                <w:rFonts w:hAnsi="宋体" w:hint="eastAsia"/>
                <w:b/>
                <w:bCs/>
                <w:szCs w:val="21"/>
              </w:rPr>
              <w:t>噪声监测方案</w:t>
            </w:r>
          </w:p>
          <w:p w:rsidR="00F13DF7" w:rsidRDefault="00F13DF7" w:rsidP="00F13DF7">
            <w:pPr>
              <w:spacing w:line="360" w:lineRule="auto"/>
              <w:jc w:val="center"/>
              <w:rPr>
                <w:b/>
                <w:bCs/>
                <w:szCs w:val="21"/>
              </w:rPr>
            </w:pPr>
            <w:r>
              <w:rPr>
                <w:b/>
                <w:bCs/>
                <w:szCs w:val="21"/>
              </w:rPr>
              <w:t>表</w:t>
            </w:r>
            <w:r>
              <w:rPr>
                <w:b/>
                <w:bCs/>
                <w:szCs w:val="21"/>
              </w:rPr>
              <w:t xml:space="preserve">4-15    </w:t>
            </w:r>
            <w:r>
              <w:rPr>
                <w:b/>
                <w:bCs/>
                <w:szCs w:val="21"/>
              </w:rPr>
              <w:t>运行期</w:t>
            </w:r>
            <w:r>
              <w:rPr>
                <w:rFonts w:hint="eastAsia"/>
                <w:b/>
                <w:bCs/>
                <w:szCs w:val="21"/>
              </w:rPr>
              <w:t>噪声</w:t>
            </w:r>
            <w:r>
              <w:rPr>
                <w:b/>
                <w:bCs/>
                <w:szCs w:val="21"/>
              </w:rPr>
              <w:t>监测计划表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785"/>
              <w:gridCol w:w="1113"/>
              <w:gridCol w:w="851"/>
              <w:gridCol w:w="1276"/>
              <w:gridCol w:w="2622"/>
            </w:tblGrid>
            <w:tr w:rsidR="00F13DF7" w:rsidTr="0006516F">
              <w:trPr>
                <w:trHeight w:val="340"/>
                <w:jc w:val="center"/>
              </w:trPr>
              <w:tc>
                <w:tcPr>
                  <w:tcW w:w="378" w:type="pct"/>
                  <w:shd w:val="clear" w:color="auto" w:fill="D9D9D9" w:themeFill="background1" w:themeFillShade="D9"/>
                  <w:tcMar>
                    <w:top w:w="0" w:type="dxa"/>
                    <w:left w:w="0" w:type="dxa"/>
                    <w:bottom w:w="0" w:type="dxa"/>
                    <w:right w:w="0" w:type="dxa"/>
                  </w:tcMar>
                  <w:vAlign w:val="center"/>
                </w:tcPr>
                <w:p w:rsidR="00F13DF7" w:rsidRDefault="00F13DF7" w:rsidP="00F13DF7">
                  <w:pPr>
                    <w:adjustRightInd w:val="0"/>
                    <w:jc w:val="center"/>
                    <w:textAlignment w:val="center"/>
                    <w:rPr>
                      <w:b/>
                      <w:sz w:val="18"/>
                      <w:szCs w:val="18"/>
                    </w:rPr>
                  </w:pPr>
                  <w:r>
                    <w:rPr>
                      <w:b/>
                      <w:sz w:val="18"/>
                      <w:szCs w:val="18"/>
                    </w:rPr>
                    <w:t>类型</w:t>
                  </w:r>
                </w:p>
              </w:tc>
              <w:tc>
                <w:tcPr>
                  <w:tcW w:w="546" w:type="pct"/>
                  <w:shd w:val="clear" w:color="auto" w:fill="D9D9D9" w:themeFill="background1" w:themeFillShade="D9"/>
                  <w:tcMar>
                    <w:top w:w="0" w:type="dxa"/>
                    <w:left w:w="0" w:type="dxa"/>
                    <w:bottom w:w="0" w:type="dxa"/>
                    <w:right w:w="0" w:type="dxa"/>
                  </w:tcMar>
                  <w:vAlign w:val="center"/>
                </w:tcPr>
                <w:p w:rsidR="00F13DF7" w:rsidRDefault="00F13DF7" w:rsidP="00F13DF7">
                  <w:pPr>
                    <w:adjustRightInd w:val="0"/>
                    <w:jc w:val="center"/>
                    <w:textAlignment w:val="center"/>
                    <w:rPr>
                      <w:b/>
                      <w:sz w:val="18"/>
                      <w:szCs w:val="18"/>
                    </w:rPr>
                  </w:pPr>
                  <w:r>
                    <w:rPr>
                      <w:rFonts w:hint="eastAsia"/>
                      <w:b/>
                      <w:sz w:val="18"/>
                      <w:szCs w:val="18"/>
                    </w:rPr>
                    <w:t>排放源</w:t>
                  </w:r>
                </w:p>
              </w:tc>
              <w:tc>
                <w:tcPr>
                  <w:tcW w:w="774" w:type="pct"/>
                  <w:shd w:val="clear" w:color="auto" w:fill="D9D9D9" w:themeFill="background1" w:themeFillShade="D9"/>
                  <w:vAlign w:val="center"/>
                </w:tcPr>
                <w:p w:rsidR="00F13DF7" w:rsidRDefault="00F13DF7" w:rsidP="00F13DF7">
                  <w:pPr>
                    <w:adjustRightInd w:val="0"/>
                    <w:jc w:val="center"/>
                    <w:textAlignment w:val="center"/>
                    <w:rPr>
                      <w:b/>
                      <w:sz w:val="18"/>
                      <w:szCs w:val="18"/>
                    </w:rPr>
                  </w:pPr>
                  <w:r>
                    <w:rPr>
                      <w:b/>
                      <w:sz w:val="18"/>
                      <w:szCs w:val="18"/>
                    </w:rPr>
                    <w:t>监测点位或断面</w:t>
                  </w:r>
                </w:p>
              </w:tc>
              <w:tc>
                <w:tcPr>
                  <w:tcW w:w="592" w:type="pct"/>
                  <w:shd w:val="clear" w:color="auto" w:fill="D9D9D9" w:themeFill="background1" w:themeFillShade="D9"/>
                  <w:tcMar>
                    <w:top w:w="0" w:type="dxa"/>
                    <w:left w:w="0" w:type="dxa"/>
                    <w:bottom w:w="0" w:type="dxa"/>
                    <w:right w:w="0" w:type="dxa"/>
                  </w:tcMar>
                  <w:vAlign w:val="center"/>
                </w:tcPr>
                <w:p w:rsidR="00F13DF7" w:rsidRDefault="00F13DF7" w:rsidP="00F13DF7">
                  <w:pPr>
                    <w:adjustRightInd w:val="0"/>
                    <w:jc w:val="center"/>
                    <w:textAlignment w:val="center"/>
                    <w:rPr>
                      <w:b/>
                      <w:sz w:val="18"/>
                      <w:szCs w:val="18"/>
                    </w:rPr>
                  </w:pPr>
                  <w:r>
                    <w:rPr>
                      <w:b/>
                      <w:sz w:val="18"/>
                      <w:szCs w:val="18"/>
                    </w:rPr>
                    <w:t>监测项目</w:t>
                  </w:r>
                </w:p>
              </w:tc>
              <w:tc>
                <w:tcPr>
                  <w:tcW w:w="887" w:type="pct"/>
                  <w:shd w:val="clear" w:color="auto" w:fill="D9D9D9" w:themeFill="background1" w:themeFillShade="D9"/>
                  <w:tcMar>
                    <w:top w:w="0" w:type="dxa"/>
                    <w:left w:w="0" w:type="dxa"/>
                    <w:bottom w:w="0" w:type="dxa"/>
                    <w:right w:w="0" w:type="dxa"/>
                  </w:tcMar>
                  <w:vAlign w:val="center"/>
                </w:tcPr>
                <w:p w:rsidR="00F13DF7" w:rsidRDefault="00F13DF7" w:rsidP="00F13DF7">
                  <w:pPr>
                    <w:adjustRightInd w:val="0"/>
                    <w:jc w:val="center"/>
                    <w:textAlignment w:val="center"/>
                    <w:rPr>
                      <w:b/>
                      <w:sz w:val="18"/>
                      <w:szCs w:val="18"/>
                    </w:rPr>
                  </w:pPr>
                  <w:r>
                    <w:rPr>
                      <w:b/>
                      <w:sz w:val="18"/>
                      <w:szCs w:val="18"/>
                    </w:rPr>
                    <w:t>频率</w:t>
                  </w:r>
                </w:p>
              </w:tc>
              <w:tc>
                <w:tcPr>
                  <w:tcW w:w="1823" w:type="pct"/>
                  <w:shd w:val="clear" w:color="auto" w:fill="D9D9D9" w:themeFill="background1" w:themeFillShade="D9"/>
                  <w:tcMar>
                    <w:top w:w="0" w:type="dxa"/>
                    <w:left w:w="0" w:type="dxa"/>
                    <w:bottom w:w="0" w:type="dxa"/>
                    <w:right w:w="0" w:type="dxa"/>
                  </w:tcMar>
                  <w:vAlign w:val="center"/>
                </w:tcPr>
                <w:p w:rsidR="00F13DF7" w:rsidRDefault="00F13DF7" w:rsidP="00F13DF7">
                  <w:pPr>
                    <w:adjustRightInd w:val="0"/>
                    <w:jc w:val="center"/>
                    <w:textAlignment w:val="center"/>
                    <w:rPr>
                      <w:b/>
                      <w:sz w:val="18"/>
                      <w:szCs w:val="18"/>
                    </w:rPr>
                  </w:pPr>
                  <w:r>
                    <w:rPr>
                      <w:b/>
                      <w:sz w:val="18"/>
                      <w:szCs w:val="18"/>
                    </w:rPr>
                    <w:t>控制指标</w:t>
                  </w:r>
                </w:p>
              </w:tc>
            </w:tr>
            <w:tr w:rsidR="00F13DF7" w:rsidTr="0006516F">
              <w:trPr>
                <w:trHeight w:val="340"/>
                <w:jc w:val="center"/>
              </w:trPr>
              <w:tc>
                <w:tcPr>
                  <w:tcW w:w="378" w:type="pct"/>
                  <w:tcMar>
                    <w:top w:w="0" w:type="dxa"/>
                    <w:left w:w="0" w:type="dxa"/>
                    <w:bottom w:w="0" w:type="dxa"/>
                    <w:right w:w="0" w:type="dxa"/>
                  </w:tcMar>
                  <w:vAlign w:val="center"/>
                </w:tcPr>
                <w:p w:rsidR="00F13DF7" w:rsidRDefault="00F13DF7" w:rsidP="00F13DF7">
                  <w:pPr>
                    <w:adjustRightInd w:val="0"/>
                    <w:jc w:val="center"/>
                    <w:textAlignment w:val="center"/>
                    <w:rPr>
                      <w:sz w:val="18"/>
                      <w:szCs w:val="18"/>
                    </w:rPr>
                  </w:pPr>
                  <w:r>
                    <w:rPr>
                      <w:rFonts w:hint="eastAsia"/>
                      <w:sz w:val="18"/>
                      <w:szCs w:val="18"/>
                    </w:rPr>
                    <w:t>噪声</w:t>
                  </w:r>
                </w:p>
              </w:tc>
              <w:tc>
                <w:tcPr>
                  <w:tcW w:w="546" w:type="pct"/>
                  <w:tcMar>
                    <w:top w:w="0" w:type="dxa"/>
                    <w:left w:w="0" w:type="dxa"/>
                    <w:bottom w:w="0" w:type="dxa"/>
                    <w:right w:w="0" w:type="dxa"/>
                  </w:tcMar>
                  <w:vAlign w:val="center"/>
                </w:tcPr>
                <w:p w:rsidR="00F13DF7" w:rsidRDefault="00F13DF7" w:rsidP="00F13DF7">
                  <w:pPr>
                    <w:adjustRightInd w:val="0"/>
                    <w:spacing w:line="360" w:lineRule="exact"/>
                    <w:jc w:val="center"/>
                    <w:textAlignment w:val="center"/>
                    <w:rPr>
                      <w:sz w:val="18"/>
                      <w:szCs w:val="18"/>
                    </w:rPr>
                  </w:pPr>
                  <w:r>
                    <w:rPr>
                      <w:rFonts w:hint="eastAsia"/>
                      <w:sz w:val="18"/>
                      <w:szCs w:val="18"/>
                    </w:rPr>
                    <w:t>噪声</w:t>
                  </w:r>
                </w:p>
              </w:tc>
              <w:tc>
                <w:tcPr>
                  <w:tcW w:w="774" w:type="pct"/>
                  <w:vAlign w:val="center"/>
                </w:tcPr>
                <w:p w:rsidR="00F13DF7" w:rsidRDefault="00F13DF7" w:rsidP="00F13DF7">
                  <w:pPr>
                    <w:adjustRightInd w:val="0"/>
                    <w:jc w:val="center"/>
                    <w:textAlignment w:val="center"/>
                    <w:rPr>
                      <w:sz w:val="18"/>
                      <w:szCs w:val="18"/>
                    </w:rPr>
                  </w:pPr>
                  <w:r>
                    <w:rPr>
                      <w:rFonts w:hint="eastAsia"/>
                      <w:sz w:val="18"/>
                      <w:szCs w:val="18"/>
                    </w:rPr>
                    <w:t>项目厂界</w:t>
                  </w:r>
                  <w:r>
                    <w:rPr>
                      <w:sz w:val="18"/>
                      <w:szCs w:val="18"/>
                    </w:rPr>
                    <w:t>四周</w:t>
                  </w:r>
                </w:p>
              </w:tc>
              <w:tc>
                <w:tcPr>
                  <w:tcW w:w="592" w:type="pct"/>
                  <w:tcMar>
                    <w:top w:w="0" w:type="dxa"/>
                    <w:left w:w="0" w:type="dxa"/>
                    <w:bottom w:w="0" w:type="dxa"/>
                    <w:right w:w="0" w:type="dxa"/>
                  </w:tcMar>
                  <w:vAlign w:val="center"/>
                </w:tcPr>
                <w:p w:rsidR="00F13DF7" w:rsidRDefault="00F13DF7" w:rsidP="00F13DF7">
                  <w:pPr>
                    <w:adjustRightInd w:val="0"/>
                    <w:spacing w:line="360" w:lineRule="exact"/>
                    <w:jc w:val="center"/>
                    <w:textAlignment w:val="center"/>
                    <w:rPr>
                      <w:sz w:val="18"/>
                      <w:szCs w:val="18"/>
                    </w:rPr>
                  </w:pPr>
                  <w:r>
                    <w:rPr>
                      <w:rFonts w:hint="eastAsia"/>
                      <w:sz w:val="18"/>
                      <w:szCs w:val="18"/>
                    </w:rPr>
                    <w:t>等效</w:t>
                  </w:r>
                  <w:r>
                    <w:rPr>
                      <w:sz w:val="18"/>
                      <w:szCs w:val="18"/>
                    </w:rPr>
                    <w:t>连续</w:t>
                  </w:r>
                  <w:r>
                    <w:rPr>
                      <w:sz w:val="18"/>
                      <w:szCs w:val="18"/>
                    </w:rPr>
                    <w:t>A</w:t>
                  </w:r>
                  <w:r>
                    <w:rPr>
                      <w:rFonts w:hint="eastAsia"/>
                      <w:sz w:val="18"/>
                      <w:szCs w:val="18"/>
                    </w:rPr>
                    <w:t>声级</w:t>
                  </w:r>
                </w:p>
              </w:tc>
              <w:tc>
                <w:tcPr>
                  <w:tcW w:w="887" w:type="pct"/>
                  <w:tcMar>
                    <w:top w:w="0" w:type="dxa"/>
                    <w:left w:w="0" w:type="dxa"/>
                    <w:bottom w:w="0" w:type="dxa"/>
                    <w:right w:w="0" w:type="dxa"/>
                  </w:tcMar>
                  <w:vAlign w:val="center"/>
                </w:tcPr>
                <w:p w:rsidR="00F13DF7" w:rsidRDefault="00F13DF7" w:rsidP="00F13DF7">
                  <w:pPr>
                    <w:adjustRightInd w:val="0"/>
                    <w:jc w:val="center"/>
                    <w:textAlignment w:val="center"/>
                    <w:rPr>
                      <w:sz w:val="18"/>
                      <w:szCs w:val="18"/>
                    </w:rPr>
                  </w:pPr>
                  <w:r>
                    <w:rPr>
                      <w:sz w:val="18"/>
                      <w:szCs w:val="18"/>
                    </w:rPr>
                    <w:t>1</w:t>
                  </w:r>
                  <w:r>
                    <w:rPr>
                      <w:rFonts w:hint="eastAsia"/>
                      <w:sz w:val="18"/>
                      <w:szCs w:val="18"/>
                    </w:rPr>
                    <w:t>次</w:t>
                  </w:r>
                  <w:r>
                    <w:rPr>
                      <w:rFonts w:hint="eastAsia"/>
                      <w:sz w:val="18"/>
                      <w:szCs w:val="18"/>
                    </w:rPr>
                    <w:t>/</w:t>
                  </w:r>
                  <w:r>
                    <w:rPr>
                      <w:rFonts w:hint="eastAsia"/>
                      <w:sz w:val="18"/>
                      <w:szCs w:val="18"/>
                    </w:rPr>
                    <w:t>季</w:t>
                  </w:r>
                </w:p>
              </w:tc>
              <w:tc>
                <w:tcPr>
                  <w:tcW w:w="1823" w:type="pct"/>
                  <w:tcMar>
                    <w:top w:w="0" w:type="dxa"/>
                    <w:left w:w="0" w:type="dxa"/>
                    <w:bottom w:w="0" w:type="dxa"/>
                    <w:right w:w="0" w:type="dxa"/>
                  </w:tcMar>
                  <w:vAlign w:val="center"/>
                </w:tcPr>
                <w:p w:rsidR="00F13DF7" w:rsidRDefault="00F13DF7" w:rsidP="00F13DF7">
                  <w:pPr>
                    <w:adjustRightInd w:val="0"/>
                    <w:jc w:val="center"/>
                    <w:textAlignment w:val="center"/>
                    <w:rPr>
                      <w:sz w:val="18"/>
                      <w:szCs w:val="18"/>
                    </w:rPr>
                  </w:pPr>
                  <w:r>
                    <w:rPr>
                      <w:sz w:val="18"/>
                      <w:szCs w:val="18"/>
                    </w:rPr>
                    <w:t>《工业企业厂界环境噪声排放标准》</w:t>
                  </w:r>
                  <w:r>
                    <w:rPr>
                      <w:sz w:val="18"/>
                      <w:szCs w:val="18"/>
                    </w:rPr>
                    <w:t>(GB 12348-2008)</w:t>
                  </w:r>
                  <w:r>
                    <w:rPr>
                      <w:rFonts w:hint="eastAsia"/>
                      <w:sz w:val="18"/>
                      <w:szCs w:val="18"/>
                    </w:rPr>
                    <w:t>中</w:t>
                  </w:r>
                  <w:r>
                    <w:rPr>
                      <w:sz w:val="18"/>
                      <w:szCs w:val="18"/>
                    </w:rPr>
                    <w:t>2</w:t>
                  </w:r>
                  <w:r>
                    <w:rPr>
                      <w:sz w:val="18"/>
                      <w:szCs w:val="18"/>
                    </w:rPr>
                    <w:t>类</w:t>
                  </w:r>
                  <w:r>
                    <w:rPr>
                      <w:rFonts w:hint="eastAsia"/>
                      <w:sz w:val="18"/>
                      <w:szCs w:val="18"/>
                    </w:rPr>
                    <w:t>和</w:t>
                  </w:r>
                  <w:r>
                    <w:rPr>
                      <w:rFonts w:hint="eastAsia"/>
                      <w:sz w:val="18"/>
                      <w:szCs w:val="18"/>
                    </w:rPr>
                    <w:t>4</w:t>
                  </w:r>
                  <w:r>
                    <w:rPr>
                      <w:rFonts w:hint="eastAsia"/>
                      <w:sz w:val="18"/>
                      <w:szCs w:val="18"/>
                    </w:rPr>
                    <w:t>类</w:t>
                  </w:r>
                  <w:r>
                    <w:rPr>
                      <w:sz w:val="18"/>
                      <w:szCs w:val="18"/>
                    </w:rPr>
                    <w:t>标准</w:t>
                  </w:r>
                </w:p>
              </w:tc>
            </w:tr>
          </w:tbl>
          <w:p w:rsidR="00F13DF7" w:rsidRDefault="00F13DF7" w:rsidP="00F13DF7">
            <w:pPr>
              <w:spacing w:line="360" w:lineRule="auto"/>
              <w:ind w:firstLineChars="200" w:firstLine="382"/>
              <w:rPr>
                <w:rFonts w:ascii="宋体" w:hAnsi="宋体" w:cs="宋体"/>
                <w:b/>
                <w:spacing w:val="-10"/>
                <w:szCs w:val="21"/>
              </w:rPr>
            </w:pPr>
            <w:r>
              <w:rPr>
                <w:rFonts w:ascii="宋体" w:hAnsi="宋体" w:cs="宋体" w:hint="eastAsia"/>
                <w:b/>
                <w:spacing w:val="-10"/>
                <w:szCs w:val="21"/>
              </w:rPr>
              <w:t>四、固体废物影响分析</w:t>
            </w:r>
          </w:p>
          <w:p w:rsidR="00F13DF7" w:rsidRDefault="00F13DF7" w:rsidP="00F13DF7">
            <w:pPr>
              <w:spacing w:line="360" w:lineRule="auto"/>
              <w:ind w:firstLineChars="200" w:firstLine="422"/>
              <w:rPr>
                <w:b/>
                <w:bCs/>
                <w:szCs w:val="21"/>
              </w:rPr>
            </w:pPr>
            <w:r>
              <w:rPr>
                <w:rFonts w:hint="eastAsia"/>
                <w:b/>
                <w:bCs/>
                <w:szCs w:val="21"/>
              </w:rPr>
              <w:t>1</w:t>
            </w:r>
            <w:r>
              <w:rPr>
                <w:rFonts w:hint="eastAsia"/>
                <w:b/>
                <w:bCs/>
                <w:szCs w:val="21"/>
              </w:rPr>
              <w:t>、固体废物处置方案</w:t>
            </w:r>
          </w:p>
          <w:p w:rsidR="00F13DF7" w:rsidRDefault="00F13DF7" w:rsidP="00F13DF7">
            <w:pPr>
              <w:spacing w:line="360" w:lineRule="auto"/>
              <w:ind w:firstLineChars="200" w:firstLine="420"/>
              <w:rPr>
                <w:bCs/>
                <w:color w:val="FF0000"/>
                <w:szCs w:val="21"/>
              </w:rPr>
            </w:pPr>
            <w:r>
              <w:rPr>
                <w:bCs/>
                <w:szCs w:val="21"/>
              </w:rPr>
              <w:t>本项目运营过程中，会产生一定量的</w:t>
            </w:r>
            <w:r>
              <w:rPr>
                <w:rFonts w:hint="eastAsia"/>
                <w:bCs/>
                <w:szCs w:val="21"/>
              </w:rPr>
              <w:t>布袋收尘、员工生活垃圾及废机油、废含油手套等危险废物。</w:t>
            </w:r>
          </w:p>
          <w:p w:rsidR="00F13DF7" w:rsidRDefault="00F13DF7" w:rsidP="00F13DF7">
            <w:pPr>
              <w:spacing w:line="360" w:lineRule="auto"/>
              <w:ind w:firstLineChars="200" w:firstLine="420"/>
              <w:rPr>
                <w:bCs/>
                <w:szCs w:val="21"/>
              </w:rPr>
            </w:pPr>
            <w:r>
              <w:rPr>
                <w:bCs/>
                <w:szCs w:val="21"/>
              </w:rPr>
              <w:fldChar w:fldCharType="begin"/>
            </w:r>
            <w:r>
              <w:rPr>
                <w:bCs/>
                <w:szCs w:val="21"/>
              </w:rPr>
              <w:instrText xml:space="preserve"> </w:instrText>
            </w:r>
            <w:r>
              <w:rPr>
                <w:rFonts w:hint="eastAsia"/>
                <w:bCs/>
                <w:szCs w:val="21"/>
              </w:rPr>
              <w:instrText>= 1 \* GB2</w:instrText>
            </w:r>
            <w:r>
              <w:rPr>
                <w:bCs/>
                <w:szCs w:val="21"/>
              </w:rPr>
              <w:instrText xml:space="preserve"> </w:instrText>
            </w:r>
            <w:r>
              <w:rPr>
                <w:bCs/>
                <w:szCs w:val="21"/>
              </w:rPr>
              <w:fldChar w:fldCharType="separate"/>
            </w:r>
            <w:r>
              <w:rPr>
                <w:rFonts w:hint="eastAsia"/>
                <w:bCs/>
                <w:szCs w:val="21"/>
              </w:rPr>
              <w:t>⑴</w:t>
            </w:r>
            <w:r>
              <w:rPr>
                <w:bCs/>
                <w:szCs w:val="21"/>
              </w:rPr>
              <w:fldChar w:fldCharType="end"/>
            </w:r>
            <w:r w:rsidR="001209D2">
              <w:rPr>
                <w:rFonts w:hint="eastAsia"/>
                <w:bCs/>
                <w:szCs w:val="21"/>
              </w:rPr>
              <w:t>机制</w:t>
            </w:r>
            <w:proofErr w:type="gramStart"/>
            <w:r w:rsidR="001209D2">
              <w:rPr>
                <w:rFonts w:hint="eastAsia"/>
                <w:bCs/>
                <w:szCs w:val="21"/>
              </w:rPr>
              <w:t>砂</w:t>
            </w:r>
            <w:proofErr w:type="gramEnd"/>
            <w:r>
              <w:rPr>
                <w:rFonts w:hint="eastAsia"/>
                <w:bCs/>
                <w:szCs w:val="21"/>
              </w:rPr>
              <w:t>生产线布袋收尘</w:t>
            </w:r>
          </w:p>
          <w:p w:rsidR="003D6F7D" w:rsidRDefault="001209D2" w:rsidP="00F13DF7">
            <w:pPr>
              <w:spacing w:line="360" w:lineRule="auto"/>
              <w:ind w:firstLineChars="200" w:firstLine="420"/>
              <w:jc w:val="left"/>
              <w:rPr>
                <w:szCs w:val="21"/>
              </w:rPr>
            </w:pPr>
            <w:r>
              <w:rPr>
                <w:rFonts w:hint="eastAsia"/>
                <w:szCs w:val="21"/>
              </w:rPr>
              <w:t>机制</w:t>
            </w:r>
            <w:proofErr w:type="gramStart"/>
            <w:r>
              <w:rPr>
                <w:rFonts w:hint="eastAsia"/>
                <w:szCs w:val="21"/>
              </w:rPr>
              <w:t>砂</w:t>
            </w:r>
            <w:proofErr w:type="gramEnd"/>
            <w:r w:rsidR="00F13DF7">
              <w:rPr>
                <w:rFonts w:hint="eastAsia"/>
                <w:szCs w:val="21"/>
              </w:rPr>
              <w:t>生产线喂料、破碎、筛分过程产生的粉尘采用布袋除尘器收集，收集的粉尘量为</w:t>
            </w:r>
            <w:r w:rsidR="002345DE">
              <w:rPr>
                <w:szCs w:val="21"/>
              </w:rPr>
              <w:t>22.464</w:t>
            </w:r>
            <w:r w:rsidR="00F13DF7">
              <w:rPr>
                <w:szCs w:val="21"/>
              </w:rPr>
              <w:t>t/a</w:t>
            </w:r>
            <w:r w:rsidR="00F13DF7">
              <w:rPr>
                <w:rFonts w:hint="eastAsia"/>
                <w:szCs w:val="21"/>
              </w:rPr>
              <w:t>，收集后定期外售。</w:t>
            </w:r>
          </w:p>
          <w:p w:rsidR="00F13DF7" w:rsidRDefault="00F13DF7" w:rsidP="00F13DF7">
            <w:pPr>
              <w:spacing w:line="360" w:lineRule="auto"/>
              <w:ind w:firstLineChars="200" w:firstLine="420"/>
              <w:rPr>
                <w:rFonts w:hAnsi="宋体"/>
                <w:szCs w:val="21"/>
              </w:rPr>
            </w:pPr>
            <w:r>
              <w:rPr>
                <w:rFonts w:hAnsi="宋体"/>
                <w:szCs w:val="21"/>
              </w:rPr>
              <w:fldChar w:fldCharType="begin"/>
            </w:r>
            <w:r>
              <w:rPr>
                <w:rFonts w:hAnsi="宋体"/>
                <w:szCs w:val="21"/>
              </w:rPr>
              <w:instrText xml:space="preserve"> </w:instrText>
            </w:r>
            <w:r>
              <w:rPr>
                <w:rFonts w:hAnsi="宋体" w:hint="eastAsia"/>
                <w:szCs w:val="21"/>
              </w:rPr>
              <w:instrText>= 2 \* GB2</w:instrText>
            </w:r>
            <w:r>
              <w:rPr>
                <w:rFonts w:hAnsi="宋体"/>
                <w:szCs w:val="21"/>
              </w:rPr>
              <w:instrText xml:space="preserve"> </w:instrText>
            </w:r>
            <w:r>
              <w:rPr>
                <w:rFonts w:hAnsi="宋体"/>
                <w:szCs w:val="21"/>
              </w:rPr>
              <w:fldChar w:fldCharType="separate"/>
            </w:r>
            <w:r>
              <w:rPr>
                <w:rFonts w:hAnsi="宋体" w:hint="eastAsia"/>
                <w:szCs w:val="21"/>
              </w:rPr>
              <w:t>⑵</w:t>
            </w:r>
            <w:r>
              <w:rPr>
                <w:rFonts w:hAnsi="宋体"/>
                <w:szCs w:val="21"/>
              </w:rPr>
              <w:fldChar w:fldCharType="end"/>
            </w:r>
            <w:r>
              <w:rPr>
                <w:rFonts w:hAnsi="宋体" w:hint="eastAsia"/>
                <w:szCs w:val="21"/>
              </w:rPr>
              <w:t>生活垃圾</w:t>
            </w:r>
          </w:p>
          <w:p w:rsidR="00F13DF7" w:rsidRDefault="00F13DF7" w:rsidP="00F13DF7">
            <w:pPr>
              <w:spacing w:line="360" w:lineRule="auto"/>
              <w:ind w:firstLineChars="200" w:firstLine="420"/>
              <w:rPr>
                <w:bCs/>
                <w:szCs w:val="21"/>
              </w:rPr>
            </w:pPr>
            <w:r>
              <w:rPr>
                <w:rFonts w:hAnsi="宋体" w:hint="eastAsia"/>
                <w:szCs w:val="21"/>
              </w:rPr>
              <w:t>根据《第一次全国污染源普查城镇生活源产排污系数手册》，五区</w:t>
            </w:r>
            <w:r>
              <w:rPr>
                <w:rFonts w:hAnsi="宋体"/>
                <w:szCs w:val="21"/>
              </w:rPr>
              <w:t>3</w:t>
            </w:r>
            <w:r>
              <w:rPr>
                <w:rFonts w:hAnsi="宋体" w:hint="eastAsia"/>
                <w:szCs w:val="21"/>
              </w:rPr>
              <w:t>类（咸阳市）生活垃圾</w:t>
            </w:r>
            <w:r>
              <w:rPr>
                <w:rFonts w:hAnsi="宋体"/>
                <w:szCs w:val="21"/>
              </w:rPr>
              <w:t>产生量按</w:t>
            </w:r>
            <w:r>
              <w:rPr>
                <w:rFonts w:hAnsi="宋体" w:hint="eastAsia"/>
                <w:szCs w:val="21"/>
              </w:rPr>
              <w:t>0.</w:t>
            </w:r>
            <w:r>
              <w:rPr>
                <w:rFonts w:hAnsi="宋体"/>
                <w:szCs w:val="21"/>
              </w:rPr>
              <w:t>44kg/</w:t>
            </w:r>
            <w:r>
              <w:rPr>
                <w:rFonts w:hAnsi="宋体"/>
                <w:szCs w:val="21"/>
              </w:rPr>
              <w:t>人·</w:t>
            </w:r>
            <w:r>
              <w:rPr>
                <w:rFonts w:hAnsi="宋体"/>
                <w:szCs w:val="21"/>
              </w:rPr>
              <w:t>d</w:t>
            </w:r>
            <w:r>
              <w:rPr>
                <w:rFonts w:hAnsi="宋体" w:hint="eastAsia"/>
                <w:szCs w:val="21"/>
              </w:rPr>
              <w:t>计</w:t>
            </w:r>
            <w:r>
              <w:rPr>
                <w:rFonts w:hAnsi="宋体"/>
                <w:szCs w:val="21"/>
              </w:rPr>
              <w:t>，</w:t>
            </w:r>
            <w:r>
              <w:rPr>
                <w:bCs/>
                <w:szCs w:val="21"/>
              </w:rPr>
              <w:t>本项目职工人数</w:t>
            </w:r>
            <w:r>
              <w:rPr>
                <w:rFonts w:hint="eastAsia"/>
                <w:bCs/>
                <w:szCs w:val="21"/>
              </w:rPr>
              <w:t>13</w:t>
            </w:r>
            <w:r>
              <w:rPr>
                <w:bCs/>
                <w:szCs w:val="21"/>
              </w:rPr>
              <w:t>人，均在厂区食宿，</w:t>
            </w:r>
            <w:r>
              <w:rPr>
                <w:rFonts w:hint="eastAsia"/>
                <w:bCs/>
                <w:szCs w:val="21"/>
              </w:rPr>
              <w:t>每年按</w:t>
            </w:r>
            <w:r>
              <w:rPr>
                <w:rFonts w:hint="eastAsia"/>
                <w:bCs/>
                <w:szCs w:val="21"/>
              </w:rPr>
              <w:t>3</w:t>
            </w:r>
            <w:r>
              <w:rPr>
                <w:bCs/>
                <w:szCs w:val="21"/>
              </w:rPr>
              <w:t>00d</w:t>
            </w:r>
            <w:r>
              <w:rPr>
                <w:rFonts w:hint="eastAsia"/>
                <w:bCs/>
                <w:szCs w:val="21"/>
              </w:rPr>
              <w:t>计，</w:t>
            </w:r>
            <w:r>
              <w:rPr>
                <w:bCs/>
                <w:szCs w:val="21"/>
              </w:rPr>
              <w:t>则生活垃圾产生量为</w:t>
            </w:r>
            <w:r>
              <w:rPr>
                <w:bCs/>
                <w:szCs w:val="21"/>
              </w:rPr>
              <w:t>1.</w:t>
            </w:r>
            <w:r>
              <w:rPr>
                <w:rFonts w:hint="eastAsia"/>
                <w:bCs/>
                <w:szCs w:val="21"/>
              </w:rPr>
              <w:t>71</w:t>
            </w:r>
            <w:r>
              <w:rPr>
                <w:bCs/>
                <w:szCs w:val="21"/>
              </w:rPr>
              <w:t>6t/a</w:t>
            </w:r>
            <w:r>
              <w:rPr>
                <w:bCs/>
                <w:szCs w:val="21"/>
              </w:rPr>
              <w:t>，由环卫部门</w:t>
            </w:r>
            <w:r>
              <w:rPr>
                <w:rFonts w:hint="eastAsia"/>
                <w:bCs/>
                <w:szCs w:val="21"/>
              </w:rPr>
              <w:t>统一</w:t>
            </w:r>
            <w:r>
              <w:rPr>
                <w:bCs/>
                <w:szCs w:val="21"/>
              </w:rPr>
              <w:t>处理。</w:t>
            </w:r>
          </w:p>
          <w:p w:rsidR="00F13DF7" w:rsidRDefault="00F13DF7" w:rsidP="00F13DF7">
            <w:pPr>
              <w:spacing w:line="360" w:lineRule="auto"/>
              <w:ind w:firstLineChars="200" w:firstLine="420"/>
              <w:rPr>
                <w:bCs/>
                <w:szCs w:val="21"/>
              </w:rPr>
            </w:pPr>
            <w:r>
              <w:rPr>
                <w:bCs/>
                <w:szCs w:val="21"/>
              </w:rPr>
              <w:fldChar w:fldCharType="begin"/>
            </w:r>
            <w:r>
              <w:rPr>
                <w:bCs/>
                <w:szCs w:val="21"/>
              </w:rPr>
              <w:instrText xml:space="preserve"> </w:instrText>
            </w:r>
            <w:r>
              <w:rPr>
                <w:rFonts w:hint="eastAsia"/>
                <w:bCs/>
                <w:szCs w:val="21"/>
              </w:rPr>
              <w:instrText>= 3 \* GB2</w:instrText>
            </w:r>
            <w:r>
              <w:rPr>
                <w:bCs/>
                <w:szCs w:val="21"/>
              </w:rPr>
              <w:instrText xml:space="preserve"> </w:instrText>
            </w:r>
            <w:r>
              <w:rPr>
                <w:bCs/>
                <w:szCs w:val="21"/>
              </w:rPr>
              <w:fldChar w:fldCharType="separate"/>
            </w:r>
            <w:r>
              <w:rPr>
                <w:rFonts w:hint="eastAsia"/>
                <w:bCs/>
                <w:szCs w:val="21"/>
              </w:rPr>
              <w:t>⑶</w:t>
            </w:r>
            <w:r>
              <w:rPr>
                <w:bCs/>
                <w:szCs w:val="21"/>
              </w:rPr>
              <w:fldChar w:fldCharType="end"/>
            </w:r>
            <w:r>
              <w:rPr>
                <w:rFonts w:hint="eastAsia"/>
                <w:bCs/>
                <w:szCs w:val="21"/>
              </w:rPr>
              <w:t>废机油</w:t>
            </w:r>
          </w:p>
          <w:p w:rsidR="00F13DF7" w:rsidRDefault="00F13DF7" w:rsidP="00F13DF7">
            <w:pPr>
              <w:spacing w:line="360" w:lineRule="auto"/>
              <w:ind w:firstLineChars="200" w:firstLine="420"/>
              <w:jc w:val="left"/>
            </w:pPr>
            <w:r>
              <w:rPr>
                <w:kern w:val="24"/>
              </w:rPr>
              <w:t>设备检修</w:t>
            </w:r>
            <w:r>
              <w:rPr>
                <w:rFonts w:hint="eastAsia"/>
                <w:kern w:val="24"/>
              </w:rPr>
              <w:t>期间会</w:t>
            </w:r>
            <w:r>
              <w:rPr>
                <w:kern w:val="24"/>
              </w:rPr>
              <w:t>产生</w:t>
            </w:r>
            <w:r>
              <w:rPr>
                <w:rFonts w:hint="eastAsia"/>
                <w:kern w:val="24"/>
              </w:rPr>
              <w:t>少量的废机油，</w:t>
            </w:r>
            <w:r>
              <w:rPr>
                <w:rFonts w:hint="eastAsia"/>
              </w:rPr>
              <w:t>产生</w:t>
            </w:r>
            <w:r>
              <w:t>量</w:t>
            </w:r>
            <w:r>
              <w:rPr>
                <w:rFonts w:hint="eastAsia"/>
              </w:rPr>
              <w:t>约为</w:t>
            </w:r>
            <w:r>
              <w:rPr>
                <w:rFonts w:hint="eastAsia"/>
              </w:rPr>
              <w:t>0.</w:t>
            </w:r>
            <w:r>
              <w:t>01t/a</w:t>
            </w:r>
            <w:r>
              <w:t>。</w:t>
            </w:r>
            <w:r>
              <w:rPr>
                <w:rFonts w:hint="eastAsia"/>
                <w:kern w:val="24"/>
              </w:rPr>
              <w:t>废机油</w:t>
            </w:r>
            <w:r>
              <w:rPr>
                <w:rFonts w:hint="eastAsia"/>
              </w:rPr>
              <w:t>属于</w:t>
            </w:r>
            <w:r>
              <w:t>危险废物（</w:t>
            </w:r>
            <w:r>
              <w:t>HW08</w:t>
            </w:r>
            <w:r>
              <w:t>），</w:t>
            </w:r>
            <w:r>
              <w:rPr>
                <w:rFonts w:hint="eastAsia"/>
              </w:rPr>
              <w:t>经专用</w:t>
            </w:r>
            <w:r>
              <w:t>容器收集后</w:t>
            </w:r>
            <w:proofErr w:type="gramStart"/>
            <w:r>
              <w:t>在危废暂存</w:t>
            </w:r>
            <w:proofErr w:type="gramEnd"/>
            <w:r>
              <w:rPr>
                <w:rFonts w:hint="eastAsia"/>
              </w:rPr>
              <w:t>间</w:t>
            </w:r>
            <w:r>
              <w:t>暂存后交由资质单位处置。</w:t>
            </w:r>
          </w:p>
          <w:p w:rsidR="00F13DF7" w:rsidRDefault="00F13DF7" w:rsidP="00F13DF7">
            <w:pPr>
              <w:spacing w:line="360" w:lineRule="auto"/>
              <w:ind w:firstLineChars="200" w:firstLine="420"/>
            </w:pPr>
            <w:r>
              <w:fldChar w:fldCharType="begin"/>
            </w:r>
            <w:r>
              <w:instrText xml:space="preserve"> </w:instrText>
            </w:r>
            <w:r>
              <w:rPr>
                <w:rFonts w:hint="eastAsia"/>
              </w:rPr>
              <w:instrText>= 4 \* GB2</w:instrText>
            </w:r>
            <w:r>
              <w:instrText xml:space="preserve"> </w:instrText>
            </w:r>
            <w:r>
              <w:fldChar w:fldCharType="separate"/>
            </w:r>
            <w:r>
              <w:rPr>
                <w:rFonts w:hint="eastAsia"/>
              </w:rPr>
              <w:t>⑷</w:t>
            </w:r>
            <w:r>
              <w:fldChar w:fldCharType="end"/>
            </w:r>
            <w:r>
              <w:rPr>
                <w:rFonts w:hint="eastAsia"/>
              </w:rPr>
              <w:t>废含油手套</w:t>
            </w:r>
          </w:p>
          <w:p w:rsidR="00F13DF7" w:rsidRDefault="00F13DF7" w:rsidP="00F13DF7">
            <w:pPr>
              <w:spacing w:line="360" w:lineRule="auto"/>
              <w:ind w:firstLineChars="200" w:firstLine="420"/>
              <w:rPr>
                <w:szCs w:val="21"/>
              </w:rPr>
            </w:pPr>
            <w:r>
              <w:rPr>
                <w:kern w:val="24"/>
                <w:szCs w:val="21"/>
              </w:rPr>
              <w:t>设备检修</w:t>
            </w:r>
            <w:r>
              <w:rPr>
                <w:rFonts w:hint="eastAsia"/>
                <w:kern w:val="24"/>
                <w:szCs w:val="21"/>
              </w:rPr>
              <w:t>期间会</w:t>
            </w:r>
            <w:r>
              <w:rPr>
                <w:kern w:val="24"/>
                <w:szCs w:val="21"/>
              </w:rPr>
              <w:t>产生</w:t>
            </w:r>
            <w:r>
              <w:rPr>
                <w:rFonts w:hint="eastAsia"/>
                <w:kern w:val="24"/>
                <w:szCs w:val="21"/>
              </w:rPr>
              <w:t>少量的</w:t>
            </w:r>
            <w:r>
              <w:rPr>
                <w:rFonts w:hint="eastAsia"/>
                <w:szCs w:val="21"/>
              </w:rPr>
              <w:t>废含油手套</w:t>
            </w:r>
            <w:r>
              <w:rPr>
                <w:rFonts w:hint="eastAsia"/>
                <w:kern w:val="24"/>
                <w:szCs w:val="21"/>
              </w:rPr>
              <w:t>，</w:t>
            </w:r>
            <w:r>
              <w:rPr>
                <w:rFonts w:hint="eastAsia"/>
                <w:szCs w:val="21"/>
              </w:rPr>
              <w:t>产生</w:t>
            </w:r>
            <w:r>
              <w:rPr>
                <w:szCs w:val="21"/>
              </w:rPr>
              <w:t>量</w:t>
            </w:r>
            <w:r>
              <w:rPr>
                <w:rFonts w:hint="eastAsia"/>
                <w:szCs w:val="21"/>
              </w:rPr>
              <w:t>约为</w:t>
            </w:r>
            <w:r>
              <w:rPr>
                <w:rFonts w:hint="eastAsia"/>
                <w:szCs w:val="21"/>
              </w:rPr>
              <w:t>0.</w:t>
            </w:r>
            <w:r>
              <w:rPr>
                <w:szCs w:val="21"/>
              </w:rPr>
              <w:t>005t/a</w:t>
            </w:r>
            <w:r>
              <w:rPr>
                <w:szCs w:val="21"/>
              </w:rPr>
              <w:t>。</w:t>
            </w:r>
            <w:r>
              <w:rPr>
                <w:rFonts w:hint="eastAsia"/>
                <w:szCs w:val="21"/>
              </w:rPr>
              <w:t>废含油抹布、废含油手套属于</w:t>
            </w:r>
            <w:r>
              <w:rPr>
                <w:szCs w:val="21"/>
              </w:rPr>
              <w:t>危险废物（</w:t>
            </w:r>
            <w:r>
              <w:rPr>
                <w:szCs w:val="21"/>
              </w:rPr>
              <w:t>HW49</w:t>
            </w:r>
            <w:r>
              <w:rPr>
                <w:szCs w:val="21"/>
              </w:rPr>
              <w:t>），</w:t>
            </w:r>
            <w:r>
              <w:rPr>
                <w:rFonts w:hint="eastAsia"/>
                <w:szCs w:val="21"/>
              </w:rPr>
              <w:t>经专用</w:t>
            </w:r>
            <w:r>
              <w:rPr>
                <w:szCs w:val="21"/>
              </w:rPr>
              <w:t>容器收集后</w:t>
            </w:r>
            <w:proofErr w:type="gramStart"/>
            <w:r>
              <w:rPr>
                <w:szCs w:val="21"/>
              </w:rPr>
              <w:t>在危废暂存</w:t>
            </w:r>
            <w:proofErr w:type="gramEnd"/>
            <w:r>
              <w:rPr>
                <w:rFonts w:hint="eastAsia"/>
                <w:szCs w:val="21"/>
              </w:rPr>
              <w:t>间</w:t>
            </w:r>
            <w:r>
              <w:rPr>
                <w:szCs w:val="21"/>
              </w:rPr>
              <w:t>暂存后交由资质单位处置。</w:t>
            </w:r>
          </w:p>
          <w:p w:rsidR="00F13DF7" w:rsidRDefault="00F13DF7" w:rsidP="00F13DF7">
            <w:pPr>
              <w:spacing w:line="360" w:lineRule="auto"/>
              <w:ind w:firstLineChars="200" w:firstLine="420"/>
              <w:rPr>
                <w:szCs w:val="21"/>
              </w:rPr>
            </w:pPr>
            <w:r>
              <w:rPr>
                <w:rFonts w:hint="eastAsia"/>
                <w:szCs w:val="21"/>
              </w:rPr>
              <w:t>本建设项目固体废物产生情况汇总见表</w:t>
            </w:r>
            <w:r>
              <w:rPr>
                <w:szCs w:val="21"/>
              </w:rPr>
              <w:t>4-16</w:t>
            </w:r>
            <w:r>
              <w:rPr>
                <w:rFonts w:hint="eastAsia"/>
                <w:szCs w:val="21"/>
              </w:rPr>
              <w:t>。</w:t>
            </w:r>
          </w:p>
          <w:p w:rsidR="00F13DF7" w:rsidRDefault="00F13DF7" w:rsidP="00F13DF7">
            <w:pPr>
              <w:spacing w:line="360" w:lineRule="auto"/>
              <w:ind w:firstLineChars="200" w:firstLine="420"/>
              <w:jc w:val="left"/>
              <w:rPr>
                <w:rFonts w:ascii="宋体" w:hAnsi="宋体" w:cs="宋体"/>
                <w:kern w:val="0"/>
                <w:szCs w:val="21"/>
                <w:lang w:bidi="ar"/>
              </w:rPr>
            </w:pPr>
          </w:p>
          <w:p w:rsidR="008C64BE" w:rsidRDefault="008C64BE" w:rsidP="00F13DF7">
            <w:pPr>
              <w:spacing w:line="360" w:lineRule="auto"/>
              <w:ind w:firstLineChars="200" w:firstLine="420"/>
              <w:jc w:val="left"/>
              <w:rPr>
                <w:rFonts w:ascii="宋体" w:hAnsi="宋体" w:cs="宋体"/>
                <w:kern w:val="0"/>
                <w:szCs w:val="21"/>
                <w:lang w:bidi="ar"/>
              </w:rPr>
            </w:pPr>
          </w:p>
          <w:p w:rsidR="008C64BE" w:rsidRPr="00F13DF7" w:rsidRDefault="008C64BE" w:rsidP="00F13DF7">
            <w:pPr>
              <w:spacing w:line="360" w:lineRule="auto"/>
              <w:ind w:firstLineChars="200" w:firstLine="420"/>
              <w:jc w:val="left"/>
              <w:rPr>
                <w:rFonts w:ascii="宋体" w:hAnsi="宋体" w:cs="宋体" w:hint="eastAsia"/>
                <w:kern w:val="0"/>
                <w:szCs w:val="21"/>
                <w:lang w:bidi="ar"/>
              </w:rPr>
            </w:pPr>
          </w:p>
        </w:tc>
      </w:tr>
      <w:tr w:rsidR="005C4ECD">
        <w:trPr>
          <w:trHeight w:val="12606"/>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F13DF7" w:rsidRDefault="00F13DF7" w:rsidP="00F13DF7">
            <w:pPr>
              <w:spacing w:line="360" w:lineRule="auto"/>
              <w:jc w:val="center"/>
              <w:rPr>
                <w:b/>
                <w:bCs/>
                <w:szCs w:val="21"/>
              </w:rPr>
            </w:pPr>
            <w:r>
              <w:rPr>
                <w:rFonts w:hint="eastAsia"/>
                <w:b/>
                <w:bCs/>
                <w:szCs w:val="21"/>
              </w:rPr>
              <w:t>表</w:t>
            </w:r>
            <w:r>
              <w:rPr>
                <w:b/>
                <w:bCs/>
                <w:szCs w:val="21"/>
              </w:rPr>
              <w:t xml:space="preserve">4-16    </w:t>
            </w:r>
            <w:r>
              <w:rPr>
                <w:rFonts w:hint="eastAsia"/>
                <w:b/>
                <w:bCs/>
                <w:szCs w:val="21"/>
              </w:rPr>
              <w:t>建设项目固体废物产生情况表</w:t>
            </w:r>
          </w:p>
          <w:tbl>
            <w:tblPr>
              <w:tblStyle w:val="aff4"/>
              <w:tblW w:w="5000" w:type="pct"/>
              <w:jc w:val="center"/>
              <w:tblLayout w:type="fixed"/>
              <w:tblLook w:val="04A0" w:firstRow="1" w:lastRow="0" w:firstColumn="1" w:lastColumn="0" w:noHBand="0" w:noVBand="1"/>
            </w:tblPr>
            <w:tblGrid>
              <w:gridCol w:w="737"/>
              <w:gridCol w:w="861"/>
              <w:gridCol w:w="1004"/>
              <w:gridCol w:w="900"/>
              <w:gridCol w:w="899"/>
              <w:gridCol w:w="900"/>
              <w:gridCol w:w="899"/>
              <w:gridCol w:w="991"/>
            </w:tblGrid>
            <w:tr w:rsidR="00F13DF7" w:rsidTr="006874A7">
              <w:trPr>
                <w:trHeight w:val="283"/>
                <w:jc w:val="center"/>
              </w:trPr>
              <w:tc>
                <w:tcPr>
                  <w:tcW w:w="512" w:type="pct"/>
                  <w:vMerge w:val="restart"/>
                  <w:shd w:val="clear" w:color="auto" w:fill="D9D9D9" w:themeFill="background1" w:themeFillShade="D9"/>
                  <w:vAlign w:val="center"/>
                </w:tcPr>
                <w:p w:rsidR="00F13DF7" w:rsidRDefault="00F13DF7" w:rsidP="00F13DF7">
                  <w:pPr>
                    <w:jc w:val="center"/>
                    <w:rPr>
                      <w:b/>
                      <w:bCs/>
                      <w:sz w:val="18"/>
                      <w:szCs w:val="21"/>
                    </w:rPr>
                  </w:pPr>
                  <w:r>
                    <w:rPr>
                      <w:b/>
                      <w:bCs/>
                      <w:sz w:val="18"/>
                      <w:szCs w:val="21"/>
                    </w:rPr>
                    <w:t>工序</w:t>
                  </w:r>
                </w:p>
              </w:tc>
              <w:tc>
                <w:tcPr>
                  <w:tcW w:w="599" w:type="pct"/>
                  <w:vMerge w:val="restart"/>
                  <w:shd w:val="clear" w:color="auto" w:fill="D9D9D9" w:themeFill="background1" w:themeFillShade="D9"/>
                  <w:vAlign w:val="center"/>
                </w:tcPr>
                <w:p w:rsidR="00F13DF7" w:rsidRDefault="00F13DF7" w:rsidP="00F13DF7">
                  <w:pPr>
                    <w:jc w:val="center"/>
                    <w:rPr>
                      <w:b/>
                      <w:bCs/>
                      <w:sz w:val="18"/>
                      <w:szCs w:val="21"/>
                    </w:rPr>
                  </w:pPr>
                  <w:r>
                    <w:rPr>
                      <w:b/>
                      <w:bCs/>
                      <w:sz w:val="18"/>
                      <w:szCs w:val="21"/>
                    </w:rPr>
                    <w:t>装置</w:t>
                  </w:r>
                </w:p>
              </w:tc>
              <w:tc>
                <w:tcPr>
                  <w:tcW w:w="698" w:type="pct"/>
                  <w:vMerge w:val="restart"/>
                  <w:shd w:val="clear" w:color="auto" w:fill="D9D9D9" w:themeFill="background1" w:themeFillShade="D9"/>
                  <w:vAlign w:val="center"/>
                </w:tcPr>
                <w:p w:rsidR="00F13DF7" w:rsidRDefault="00F13DF7" w:rsidP="00F13DF7">
                  <w:pPr>
                    <w:jc w:val="center"/>
                    <w:rPr>
                      <w:b/>
                      <w:bCs/>
                      <w:sz w:val="18"/>
                      <w:szCs w:val="21"/>
                    </w:rPr>
                  </w:pPr>
                  <w:r>
                    <w:rPr>
                      <w:b/>
                      <w:bCs/>
                      <w:sz w:val="18"/>
                      <w:szCs w:val="21"/>
                    </w:rPr>
                    <w:t>固体废物名称</w:t>
                  </w:r>
                </w:p>
              </w:tc>
              <w:tc>
                <w:tcPr>
                  <w:tcW w:w="626" w:type="pct"/>
                  <w:vMerge w:val="restart"/>
                  <w:shd w:val="clear" w:color="auto" w:fill="D9D9D9" w:themeFill="background1" w:themeFillShade="D9"/>
                  <w:vAlign w:val="center"/>
                </w:tcPr>
                <w:p w:rsidR="00F13DF7" w:rsidRDefault="00F13DF7" w:rsidP="00F13DF7">
                  <w:pPr>
                    <w:jc w:val="center"/>
                    <w:rPr>
                      <w:b/>
                      <w:bCs/>
                      <w:sz w:val="18"/>
                      <w:szCs w:val="21"/>
                    </w:rPr>
                  </w:pPr>
                  <w:r>
                    <w:rPr>
                      <w:b/>
                      <w:bCs/>
                      <w:sz w:val="18"/>
                      <w:szCs w:val="21"/>
                    </w:rPr>
                    <w:t>固废属性</w:t>
                  </w:r>
                </w:p>
              </w:tc>
              <w:tc>
                <w:tcPr>
                  <w:tcW w:w="1251" w:type="pct"/>
                  <w:gridSpan w:val="2"/>
                  <w:shd w:val="clear" w:color="auto" w:fill="D9D9D9" w:themeFill="background1" w:themeFillShade="D9"/>
                  <w:vAlign w:val="center"/>
                </w:tcPr>
                <w:p w:rsidR="00F13DF7" w:rsidRDefault="00F13DF7" w:rsidP="00F13DF7">
                  <w:pPr>
                    <w:jc w:val="center"/>
                    <w:rPr>
                      <w:b/>
                      <w:bCs/>
                      <w:sz w:val="18"/>
                      <w:szCs w:val="21"/>
                    </w:rPr>
                  </w:pPr>
                  <w:r>
                    <w:rPr>
                      <w:b/>
                      <w:bCs/>
                      <w:sz w:val="18"/>
                      <w:szCs w:val="21"/>
                    </w:rPr>
                    <w:t>产生情况</w:t>
                  </w:r>
                </w:p>
              </w:tc>
              <w:tc>
                <w:tcPr>
                  <w:tcW w:w="625" w:type="pct"/>
                  <w:vMerge w:val="restart"/>
                  <w:shd w:val="clear" w:color="auto" w:fill="D9D9D9" w:themeFill="background1" w:themeFillShade="D9"/>
                  <w:vAlign w:val="center"/>
                </w:tcPr>
                <w:p w:rsidR="00F13DF7" w:rsidRDefault="00F13DF7" w:rsidP="00F13DF7">
                  <w:pPr>
                    <w:jc w:val="center"/>
                    <w:rPr>
                      <w:b/>
                      <w:bCs/>
                      <w:sz w:val="18"/>
                      <w:szCs w:val="21"/>
                    </w:rPr>
                  </w:pPr>
                  <w:r>
                    <w:rPr>
                      <w:b/>
                      <w:bCs/>
                      <w:sz w:val="18"/>
                      <w:szCs w:val="21"/>
                    </w:rPr>
                    <w:t>处置量</w:t>
                  </w:r>
                </w:p>
              </w:tc>
              <w:tc>
                <w:tcPr>
                  <w:tcW w:w="690" w:type="pct"/>
                  <w:vMerge w:val="restart"/>
                  <w:shd w:val="clear" w:color="auto" w:fill="D9D9D9" w:themeFill="background1" w:themeFillShade="D9"/>
                  <w:vAlign w:val="center"/>
                </w:tcPr>
                <w:p w:rsidR="00F13DF7" w:rsidRDefault="00F13DF7" w:rsidP="00F13DF7">
                  <w:pPr>
                    <w:jc w:val="center"/>
                    <w:rPr>
                      <w:b/>
                      <w:bCs/>
                      <w:sz w:val="18"/>
                      <w:szCs w:val="21"/>
                    </w:rPr>
                  </w:pPr>
                  <w:r>
                    <w:rPr>
                      <w:b/>
                      <w:bCs/>
                      <w:sz w:val="18"/>
                      <w:szCs w:val="21"/>
                    </w:rPr>
                    <w:t>最终去向</w:t>
                  </w:r>
                </w:p>
              </w:tc>
            </w:tr>
            <w:tr w:rsidR="00F13DF7" w:rsidTr="006874A7">
              <w:trPr>
                <w:trHeight w:val="283"/>
                <w:jc w:val="center"/>
              </w:trPr>
              <w:tc>
                <w:tcPr>
                  <w:tcW w:w="512" w:type="pct"/>
                  <w:vMerge/>
                  <w:vAlign w:val="center"/>
                </w:tcPr>
                <w:p w:rsidR="00F13DF7" w:rsidRDefault="00F13DF7" w:rsidP="00F13DF7">
                  <w:pPr>
                    <w:jc w:val="center"/>
                    <w:rPr>
                      <w:b/>
                      <w:sz w:val="18"/>
                      <w:szCs w:val="21"/>
                    </w:rPr>
                  </w:pPr>
                </w:p>
              </w:tc>
              <w:tc>
                <w:tcPr>
                  <w:tcW w:w="599" w:type="pct"/>
                  <w:vMerge/>
                  <w:vAlign w:val="center"/>
                </w:tcPr>
                <w:p w:rsidR="00F13DF7" w:rsidRDefault="00F13DF7" w:rsidP="00F13DF7">
                  <w:pPr>
                    <w:jc w:val="center"/>
                    <w:rPr>
                      <w:b/>
                      <w:sz w:val="18"/>
                      <w:szCs w:val="21"/>
                    </w:rPr>
                  </w:pPr>
                </w:p>
              </w:tc>
              <w:tc>
                <w:tcPr>
                  <w:tcW w:w="698" w:type="pct"/>
                  <w:vMerge/>
                  <w:vAlign w:val="center"/>
                </w:tcPr>
                <w:p w:rsidR="00F13DF7" w:rsidRDefault="00F13DF7" w:rsidP="00F13DF7">
                  <w:pPr>
                    <w:jc w:val="center"/>
                    <w:rPr>
                      <w:b/>
                      <w:sz w:val="18"/>
                      <w:szCs w:val="21"/>
                    </w:rPr>
                  </w:pPr>
                </w:p>
              </w:tc>
              <w:tc>
                <w:tcPr>
                  <w:tcW w:w="626" w:type="pct"/>
                  <w:vMerge/>
                  <w:vAlign w:val="center"/>
                </w:tcPr>
                <w:p w:rsidR="00F13DF7" w:rsidRDefault="00F13DF7" w:rsidP="00F13DF7">
                  <w:pPr>
                    <w:jc w:val="center"/>
                    <w:rPr>
                      <w:b/>
                      <w:sz w:val="18"/>
                      <w:szCs w:val="21"/>
                    </w:rPr>
                  </w:pPr>
                </w:p>
              </w:tc>
              <w:tc>
                <w:tcPr>
                  <w:tcW w:w="625" w:type="pct"/>
                  <w:shd w:val="clear" w:color="auto" w:fill="D9D9D9" w:themeFill="background1" w:themeFillShade="D9"/>
                  <w:vAlign w:val="center"/>
                </w:tcPr>
                <w:p w:rsidR="00F13DF7" w:rsidRDefault="00F13DF7" w:rsidP="00F13DF7">
                  <w:pPr>
                    <w:jc w:val="center"/>
                    <w:rPr>
                      <w:b/>
                      <w:bCs/>
                      <w:sz w:val="18"/>
                      <w:szCs w:val="21"/>
                    </w:rPr>
                  </w:pPr>
                  <w:r>
                    <w:rPr>
                      <w:b/>
                      <w:bCs/>
                      <w:sz w:val="18"/>
                      <w:szCs w:val="21"/>
                    </w:rPr>
                    <w:t>核算方法</w:t>
                  </w:r>
                </w:p>
              </w:tc>
              <w:tc>
                <w:tcPr>
                  <w:tcW w:w="626" w:type="pct"/>
                  <w:shd w:val="clear" w:color="auto" w:fill="D9D9D9" w:themeFill="background1" w:themeFillShade="D9"/>
                  <w:vAlign w:val="center"/>
                </w:tcPr>
                <w:p w:rsidR="00F13DF7" w:rsidRDefault="00F13DF7" w:rsidP="00F13DF7">
                  <w:pPr>
                    <w:jc w:val="center"/>
                    <w:rPr>
                      <w:b/>
                      <w:bCs/>
                      <w:sz w:val="18"/>
                      <w:szCs w:val="21"/>
                    </w:rPr>
                  </w:pPr>
                  <w:r>
                    <w:rPr>
                      <w:b/>
                      <w:bCs/>
                      <w:sz w:val="18"/>
                      <w:szCs w:val="21"/>
                    </w:rPr>
                    <w:t>产生量</w:t>
                  </w:r>
                </w:p>
              </w:tc>
              <w:tc>
                <w:tcPr>
                  <w:tcW w:w="625" w:type="pct"/>
                  <w:vMerge/>
                  <w:shd w:val="clear" w:color="auto" w:fill="D9D9D9" w:themeFill="background1" w:themeFillShade="D9"/>
                  <w:vAlign w:val="center"/>
                </w:tcPr>
                <w:p w:rsidR="00F13DF7" w:rsidRDefault="00F13DF7" w:rsidP="00F13DF7">
                  <w:pPr>
                    <w:jc w:val="center"/>
                    <w:rPr>
                      <w:b/>
                      <w:bCs/>
                      <w:sz w:val="18"/>
                      <w:szCs w:val="21"/>
                    </w:rPr>
                  </w:pPr>
                </w:p>
              </w:tc>
              <w:tc>
                <w:tcPr>
                  <w:tcW w:w="690" w:type="pct"/>
                  <w:vMerge/>
                  <w:vAlign w:val="center"/>
                </w:tcPr>
                <w:p w:rsidR="00F13DF7" w:rsidRDefault="00F13DF7" w:rsidP="00F13DF7">
                  <w:pPr>
                    <w:jc w:val="center"/>
                    <w:rPr>
                      <w:sz w:val="18"/>
                      <w:szCs w:val="21"/>
                    </w:rPr>
                  </w:pPr>
                </w:p>
              </w:tc>
            </w:tr>
            <w:tr w:rsidR="00F13DF7" w:rsidTr="006874A7">
              <w:trPr>
                <w:trHeight w:val="283"/>
                <w:jc w:val="center"/>
              </w:trPr>
              <w:tc>
                <w:tcPr>
                  <w:tcW w:w="512" w:type="pct"/>
                  <w:vAlign w:val="center"/>
                </w:tcPr>
                <w:p w:rsidR="00F13DF7" w:rsidRDefault="00F13DF7" w:rsidP="00F13DF7">
                  <w:pPr>
                    <w:jc w:val="center"/>
                    <w:rPr>
                      <w:sz w:val="18"/>
                      <w:szCs w:val="21"/>
                    </w:rPr>
                  </w:pPr>
                  <w:r>
                    <w:rPr>
                      <w:rFonts w:hint="eastAsia"/>
                      <w:sz w:val="18"/>
                      <w:szCs w:val="21"/>
                    </w:rPr>
                    <w:t>职工</w:t>
                  </w:r>
                </w:p>
                <w:p w:rsidR="00F13DF7" w:rsidRDefault="00F13DF7" w:rsidP="00F13DF7">
                  <w:pPr>
                    <w:jc w:val="center"/>
                    <w:rPr>
                      <w:sz w:val="18"/>
                      <w:szCs w:val="21"/>
                    </w:rPr>
                  </w:pPr>
                  <w:r>
                    <w:rPr>
                      <w:rFonts w:hint="eastAsia"/>
                      <w:sz w:val="18"/>
                      <w:szCs w:val="21"/>
                    </w:rPr>
                    <w:t>生活</w:t>
                  </w:r>
                </w:p>
              </w:tc>
              <w:tc>
                <w:tcPr>
                  <w:tcW w:w="599" w:type="pct"/>
                  <w:vAlign w:val="center"/>
                </w:tcPr>
                <w:p w:rsidR="00F13DF7" w:rsidRDefault="00F13DF7" w:rsidP="00F13DF7">
                  <w:pPr>
                    <w:jc w:val="center"/>
                    <w:rPr>
                      <w:sz w:val="18"/>
                      <w:szCs w:val="21"/>
                    </w:rPr>
                  </w:pPr>
                  <w:r>
                    <w:rPr>
                      <w:sz w:val="18"/>
                      <w:szCs w:val="21"/>
                    </w:rPr>
                    <w:t>办公生活</w:t>
                  </w:r>
                </w:p>
              </w:tc>
              <w:tc>
                <w:tcPr>
                  <w:tcW w:w="698" w:type="pct"/>
                  <w:vAlign w:val="center"/>
                </w:tcPr>
                <w:p w:rsidR="00F13DF7" w:rsidRDefault="00F13DF7" w:rsidP="00F13DF7">
                  <w:pPr>
                    <w:jc w:val="center"/>
                    <w:rPr>
                      <w:sz w:val="18"/>
                      <w:szCs w:val="21"/>
                    </w:rPr>
                  </w:pPr>
                  <w:r>
                    <w:rPr>
                      <w:sz w:val="18"/>
                      <w:szCs w:val="21"/>
                    </w:rPr>
                    <w:t>生活垃圾</w:t>
                  </w:r>
                </w:p>
              </w:tc>
              <w:tc>
                <w:tcPr>
                  <w:tcW w:w="626" w:type="pct"/>
                  <w:vAlign w:val="center"/>
                </w:tcPr>
                <w:p w:rsidR="00F13DF7" w:rsidRDefault="00F13DF7" w:rsidP="00F13DF7">
                  <w:pPr>
                    <w:jc w:val="center"/>
                    <w:rPr>
                      <w:sz w:val="18"/>
                      <w:szCs w:val="21"/>
                    </w:rPr>
                  </w:pPr>
                  <w:r>
                    <w:rPr>
                      <w:sz w:val="18"/>
                      <w:szCs w:val="21"/>
                    </w:rPr>
                    <w:t>一般固废</w:t>
                  </w:r>
                </w:p>
              </w:tc>
              <w:tc>
                <w:tcPr>
                  <w:tcW w:w="625" w:type="pct"/>
                  <w:vAlign w:val="center"/>
                </w:tcPr>
                <w:p w:rsidR="00F13DF7" w:rsidRDefault="00F13DF7" w:rsidP="00F13DF7">
                  <w:pPr>
                    <w:jc w:val="center"/>
                    <w:rPr>
                      <w:sz w:val="18"/>
                      <w:szCs w:val="21"/>
                    </w:rPr>
                  </w:pPr>
                  <w:r>
                    <w:rPr>
                      <w:sz w:val="18"/>
                      <w:szCs w:val="21"/>
                    </w:rPr>
                    <w:t>系数法</w:t>
                  </w:r>
                </w:p>
              </w:tc>
              <w:tc>
                <w:tcPr>
                  <w:tcW w:w="626" w:type="pct"/>
                  <w:vAlign w:val="center"/>
                </w:tcPr>
                <w:p w:rsidR="00F13DF7" w:rsidRDefault="00F13DF7" w:rsidP="00F13DF7">
                  <w:pPr>
                    <w:jc w:val="center"/>
                    <w:rPr>
                      <w:sz w:val="18"/>
                      <w:szCs w:val="21"/>
                    </w:rPr>
                  </w:pPr>
                  <w:r>
                    <w:rPr>
                      <w:sz w:val="18"/>
                      <w:szCs w:val="21"/>
                    </w:rPr>
                    <w:t>1.06t/a</w:t>
                  </w:r>
                </w:p>
              </w:tc>
              <w:tc>
                <w:tcPr>
                  <w:tcW w:w="625" w:type="pct"/>
                  <w:vAlign w:val="center"/>
                </w:tcPr>
                <w:p w:rsidR="00F13DF7" w:rsidRDefault="00F13DF7" w:rsidP="00F13DF7">
                  <w:pPr>
                    <w:jc w:val="center"/>
                    <w:rPr>
                      <w:sz w:val="18"/>
                      <w:szCs w:val="21"/>
                    </w:rPr>
                  </w:pPr>
                  <w:r>
                    <w:rPr>
                      <w:sz w:val="18"/>
                      <w:szCs w:val="21"/>
                    </w:rPr>
                    <w:t>1.06t/a</w:t>
                  </w:r>
                </w:p>
              </w:tc>
              <w:tc>
                <w:tcPr>
                  <w:tcW w:w="690" w:type="pct"/>
                  <w:vAlign w:val="center"/>
                </w:tcPr>
                <w:p w:rsidR="00F13DF7" w:rsidRDefault="00F13DF7" w:rsidP="00F13DF7">
                  <w:pPr>
                    <w:jc w:val="center"/>
                    <w:rPr>
                      <w:sz w:val="18"/>
                      <w:szCs w:val="21"/>
                    </w:rPr>
                  </w:pPr>
                  <w:r>
                    <w:rPr>
                      <w:sz w:val="18"/>
                      <w:szCs w:val="21"/>
                    </w:rPr>
                    <w:t>当地环卫部门处置</w:t>
                  </w:r>
                </w:p>
              </w:tc>
            </w:tr>
            <w:tr w:rsidR="00F13DF7" w:rsidTr="006874A7">
              <w:trPr>
                <w:trHeight w:val="283"/>
                <w:jc w:val="center"/>
              </w:trPr>
              <w:tc>
                <w:tcPr>
                  <w:tcW w:w="512" w:type="pct"/>
                  <w:vAlign w:val="center"/>
                </w:tcPr>
                <w:p w:rsidR="00F13DF7" w:rsidRDefault="00F13DF7" w:rsidP="00F13DF7">
                  <w:pPr>
                    <w:jc w:val="center"/>
                    <w:rPr>
                      <w:sz w:val="18"/>
                      <w:szCs w:val="21"/>
                    </w:rPr>
                  </w:pPr>
                  <w:r>
                    <w:rPr>
                      <w:rFonts w:hint="eastAsia"/>
                      <w:sz w:val="18"/>
                      <w:szCs w:val="21"/>
                    </w:rPr>
                    <w:t>生产工序</w:t>
                  </w:r>
                </w:p>
              </w:tc>
              <w:tc>
                <w:tcPr>
                  <w:tcW w:w="599" w:type="pct"/>
                  <w:vAlign w:val="center"/>
                </w:tcPr>
                <w:p w:rsidR="00F13DF7" w:rsidRDefault="001209D2" w:rsidP="00F13DF7">
                  <w:pPr>
                    <w:jc w:val="center"/>
                    <w:rPr>
                      <w:sz w:val="18"/>
                      <w:szCs w:val="21"/>
                    </w:rPr>
                  </w:pPr>
                  <w:r>
                    <w:rPr>
                      <w:rFonts w:hint="eastAsia"/>
                      <w:sz w:val="18"/>
                      <w:szCs w:val="21"/>
                    </w:rPr>
                    <w:t>机制</w:t>
                  </w:r>
                  <w:proofErr w:type="gramStart"/>
                  <w:r>
                    <w:rPr>
                      <w:rFonts w:hint="eastAsia"/>
                      <w:sz w:val="18"/>
                      <w:szCs w:val="21"/>
                    </w:rPr>
                    <w:t>砂</w:t>
                  </w:r>
                  <w:proofErr w:type="gramEnd"/>
                  <w:r w:rsidR="005E4B83">
                    <w:rPr>
                      <w:rFonts w:hint="eastAsia"/>
                      <w:sz w:val="18"/>
                      <w:szCs w:val="21"/>
                    </w:rPr>
                    <w:t>生产线</w:t>
                  </w:r>
                  <w:r w:rsidR="00F13DF7">
                    <w:rPr>
                      <w:rFonts w:hint="eastAsia"/>
                      <w:sz w:val="18"/>
                      <w:szCs w:val="21"/>
                    </w:rPr>
                    <w:t>布袋收尘</w:t>
                  </w:r>
                </w:p>
              </w:tc>
              <w:tc>
                <w:tcPr>
                  <w:tcW w:w="698" w:type="pct"/>
                  <w:vAlign w:val="center"/>
                </w:tcPr>
                <w:p w:rsidR="00F13DF7" w:rsidRDefault="00F13DF7" w:rsidP="00F13DF7">
                  <w:pPr>
                    <w:jc w:val="center"/>
                    <w:rPr>
                      <w:sz w:val="18"/>
                      <w:szCs w:val="21"/>
                    </w:rPr>
                  </w:pPr>
                  <w:r>
                    <w:rPr>
                      <w:rFonts w:hint="eastAsia"/>
                      <w:sz w:val="18"/>
                      <w:szCs w:val="21"/>
                    </w:rPr>
                    <w:t>粉尘</w:t>
                  </w:r>
                </w:p>
              </w:tc>
              <w:tc>
                <w:tcPr>
                  <w:tcW w:w="626" w:type="pct"/>
                  <w:vAlign w:val="center"/>
                </w:tcPr>
                <w:p w:rsidR="00F13DF7" w:rsidRDefault="00F13DF7" w:rsidP="00F13DF7">
                  <w:pPr>
                    <w:jc w:val="center"/>
                    <w:rPr>
                      <w:sz w:val="18"/>
                      <w:szCs w:val="21"/>
                    </w:rPr>
                  </w:pPr>
                  <w:r>
                    <w:rPr>
                      <w:rFonts w:hint="eastAsia"/>
                      <w:sz w:val="18"/>
                      <w:szCs w:val="21"/>
                    </w:rPr>
                    <w:t>一般固废</w:t>
                  </w:r>
                </w:p>
              </w:tc>
              <w:tc>
                <w:tcPr>
                  <w:tcW w:w="625" w:type="pct"/>
                  <w:vAlign w:val="center"/>
                </w:tcPr>
                <w:p w:rsidR="00F13DF7" w:rsidRDefault="00F13DF7" w:rsidP="00F13DF7">
                  <w:pPr>
                    <w:jc w:val="center"/>
                    <w:rPr>
                      <w:sz w:val="18"/>
                      <w:szCs w:val="21"/>
                    </w:rPr>
                  </w:pPr>
                  <w:r>
                    <w:rPr>
                      <w:rFonts w:hint="eastAsia"/>
                      <w:sz w:val="18"/>
                      <w:szCs w:val="21"/>
                    </w:rPr>
                    <w:t>物料平衡法</w:t>
                  </w:r>
                </w:p>
              </w:tc>
              <w:tc>
                <w:tcPr>
                  <w:tcW w:w="626" w:type="pct"/>
                  <w:vAlign w:val="center"/>
                </w:tcPr>
                <w:p w:rsidR="00F13DF7" w:rsidRDefault="00C77D80" w:rsidP="00F13DF7">
                  <w:pPr>
                    <w:jc w:val="center"/>
                    <w:rPr>
                      <w:sz w:val="18"/>
                      <w:szCs w:val="21"/>
                    </w:rPr>
                  </w:pPr>
                  <w:r>
                    <w:rPr>
                      <w:sz w:val="18"/>
                      <w:szCs w:val="21"/>
                    </w:rPr>
                    <w:t>5.265</w:t>
                  </w:r>
                  <w:r w:rsidR="00F13DF7">
                    <w:rPr>
                      <w:sz w:val="18"/>
                      <w:szCs w:val="21"/>
                    </w:rPr>
                    <w:t>t/a</w:t>
                  </w:r>
                </w:p>
              </w:tc>
              <w:tc>
                <w:tcPr>
                  <w:tcW w:w="625" w:type="pct"/>
                  <w:vAlign w:val="center"/>
                </w:tcPr>
                <w:p w:rsidR="00F13DF7" w:rsidRDefault="002345DE" w:rsidP="00C77D80">
                  <w:pPr>
                    <w:jc w:val="center"/>
                    <w:rPr>
                      <w:sz w:val="18"/>
                      <w:szCs w:val="21"/>
                    </w:rPr>
                  </w:pPr>
                  <w:r>
                    <w:rPr>
                      <w:sz w:val="18"/>
                      <w:szCs w:val="21"/>
                    </w:rPr>
                    <w:t>22.464</w:t>
                  </w:r>
                  <w:r w:rsidR="00F13DF7">
                    <w:rPr>
                      <w:sz w:val="18"/>
                      <w:szCs w:val="21"/>
                    </w:rPr>
                    <w:t>t/a</w:t>
                  </w:r>
                </w:p>
              </w:tc>
              <w:tc>
                <w:tcPr>
                  <w:tcW w:w="690" w:type="pct"/>
                  <w:vAlign w:val="center"/>
                </w:tcPr>
                <w:p w:rsidR="00F13DF7" w:rsidRDefault="00F13DF7" w:rsidP="00F13DF7">
                  <w:pPr>
                    <w:jc w:val="center"/>
                    <w:rPr>
                      <w:sz w:val="18"/>
                      <w:szCs w:val="21"/>
                    </w:rPr>
                  </w:pPr>
                  <w:r>
                    <w:rPr>
                      <w:rFonts w:hint="eastAsia"/>
                      <w:sz w:val="18"/>
                      <w:szCs w:val="21"/>
                    </w:rPr>
                    <w:t>定期收集后外售</w:t>
                  </w:r>
                </w:p>
              </w:tc>
            </w:tr>
            <w:tr w:rsidR="00F13DF7" w:rsidTr="006874A7">
              <w:trPr>
                <w:trHeight w:val="283"/>
                <w:jc w:val="center"/>
              </w:trPr>
              <w:tc>
                <w:tcPr>
                  <w:tcW w:w="512" w:type="pct"/>
                  <w:vAlign w:val="center"/>
                </w:tcPr>
                <w:p w:rsidR="00F13DF7" w:rsidRDefault="00F13DF7" w:rsidP="00F13DF7">
                  <w:pPr>
                    <w:jc w:val="center"/>
                    <w:rPr>
                      <w:sz w:val="18"/>
                      <w:szCs w:val="21"/>
                    </w:rPr>
                  </w:pPr>
                  <w:r>
                    <w:rPr>
                      <w:rFonts w:hint="eastAsia"/>
                      <w:sz w:val="18"/>
                      <w:szCs w:val="21"/>
                    </w:rPr>
                    <w:t>设备</w:t>
                  </w:r>
                </w:p>
                <w:p w:rsidR="00F13DF7" w:rsidRDefault="00F13DF7" w:rsidP="00F13DF7">
                  <w:pPr>
                    <w:jc w:val="center"/>
                    <w:rPr>
                      <w:sz w:val="18"/>
                      <w:szCs w:val="21"/>
                    </w:rPr>
                  </w:pPr>
                  <w:r>
                    <w:rPr>
                      <w:rFonts w:hint="eastAsia"/>
                      <w:sz w:val="18"/>
                      <w:szCs w:val="21"/>
                    </w:rPr>
                    <w:t>维修</w:t>
                  </w:r>
                </w:p>
              </w:tc>
              <w:tc>
                <w:tcPr>
                  <w:tcW w:w="599" w:type="pct"/>
                  <w:vAlign w:val="center"/>
                </w:tcPr>
                <w:p w:rsidR="00F13DF7" w:rsidRDefault="00F13DF7" w:rsidP="00F13DF7">
                  <w:pPr>
                    <w:jc w:val="center"/>
                    <w:rPr>
                      <w:sz w:val="18"/>
                      <w:szCs w:val="21"/>
                    </w:rPr>
                  </w:pPr>
                  <w:r>
                    <w:rPr>
                      <w:rFonts w:hint="eastAsia"/>
                      <w:sz w:val="18"/>
                      <w:szCs w:val="21"/>
                    </w:rPr>
                    <w:t>设备</w:t>
                  </w:r>
                </w:p>
                <w:p w:rsidR="00F13DF7" w:rsidRDefault="00F13DF7" w:rsidP="00F13DF7">
                  <w:pPr>
                    <w:jc w:val="center"/>
                    <w:rPr>
                      <w:sz w:val="18"/>
                      <w:szCs w:val="21"/>
                    </w:rPr>
                  </w:pPr>
                  <w:r>
                    <w:rPr>
                      <w:rFonts w:hint="eastAsia"/>
                      <w:sz w:val="18"/>
                      <w:szCs w:val="21"/>
                    </w:rPr>
                    <w:t>维修</w:t>
                  </w:r>
                </w:p>
              </w:tc>
              <w:tc>
                <w:tcPr>
                  <w:tcW w:w="698" w:type="pct"/>
                  <w:vAlign w:val="center"/>
                </w:tcPr>
                <w:p w:rsidR="00F13DF7" w:rsidRDefault="00F13DF7" w:rsidP="00F13DF7">
                  <w:pPr>
                    <w:jc w:val="center"/>
                    <w:rPr>
                      <w:sz w:val="18"/>
                      <w:szCs w:val="21"/>
                    </w:rPr>
                  </w:pPr>
                  <w:r>
                    <w:rPr>
                      <w:rFonts w:hint="eastAsia"/>
                      <w:sz w:val="18"/>
                      <w:szCs w:val="21"/>
                    </w:rPr>
                    <w:t>废机油</w:t>
                  </w:r>
                </w:p>
              </w:tc>
              <w:tc>
                <w:tcPr>
                  <w:tcW w:w="626" w:type="pct"/>
                  <w:vAlign w:val="center"/>
                </w:tcPr>
                <w:p w:rsidR="00F13DF7" w:rsidRDefault="00F13DF7" w:rsidP="00F13DF7">
                  <w:pPr>
                    <w:jc w:val="center"/>
                    <w:rPr>
                      <w:sz w:val="18"/>
                      <w:szCs w:val="21"/>
                    </w:rPr>
                  </w:pPr>
                  <w:r>
                    <w:rPr>
                      <w:sz w:val="18"/>
                      <w:szCs w:val="21"/>
                    </w:rPr>
                    <w:t>危险废物</w:t>
                  </w:r>
                </w:p>
              </w:tc>
              <w:tc>
                <w:tcPr>
                  <w:tcW w:w="625" w:type="pct"/>
                  <w:vAlign w:val="center"/>
                </w:tcPr>
                <w:p w:rsidR="00F13DF7" w:rsidRDefault="00F13DF7" w:rsidP="00F13DF7">
                  <w:pPr>
                    <w:jc w:val="center"/>
                    <w:rPr>
                      <w:sz w:val="18"/>
                      <w:szCs w:val="21"/>
                    </w:rPr>
                  </w:pPr>
                  <w:r>
                    <w:rPr>
                      <w:sz w:val="18"/>
                      <w:szCs w:val="21"/>
                    </w:rPr>
                    <w:t>类比法</w:t>
                  </w:r>
                </w:p>
              </w:tc>
              <w:tc>
                <w:tcPr>
                  <w:tcW w:w="626" w:type="pct"/>
                  <w:vAlign w:val="center"/>
                </w:tcPr>
                <w:p w:rsidR="00F13DF7" w:rsidRDefault="00F13DF7" w:rsidP="00F13DF7">
                  <w:pPr>
                    <w:jc w:val="center"/>
                    <w:rPr>
                      <w:sz w:val="18"/>
                      <w:szCs w:val="21"/>
                    </w:rPr>
                  </w:pPr>
                  <w:r>
                    <w:rPr>
                      <w:sz w:val="18"/>
                      <w:szCs w:val="21"/>
                    </w:rPr>
                    <w:t>0.01</w:t>
                  </w:r>
                  <w:r>
                    <w:rPr>
                      <w:rFonts w:hint="eastAsia"/>
                      <w:sz w:val="18"/>
                      <w:szCs w:val="21"/>
                    </w:rPr>
                    <w:t>t/a</w:t>
                  </w:r>
                </w:p>
              </w:tc>
              <w:tc>
                <w:tcPr>
                  <w:tcW w:w="625" w:type="pct"/>
                  <w:vAlign w:val="center"/>
                </w:tcPr>
                <w:p w:rsidR="00F13DF7" w:rsidRDefault="00F13DF7" w:rsidP="00F13DF7">
                  <w:pPr>
                    <w:jc w:val="center"/>
                    <w:rPr>
                      <w:sz w:val="18"/>
                      <w:szCs w:val="21"/>
                    </w:rPr>
                  </w:pPr>
                  <w:r>
                    <w:rPr>
                      <w:sz w:val="18"/>
                      <w:szCs w:val="21"/>
                    </w:rPr>
                    <w:t>0.01</w:t>
                  </w:r>
                  <w:r>
                    <w:rPr>
                      <w:rFonts w:hint="eastAsia"/>
                      <w:sz w:val="18"/>
                      <w:szCs w:val="21"/>
                    </w:rPr>
                    <w:t>t/a</w:t>
                  </w:r>
                </w:p>
              </w:tc>
              <w:tc>
                <w:tcPr>
                  <w:tcW w:w="690" w:type="pct"/>
                  <w:vAlign w:val="center"/>
                </w:tcPr>
                <w:p w:rsidR="00F13DF7" w:rsidRDefault="00F13DF7" w:rsidP="00F13DF7">
                  <w:pPr>
                    <w:jc w:val="center"/>
                    <w:rPr>
                      <w:sz w:val="18"/>
                      <w:szCs w:val="21"/>
                    </w:rPr>
                  </w:pPr>
                  <w:r>
                    <w:rPr>
                      <w:rFonts w:hint="eastAsia"/>
                      <w:sz w:val="18"/>
                      <w:szCs w:val="21"/>
                    </w:rPr>
                    <w:t>交由</w:t>
                  </w:r>
                  <w:r>
                    <w:rPr>
                      <w:sz w:val="18"/>
                      <w:szCs w:val="21"/>
                    </w:rPr>
                    <w:t>有资质单位</w:t>
                  </w:r>
                  <w:r>
                    <w:rPr>
                      <w:rFonts w:hint="eastAsia"/>
                      <w:sz w:val="18"/>
                      <w:szCs w:val="21"/>
                    </w:rPr>
                    <w:t>处置</w:t>
                  </w:r>
                </w:p>
              </w:tc>
            </w:tr>
            <w:tr w:rsidR="00F13DF7" w:rsidTr="006874A7">
              <w:trPr>
                <w:trHeight w:val="283"/>
                <w:jc w:val="center"/>
              </w:trPr>
              <w:tc>
                <w:tcPr>
                  <w:tcW w:w="512" w:type="pct"/>
                  <w:vAlign w:val="center"/>
                </w:tcPr>
                <w:p w:rsidR="00F13DF7" w:rsidRDefault="00F13DF7" w:rsidP="00F13DF7">
                  <w:pPr>
                    <w:jc w:val="center"/>
                    <w:rPr>
                      <w:sz w:val="18"/>
                      <w:szCs w:val="21"/>
                    </w:rPr>
                  </w:pPr>
                  <w:r>
                    <w:rPr>
                      <w:rFonts w:hint="eastAsia"/>
                      <w:sz w:val="18"/>
                      <w:szCs w:val="21"/>
                    </w:rPr>
                    <w:t>设备</w:t>
                  </w:r>
                </w:p>
                <w:p w:rsidR="00F13DF7" w:rsidRDefault="00F13DF7" w:rsidP="00F13DF7">
                  <w:pPr>
                    <w:jc w:val="center"/>
                    <w:rPr>
                      <w:sz w:val="18"/>
                      <w:szCs w:val="21"/>
                    </w:rPr>
                  </w:pPr>
                  <w:r>
                    <w:rPr>
                      <w:rFonts w:hint="eastAsia"/>
                      <w:sz w:val="18"/>
                      <w:szCs w:val="21"/>
                    </w:rPr>
                    <w:t>维修</w:t>
                  </w:r>
                </w:p>
              </w:tc>
              <w:tc>
                <w:tcPr>
                  <w:tcW w:w="599" w:type="pct"/>
                  <w:vAlign w:val="center"/>
                </w:tcPr>
                <w:p w:rsidR="00F13DF7" w:rsidRDefault="00F13DF7" w:rsidP="00F13DF7">
                  <w:pPr>
                    <w:jc w:val="center"/>
                    <w:rPr>
                      <w:sz w:val="18"/>
                      <w:szCs w:val="21"/>
                    </w:rPr>
                  </w:pPr>
                  <w:r>
                    <w:rPr>
                      <w:rFonts w:hint="eastAsia"/>
                      <w:sz w:val="18"/>
                      <w:szCs w:val="21"/>
                    </w:rPr>
                    <w:t>设备</w:t>
                  </w:r>
                </w:p>
                <w:p w:rsidR="00F13DF7" w:rsidRDefault="00F13DF7" w:rsidP="00F13DF7">
                  <w:pPr>
                    <w:jc w:val="center"/>
                    <w:rPr>
                      <w:sz w:val="18"/>
                      <w:szCs w:val="21"/>
                    </w:rPr>
                  </w:pPr>
                  <w:r>
                    <w:rPr>
                      <w:rFonts w:hint="eastAsia"/>
                      <w:sz w:val="18"/>
                      <w:szCs w:val="21"/>
                    </w:rPr>
                    <w:t>维修</w:t>
                  </w:r>
                </w:p>
              </w:tc>
              <w:tc>
                <w:tcPr>
                  <w:tcW w:w="698" w:type="pct"/>
                  <w:vAlign w:val="center"/>
                </w:tcPr>
                <w:p w:rsidR="00F13DF7" w:rsidRDefault="00F13DF7" w:rsidP="00F13DF7">
                  <w:pPr>
                    <w:jc w:val="center"/>
                    <w:rPr>
                      <w:sz w:val="18"/>
                      <w:szCs w:val="21"/>
                    </w:rPr>
                  </w:pPr>
                  <w:r>
                    <w:rPr>
                      <w:rFonts w:hint="eastAsia"/>
                      <w:sz w:val="18"/>
                      <w:szCs w:val="21"/>
                    </w:rPr>
                    <w:t>废含油手套</w:t>
                  </w:r>
                </w:p>
              </w:tc>
              <w:tc>
                <w:tcPr>
                  <w:tcW w:w="626" w:type="pct"/>
                  <w:vAlign w:val="center"/>
                </w:tcPr>
                <w:p w:rsidR="00F13DF7" w:rsidRDefault="00F13DF7" w:rsidP="00F13DF7">
                  <w:pPr>
                    <w:jc w:val="center"/>
                    <w:rPr>
                      <w:sz w:val="18"/>
                      <w:szCs w:val="21"/>
                    </w:rPr>
                  </w:pPr>
                  <w:r>
                    <w:rPr>
                      <w:sz w:val="18"/>
                      <w:szCs w:val="21"/>
                    </w:rPr>
                    <w:t>危险废物</w:t>
                  </w:r>
                </w:p>
              </w:tc>
              <w:tc>
                <w:tcPr>
                  <w:tcW w:w="625" w:type="pct"/>
                  <w:vAlign w:val="center"/>
                </w:tcPr>
                <w:p w:rsidR="00F13DF7" w:rsidRDefault="00F13DF7" w:rsidP="00F13DF7">
                  <w:pPr>
                    <w:jc w:val="center"/>
                    <w:rPr>
                      <w:sz w:val="18"/>
                      <w:szCs w:val="21"/>
                    </w:rPr>
                  </w:pPr>
                  <w:r>
                    <w:rPr>
                      <w:sz w:val="18"/>
                      <w:szCs w:val="21"/>
                    </w:rPr>
                    <w:t>类比法</w:t>
                  </w:r>
                </w:p>
              </w:tc>
              <w:tc>
                <w:tcPr>
                  <w:tcW w:w="626" w:type="pct"/>
                  <w:vAlign w:val="center"/>
                </w:tcPr>
                <w:p w:rsidR="00F13DF7" w:rsidRDefault="00F13DF7" w:rsidP="00F13DF7">
                  <w:pPr>
                    <w:jc w:val="center"/>
                    <w:rPr>
                      <w:sz w:val="18"/>
                      <w:szCs w:val="21"/>
                    </w:rPr>
                  </w:pPr>
                  <w:r>
                    <w:rPr>
                      <w:sz w:val="18"/>
                      <w:szCs w:val="21"/>
                    </w:rPr>
                    <w:t>0.005</w:t>
                  </w:r>
                  <w:r>
                    <w:rPr>
                      <w:rFonts w:hint="eastAsia"/>
                      <w:sz w:val="18"/>
                      <w:szCs w:val="21"/>
                    </w:rPr>
                    <w:t>t/a</w:t>
                  </w:r>
                </w:p>
              </w:tc>
              <w:tc>
                <w:tcPr>
                  <w:tcW w:w="625" w:type="pct"/>
                  <w:vAlign w:val="center"/>
                </w:tcPr>
                <w:p w:rsidR="00F13DF7" w:rsidRDefault="00F13DF7" w:rsidP="00F13DF7">
                  <w:pPr>
                    <w:jc w:val="center"/>
                    <w:rPr>
                      <w:sz w:val="18"/>
                      <w:szCs w:val="21"/>
                    </w:rPr>
                  </w:pPr>
                  <w:r>
                    <w:rPr>
                      <w:sz w:val="18"/>
                      <w:szCs w:val="21"/>
                    </w:rPr>
                    <w:t>0.005</w:t>
                  </w:r>
                  <w:r>
                    <w:rPr>
                      <w:rFonts w:hint="eastAsia"/>
                      <w:sz w:val="18"/>
                      <w:szCs w:val="21"/>
                    </w:rPr>
                    <w:t>t/a</w:t>
                  </w:r>
                </w:p>
              </w:tc>
              <w:tc>
                <w:tcPr>
                  <w:tcW w:w="690" w:type="pct"/>
                  <w:vAlign w:val="center"/>
                </w:tcPr>
                <w:p w:rsidR="00F13DF7" w:rsidRDefault="00F13DF7" w:rsidP="00F13DF7">
                  <w:pPr>
                    <w:jc w:val="center"/>
                    <w:rPr>
                      <w:sz w:val="18"/>
                      <w:szCs w:val="21"/>
                    </w:rPr>
                  </w:pPr>
                  <w:r>
                    <w:rPr>
                      <w:rFonts w:hint="eastAsia"/>
                      <w:sz w:val="18"/>
                      <w:szCs w:val="21"/>
                    </w:rPr>
                    <w:t>交由</w:t>
                  </w:r>
                  <w:r>
                    <w:rPr>
                      <w:sz w:val="18"/>
                      <w:szCs w:val="21"/>
                    </w:rPr>
                    <w:t>有资质单位</w:t>
                  </w:r>
                  <w:r>
                    <w:rPr>
                      <w:rFonts w:hint="eastAsia"/>
                      <w:sz w:val="18"/>
                      <w:szCs w:val="21"/>
                    </w:rPr>
                    <w:t>处置</w:t>
                  </w:r>
                </w:p>
              </w:tc>
            </w:tr>
          </w:tbl>
          <w:p w:rsidR="00F13DF7" w:rsidRDefault="00F13DF7" w:rsidP="00F13DF7">
            <w:pPr>
              <w:spacing w:line="360" w:lineRule="auto"/>
              <w:jc w:val="center"/>
              <w:rPr>
                <w:b/>
                <w:szCs w:val="21"/>
              </w:rPr>
            </w:pPr>
            <w:r>
              <w:rPr>
                <w:rFonts w:hint="eastAsia"/>
                <w:b/>
                <w:szCs w:val="21"/>
              </w:rPr>
              <w:t>表</w:t>
            </w:r>
            <w:r>
              <w:rPr>
                <w:b/>
                <w:szCs w:val="21"/>
              </w:rPr>
              <w:t xml:space="preserve">4-17    </w:t>
            </w:r>
            <w:r>
              <w:rPr>
                <w:rFonts w:hint="eastAsia"/>
                <w:b/>
                <w:szCs w:val="21"/>
              </w:rPr>
              <w:t>项目危险废物分析结果汇总表</w:t>
            </w:r>
          </w:p>
          <w:tbl>
            <w:tblPr>
              <w:tblStyle w:val="aff4"/>
              <w:tblW w:w="7282" w:type="dxa"/>
              <w:jc w:val="center"/>
              <w:tblLayout w:type="fixed"/>
              <w:tblLook w:val="04A0" w:firstRow="1" w:lastRow="0" w:firstColumn="1" w:lastColumn="0" w:noHBand="0" w:noVBand="1"/>
            </w:tblPr>
            <w:tblGrid>
              <w:gridCol w:w="353"/>
              <w:gridCol w:w="674"/>
              <w:gridCol w:w="687"/>
              <w:gridCol w:w="635"/>
              <w:gridCol w:w="565"/>
              <w:gridCol w:w="813"/>
              <w:gridCol w:w="336"/>
              <w:gridCol w:w="529"/>
              <w:gridCol w:w="469"/>
              <w:gridCol w:w="689"/>
              <w:gridCol w:w="711"/>
              <w:gridCol w:w="821"/>
            </w:tblGrid>
            <w:tr w:rsidR="00F13DF7" w:rsidTr="0006516F">
              <w:trPr>
                <w:trHeight w:val="340"/>
                <w:jc w:val="center"/>
              </w:trPr>
              <w:tc>
                <w:tcPr>
                  <w:tcW w:w="242" w:type="pct"/>
                  <w:shd w:val="clear" w:color="auto" w:fill="D9D9D9" w:themeFill="background1" w:themeFillShade="D9"/>
                  <w:vAlign w:val="center"/>
                </w:tcPr>
                <w:p w:rsidR="00F13DF7" w:rsidRDefault="00F13DF7" w:rsidP="00F13DF7">
                  <w:pPr>
                    <w:jc w:val="center"/>
                    <w:rPr>
                      <w:b/>
                      <w:bCs/>
                      <w:sz w:val="18"/>
                      <w:szCs w:val="18"/>
                    </w:rPr>
                  </w:pPr>
                  <w:r>
                    <w:rPr>
                      <w:rFonts w:hint="eastAsia"/>
                      <w:b/>
                      <w:bCs/>
                      <w:sz w:val="18"/>
                      <w:szCs w:val="18"/>
                    </w:rPr>
                    <w:t>序号</w:t>
                  </w:r>
                </w:p>
              </w:tc>
              <w:tc>
                <w:tcPr>
                  <w:tcW w:w="463" w:type="pct"/>
                  <w:shd w:val="clear" w:color="auto" w:fill="D9D9D9" w:themeFill="background1" w:themeFillShade="D9"/>
                  <w:vAlign w:val="center"/>
                </w:tcPr>
                <w:p w:rsidR="00F13DF7" w:rsidRDefault="00F13DF7" w:rsidP="00F13DF7">
                  <w:pPr>
                    <w:jc w:val="center"/>
                    <w:rPr>
                      <w:b/>
                      <w:bCs/>
                      <w:sz w:val="18"/>
                      <w:szCs w:val="18"/>
                    </w:rPr>
                  </w:pPr>
                  <w:r>
                    <w:rPr>
                      <w:rFonts w:hint="eastAsia"/>
                      <w:b/>
                      <w:bCs/>
                      <w:sz w:val="18"/>
                      <w:szCs w:val="18"/>
                    </w:rPr>
                    <w:t>危险废物名称</w:t>
                  </w:r>
                </w:p>
              </w:tc>
              <w:tc>
                <w:tcPr>
                  <w:tcW w:w="472" w:type="pct"/>
                  <w:shd w:val="clear" w:color="auto" w:fill="D9D9D9" w:themeFill="background1" w:themeFillShade="D9"/>
                  <w:vAlign w:val="center"/>
                </w:tcPr>
                <w:p w:rsidR="00F13DF7" w:rsidRDefault="00F13DF7" w:rsidP="00F13DF7">
                  <w:pPr>
                    <w:jc w:val="center"/>
                    <w:rPr>
                      <w:b/>
                      <w:bCs/>
                      <w:sz w:val="18"/>
                      <w:szCs w:val="18"/>
                    </w:rPr>
                  </w:pPr>
                  <w:r>
                    <w:rPr>
                      <w:rFonts w:hint="eastAsia"/>
                      <w:b/>
                      <w:bCs/>
                      <w:sz w:val="18"/>
                      <w:szCs w:val="18"/>
                    </w:rPr>
                    <w:t>危险废物类别</w:t>
                  </w:r>
                </w:p>
              </w:tc>
              <w:tc>
                <w:tcPr>
                  <w:tcW w:w="436" w:type="pct"/>
                  <w:shd w:val="clear" w:color="auto" w:fill="D9D9D9" w:themeFill="background1" w:themeFillShade="D9"/>
                  <w:vAlign w:val="center"/>
                </w:tcPr>
                <w:p w:rsidR="00F13DF7" w:rsidRDefault="00F13DF7" w:rsidP="00F13DF7">
                  <w:pPr>
                    <w:jc w:val="center"/>
                    <w:rPr>
                      <w:b/>
                      <w:bCs/>
                      <w:sz w:val="18"/>
                      <w:szCs w:val="18"/>
                    </w:rPr>
                  </w:pPr>
                  <w:r>
                    <w:rPr>
                      <w:rFonts w:hint="eastAsia"/>
                      <w:b/>
                      <w:bCs/>
                      <w:sz w:val="18"/>
                      <w:szCs w:val="18"/>
                    </w:rPr>
                    <w:t>危险废物代码</w:t>
                  </w:r>
                </w:p>
              </w:tc>
              <w:tc>
                <w:tcPr>
                  <w:tcW w:w="388" w:type="pct"/>
                  <w:shd w:val="clear" w:color="auto" w:fill="D9D9D9" w:themeFill="background1" w:themeFillShade="D9"/>
                  <w:vAlign w:val="center"/>
                </w:tcPr>
                <w:p w:rsidR="00F13DF7" w:rsidRDefault="00F13DF7" w:rsidP="00F13DF7">
                  <w:pPr>
                    <w:jc w:val="center"/>
                    <w:rPr>
                      <w:b/>
                      <w:bCs/>
                      <w:sz w:val="18"/>
                      <w:szCs w:val="18"/>
                    </w:rPr>
                  </w:pPr>
                  <w:r>
                    <w:rPr>
                      <w:rFonts w:hint="eastAsia"/>
                      <w:b/>
                      <w:bCs/>
                      <w:sz w:val="18"/>
                      <w:szCs w:val="18"/>
                    </w:rPr>
                    <w:t>产生量</w:t>
                  </w:r>
                </w:p>
              </w:tc>
              <w:tc>
                <w:tcPr>
                  <w:tcW w:w="558" w:type="pct"/>
                  <w:shd w:val="clear" w:color="auto" w:fill="D9D9D9" w:themeFill="background1" w:themeFillShade="D9"/>
                  <w:vAlign w:val="center"/>
                </w:tcPr>
                <w:p w:rsidR="00F13DF7" w:rsidRDefault="00F13DF7" w:rsidP="00F13DF7">
                  <w:pPr>
                    <w:jc w:val="center"/>
                    <w:rPr>
                      <w:b/>
                      <w:bCs/>
                      <w:sz w:val="18"/>
                      <w:szCs w:val="18"/>
                    </w:rPr>
                  </w:pPr>
                  <w:r>
                    <w:rPr>
                      <w:rFonts w:hint="eastAsia"/>
                      <w:b/>
                      <w:bCs/>
                      <w:sz w:val="18"/>
                      <w:szCs w:val="18"/>
                    </w:rPr>
                    <w:t>产生工序及装置</w:t>
                  </w:r>
                </w:p>
              </w:tc>
              <w:tc>
                <w:tcPr>
                  <w:tcW w:w="231" w:type="pct"/>
                  <w:shd w:val="clear" w:color="auto" w:fill="D9D9D9" w:themeFill="background1" w:themeFillShade="D9"/>
                  <w:vAlign w:val="center"/>
                </w:tcPr>
                <w:p w:rsidR="00F13DF7" w:rsidRDefault="00F13DF7" w:rsidP="00F13DF7">
                  <w:pPr>
                    <w:jc w:val="center"/>
                    <w:rPr>
                      <w:b/>
                      <w:bCs/>
                      <w:sz w:val="18"/>
                      <w:szCs w:val="18"/>
                    </w:rPr>
                  </w:pPr>
                  <w:r>
                    <w:rPr>
                      <w:rFonts w:hint="eastAsia"/>
                      <w:b/>
                      <w:bCs/>
                      <w:sz w:val="18"/>
                      <w:szCs w:val="18"/>
                    </w:rPr>
                    <w:t>形态</w:t>
                  </w:r>
                </w:p>
              </w:tc>
              <w:tc>
                <w:tcPr>
                  <w:tcW w:w="363" w:type="pct"/>
                  <w:shd w:val="clear" w:color="auto" w:fill="D9D9D9" w:themeFill="background1" w:themeFillShade="D9"/>
                  <w:vAlign w:val="center"/>
                </w:tcPr>
                <w:p w:rsidR="00F13DF7" w:rsidRDefault="00F13DF7" w:rsidP="00F13DF7">
                  <w:pPr>
                    <w:jc w:val="center"/>
                    <w:rPr>
                      <w:b/>
                      <w:bCs/>
                      <w:sz w:val="18"/>
                      <w:szCs w:val="18"/>
                    </w:rPr>
                  </w:pPr>
                  <w:r>
                    <w:rPr>
                      <w:rFonts w:hint="eastAsia"/>
                      <w:b/>
                      <w:bCs/>
                      <w:sz w:val="18"/>
                      <w:szCs w:val="18"/>
                    </w:rPr>
                    <w:t>主要成分</w:t>
                  </w:r>
                </w:p>
              </w:tc>
              <w:tc>
                <w:tcPr>
                  <w:tcW w:w="322" w:type="pct"/>
                  <w:shd w:val="clear" w:color="auto" w:fill="D9D9D9" w:themeFill="background1" w:themeFillShade="D9"/>
                  <w:vAlign w:val="center"/>
                </w:tcPr>
                <w:p w:rsidR="00F13DF7" w:rsidRDefault="00F13DF7" w:rsidP="00F13DF7">
                  <w:pPr>
                    <w:jc w:val="center"/>
                    <w:rPr>
                      <w:b/>
                      <w:bCs/>
                      <w:sz w:val="18"/>
                      <w:szCs w:val="18"/>
                    </w:rPr>
                  </w:pPr>
                  <w:r>
                    <w:rPr>
                      <w:rFonts w:hint="eastAsia"/>
                      <w:b/>
                      <w:bCs/>
                      <w:sz w:val="18"/>
                      <w:szCs w:val="18"/>
                    </w:rPr>
                    <w:t>有害成分</w:t>
                  </w:r>
                </w:p>
              </w:tc>
              <w:tc>
                <w:tcPr>
                  <w:tcW w:w="473" w:type="pct"/>
                  <w:shd w:val="clear" w:color="auto" w:fill="D9D9D9" w:themeFill="background1" w:themeFillShade="D9"/>
                  <w:vAlign w:val="center"/>
                </w:tcPr>
                <w:p w:rsidR="00F13DF7" w:rsidRDefault="00F13DF7" w:rsidP="00F13DF7">
                  <w:pPr>
                    <w:jc w:val="center"/>
                    <w:rPr>
                      <w:b/>
                      <w:bCs/>
                      <w:sz w:val="18"/>
                      <w:szCs w:val="18"/>
                    </w:rPr>
                  </w:pPr>
                  <w:proofErr w:type="gramStart"/>
                  <w:r>
                    <w:rPr>
                      <w:rFonts w:hint="eastAsia"/>
                      <w:b/>
                      <w:bCs/>
                      <w:sz w:val="18"/>
                      <w:szCs w:val="18"/>
                    </w:rPr>
                    <w:t>产废周期</w:t>
                  </w:r>
                  <w:proofErr w:type="gramEnd"/>
                </w:p>
              </w:tc>
              <w:tc>
                <w:tcPr>
                  <w:tcW w:w="488" w:type="pct"/>
                  <w:shd w:val="clear" w:color="auto" w:fill="D9D9D9" w:themeFill="background1" w:themeFillShade="D9"/>
                  <w:vAlign w:val="center"/>
                </w:tcPr>
                <w:p w:rsidR="00F13DF7" w:rsidRDefault="00F13DF7" w:rsidP="00F13DF7">
                  <w:pPr>
                    <w:jc w:val="center"/>
                    <w:rPr>
                      <w:b/>
                      <w:bCs/>
                      <w:sz w:val="18"/>
                      <w:szCs w:val="18"/>
                    </w:rPr>
                  </w:pPr>
                  <w:r>
                    <w:rPr>
                      <w:rFonts w:hint="eastAsia"/>
                      <w:b/>
                      <w:bCs/>
                      <w:sz w:val="18"/>
                      <w:szCs w:val="18"/>
                    </w:rPr>
                    <w:t>危险特性</w:t>
                  </w:r>
                </w:p>
              </w:tc>
              <w:tc>
                <w:tcPr>
                  <w:tcW w:w="564" w:type="pct"/>
                  <w:shd w:val="clear" w:color="auto" w:fill="D9D9D9" w:themeFill="background1" w:themeFillShade="D9"/>
                  <w:vAlign w:val="center"/>
                </w:tcPr>
                <w:p w:rsidR="00F13DF7" w:rsidRDefault="00F13DF7" w:rsidP="00F13DF7">
                  <w:pPr>
                    <w:jc w:val="center"/>
                    <w:rPr>
                      <w:b/>
                      <w:bCs/>
                      <w:sz w:val="18"/>
                      <w:szCs w:val="18"/>
                    </w:rPr>
                  </w:pPr>
                  <w:r>
                    <w:rPr>
                      <w:rFonts w:hint="eastAsia"/>
                      <w:b/>
                      <w:bCs/>
                      <w:sz w:val="18"/>
                      <w:szCs w:val="18"/>
                    </w:rPr>
                    <w:t>污染防治措施</w:t>
                  </w:r>
                </w:p>
              </w:tc>
            </w:tr>
            <w:tr w:rsidR="00F13DF7" w:rsidTr="0006516F">
              <w:trPr>
                <w:trHeight w:val="340"/>
                <w:jc w:val="center"/>
              </w:trPr>
              <w:tc>
                <w:tcPr>
                  <w:tcW w:w="242" w:type="pct"/>
                  <w:vAlign w:val="center"/>
                </w:tcPr>
                <w:p w:rsidR="00F13DF7" w:rsidRDefault="00F13DF7" w:rsidP="00F13DF7">
                  <w:pPr>
                    <w:jc w:val="center"/>
                    <w:rPr>
                      <w:sz w:val="18"/>
                      <w:szCs w:val="18"/>
                    </w:rPr>
                  </w:pPr>
                  <w:r>
                    <w:rPr>
                      <w:sz w:val="18"/>
                      <w:szCs w:val="18"/>
                    </w:rPr>
                    <w:t>1</w:t>
                  </w:r>
                </w:p>
              </w:tc>
              <w:tc>
                <w:tcPr>
                  <w:tcW w:w="463" w:type="pct"/>
                  <w:vAlign w:val="center"/>
                </w:tcPr>
                <w:p w:rsidR="00F13DF7" w:rsidRDefault="00F13DF7" w:rsidP="00F13DF7">
                  <w:pPr>
                    <w:jc w:val="center"/>
                    <w:rPr>
                      <w:sz w:val="18"/>
                      <w:szCs w:val="18"/>
                    </w:rPr>
                  </w:pPr>
                  <w:r>
                    <w:rPr>
                      <w:rFonts w:hint="eastAsia"/>
                      <w:sz w:val="18"/>
                      <w:szCs w:val="18"/>
                    </w:rPr>
                    <w:t>废机油</w:t>
                  </w:r>
                </w:p>
              </w:tc>
              <w:tc>
                <w:tcPr>
                  <w:tcW w:w="472" w:type="pct"/>
                  <w:vAlign w:val="center"/>
                </w:tcPr>
                <w:p w:rsidR="00F13DF7" w:rsidRDefault="00F13DF7" w:rsidP="00F13DF7">
                  <w:pPr>
                    <w:jc w:val="center"/>
                    <w:rPr>
                      <w:sz w:val="18"/>
                      <w:szCs w:val="18"/>
                    </w:rPr>
                  </w:pPr>
                  <w:r>
                    <w:rPr>
                      <w:rFonts w:hint="eastAsia"/>
                      <w:sz w:val="18"/>
                      <w:szCs w:val="18"/>
                    </w:rPr>
                    <w:t>H</w:t>
                  </w:r>
                  <w:r>
                    <w:rPr>
                      <w:sz w:val="18"/>
                      <w:szCs w:val="18"/>
                    </w:rPr>
                    <w:t>W08</w:t>
                  </w:r>
                </w:p>
              </w:tc>
              <w:tc>
                <w:tcPr>
                  <w:tcW w:w="436" w:type="pct"/>
                  <w:vAlign w:val="center"/>
                </w:tcPr>
                <w:p w:rsidR="00F13DF7" w:rsidRDefault="00F13DF7" w:rsidP="00F13DF7">
                  <w:pPr>
                    <w:jc w:val="center"/>
                    <w:rPr>
                      <w:sz w:val="18"/>
                      <w:szCs w:val="18"/>
                    </w:rPr>
                  </w:pPr>
                  <w:r>
                    <w:rPr>
                      <w:rFonts w:hint="eastAsia"/>
                      <w:sz w:val="18"/>
                      <w:szCs w:val="18"/>
                    </w:rPr>
                    <w:t>9</w:t>
                  </w:r>
                  <w:r>
                    <w:rPr>
                      <w:sz w:val="18"/>
                      <w:szCs w:val="18"/>
                    </w:rPr>
                    <w:t>00-214-08</w:t>
                  </w:r>
                </w:p>
              </w:tc>
              <w:tc>
                <w:tcPr>
                  <w:tcW w:w="388" w:type="pct"/>
                  <w:vAlign w:val="center"/>
                </w:tcPr>
                <w:p w:rsidR="00F13DF7" w:rsidRDefault="00F13DF7" w:rsidP="00F13DF7">
                  <w:pPr>
                    <w:jc w:val="center"/>
                    <w:rPr>
                      <w:sz w:val="18"/>
                      <w:szCs w:val="18"/>
                    </w:rPr>
                  </w:pPr>
                  <w:r>
                    <w:rPr>
                      <w:sz w:val="18"/>
                      <w:szCs w:val="18"/>
                    </w:rPr>
                    <w:t>0.01t/a</w:t>
                  </w:r>
                </w:p>
              </w:tc>
              <w:tc>
                <w:tcPr>
                  <w:tcW w:w="558" w:type="pct"/>
                  <w:vAlign w:val="center"/>
                </w:tcPr>
                <w:p w:rsidR="00F13DF7" w:rsidRDefault="00F13DF7" w:rsidP="00F13DF7">
                  <w:pPr>
                    <w:jc w:val="center"/>
                    <w:rPr>
                      <w:sz w:val="18"/>
                      <w:szCs w:val="18"/>
                    </w:rPr>
                  </w:pPr>
                  <w:r>
                    <w:rPr>
                      <w:rFonts w:hint="eastAsia"/>
                      <w:sz w:val="18"/>
                      <w:szCs w:val="18"/>
                    </w:rPr>
                    <w:t>设备</w:t>
                  </w:r>
                </w:p>
                <w:p w:rsidR="00F13DF7" w:rsidRDefault="00F13DF7" w:rsidP="00F13DF7">
                  <w:pPr>
                    <w:jc w:val="center"/>
                    <w:rPr>
                      <w:sz w:val="18"/>
                      <w:szCs w:val="18"/>
                    </w:rPr>
                  </w:pPr>
                  <w:r>
                    <w:rPr>
                      <w:rFonts w:hint="eastAsia"/>
                      <w:sz w:val="18"/>
                      <w:szCs w:val="18"/>
                    </w:rPr>
                    <w:t>维修</w:t>
                  </w:r>
                </w:p>
              </w:tc>
              <w:tc>
                <w:tcPr>
                  <w:tcW w:w="231" w:type="pct"/>
                  <w:vAlign w:val="center"/>
                </w:tcPr>
                <w:p w:rsidR="00F13DF7" w:rsidRDefault="00F13DF7" w:rsidP="00F13DF7">
                  <w:pPr>
                    <w:jc w:val="center"/>
                    <w:rPr>
                      <w:sz w:val="18"/>
                      <w:szCs w:val="18"/>
                    </w:rPr>
                  </w:pPr>
                  <w:r>
                    <w:rPr>
                      <w:rFonts w:hint="eastAsia"/>
                      <w:sz w:val="18"/>
                      <w:szCs w:val="18"/>
                    </w:rPr>
                    <w:t>液态</w:t>
                  </w:r>
                </w:p>
              </w:tc>
              <w:tc>
                <w:tcPr>
                  <w:tcW w:w="363" w:type="pct"/>
                  <w:vAlign w:val="center"/>
                </w:tcPr>
                <w:p w:rsidR="00F13DF7" w:rsidRDefault="00F13DF7" w:rsidP="00F13DF7">
                  <w:pPr>
                    <w:jc w:val="center"/>
                    <w:rPr>
                      <w:sz w:val="18"/>
                      <w:szCs w:val="18"/>
                    </w:rPr>
                  </w:pPr>
                  <w:r>
                    <w:rPr>
                      <w:rFonts w:hint="eastAsia"/>
                      <w:sz w:val="18"/>
                      <w:szCs w:val="18"/>
                    </w:rPr>
                    <w:t>机油</w:t>
                  </w:r>
                </w:p>
              </w:tc>
              <w:tc>
                <w:tcPr>
                  <w:tcW w:w="322" w:type="pct"/>
                  <w:vAlign w:val="center"/>
                </w:tcPr>
                <w:p w:rsidR="00F13DF7" w:rsidRDefault="005E4B83" w:rsidP="00F13DF7">
                  <w:pPr>
                    <w:jc w:val="center"/>
                    <w:rPr>
                      <w:sz w:val="18"/>
                      <w:szCs w:val="18"/>
                    </w:rPr>
                  </w:pPr>
                  <w:r>
                    <w:rPr>
                      <w:rFonts w:hint="eastAsia"/>
                      <w:sz w:val="18"/>
                      <w:szCs w:val="18"/>
                    </w:rPr>
                    <w:t>/</w:t>
                  </w:r>
                </w:p>
              </w:tc>
              <w:tc>
                <w:tcPr>
                  <w:tcW w:w="473" w:type="pct"/>
                  <w:vAlign w:val="center"/>
                </w:tcPr>
                <w:p w:rsidR="00F13DF7" w:rsidRDefault="00F13DF7" w:rsidP="00F13DF7">
                  <w:pPr>
                    <w:jc w:val="center"/>
                    <w:rPr>
                      <w:sz w:val="18"/>
                      <w:szCs w:val="18"/>
                    </w:rPr>
                  </w:pPr>
                  <w:r>
                    <w:rPr>
                      <w:sz w:val="18"/>
                      <w:szCs w:val="18"/>
                    </w:rPr>
                    <w:t>1</w:t>
                  </w:r>
                  <w:r>
                    <w:rPr>
                      <w:rFonts w:hint="eastAsia"/>
                      <w:sz w:val="18"/>
                      <w:szCs w:val="18"/>
                    </w:rPr>
                    <w:t>年</w:t>
                  </w:r>
                </w:p>
              </w:tc>
              <w:tc>
                <w:tcPr>
                  <w:tcW w:w="488" w:type="pct"/>
                  <w:vAlign w:val="center"/>
                </w:tcPr>
                <w:p w:rsidR="00F13DF7" w:rsidRDefault="00F13DF7" w:rsidP="00F13DF7">
                  <w:pPr>
                    <w:jc w:val="center"/>
                    <w:rPr>
                      <w:sz w:val="18"/>
                      <w:szCs w:val="18"/>
                    </w:rPr>
                  </w:pPr>
                  <w:r>
                    <w:rPr>
                      <w:rFonts w:hint="eastAsia"/>
                      <w:sz w:val="18"/>
                      <w:szCs w:val="18"/>
                    </w:rPr>
                    <w:t>T</w:t>
                  </w:r>
                  <w:r>
                    <w:rPr>
                      <w:rFonts w:hint="eastAsia"/>
                      <w:sz w:val="18"/>
                      <w:szCs w:val="18"/>
                    </w:rPr>
                    <w:t>，</w:t>
                  </w:r>
                  <w:r>
                    <w:rPr>
                      <w:rFonts w:hint="eastAsia"/>
                      <w:sz w:val="18"/>
                      <w:szCs w:val="18"/>
                    </w:rPr>
                    <w:t>I</w:t>
                  </w:r>
                </w:p>
              </w:tc>
              <w:tc>
                <w:tcPr>
                  <w:tcW w:w="564" w:type="pct"/>
                  <w:vAlign w:val="center"/>
                </w:tcPr>
                <w:p w:rsidR="00F13DF7" w:rsidRDefault="00F13DF7" w:rsidP="00F13DF7">
                  <w:pPr>
                    <w:jc w:val="center"/>
                    <w:rPr>
                      <w:sz w:val="18"/>
                      <w:szCs w:val="18"/>
                    </w:rPr>
                  </w:pPr>
                  <w:r>
                    <w:rPr>
                      <w:rFonts w:hint="eastAsia"/>
                      <w:sz w:val="18"/>
                      <w:szCs w:val="18"/>
                    </w:rPr>
                    <w:t>交由</w:t>
                  </w:r>
                  <w:r>
                    <w:rPr>
                      <w:sz w:val="18"/>
                      <w:szCs w:val="18"/>
                    </w:rPr>
                    <w:t>有资质单位</w:t>
                  </w:r>
                  <w:r>
                    <w:rPr>
                      <w:rFonts w:hint="eastAsia"/>
                      <w:sz w:val="18"/>
                      <w:szCs w:val="18"/>
                    </w:rPr>
                    <w:t>处置</w:t>
                  </w:r>
                </w:p>
              </w:tc>
            </w:tr>
            <w:tr w:rsidR="00F13DF7" w:rsidTr="0006516F">
              <w:trPr>
                <w:trHeight w:val="340"/>
                <w:jc w:val="center"/>
              </w:trPr>
              <w:tc>
                <w:tcPr>
                  <w:tcW w:w="242" w:type="pct"/>
                  <w:vAlign w:val="center"/>
                </w:tcPr>
                <w:p w:rsidR="00F13DF7" w:rsidRDefault="00F13DF7" w:rsidP="00F13DF7">
                  <w:pPr>
                    <w:jc w:val="center"/>
                    <w:rPr>
                      <w:sz w:val="18"/>
                      <w:szCs w:val="18"/>
                    </w:rPr>
                  </w:pPr>
                  <w:r>
                    <w:rPr>
                      <w:rFonts w:hint="eastAsia"/>
                      <w:sz w:val="18"/>
                      <w:szCs w:val="18"/>
                    </w:rPr>
                    <w:t>2</w:t>
                  </w:r>
                </w:p>
              </w:tc>
              <w:tc>
                <w:tcPr>
                  <w:tcW w:w="463" w:type="pct"/>
                  <w:vAlign w:val="center"/>
                </w:tcPr>
                <w:p w:rsidR="00F13DF7" w:rsidRDefault="00F13DF7" w:rsidP="00F13DF7">
                  <w:pPr>
                    <w:jc w:val="center"/>
                    <w:rPr>
                      <w:sz w:val="18"/>
                      <w:szCs w:val="18"/>
                    </w:rPr>
                  </w:pPr>
                  <w:r>
                    <w:rPr>
                      <w:rFonts w:hint="eastAsia"/>
                      <w:sz w:val="18"/>
                      <w:szCs w:val="18"/>
                    </w:rPr>
                    <w:t>废含油手套</w:t>
                  </w:r>
                </w:p>
              </w:tc>
              <w:tc>
                <w:tcPr>
                  <w:tcW w:w="472" w:type="pct"/>
                  <w:vAlign w:val="center"/>
                </w:tcPr>
                <w:p w:rsidR="00F13DF7" w:rsidRDefault="00F13DF7" w:rsidP="00F13DF7">
                  <w:pPr>
                    <w:jc w:val="center"/>
                    <w:rPr>
                      <w:sz w:val="18"/>
                      <w:szCs w:val="18"/>
                    </w:rPr>
                  </w:pPr>
                  <w:r>
                    <w:rPr>
                      <w:rFonts w:hint="eastAsia"/>
                      <w:sz w:val="18"/>
                      <w:szCs w:val="18"/>
                    </w:rPr>
                    <w:t>H</w:t>
                  </w:r>
                  <w:r>
                    <w:rPr>
                      <w:sz w:val="18"/>
                      <w:szCs w:val="18"/>
                    </w:rPr>
                    <w:t>W49</w:t>
                  </w:r>
                </w:p>
              </w:tc>
              <w:tc>
                <w:tcPr>
                  <w:tcW w:w="436" w:type="pct"/>
                  <w:vAlign w:val="center"/>
                </w:tcPr>
                <w:p w:rsidR="00F13DF7" w:rsidRDefault="00F13DF7" w:rsidP="00F13DF7">
                  <w:pPr>
                    <w:jc w:val="center"/>
                    <w:rPr>
                      <w:sz w:val="18"/>
                      <w:szCs w:val="18"/>
                    </w:rPr>
                  </w:pPr>
                  <w:r>
                    <w:rPr>
                      <w:rFonts w:hint="eastAsia"/>
                      <w:sz w:val="18"/>
                      <w:szCs w:val="18"/>
                    </w:rPr>
                    <w:t>9</w:t>
                  </w:r>
                  <w:r>
                    <w:rPr>
                      <w:sz w:val="18"/>
                      <w:szCs w:val="18"/>
                    </w:rPr>
                    <w:t>00-041-49</w:t>
                  </w:r>
                </w:p>
              </w:tc>
              <w:tc>
                <w:tcPr>
                  <w:tcW w:w="388" w:type="pct"/>
                  <w:vAlign w:val="center"/>
                </w:tcPr>
                <w:p w:rsidR="00F13DF7" w:rsidRDefault="00F13DF7" w:rsidP="00F13DF7">
                  <w:pPr>
                    <w:jc w:val="center"/>
                    <w:rPr>
                      <w:sz w:val="18"/>
                      <w:szCs w:val="18"/>
                    </w:rPr>
                  </w:pPr>
                  <w:r>
                    <w:rPr>
                      <w:sz w:val="18"/>
                      <w:szCs w:val="18"/>
                    </w:rPr>
                    <w:t>0.005t/a</w:t>
                  </w:r>
                </w:p>
              </w:tc>
              <w:tc>
                <w:tcPr>
                  <w:tcW w:w="558" w:type="pct"/>
                  <w:vAlign w:val="center"/>
                </w:tcPr>
                <w:p w:rsidR="00F13DF7" w:rsidRDefault="00F13DF7" w:rsidP="00F13DF7">
                  <w:pPr>
                    <w:jc w:val="center"/>
                    <w:rPr>
                      <w:sz w:val="18"/>
                      <w:szCs w:val="18"/>
                    </w:rPr>
                  </w:pPr>
                  <w:r>
                    <w:rPr>
                      <w:rFonts w:hint="eastAsia"/>
                      <w:sz w:val="18"/>
                      <w:szCs w:val="18"/>
                    </w:rPr>
                    <w:t>设备</w:t>
                  </w:r>
                </w:p>
                <w:p w:rsidR="00F13DF7" w:rsidRDefault="00F13DF7" w:rsidP="00F13DF7">
                  <w:pPr>
                    <w:jc w:val="center"/>
                    <w:rPr>
                      <w:sz w:val="18"/>
                      <w:szCs w:val="18"/>
                    </w:rPr>
                  </w:pPr>
                  <w:r>
                    <w:rPr>
                      <w:rFonts w:hint="eastAsia"/>
                      <w:sz w:val="18"/>
                      <w:szCs w:val="18"/>
                    </w:rPr>
                    <w:t>维修</w:t>
                  </w:r>
                </w:p>
              </w:tc>
              <w:tc>
                <w:tcPr>
                  <w:tcW w:w="231" w:type="pct"/>
                  <w:vAlign w:val="center"/>
                </w:tcPr>
                <w:p w:rsidR="00F13DF7" w:rsidRDefault="00F13DF7" w:rsidP="00F13DF7">
                  <w:pPr>
                    <w:jc w:val="center"/>
                    <w:rPr>
                      <w:sz w:val="18"/>
                      <w:szCs w:val="18"/>
                    </w:rPr>
                  </w:pPr>
                  <w:r>
                    <w:rPr>
                      <w:rFonts w:hint="eastAsia"/>
                      <w:sz w:val="18"/>
                      <w:szCs w:val="18"/>
                    </w:rPr>
                    <w:t>固态</w:t>
                  </w:r>
                </w:p>
              </w:tc>
              <w:tc>
                <w:tcPr>
                  <w:tcW w:w="363" w:type="pct"/>
                  <w:vAlign w:val="center"/>
                </w:tcPr>
                <w:p w:rsidR="00F13DF7" w:rsidRDefault="005E4B83" w:rsidP="00F13DF7">
                  <w:pPr>
                    <w:jc w:val="center"/>
                    <w:rPr>
                      <w:sz w:val="18"/>
                      <w:szCs w:val="18"/>
                    </w:rPr>
                  </w:pPr>
                  <w:r>
                    <w:rPr>
                      <w:sz w:val="18"/>
                      <w:szCs w:val="21"/>
                    </w:rPr>
                    <w:t>/</w:t>
                  </w:r>
                </w:p>
              </w:tc>
              <w:tc>
                <w:tcPr>
                  <w:tcW w:w="322" w:type="pct"/>
                  <w:vAlign w:val="center"/>
                </w:tcPr>
                <w:p w:rsidR="00F13DF7" w:rsidRDefault="005E4B83" w:rsidP="00F13DF7">
                  <w:pPr>
                    <w:jc w:val="center"/>
                    <w:rPr>
                      <w:sz w:val="18"/>
                      <w:szCs w:val="21"/>
                    </w:rPr>
                  </w:pPr>
                  <w:r>
                    <w:rPr>
                      <w:sz w:val="18"/>
                      <w:szCs w:val="21"/>
                    </w:rPr>
                    <w:t>/</w:t>
                  </w:r>
                </w:p>
              </w:tc>
              <w:tc>
                <w:tcPr>
                  <w:tcW w:w="473" w:type="pct"/>
                  <w:vAlign w:val="center"/>
                </w:tcPr>
                <w:p w:rsidR="00F13DF7" w:rsidRDefault="00F13DF7" w:rsidP="00F13DF7">
                  <w:pPr>
                    <w:jc w:val="center"/>
                    <w:rPr>
                      <w:sz w:val="18"/>
                      <w:szCs w:val="18"/>
                    </w:rPr>
                  </w:pPr>
                  <w:r>
                    <w:rPr>
                      <w:sz w:val="18"/>
                      <w:szCs w:val="18"/>
                    </w:rPr>
                    <w:t>1</w:t>
                  </w:r>
                  <w:r>
                    <w:rPr>
                      <w:rFonts w:hint="eastAsia"/>
                      <w:sz w:val="18"/>
                      <w:szCs w:val="18"/>
                    </w:rPr>
                    <w:t>年</w:t>
                  </w:r>
                </w:p>
              </w:tc>
              <w:tc>
                <w:tcPr>
                  <w:tcW w:w="488" w:type="pct"/>
                  <w:vAlign w:val="center"/>
                </w:tcPr>
                <w:p w:rsidR="00F13DF7" w:rsidRDefault="00F13DF7" w:rsidP="00F13DF7">
                  <w:pPr>
                    <w:jc w:val="center"/>
                    <w:rPr>
                      <w:sz w:val="18"/>
                      <w:szCs w:val="18"/>
                    </w:rPr>
                  </w:pPr>
                  <w:r>
                    <w:rPr>
                      <w:rFonts w:hint="eastAsia"/>
                      <w:sz w:val="18"/>
                      <w:szCs w:val="18"/>
                    </w:rPr>
                    <w:t>T/</w:t>
                  </w:r>
                  <w:r>
                    <w:rPr>
                      <w:sz w:val="18"/>
                      <w:szCs w:val="18"/>
                    </w:rPr>
                    <w:t>I</w:t>
                  </w:r>
                  <w:r>
                    <w:rPr>
                      <w:rFonts w:hint="eastAsia"/>
                      <w:sz w:val="18"/>
                      <w:szCs w:val="18"/>
                    </w:rPr>
                    <w:t>n</w:t>
                  </w:r>
                </w:p>
              </w:tc>
              <w:tc>
                <w:tcPr>
                  <w:tcW w:w="564" w:type="pct"/>
                  <w:vAlign w:val="center"/>
                </w:tcPr>
                <w:p w:rsidR="00F13DF7" w:rsidRDefault="00F13DF7" w:rsidP="00F13DF7">
                  <w:pPr>
                    <w:jc w:val="center"/>
                    <w:rPr>
                      <w:sz w:val="18"/>
                      <w:szCs w:val="18"/>
                    </w:rPr>
                  </w:pPr>
                  <w:r>
                    <w:rPr>
                      <w:rFonts w:hint="eastAsia"/>
                      <w:sz w:val="18"/>
                      <w:szCs w:val="18"/>
                    </w:rPr>
                    <w:t>交由</w:t>
                  </w:r>
                  <w:r>
                    <w:rPr>
                      <w:sz w:val="18"/>
                      <w:szCs w:val="18"/>
                    </w:rPr>
                    <w:t>有资质单位</w:t>
                  </w:r>
                  <w:r>
                    <w:rPr>
                      <w:rFonts w:hint="eastAsia"/>
                      <w:sz w:val="18"/>
                      <w:szCs w:val="18"/>
                    </w:rPr>
                    <w:t>处置</w:t>
                  </w:r>
                </w:p>
              </w:tc>
            </w:tr>
          </w:tbl>
          <w:p w:rsidR="00F13DF7" w:rsidRPr="00B71038" w:rsidRDefault="00F13DF7" w:rsidP="00F13DF7">
            <w:pPr>
              <w:spacing w:line="360" w:lineRule="auto"/>
              <w:ind w:firstLineChars="200" w:firstLine="422"/>
              <w:rPr>
                <w:b/>
                <w:szCs w:val="21"/>
              </w:rPr>
            </w:pPr>
            <w:r w:rsidRPr="00B71038">
              <w:rPr>
                <w:rFonts w:hint="eastAsia"/>
                <w:b/>
                <w:szCs w:val="21"/>
              </w:rPr>
              <w:t>2</w:t>
            </w:r>
            <w:r w:rsidRPr="00B71038">
              <w:rPr>
                <w:rFonts w:hint="eastAsia"/>
                <w:b/>
                <w:szCs w:val="21"/>
              </w:rPr>
              <w:t>、固体废物收集、暂存及运输要求</w:t>
            </w:r>
          </w:p>
          <w:p w:rsidR="00F13DF7" w:rsidRPr="00B71038" w:rsidRDefault="00F13DF7" w:rsidP="00F13DF7">
            <w:pPr>
              <w:spacing w:line="360" w:lineRule="auto"/>
              <w:ind w:firstLineChars="200" w:firstLine="420"/>
              <w:rPr>
                <w:szCs w:val="21"/>
              </w:rPr>
            </w:pPr>
            <w:r w:rsidRPr="00B71038">
              <w:rPr>
                <w:szCs w:val="21"/>
              </w:rPr>
              <w:fldChar w:fldCharType="begin"/>
            </w:r>
            <w:r w:rsidRPr="00B71038">
              <w:rPr>
                <w:szCs w:val="21"/>
              </w:rPr>
              <w:instrText xml:space="preserve"> </w:instrText>
            </w:r>
            <w:r w:rsidRPr="00B71038">
              <w:rPr>
                <w:rFonts w:hint="eastAsia"/>
                <w:szCs w:val="21"/>
              </w:rPr>
              <w:instrText>= 1 \* GB2</w:instrText>
            </w:r>
            <w:r w:rsidRPr="00B71038">
              <w:rPr>
                <w:szCs w:val="21"/>
              </w:rPr>
              <w:instrText xml:space="preserve"> </w:instrText>
            </w:r>
            <w:r w:rsidRPr="00B71038">
              <w:rPr>
                <w:szCs w:val="21"/>
              </w:rPr>
              <w:fldChar w:fldCharType="separate"/>
            </w:r>
            <w:r w:rsidRPr="00B71038">
              <w:rPr>
                <w:rFonts w:hint="eastAsia"/>
                <w:szCs w:val="21"/>
              </w:rPr>
              <w:t>⑴</w:t>
            </w:r>
            <w:r w:rsidRPr="00B71038">
              <w:rPr>
                <w:szCs w:val="21"/>
              </w:rPr>
              <w:fldChar w:fldCharType="end"/>
            </w:r>
            <w:r w:rsidRPr="00B71038">
              <w:rPr>
                <w:szCs w:val="21"/>
              </w:rPr>
              <w:t>收集：各</w:t>
            </w:r>
            <w:proofErr w:type="gramStart"/>
            <w:r w:rsidRPr="00B71038">
              <w:rPr>
                <w:szCs w:val="21"/>
              </w:rPr>
              <w:t>类固废</w:t>
            </w:r>
            <w:proofErr w:type="gramEnd"/>
            <w:r w:rsidRPr="00B71038">
              <w:rPr>
                <w:szCs w:val="21"/>
              </w:rPr>
              <w:t>分类收集，不得相互混合。建立全厂统一的固废分类收集制度，生活垃圾与工业固体废物，一般工业固体废物与危险废物不得混合。</w:t>
            </w:r>
          </w:p>
          <w:p w:rsidR="005C4ECD" w:rsidRPr="00B71038" w:rsidRDefault="00F13DF7" w:rsidP="00657642">
            <w:pPr>
              <w:spacing w:line="360" w:lineRule="auto"/>
              <w:ind w:firstLineChars="200" w:firstLine="420"/>
              <w:rPr>
                <w:szCs w:val="21"/>
              </w:rPr>
            </w:pPr>
            <w:r w:rsidRPr="00B71038">
              <w:rPr>
                <w:szCs w:val="21"/>
              </w:rPr>
              <w:fldChar w:fldCharType="begin"/>
            </w:r>
            <w:r w:rsidRPr="00B71038">
              <w:rPr>
                <w:szCs w:val="21"/>
              </w:rPr>
              <w:instrText xml:space="preserve"> </w:instrText>
            </w:r>
            <w:r w:rsidRPr="00B71038">
              <w:rPr>
                <w:rFonts w:hint="eastAsia"/>
                <w:szCs w:val="21"/>
              </w:rPr>
              <w:instrText>= 2 \* GB2</w:instrText>
            </w:r>
            <w:r w:rsidRPr="00B71038">
              <w:rPr>
                <w:szCs w:val="21"/>
              </w:rPr>
              <w:instrText xml:space="preserve"> </w:instrText>
            </w:r>
            <w:r w:rsidRPr="00B71038">
              <w:rPr>
                <w:szCs w:val="21"/>
              </w:rPr>
              <w:fldChar w:fldCharType="separate"/>
            </w:r>
            <w:r w:rsidRPr="00B71038">
              <w:rPr>
                <w:rFonts w:hint="eastAsia"/>
                <w:szCs w:val="21"/>
              </w:rPr>
              <w:t>⑵</w:t>
            </w:r>
            <w:r w:rsidRPr="00B71038">
              <w:rPr>
                <w:szCs w:val="21"/>
              </w:rPr>
              <w:fldChar w:fldCharType="end"/>
            </w:r>
            <w:r w:rsidRPr="00B71038">
              <w:rPr>
                <w:szCs w:val="21"/>
              </w:rPr>
              <w:t>暂存：</w:t>
            </w:r>
            <w:proofErr w:type="gramStart"/>
            <w:r w:rsidRPr="00B71038">
              <w:rPr>
                <w:rFonts w:hint="eastAsia"/>
                <w:szCs w:val="21"/>
              </w:rPr>
              <w:t>危废</w:t>
            </w:r>
            <w:r w:rsidRPr="00B71038">
              <w:rPr>
                <w:szCs w:val="21"/>
              </w:rPr>
              <w:t>暂存</w:t>
            </w:r>
            <w:proofErr w:type="gramEnd"/>
            <w:r w:rsidRPr="00B71038">
              <w:rPr>
                <w:rFonts w:hint="eastAsia"/>
                <w:szCs w:val="21"/>
              </w:rPr>
              <w:t>间</w:t>
            </w:r>
            <w:r w:rsidRPr="00B71038">
              <w:rPr>
                <w:szCs w:val="21"/>
              </w:rPr>
              <w:t>应按照《危险废物储存污染控制标准》</w:t>
            </w:r>
            <w:r w:rsidRPr="00B71038">
              <w:rPr>
                <w:rFonts w:ascii="宋体" w:hAnsi="宋体"/>
                <w:szCs w:val="21"/>
              </w:rPr>
              <w:t>(</w:t>
            </w:r>
            <w:r w:rsidRPr="00B71038">
              <w:rPr>
                <w:szCs w:val="21"/>
              </w:rPr>
              <w:t>GB18597-2001</w:t>
            </w:r>
            <w:r w:rsidRPr="00B71038">
              <w:rPr>
                <w:rFonts w:ascii="宋体" w:hAnsi="宋体"/>
                <w:szCs w:val="21"/>
              </w:rPr>
              <w:t>)</w:t>
            </w:r>
            <w:r w:rsidR="007315B1" w:rsidRPr="00B71038">
              <w:rPr>
                <w:szCs w:val="21"/>
              </w:rPr>
              <w:t>的要求进行建设，并做好防渗、防漏工作。应根据危险废物固有属性，选择适合的危险废物贮存容器，同时对项目危险废物贮存设施的选址和设计、管理运行安全防护监测都必须满足相应的特别要求。同时对于存储场所也要按照原国家环境保护总局发布的《环境保护图形标志</w:t>
            </w:r>
            <w:r w:rsidR="007315B1" w:rsidRPr="00B71038">
              <w:rPr>
                <w:szCs w:val="21"/>
              </w:rPr>
              <w:t>—</w:t>
            </w:r>
            <w:r w:rsidR="007315B1" w:rsidRPr="00B71038">
              <w:rPr>
                <w:szCs w:val="21"/>
              </w:rPr>
              <w:t>固体废物贮存</w:t>
            </w:r>
            <w:r w:rsidR="007315B1" w:rsidRPr="00B71038">
              <w:rPr>
                <w:rFonts w:ascii="宋体" w:hAnsi="宋体"/>
                <w:szCs w:val="21"/>
              </w:rPr>
              <w:t>(</w:t>
            </w:r>
            <w:r w:rsidR="007315B1" w:rsidRPr="00B71038">
              <w:rPr>
                <w:szCs w:val="21"/>
              </w:rPr>
              <w:t>处置</w:t>
            </w:r>
            <w:r w:rsidR="007315B1" w:rsidRPr="00B71038">
              <w:rPr>
                <w:rFonts w:ascii="宋体" w:hAnsi="宋体"/>
                <w:szCs w:val="21"/>
              </w:rPr>
              <w:t>)</w:t>
            </w:r>
            <w:r w:rsidR="007315B1" w:rsidRPr="00B71038">
              <w:rPr>
                <w:szCs w:val="21"/>
              </w:rPr>
              <w:t>场》</w:t>
            </w:r>
            <w:r w:rsidR="007315B1" w:rsidRPr="00B71038">
              <w:rPr>
                <w:rFonts w:ascii="宋体" w:hAnsi="宋体"/>
                <w:szCs w:val="21"/>
              </w:rPr>
              <w:t>(</w:t>
            </w:r>
            <w:r w:rsidR="007315B1" w:rsidRPr="00B71038">
              <w:rPr>
                <w:szCs w:val="21"/>
              </w:rPr>
              <w:t>GB15562.2-1995</w:t>
            </w:r>
            <w:r w:rsidR="007315B1" w:rsidRPr="00B71038">
              <w:rPr>
                <w:rFonts w:ascii="宋体" w:hAnsi="宋体"/>
                <w:szCs w:val="21"/>
              </w:rPr>
              <w:t>)</w:t>
            </w:r>
            <w:r w:rsidR="007315B1" w:rsidRPr="00B71038">
              <w:rPr>
                <w:szCs w:val="21"/>
              </w:rPr>
              <w:t>要求设立标志牌。</w:t>
            </w:r>
          </w:p>
          <w:p w:rsidR="005C4ECD" w:rsidRPr="00B71038" w:rsidRDefault="007315B1">
            <w:pPr>
              <w:spacing w:line="360" w:lineRule="auto"/>
              <w:ind w:firstLineChars="200" w:firstLine="420"/>
              <w:rPr>
                <w:szCs w:val="21"/>
              </w:rPr>
            </w:pPr>
            <w:r w:rsidRPr="00B71038">
              <w:rPr>
                <w:szCs w:val="21"/>
              </w:rPr>
              <w:fldChar w:fldCharType="begin"/>
            </w:r>
            <w:r w:rsidRPr="00B71038">
              <w:rPr>
                <w:szCs w:val="21"/>
              </w:rPr>
              <w:instrText xml:space="preserve"> </w:instrText>
            </w:r>
            <w:r w:rsidRPr="00B71038">
              <w:rPr>
                <w:rFonts w:hint="eastAsia"/>
                <w:szCs w:val="21"/>
              </w:rPr>
              <w:instrText>= 3 \* GB2</w:instrText>
            </w:r>
            <w:r w:rsidRPr="00B71038">
              <w:rPr>
                <w:szCs w:val="21"/>
              </w:rPr>
              <w:instrText xml:space="preserve"> </w:instrText>
            </w:r>
            <w:r w:rsidRPr="00B71038">
              <w:rPr>
                <w:szCs w:val="21"/>
              </w:rPr>
              <w:fldChar w:fldCharType="separate"/>
            </w:r>
            <w:r w:rsidRPr="00B71038">
              <w:rPr>
                <w:rFonts w:hint="eastAsia"/>
                <w:szCs w:val="21"/>
              </w:rPr>
              <w:t>⑶</w:t>
            </w:r>
            <w:r w:rsidRPr="00B71038">
              <w:rPr>
                <w:szCs w:val="21"/>
              </w:rPr>
              <w:fldChar w:fldCharType="end"/>
            </w:r>
            <w:r w:rsidRPr="00B71038">
              <w:rPr>
                <w:szCs w:val="21"/>
              </w:rPr>
              <w:t>根据危险废物特性和数量选择适宜的运输方式，委托资质单位使用专用车辆运输。危险废物转移实行转移联单管理制度，建设单位应建立固体废物台账管理，对每次固体废物进出厂区时间、数量设专人进行记录以及存档，并向环保部门申报。</w:t>
            </w:r>
          </w:p>
          <w:p w:rsidR="005C4ECD" w:rsidRPr="00657642" w:rsidRDefault="007315B1" w:rsidP="005E4B83">
            <w:pPr>
              <w:spacing w:line="360" w:lineRule="auto"/>
              <w:ind w:firstLineChars="200" w:firstLine="420"/>
              <w:rPr>
                <w:color w:val="00B050"/>
              </w:rPr>
            </w:pPr>
            <w:r w:rsidRPr="00B71038">
              <w:t>综上所述，项目运营过程中产生的各</w:t>
            </w:r>
            <w:proofErr w:type="gramStart"/>
            <w:r w:rsidRPr="00B71038">
              <w:t>类固废</w:t>
            </w:r>
            <w:proofErr w:type="gramEnd"/>
            <w:r w:rsidRPr="00B71038">
              <w:t>均能全部妥善处理。项目产生的固体废物的处理、处置均应满足一般固体废弃物执行</w:t>
            </w:r>
            <w:proofErr w:type="gramStart"/>
            <w:r w:rsidRPr="00B71038">
              <w:t>《</w:t>
            </w:r>
            <w:proofErr w:type="gramEnd"/>
            <w:r w:rsidRPr="00B71038">
              <w:t>一般工业固体废物贮</w:t>
            </w:r>
          </w:p>
        </w:tc>
      </w:tr>
      <w:tr w:rsidR="005C4ECD">
        <w:trPr>
          <w:trHeight w:val="12606"/>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657642" w:rsidRPr="00B71038" w:rsidRDefault="005E4B83" w:rsidP="00657642">
            <w:pPr>
              <w:spacing w:line="360" w:lineRule="auto"/>
            </w:pPr>
            <w:r w:rsidRPr="00B71038">
              <w:t>存、处置场污染控制标准</w:t>
            </w:r>
            <w:proofErr w:type="gramStart"/>
            <w:r w:rsidRPr="00B71038">
              <w:t>》</w:t>
            </w:r>
            <w:proofErr w:type="gramEnd"/>
            <w:r w:rsidRPr="00B71038">
              <w:rPr>
                <w:rFonts w:ascii="宋体" w:hAnsi="宋体"/>
              </w:rPr>
              <w:t>(</w:t>
            </w:r>
            <w:r w:rsidRPr="00B71038">
              <w:t>GB18599-2001</w:t>
            </w:r>
            <w:r w:rsidRPr="00B71038">
              <w:rPr>
                <w:rFonts w:ascii="宋体" w:hAnsi="宋体"/>
              </w:rPr>
              <w:t>)</w:t>
            </w:r>
            <w:r w:rsidRPr="00B71038">
              <w:t>及《关于发布</w:t>
            </w:r>
            <w:r w:rsidRPr="00B71038">
              <w:t>&lt;</w:t>
            </w:r>
            <w:r w:rsidRPr="00B71038">
              <w:t>一般工业固体废物贮</w:t>
            </w:r>
            <w:r w:rsidR="00657642" w:rsidRPr="00B71038">
              <w:t>存、处置场污染控制标准</w:t>
            </w:r>
            <w:r w:rsidR="00657642" w:rsidRPr="00B71038">
              <w:t>&gt;</w:t>
            </w:r>
            <w:r w:rsidR="00657642" w:rsidRPr="00B71038">
              <w:rPr>
                <w:rFonts w:ascii="宋体" w:hAnsi="宋体"/>
              </w:rPr>
              <w:t>(</w:t>
            </w:r>
            <w:r w:rsidR="00657642" w:rsidRPr="00B71038">
              <w:t>GB18599-2001</w:t>
            </w:r>
            <w:r w:rsidR="00657642" w:rsidRPr="00B71038">
              <w:rPr>
                <w:rFonts w:ascii="宋体" w:hAnsi="宋体"/>
              </w:rPr>
              <w:t>)</w:t>
            </w:r>
            <w:r w:rsidR="00657642" w:rsidRPr="00B71038">
              <w:t>等</w:t>
            </w:r>
            <w:r w:rsidR="00657642" w:rsidRPr="00B71038">
              <w:t>3</w:t>
            </w:r>
            <w:r w:rsidR="00657642" w:rsidRPr="00B71038">
              <w:t>项国家污染物控制标准修改单的公告》</w:t>
            </w:r>
            <w:r w:rsidR="00657642" w:rsidRPr="00B71038">
              <w:rPr>
                <w:rFonts w:ascii="宋体" w:hAnsi="宋体"/>
              </w:rPr>
              <w:t>(</w:t>
            </w:r>
            <w:r w:rsidR="00657642" w:rsidRPr="00B71038">
              <w:t>公告</w:t>
            </w:r>
            <w:r w:rsidR="00657642" w:rsidRPr="00B71038">
              <w:t>2013</w:t>
            </w:r>
            <w:r w:rsidR="00657642" w:rsidRPr="00B71038">
              <w:t>年第</w:t>
            </w:r>
            <w:r w:rsidR="00657642" w:rsidRPr="00B71038">
              <w:t xml:space="preserve"> 36</w:t>
            </w:r>
            <w:r w:rsidR="00657642" w:rsidRPr="00B71038">
              <w:t>号</w:t>
            </w:r>
            <w:r w:rsidR="00657642" w:rsidRPr="00B71038">
              <w:rPr>
                <w:rFonts w:ascii="宋体" w:hAnsi="宋体"/>
              </w:rPr>
              <w:t>)</w:t>
            </w:r>
            <w:r w:rsidR="00657642" w:rsidRPr="00B71038">
              <w:t>。危险固废贮存执行《危险废物贮存污染物控制标准》</w:t>
            </w:r>
            <w:r w:rsidR="00657642" w:rsidRPr="00B71038">
              <w:rPr>
                <w:rFonts w:ascii="宋体" w:hAnsi="宋体"/>
              </w:rPr>
              <w:t>(</w:t>
            </w:r>
            <w:r w:rsidR="00657642" w:rsidRPr="00B71038">
              <w:t>GB18597-2001</w:t>
            </w:r>
            <w:r w:rsidR="00657642" w:rsidRPr="00B71038">
              <w:rPr>
                <w:rFonts w:ascii="宋体" w:hAnsi="宋体"/>
              </w:rPr>
              <w:t>)</w:t>
            </w:r>
            <w:r w:rsidR="00657642" w:rsidRPr="00B71038">
              <w:t>及国家环保部</w:t>
            </w:r>
            <w:r w:rsidR="00657642" w:rsidRPr="00B71038">
              <w:t xml:space="preserve"> 2013</w:t>
            </w:r>
            <w:r w:rsidR="00657642" w:rsidRPr="00B71038">
              <w:t>年第</w:t>
            </w:r>
            <w:r w:rsidR="00657642" w:rsidRPr="00B71038">
              <w:t>36</w:t>
            </w:r>
            <w:r w:rsidR="00657642" w:rsidRPr="00B71038">
              <w:t>号公告所发布的修改内容。</w:t>
            </w:r>
          </w:p>
          <w:p w:rsidR="00657642" w:rsidRPr="00B71038" w:rsidRDefault="00657642" w:rsidP="00657642">
            <w:pPr>
              <w:spacing w:line="360" w:lineRule="auto"/>
              <w:ind w:firstLineChars="200" w:firstLine="422"/>
              <w:rPr>
                <w:b/>
                <w:kern w:val="24"/>
                <w:szCs w:val="21"/>
              </w:rPr>
            </w:pPr>
            <w:r w:rsidRPr="00B71038">
              <w:rPr>
                <w:rFonts w:hint="eastAsia"/>
                <w:b/>
                <w:kern w:val="24"/>
                <w:szCs w:val="21"/>
              </w:rPr>
              <w:t>3</w:t>
            </w:r>
            <w:r w:rsidRPr="00B71038">
              <w:rPr>
                <w:rFonts w:hint="eastAsia"/>
                <w:b/>
                <w:kern w:val="24"/>
                <w:szCs w:val="21"/>
              </w:rPr>
              <w:t>、危险废物暂存间建设方案及环保要求</w:t>
            </w:r>
          </w:p>
          <w:p w:rsidR="00657642" w:rsidRDefault="00657642" w:rsidP="00657642">
            <w:pPr>
              <w:spacing w:line="360" w:lineRule="auto"/>
              <w:jc w:val="center"/>
              <w:rPr>
                <w:b/>
                <w:color w:val="00B050"/>
                <w:szCs w:val="21"/>
              </w:rPr>
            </w:pPr>
            <w:r w:rsidRPr="00B71038">
              <w:rPr>
                <w:rFonts w:hint="eastAsia"/>
                <w:b/>
                <w:szCs w:val="21"/>
              </w:rPr>
              <w:t>表</w:t>
            </w:r>
            <w:r w:rsidRPr="00B71038">
              <w:rPr>
                <w:b/>
                <w:szCs w:val="21"/>
              </w:rPr>
              <w:t xml:space="preserve">4-18    </w:t>
            </w:r>
            <w:r w:rsidRPr="00B71038">
              <w:rPr>
                <w:rFonts w:hint="eastAsia"/>
                <w:b/>
                <w:szCs w:val="21"/>
              </w:rPr>
              <w:t>项目危险废物贮存场所（设施）基本情况表</w:t>
            </w:r>
          </w:p>
          <w:tbl>
            <w:tblPr>
              <w:tblStyle w:val="aff4"/>
              <w:tblW w:w="5000" w:type="pct"/>
              <w:jc w:val="center"/>
              <w:tblLayout w:type="fixed"/>
              <w:tblLook w:val="04A0" w:firstRow="1" w:lastRow="0" w:firstColumn="1" w:lastColumn="0" w:noHBand="0" w:noVBand="1"/>
            </w:tblPr>
            <w:tblGrid>
              <w:gridCol w:w="361"/>
              <w:gridCol w:w="814"/>
              <w:gridCol w:w="699"/>
              <w:gridCol w:w="699"/>
              <w:gridCol w:w="1140"/>
              <w:gridCol w:w="709"/>
              <w:gridCol w:w="709"/>
              <w:gridCol w:w="708"/>
              <w:gridCol w:w="709"/>
              <w:gridCol w:w="643"/>
            </w:tblGrid>
            <w:tr w:rsidR="00657642" w:rsidTr="0006516F">
              <w:trPr>
                <w:trHeight w:val="340"/>
                <w:jc w:val="center"/>
              </w:trPr>
              <w:tc>
                <w:tcPr>
                  <w:tcW w:w="250" w:type="pct"/>
                  <w:shd w:val="clear" w:color="auto" w:fill="D9D9D9" w:themeFill="background1" w:themeFillShade="D9"/>
                  <w:vAlign w:val="center"/>
                </w:tcPr>
                <w:p w:rsidR="00657642" w:rsidRDefault="00657642" w:rsidP="00657642">
                  <w:pPr>
                    <w:jc w:val="center"/>
                    <w:rPr>
                      <w:rFonts w:eastAsiaTheme="minorEastAsia"/>
                      <w:b/>
                      <w:bCs/>
                      <w:sz w:val="18"/>
                      <w:szCs w:val="18"/>
                    </w:rPr>
                  </w:pPr>
                  <w:r>
                    <w:rPr>
                      <w:rFonts w:eastAsiaTheme="minorEastAsia" w:hint="eastAsia"/>
                      <w:b/>
                      <w:bCs/>
                      <w:sz w:val="18"/>
                      <w:szCs w:val="18"/>
                    </w:rPr>
                    <w:t>序号</w:t>
                  </w:r>
                </w:p>
              </w:tc>
              <w:tc>
                <w:tcPr>
                  <w:tcW w:w="566" w:type="pct"/>
                  <w:shd w:val="clear" w:color="auto" w:fill="D9D9D9" w:themeFill="background1" w:themeFillShade="D9"/>
                  <w:vAlign w:val="center"/>
                </w:tcPr>
                <w:p w:rsidR="00657642" w:rsidRDefault="00657642" w:rsidP="00657642">
                  <w:pPr>
                    <w:jc w:val="center"/>
                    <w:rPr>
                      <w:rFonts w:eastAsiaTheme="minorEastAsia"/>
                      <w:b/>
                      <w:bCs/>
                      <w:sz w:val="18"/>
                      <w:szCs w:val="18"/>
                    </w:rPr>
                  </w:pPr>
                  <w:r>
                    <w:rPr>
                      <w:rFonts w:eastAsiaTheme="minorEastAsia" w:hint="eastAsia"/>
                      <w:b/>
                      <w:bCs/>
                      <w:sz w:val="18"/>
                      <w:szCs w:val="18"/>
                    </w:rPr>
                    <w:t>贮存场所（设施）名称</w:t>
                  </w:r>
                </w:p>
              </w:tc>
              <w:tc>
                <w:tcPr>
                  <w:tcW w:w="486" w:type="pct"/>
                  <w:shd w:val="clear" w:color="auto" w:fill="D9D9D9" w:themeFill="background1" w:themeFillShade="D9"/>
                  <w:vAlign w:val="center"/>
                </w:tcPr>
                <w:p w:rsidR="00657642" w:rsidRDefault="00657642" w:rsidP="00657642">
                  <w:pPr>
                    <w:jc w:val="center"/>
                    <w:rPr>
                      <w:rFonts w:eastAsiaTheme="minorEastAsia"/>
                      <w:b/>
                      <w:bCs/>
                      <w:sz w:val="18"/>
                      <w:szCs w:val="18"/>
                    </w:rPr>
                  </w:pPr>
                  <w:r>
                    <w:rPr>
                      <w:rFonts w:eastAsiaTheme="minorEastAsia" w:hint="eastAsia"/>
                      <w:b/>
                      <w:bCs/>
                      <w:sz w:val="18"/>
                      <w:szCs w:val="18"/>
                    </w:rPr>
                    <w:t>危险废物名称</w:t>
                  </w:r>
                </w:p>
              </w:tc>
              <w:tc>
                <w:tcPr>
                  <w:tcW w:w="486" w:type="pct"/>
                  <w:shd w:val="clear" w:color="auto" w:fill="D9D9D9" w:themeFill="background1" w:themeFillShade="D9"/>
                  <w:vAlign w:val="center"/>
                </w:tcPr>
                <w:p w:rsidR="00657642" w:rsidRDefault="00657642" w:rsidP="00657642">
                  <w:pPr>
                    <w:jc w:val="center"/>
                    <w:rPr>
                      <w:rFonts w:eastAsiaTheme="minorEastAsia"/>
                      <w:b/>
                      <w:bCs/>
                      <w:sz w:val="18"/>
                      <w:szCs w:val="18"/>
                    </w:rPr>
                  </w:pPr>
                  <w:r>
                    <w:rPr>
                      <w:rFonts w:eastAsiaTheme="minorEastAsia" w:hint="eastAsia"/>
                      <w:b/>
                      <w:bCs/>
                      <w:sz w:val="18"/>
                      <w:szCs w:val="18"/>
                    </w:rPr>
                    <w:t>危险废物类别</w:t>
                  </w:r>
                </w:p>
              </w:tc>
              <w:tc>
                <w:tcPr>
                  <w:tcW w:w="793" w:type="pct"/>
                  <w:shd w:val="clear" w:color="auto" w:fill="D9D9D9" w:themeFill="background1" w:themeFillShade="D9"/>
                  <w:vAlign w:val="center"/>
                </w:tcPr>
                <w:p w:rsidR="00657642" w:rsidRDefault="00657642" w:rsidP="00657642">
                  <w:pPr>
                    <w:jc w:val="center"/>
                    <w:rPr>
                      <w:rFonts w:eastAsiaTheme="minorEastAsia"/>
                      <w:b/>
                      <w:bCs/>
                      <w:sz w:val="18"/>
                      <w:szCs w:val="18"/>
                    </w:rPr>
                  </w:pPr>
                  <w:r>
                    <w:rPr>
                      <w:rFonts w:eastAsiaTheme="minorEastAsia" w:hint="eastAsia"/>
                      <w:b/>
                      <w:bCs/>
                      <w:sz w:val="18"/>
                      <w:szCs w:val="18"/>
                    </w:rPr>
                    <w:t>危险废物代码</w:t>
                  </w:r>
                </w:p>
              </w:tc>
              <w:tc>
                <w:tcPr>
                  <w:tcW w:w="493" w:type="pct"/>
                  <w:shd w:val="clear" w:color="auto" w:fill="D9D9D9" w:themeFill="background1" w:themeFillShade="D9"/>
                  <w:vAlign w:val="center"/>
                </w:tcPr>
                <w:p w:rsidR="00657642" w:rsidRDefault="00657642" w:rsidP="00657642">
                  <w:pPr>
                    <w:jc w:val="center"/>
                    <w:rPr>
                      <w:rFonts w:eastAsiaTheme="minorEastAsia"/>
                      <w:b/>
                      <w:bCs/>
                      <w:sz w:val="18"/>
                      <w:szCs w:val="18"/>
                    </w:rPr>
                  </w:pPr>
                  <w:r>
                    <w:rPr>
                      <w:rFonts w:eastAsiaTheme="minorEastAsia" w:hint="eastAsia"/>
                      <w:b/>
                      <w:bCs/>
                      <w:sz w:val="18"/>
                      <w:szCs w:val="18"/>
                    </w:rPr>
                    <w:t>位置</w:t>
                  </w:r>
                </w:p>
              </w:tc>
              <w:tc>
                <w:tcPr>
                  <w:tcW w:w="493" w:type="pct"/>
                  <w:shd w:val="clear" w:color="auto" w:fill="D9D9D9" w:themeFill="background1" w:themeFillShade="D9"/>
                  <w:vAlign w:val="center"/>
                </w:tcPr>
                <w:p w:rsidR="00657642" w:rsidRDefault="00657642" w:rsidP="00657642">
                  <w:pPr>
                    <w:jc w:val="center"/>
                    <w:rPr>
                      <w:rFonts w:eastAsiaTheme="minorEastAsia"/>
                      <w:b/>
                      <w:bCs/>
                      <w:sz w:val="18"/>
                      <w:szCs w:val="18"/>
                    </w:rPr>
                  </w:pPr>
                  <w:r>
                    <w:rPr>
                      <w:rFonts w:eastAsiaTheme="minorEastAsia" w:hint="eastAsia"/>
                      <w:b/>
                      <w:bCs/>
                      <w:sz w:val="18"/>
                      <w:szCs w:val="18"/>
                    </w:rPr>
                    <w:t>占地面积</w:t>
                  </w:r>
                </w:p>
              </w:tc>
              <w:tc>
                <w:tcPr>
                  <w:tcW w:w="492" w:type="pct"/>
                  <w:shd w:val="clear" w:color="auto" w:fill="D9D9D9" w:themeFill="background1" w:themeFillShade="D9"/>
                  <w:vAlign w:val="center"/>
                </w:tcPr>
                <w:p w:rsidR="00657642" w:rsidRDefault="00657642" w:rsidP="00657642">
                  <w:pPr>
                    <w:jc w:val="center"/>
                    <w:rPr>
                      <w:rFonts w:eastAsiaTheme="minorEastAsia"/>
                      <w:b/>
                      <w:bCs/>
                      <w:sz w:val="18"/>
                      <w:szCs w:val="18"/>
                    </w:rPr>
                  </w:pPr>
                  <w:r>
                    <w:rPr>
                      <w:rFonts w:eastAsiaTheme="minorEastAsia" w:hint="eastAsia"/>
                      <w:b/>
                      <w:bCs/>
                      <w:sz w:val="18"/>
                      <w:szCs w:val="18"/>
                    </w:rPr>
                    <w:t>贮存方式</w:t>
                  </w:r>
                </w:p>
              </w:tc>
              <w:tc>
                <w:tcPr>
                  <w:tcW w:w="493" w:type="pct"/>
                  <w:shd w:val="clear" w:color="auto" w:fill="D9D9D9" w:themeFill="background1" w:themeFillShade="D9"/>
                  <w:vAlign w:val="center"/>
                </w:tcPr>
                <w:p w:rsidR="00657642" w:rsidRDefault="00657642" w:rsidP="00657642">
                  <w:pPr>
                    <w:jc w:val="center"/>
                    <w:rPr>
                      <w:rFonts w:eastAsiaTheme="minorEastAsia"/>
                      <w:b/>
                      <w:bCs/>
                      <w:sz w:val="18"/>
                      <w:szCs w:val="18"/>
                    </w:rPr>
                  </w:pPr>
                  <w:r>
                    <w:rPr>
                      <w:rFonts w:eastAsiaTheme="minorEastAsia" w:hint="eastAsia"/>
                      <w:b/>
                      <w:bCs/>
                      <w:sz w:val="18"/>
                      <w:szCs w:val="18"/>
                    </w:rPr>
                    <w:t>贮存能力</w:t>
                  </w:r>
                </w:p>
              </w:tc>
              <w:tc>
                <w:tcPr>
                  <w:tcW w:w="447" w:type="pct"/>
                  <w:shd w:val="clear" w:color="auto" w:fill="D9D9D9" w:themeFill="background1" w:themeFillShade="D9"/>
                  <w:vAlign w:val="center"/>
                </w:tcPr>
                <w:p w:rsidR="00657642" w:rsidRDefault="00657642" w:rsidP="00657642">
                  <w:pPr>
                    <w:jc w:val="center"/>
                    <w:rPr>
                      <w:rFonts w:eastAsiaTheme="minorEastAsia"/>
                      <w:b/>
                      <w:bCs/>
                      <w:sz w:val="18"/>
                      <w:szCs w:val="18"/>
                    </w:rPr>
                  </w:pPr>
                  <w:r>
                    <w:rPr>
                      <w:rFonts w:eastAsiaTheme="minorEastAsia" w:hint="eastAsia"/>
                      <w:b/>
                      <w:bCs/>
                      <w:sz w:val="18"/>
                      <w:szCs w:val="18"/>
                    </w:rPr>
                    <w:t>贮存周期</w:t>
                  </w:r>
                </w:p>
              </w:tc>
            </w:tr>
            <w:tr w:rsidR="00657642" w:rsidTr="0006516F">
              <w:trPr>
                <w:trHeight w:val="490"/>
                <w:jc w:val="center"/>
              </w:trPr>
              <w:tc>
                <w:tcPr>
                  <w:tcW w:w="250" w:type="pct"/>
                  <w:vAlign w:val="center"/>
                </w:tcPr>
                <w:p w:rsidR="00657642" w:rsidRDefault="00657642" w:rsidP="00657642">
                  <w:pPr>
                    <w:jc w:val="center"/>
                    <w:rPr>
                      <w:rFonts w:eastAsiaTheme="minorEastAsia"/>
                      <w:sz w:val="18"/>
                      <w:szCs w:val="18"/>
                    </w:rPr>
                  </w:pPr>
                  <w:r>
                    <w:rPr>
                      <w:rFonts w:eastAsiaTheme="minorEastAsia"/>
                      <w:sz w:val="18"/>
                      <w:szCs w:val="18"/>
                    </w:rPr>
                    <w:t>1</w:t>
                  </w:r>
                </w:p>
              </w:tc>
              <w:tc>
                <w:tcPr>
                  <w:tcW w:w="566" w:type="pct"/>
                  <w:vMerge w:val="restart"/>
                  <w:vAlign w:val="center"/>
                </w:tcPr>
                <w:p w:rsidR="00657642" w:rsidRDefault="00657642" w:rsidP="00657642">
                  <w:pPr>
                    <w:jc w:val="center"/>
                    <w:rPr>
                      <w:rFonts w:eastAsiaTheme="minorEastAsia"/>
                      <w:sz w:val="18"/>
                      <w:szCs w:val="18"/>
                    </w:rPr>
                  </w:pPr>
                  <w:proofErr w:type="gramStart"/>
                  <w:r>
                    <w:rPr>
                      <w:rFonts w:eastAsiaTheme="minorEastAsia" w:hint="eastAsia"/>
                      <w:sz w:val="18"/>
                      <w:szCs w:val="18"/>
                    </w:rPr>
                    <w:t>危废暂存</w:t>
                  </w:r>
                  <w:proofErr w:type="gramEnd"/>
                  <w:r>
                    <w:rPr>
                      <w:rFonts w:eastAsiaTheme="minorEastAsia" w:hint="eastAsia"/>
                      <w:sz w:val="18"/>
                      <w:szCs w:val="18"/>
                    </w:rPr>
                    <w:t>间</w:t>
                  </w:r>
                </w:p>
              </w:tc>
              <w:tc>
                <w:tcPr>
                  <w:tcW w:w="486" w:type="pct"/>
                  <w:vAlign w:val="center"/>
                </w:tcPr>
                <w:p w:rsidR="00657642" w:rsidRDefault="00657642" w:rsidP="00657642">
                  <w:pPr>
                    <w:jc w:val="center"/>
                    <w:rPr>
                      <w:rFonts w:eastAsiaTheme="minorEastAsia"/>
                      <w:sz w:val="18"/>
                      <w:szCs w:val="18"/>
                    </w:rPr>
                  </w:pPr>
                  <w:r>
                    <w:rPr>
                      <w:rFonts w:eastAsiaTheme="minorEastAsia" w:hint="eastAsia"/>
                      <w:sz w:val="18"/>
                      <w:szCs w:val="18"/>
                    </w:rPr>
                    <w:t>废含油手套</w:t>
                  </w:r>
                </w:p>
              </w:tc>
              <w:tc>
                <w:tcPr>
                  <w:tcW w:w="486" w:type="pct"/>
                  <w:vAlign w:val="center"/>
                </w:tcPr>
                <w:p w:rsidR="00657642" w:rsidRDefault="00657642" w:rsidP="00657642">
                  <w:pPr>
                    <w:jc w:val="center"/>
                    <w:rPr>
                      <w:rFonts w:eastAsiaTheme="minorEastAsia"/>
                      <w:sz w:val="18"/>
                      <w:szCs w:val="18"/>
                    </w:rPr>
                  </w:pPr>
                  <w:r>
                    <w:rPr>
                      <w:rFonts w:eastAsiaTheme="minorEastAsia" w:hint="eastAsia"/>
                      <w:sz w:val="18"/>
                      <w:szCs w:val="18"/>
                    </w:rPr>
                    <w:t>HW</w:t>
                  </w:r>
                  <w:r>
                    <w:rPr>
                      <w:rFonts w:eastAsiaTheme="minorEastAsia"/>
                      <w:sz w:val="18"/>
                      <w:szCs w:val="18"/>
                    </w:rPr>
                    <w:t>49</w:t>
                  </w:r>
                </w:p>
              </w:tc>
              <w:tc>
                <w:tcPr>
                  <w:tcW w:w="793" w:type="pct"/>
                  <w:vAlign w:val="center"/>
                </w:tcPr>
                <w:p w:rsidR="00657642" w:rsidRDefault="00657642" w:rsidP="00657642">
                  <w:pPr>
                    <w:jc w:val="center"/>
                    <w:rPr>
                      <w:rFonts w:eastAsiaTheme="minorEastAsia"/>
                      <w:sz w:val="18"/>
                      <w:szCs w:val="18"/>
                    </w:rPr>
                  </w:pPr>
                  <w:r>
                    <w:rPr>
                      <w:rFonts w:eastAsiaTheme="minorEastAsia" w:hint="eastAsia"/>
                      <w:sz w:val="18"/>
                      <w:szCs w:val="18"/>
                    </w:rPr>
                    <w:t>9</w:t>
                  </w:r>
                  <w:r>
                    <w:rPr>
                      <w:rFonts w:eastAsiaTheme="minorEastAsia"/>
                      <w:sz w:val="18"/>
                      <w:szCs w:val="18"/>
                    </w:rPr>
                    <w:t>00-041-49</w:t>
                  </w:r>
                </w:p>
              </w:tc>
              <w:tc>
                <w:tcPr>
                  <w:tcW w:w="493" w:type="pct"/>
                  <w:vAlign w:val="center"/>
                </w:tcPr>
                <w:p w:rsidR="00657642" w:rsidRDefault="00657642" w:rsidP="00657642">
                  <w:pPr>
                    <w:jc w:val="center"/>
                    <w:rPr>
                      <w:rFonts w:eastAsiaTheme="minorEastAsia"/>
                      <w:sz w:val="18"/>
                      <w:szCs w:val="18"/>
                    </w:rPr>
                  </w:pPr>
                  <w:r>
                    <w:rPr>
                      <w:rFonts w:eastAsiaTheme="minorEastAsia" w:hint="eastAsia"/>
                      <w:sz w:val="18"/>
                      <w:szCs w:val="18"/>
                    </w:rPr>
                    <w:t>设备维修</w:t>
                  </w:r>
                </w:p>
              </w:tc>
              <w:tc>
                <w:tcPr>
                  <w:tcW w:w="493" w:type="pct"/>
                  <w:vMerge w:val="restart"/>
                  <w:vAlign w:val="center"/>
                </w:tcPr>
                <w:p w:rsidR="00657642" w:rsidRDefault="00657642" w:rsidP="00657642">
                  <w:pPr>
                    <w:jc w:val="center"/>
                    <w:rPr>
                      <w:rFonts w:eastAsiaTheme="minorEastAsia"/>
                      <w:sz w:val="18"/>
                      <w:szCs w:val="18"/>
                    </w:rPr>
                  </w:pPr>
                  <w:r>
                    <w:rPr>
                      <w:rFonts w:eastAsiaTheme="minorEastAsia"/>
                      <w:sz w:val="18"/>
                      <w:szCs w:val="18"/>
                    </w:rPr>
                    <w:t>15</w:t>
                  </w:r>
                  <w:r>
                    <w:rPr>
                      <w:rFonts w:eastAsiaTheme="minorEastAsia" w:hint="eastAsia"/>
                      <w:sz w:val="18"/>
                      <w:szCs w:val="18"/>
                    </w:rPr>
                    <w:t>m</w:t>
                  </w:r>
                  <w:r>
                    <w:rPr>
                      <w:rFonts w:eastAsiaTheme="minorEastAsia" w:hint="eastAsia"/>
                      <w:sz w:val="18"/>
                      <w:szCs w:val="18"/>
                      <w:vertAlign w:val="superscript"/>
                    </w:rPr>
                    <w:t>2</w:t>
                  </w:r>
                </w:p>
              </w:tc>
              <w:tc>
                <w:tcPr>
                  <w:tcW w:w="492" w:type="pct"/>
                  <w:vAlign w:val="center"/>
                </w:tcPr>
                <w:p w:rsidR="00657642" w:rsidRDefault="00657642" w:rsidP="00657642">
                  <w:pPr>
                    <w:jc w:val="center"/>
                    <w:rPr>
                      <w:rFonts w:eastAsiaTheme="minorEastAsia"/>
                      <w:sz w:val="18"/>
                      <w:szCs w:val="18"/>
                    </w:rPr>
                  </w:pPr>
                  <w:r>
                    <w:rPr>
                      <w:rFonts w:eastAsiaTheme="minorEastAsia" w:hint="eastAsia"/>
                      <w:sz w:val="18"/>
                      <w:szCs w:val="18"/>
                    </w:rPr>
                    <w:t>桶装</w:t>
                  </w:r>
                </w:p>
              </w:tc>
              <w:tc>
                <w:tcPr>
                  <w:tcW w:w="493" w:type="pct"/>
                  <w:vMerge w:val="restart"/>
                  <w:vAlign w:val="center"/>
                </w:tcPr>
                <w:p w:rsidR="00657642" w:rsidRDefault="00657642" w:rsidP="00657642">
                  <w:pPr>
                    <w:jc w:val="center"/>
                    <w:rPr>
                      <w:rFonts w:eastAsiaTheme="minorEastAsia"/>
                      <w:sz w:val="18"/>
                      <w:szCs w:val="18"/>
                    </w:rPr>
                  </w:pPr>
                  <w:r>
                    <w:rPr>
                      <w:rFonts w:eastAsiaTheme="minorEastAsia"/>
                      <w:sz w:val="18"/>
                      <w:szCs w:val="18"/>
                    </w:rPr>
                    <w:t>30</w:t>
                  </w:r>
                  <w:r>
                    <w:rPr>
                      <w:rFonts w:eastAsiaTheme="minorEastAsia" w:hint="eastAsia"/>
                      <w:sz w:val="18"/>
                      <w:szCs w:val="18"/>
                    </w:rPr>
                    <w:t>m</w:t>
                  </w:r>
                  <w:r>
                    <w:rPr>
                      <w:rFonts w:eastAsiaTheme="minorEastAsia" w:hint="eastAsia"/>
                      <w:sz w:val="18"/>
                      <w:szCs w:val="18"/>
                      <w:vertAlign w:val="superscript"/>
                    </w:rPr>
                    <w:t>2</w:t>
                  </w:r>
                </w:p>
              </w:tc>
              <w:tc>
                <w:tcPr>
                  <w:tcW w:w="447" w:type="pct"/>
                  <w:vAlign w:val="center"/>
                </w:tcPr>
                <w:p w:rsidR="00657642" w:rsidRDefault="00657642" w:rsidP="00657642">
                  <w:pPr>
                    <w:jc w:val="center"/>
                    <w:rPr>
                      <w:rFonts w:eastAsiaTheme="minorEastAsia"/>
                      <w:sz w:val="18"/>
                      <w:szCs w:val="18"/>
                    </w:rPr>
                  </w:pPr>
                  <w:r>
                    <w:rPr>
                      <w:rFonts w:eastAsiaTheme="minorEastAsia" w:hint="eastAsia"/>
                      <w:sz w:val="18"/>
                      <w:szCs w:val="18"/>
                    </w:rPr>
                    <w:t>1</w:t>
                  </w:r>
                  <w:r>
                    <w:rPr>
                      <w:rFonts w:eastAsiaTheme="minorEastAsia" w:hint="eastAsia"/>
                      <w:sz w:val="18"/>
                      <w:szCs w:val="18"/>
                    </w:rPr>
                    <w:t>年</w:t>
                  </w:r>
                </w:p>
              </w:tc>
            </w:tr>
            <w:tr w:rsidR="00657642" w:rsidTr="0006516F">
              <w:trPr>
                <w:trHeight w:val="340"/>
                <w:jc w:val="center"/>
              </w:trPr>
              <w:tc>
                <w:tcPr>
                  <w:tcW w:w="250" w:type="pct"/>
                  <w:vAlign w:val="center"/>
                </w:tcPr>
                <w:p w:rsidR="00657642" w:rsidRDefault="00657642" w:rsidP="00657642">
                  <w:pPr>
                    <w:jc w:val="center"/>
                    <w:rPr>
                      <w:rFonts w:eastAsiaTheme="minorEastAsia"/>
                      <w:sz w:val="18"/>
                      <w:szCs w:val="18"/>
                    </w:rPr>
                  </w:pPr>
                  <w:r>
                    <w:rPr>
                      <w:rFonts w:eastAsiaTheme="minorEastAsia"/>
                      <w:sz w:val="18"/>
                      <w:szCs w:val="18"/>
                    </w:rPr>
                    <w:t>2</w:t>
                  </w:r>
                </w:p>
              </w:tc>
              <w:tc>
                <w:tcPr>
                  <w:tcW w:w="566" w:type="pct"/>
                  <w:vMerge/>
                  <w:vAlign w:val="center"/>
                </w:tcPr>
                <w:p w:rsidR="00657642" w:rsidRDefault="00657642" w:rsidP="00657642">
                  <w:pPr>
                    <w:jc w:val="center"/>
                    <w:rPr>
                      <w:rFonts w:eastAsiaTheme="minorEastAsia"/>
                      <w:sz w:val="18"/>
                      <w:szCs w:val="18"/>
                    </w:rPr>
                  </w:pPr>
                </w:p>
              </w:tc>
              <w:tc>
                <w:tcPr>
                  <w:tcW w:w="486" w:type="pct"/>
                  <w:vAlign w:val="center"/>
                </w:tcPr>
                <w:p w:rsidR="00657642" w:rsidRDefault="00657642" w:rsidP="00657642">
                  <w:pPr>
                    <w:jc w:val="center"/>
                    <w:rPr>
                      <w:rFonts w:eastAsiaTheme="minorEastAsia"/>
                      <w:sz w:val="18"/>
                      <w:szCs w:val="18"/>
                    </w:rPr>
                  </w:pPr>
                  <w:r>
                    <w:rPr>
                      <w:rFonts w:eastAsiaTheme="minorEastAsia" w:hint="eastAsia"/>
                      <w:sz w:val="18"/>
                      <w:szCs w:val="18"/>
                    </w:rPr>
                    <w:t>废机油</w:t>
                  </w:r>
                </w:p>
              </w:tc>
              <w:tc>
                <w:tcPr>
                  <w:tcW w:w="486" w:type="pct"/>
                  <w:vAlign w:val="center"/>
                </w:tcPr>
                <w:p w:rsidR="00657642" w:rsidRDefault="00657642" w:rsidP="00657642">
                  <w:pPr>
                    <w:jc w:val="center"/>
                    <w:rPr>
                      <w:rFonts w:eastAsiaTheme="minorEastAsia"/>
                      <w:sz w:val="18"/>
                      <w:szCs w:val="18"/>
                    </w:rPr>
                  </w:pPr>
                  <w:r>
                    <w:rPr>
                      <w:rFonts w:eastAsiaTheme="minorEastAsia" w:hint="eastAsia"/>
                      <w:sz w:val="18"/>
                      <w:szCs w:val="18"/>
                    </w:rPr>
                    <w:t>H</w:t>
                  </w:r>
                  <w:r>
                    <w:rPr>
                      <w:rFonts w:eastAsiaTheme="minorEastAsia"/>
                      <w:sz w:val="18"/>
                      <w:szCs w:val="18"/>
                    </w:rPr>
                    <w:t>W08</w:t>
                  </w:r>
                </w:p>
              </w:tc>
              <w:tc>
                <w:tcPr>
                  <w:tcW w:w="793" w:type="pct"/>
                  <w:vAlign w:val="center"/>
                </w:tcPr>
                <w:p w:rsidR="00657642" w:rsidRDefault="00657642" w:rsidP="00657642">
                  <w:pPr>
                    <w:jc w:val="center"/>
                    <w:rPr>
                      <w:rFonts w:eastAsiaTheme="minorEastAsia"/>
                      <w:sz w:val="18"/>
                      <w:szCs w:val="18"/>
                    </w:rPr>
                  </w:pPr>
                  <w:r>
                    <w:rPr>
                      <w:rFonts w:eastAsiaTheme="minorEastAsia" w:hint="eastAsia"/>
                      <w:sz w:val="18"/>
                      <w:szCs w:val="18"/>
                    </w:rPr>
                    <w:t>9</w:t>
                  </w:r>
                  <w:r>
                    <w:rPr>
                      <w:rFonts w:eastAsiaTheme="minorEastAsia"/>
                      <w:sz w:val="18"/>
                      <w:szCs w:val="18"/>
                    </w:rPr>
                    <w:t>00-214-08</w:t>
                  </w:r>
                </w:p>
              </w:tc>
              <w:tc>
                <w:tcPr>
                  <w:tcW w:w="493" w:type="pct"/>
                  <w:vAlign w:val="center"/>
                </w:tcPr>
                <w:p w:rsidR="00657642" w:rsidRDefault="00657642" w:rsidP="00657642">
                  <w:pPr>
                    <w:jc w:val="center"/>
                    <w:rPr>
                      <w:rFonts w:eastAsiaTheme="minorEastAsia"/>
                      <w:sz w:val="18"/>
                      <w:szCs w:val="18"/>
                    </w:rPr>
                  </w:pPr>
                  <w:r>
                    <w:rPr>
                      <w:rFonts w:eastAsiaTheme="minorEastAsia" w:hint="eastAsia"/>
                      <w:sz w:val="18"/>
                      <w:szCs w:val="18"/>
                    </w:rPr>
                    <w:t>设备维修</w:t>
                  </w:r>
                </w:p>
              </w:tc>
              <w:tc>
                <w:tcPr>
                  <w:tcW w:w="493" w:type="pct"/>
                  <w:vMerge/>
                  <w:vAlign w:val="center"/>
                </w:tcPr>
                <w:p w:rsidR="00657642" w:rsidRDefault="00657642" w:rsidP="00657642">
                  <w:pPr>
                    <w:jc w:val="center"/>
                    <w:rPr>
                      <w:rFonts w:eastAsiaTheme="minorEastAsia"/>
                      <w:sz w:val="18"/>
                      <w:szCs w:val="18"/>
                    </w:rPr>
                  </w:pPr>
                </w:p>
              </w:tc>
              <w:tc>
                <w:tcPr>
                  <w:tcW w:w="492" w:type="pct"/>
                  <w:vAlign w:val="center"/>
                </w:tcPr>
                <w:p w:rsidR="00657642" w:rsidRDefault="00657642" w:rsidP="00657642">
                  <w:pPr>
                    <w:jc w:val="center"/>
                    <w:rPr>
                      <w:rFonts w:eastAsiaTheme="minorEastAsia"/>
                      <w:sz w:val="18"/>
                      <w:szCs w:val="18"/>
                    </w:rPr>
                  </w:pPr>
                  <w:r>
                    <w:rPr>
                      <w:rFonts w:eastAsiaTheme="minorEastAsia" w:hint="eastAsia"/>
                      <w:sz w:val="18"/>
                      <w:szCs w:val="18"/>
                    </w:rPr>
                    <w:t>桶装</w:t>
                  </w:r>
                </w:p>
              </w:tc>
              <w:tc>
                <w:tcPr>
                  <w:tcW w:w="493" w:type="pct"/>
                  <w:vMerge/>
                  <w:vAlign w:val="center"/>
                </w:tcPr>
                <w:p w:rsidR="00657642" w:rsidRDefault="00657642" w:rsidP="00657642">
                  <w:pPr>
                    <w:jc w:val="center"/>
                    <w:rPr>
                      <w:rFonts w:eastAsiaTheme="minorEastAsia"/>
                      <w:sz w:val="18"/>
                      <w:szCs w:val="18"/>
                    </w:rPr>
                  </w:pPr>
                </w:p>
              </w:tc>
              <w:tc>
                <w:tcPr>
                  <w:tcW w:w="447" w:type="pct"/>
                  <w:vAlign w:val="center"/>
                </w:tcPr>
                <w:p w:rsidR="00657642" w:rsidRDefault="00657642" w:rsidP="00657642">
                  <w:pPr>
                    <w:jc w:val="center"/>
                    <w:rPr>
                      <w:rFonts w:eastAsiaTheme="minorEastAsia"/>
                      <w:sz w:val="18"/>
                      <w:szCs w:val="18"/>
                    </w:rPr>
                  </w:pPr>
                  <w:r>
                    <w:rPr>
                      <w:rFonts w:eastAsiaTheme="minorEastAsia" w:hint="eastAsia"/>
                      <w:sz w:val="18"/>
                      <w:szCs w:val="18"/>
                    </w:rPr>
                    <w:t>1</w:t>
                  </w:r>
                  <w:r>
                    <w:rPr>
                      <w:rFonts w:eastAsiaTheme="minorEastAsia" w:hint="eastAsia"/>
                      <w:sz w:val="18"/>
                      <w:szCs w:val="18"/>
                    </w:rPr>
                    <w:t>年</w:t>
                  </w:r>
                </w:p>
              </w:tc>
            </w:tr>
          </w:tbl>
          <w:p w:rsidR="00657642" w:rsidRPr="00B71038" w:rsidRDefault="00657642" w:rsidP="00657642">
            <w:pPr>
              <w:pStyle w:val="a0"/>
              <w:spacing w:line="360" w:lineRule="auto"/>
              <w:ind w:firstLineChars="200" w:firstLine="420"/>
              <w:rPr>
                <w:sz w:val="21"/>
                <w:szCs w:val="24"/>
              </w:rPr>
            </w:pPr>
            <w:r w:rsidRPr="00B71038">
              <w:rPr>
                <w:sz w:val="21"/>
                <w:szCs w:val="24"/>
              </w:rPr>
              <w:t>为防止危险废物暂存过程中对环境产生污染影响，根据《</w:t>
            </w:r>
            <w:r w:rsidRPr="00B71038">
              <w:rPr>
                <w:rFonts w:hint="eastAsia"/>
                <w:sz w:val="21"/>
                <w:szCs w:val="24"/>
              </w:rPr>
              <w:t>中华</w:t>
            </w:r>
            <w:r w:rsidRPr="00B71038">
              <w:rPr>
                <w:sz w:val="21"/>
                <w:szCs w:val="24"/>
              </w:rPr>
              <w:t>人民共和国固体废物污染环境防治法》</w:t>
            </w:r>
            <w:r w:rsidRPr="00B71038">
              <w:rPr>
                <w:rFonts w:hint="eastAsia"/>
                <w:sz w:val="21"/>
                <w:szCs w:val="24"/>
              </w:rPr>
              <w:t>、</w:t>
            </w:r>
            <w:r w:rsidRPr="00B71038">
              <w:rPr>
                <w:sz w:val="21"/>
                <w:szCs w:val="24"/>
              </w:rPr>
              <w:t>《危险废物贮存污染控制标准》</w:t>
            </w:r>
            <w:r w:rsidRPr="00B71038">
              <w:rPr>
                <w:rFonts w:ascii="宋体" w:hAnsi="宋体"/>
                <w:sz w:val="21"/>
                <w:szCs w:val="24"/>
              </w:rPr>
              <w:t>(</w:t>
            </w:r>
            <w:r w:rsidRPr="00B71038">
              <w:rPr>
                <w:sz w:val="21"/>
                <w:szCs w:val="24"/>
              </w:rPr>
              <w:t>GB18597-2001</w:t>
            </w:r>
            <w:r w:rsidRPr="00B71038">
              <w:rPr>
                <w:rFonts w:ascii="宋体" w:hAnsi="宋体"/>
                <w:sz w:val="21"/>
                <w:szCs w:val="24"/>
              </w:rPr>
              <w:t>)</w:t>
            </w:r>
            <w:r w:rsidRPr="00B71038">
              <w:rPr>
                <w:sz w:val="21"/>
                <w:szCs w:val="24"/>
              </w:rPr>
              <w:t>及其修改单、《危险废物收集贮存运输技术规范》</w:t>
            </w:r>
            <w:r w:rsidRPr="00B71038">
              <w:rPr>
                <w:rFonts w:ascii="宋体" w:hAnsi="宋体"/>
                <w:sz w:val="21"/>
                <w:szCs w:val="24"/>
              </w:rPr>
              <w:t>(</w:t>
            </w:r>
            <w:r w:rsidRPr="00B71038">
              <w:rPr>
                <w:sz w:val="21"/>
                <w:szCs w:val="24"/>
              </w:rPr>
              <w:t>HJ2025-2012</w:t>
            </w:r>
            <w:r w:rsidRPr="00B71038">
              <w:rPr>
                <w:rFonts w:ascii="宋体" w:hAnsi="宋体"/>
                <w:sz w:val="21"/>
                <w:szCs w:val="24"/>
              </w:rPr>
              <w:t>)</w:t>
            </w:r>
            <w:r w:rsidRPr="00B71038">
              <w:rPr>
                <w:sz w:val="21"/>
                <w:szCs w:val="24"/>
              </w:rPr>
              <w:t>中的相关要求，</w:t>
            </w:r>
            <w:proofErr w:type="gramStart"/>
            <w:r w:rsidRPr="00B71038">
              <w:rPr>
                <w:sz w:val="21"/>
                <w:szCs w:val="24"/>
              </w:rPr>
              <w:t>本评价</w:t>
            </w:r>
            <w:proofErr w:type="gramEnd"/>
            <w:r w:rsidRPr="00B71038">
              <w:rPr>
                <w:sz w:val="21"/>
                <w:szCs w:val="24"/>
              </w:rPr>
              <w:t>要求：</w:t>
            </w:r>
          </w:p>
          <w:p w:rsidR="00657642" w:rsidRPr="00B71038" w:rsidRDefault="00657642" w:rsidP="00657642">
            <w:pPr>
              <w:spacing w:line="360" w:lineRule="auto"/>
              <w:ind w:firstLineChars="200" w:firstLine="420"/>
            </w:pPr>
            <w:r w:rsidRPr="00B71038">
              <w:fldChar w:fldCharType="begin"/>
            </w:r>
            <w:r w:rsidRPr="00B71038">
              <w:instrText xml:space="preserve"> </w:instrText>
            </w:r>
            <w:r w:rsidRPr="00B71038">
              <w:rPr>
                <w:rFonts w:hint="eastAsia"/>
              </w:rPr>
              <w:instrText>= 1 \* GB2</w:instrText>
            </w:r>
            <w:r w:rsidRPr="00B71038">
              <w:instrText xml:space="preserve"> </w:instrText>
            </w:r>
            <w:r w:rsidRPr="00B71038">
              <w:fldChar w:fldCharType="separate"/>
            </w:r>
            <w:r w:rsidRPr="00B71038">
              <w:rPr>
                <w:rFonts w:hint="eastAsia"/>
              </w:rPr>
              <w:t>⑴</w:t>
            </w:r>
            <w:r w:rsidRPr="00B71038">
              <w:fldChar w:fldCharType="end"/>
            </w:r>
            <w:r w:rsidRPr="00B71038">
              <w:rPr>
                <w:rFonts w:hint="eastAsia"/>
              </w:rPr>
              <w:t>对危险废物的容器和包装物以及收集、贮存、运输、处置危险废物的设施、场所，必须设置危险废物识别标志。</w:t>
            </w:r>
          </w:p>
          <w:tbl>
            <w:tblPr>
              <w:tblStyle w:val="aff4"/>
              <w:tblW w:w="0" w:type="auto"/>
              <w:tblLayout w:type="fixed"/>
              <w:tblLook w:val="04A0" w:firstRow="1" w:lastRow="0" w:firstColumn="1" w:lastColumn="0" w:noHBand="0" w:noVBand="1"/>
            </w:tblPr>
            <w:tblGrid>
              <w:gridCol w:w="7191"/>
            </w:tblGrid>
            <w:tr w:rsidR="005C4ECD">
              <w:tc>
                <w:tcPr>
                  <w:tcW w:w="7191" w:type="dxa"/>
                </w:tcPr>
                <w:p w:rsidR="005C4ECD" w:rsidRDefault="007315B1">
                  <w:pPr>
                    <w:spacing w:beforeLines="50" w:before="120" w:line="360" w:lineRule="auto"/>
                    <w:rPr>
                      <w:szCs w:val="21"/>
                    </w:rPr>
                  </w:pPr>
                  <w:r>
                    <w:rPr>
                      <w:noProof/>
                    </w:rPr>
                    <w:drawing>
                      <wp:inline distT="0" distB="0" distL="0" distR="0">
                        <wp:extent cx="4420870" cy="3005455"/>
                        <wp:effectExtent l="0" t="0" r="0" b="444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3"/>
                                <a:stretch>
                                  <a:fillRect/>
                                </a:stretch>
                              </pic:blipFill>
                              <pic:spPr>
                                <a:xfrm>
                                  <a:off x="0" y="0"/>
                                  <a:ext cx="4554709" cy="3096585"/>
                                </a:xfrm>
                                <a:prstGeom prst="rect">
                                  <a:avLst/>
                                </a:prstGeom>
                              </pic:spPr>
                            </pic:pic>
                          </a:graphicData>
                        </a:graphic>
                      </wp:inline>
                    </w:drawing>
                  </w:r>
                </w:p>
              </w:tc>
            </w:tr>
          </w:tbl>
          <w:p w:rsidR="005C4ECD" w:rsidRPr="005E4B83" w:rsidRDefault="007315B1" w:rsidP="005E4B83">
            <w:pPr>
              <w:spacing w:line="360" w:lineRule="auto"/>
              <w:jc w:val="center"/>
              <w:rPr>
                <w:b/>
              </w:rPr>
            </w:pPr>
            <w:r>
              <w:rPr>
                <w:b/>
              </w:rPr>
              <w:t>图</w:t>
            </w:r>
            <w:r>
              <w:rPr>
                <w:b/>
              </w:rPr>
              <w:t xml:space="preserve">4-1    </w:t>
            </w:r>
            <w:r>
              <w:rPr>
                <w:b/>
              </w:rPr>
              <w:t>危险废物标签</w:t>
            </w:r>
          </w:p>
        </w:tc>
      </w:tr>
      <w:tr w:rsidR="005C4ECD">
        <w:trPr>
          <w:trHeight w:val="12606"/>
          <w:jc w:val="center"/>
        </w:trPr>
        <w:tc>
          <w:tcPr>
            <w:tcW w:w="1408" w:type="dxa"/>
            <w:tcMar>
              <w:left w:w="28" w:type="dxa"/>
              <w:right w:w="28" w:type="dxa"/>
            </w:tcMar>
            <w:vAlign w:val="center"/>
          </w:tcPr>
          <w:p w:rsidR="005C4ECD" w:rsidRDefault="007315B1">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期环</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境影</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5C4ECD" w:rsidRDefault="007315B1">
            <w:pPr>
              <w:adjustRightInd w:val="0"/>
              <w:snapToGrid w:val="0"/>
              <w:jc w:val="center"/>
              <w:rPr>
                <w:rFonts w:ascii="宋体" w:hAnsi="宋体" w:cs="宋体"/>
                <w:b/>
                <w:bCs/>
                <w:szCs w:val="21"/>
              </w:rPr>
            </w:pPr>
            <w:r>
              <w:rPr>
                <w:rFonts w:ascii="宋体" w:hAnsi="宋体" w:cs="宋体" w:hint="eastAsia"/>
                <w:b/>
                <w:bCs/>
                <w:szCs w:val="21"/>
              </w:rPr>
              <w:t>保护</w:t>
            </w:r>
          </w:p>
          <w:p w:rsidR="005C4ECD" w:rsidRDefault="007315B1">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tbl>
            <w:tblPr>
              <w:tblStyle w:val="aff4"/>
              <w:tblW w:w="0" w:type="auto"/>
              <w:tblLayout w:type="fixed"/>
              <w:tblLook w:val="04A0" w:firstRow="1" w:lastRow="0" w:firstColumn="1" w:lastColumn="0" w:noHBand="0" w:noVBand="1"/>
            </w:tblPr>
            <w:tblGrid>
              <w:gridCol w:w="7191"/>
            </w:tblGrid>
            <w:tr w:rsidR="00657642" w:rsidTr="00657642">
              <w:tc>
                <w:tcPr>
                  <w:tcW w:w="7191" w:type="dxa"/>
                </w:tcPr>
                <w:p w:rsidR="00657642" w:rsidRDefault="00657642" w:rsidP="00657642">
                  <w:pPr>
                    <w:pStyle w:val="34"/>
                    <w:spacing w:line="360" w:lineRule="auto"/>
                    <w:ind w:firstLineChars="0" w:firstLine="0"/>
                    <w:jc w:val="center"/>
                    <w:rPr>
                      <w:rFonts w:ascii="Times New Roman" w:hAnsi="Times New Roman"/>
                      <w:color w:val="00B050"/>
                      <w:sz w:val="21"/>
                    </w:rPr>
                  </w:pPr>
                  <w:r>
                    <w:rPr>
                      <w:noProof/>
                    </w:rPr>
                    <w:drawing>
                      <wp:inline distT="0" distB="0" distL="0" distR="0" wp14:anchorId="671C69B5" wp14:editId="4810343F">
                        <wp:extent cx="3228975" cy="396367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4"/>
                                <a:stretch>
                                  <a:fillRect/>
                                </a:stretch>
                              </pic:blipFill>
                              <pic:spPr>
                                <a:xfrm>
                                  <a:off x="0" y="0"/>
                                  <a:ext cx="3228975" cy="3963670"/>
                                </a:xfrm>
                                <a:prstGeom prst="rect">
                                  <a:avLst/>
                                </a:prstGeom>
                              </pic:spPr>
                            </pic:pic>
                          </a:graphicData>
                        </a:graphic>
                      </wp:inline>
                    </w:drawing>
                  </w:r>
                </w:p>
              </w:tc>
            </w:tr>
          </w:tbl>
          <w:p w:rsidR="00657642" w:rsidRDefault="00657642" w:rsidP="00657642">
            <w:pPr>
              <w:spacing w:line="360" w:lineRule="auto"/>
              <w:jc w:val="center"/>
              <w:rPr>
                <w:szCs w:val="21"/>
              </w:rPr>
            </w:pPr>
            <w:r>
              <w:rPr>
                <w:b/>
                <w:szCs w:val="21"/>
              </w:rPr>
              <w:t>图</w:t>
            </w:r>
            <w:r>
              <w:rPr>
                <w:b/>
                <w:szCs w:val="21"/>
              </w:rPr>
              <w:t xml:space="preserve">4-2    </w:t>
            </w:r>
            <w:r>
              <w:rPr>
                <w:b/>
                <w:szCs w:val="21"/>
              </w:rPr>
              <w:t>危险废物</w:t>
            </w:r>
            <w:r>
              <w:rPr>
                <w:rFonts w:hint="eastAsia"/>
                <w:b/>
                <w:szCs w:val="21"/>
              </w:rPr>
              <w:t>种类标志</w:t>
            </w:r>
          </w:p>
          <w:p w:rsidR="005C4ECD" w:rsidRPr="00B71038" w:rsidRDefault="00657642" w:rsidP="00657642">
            <w:pPr>
              <w:pStyle w:val="34"/>
              <w:spacing w:line="360" w:lineRule="auto"/>
              <w:ind w:firstLine="420"/>
              <w:rPr>
                <w:rFonts w:ascii="Times New Roman" w:hAnsi="Times New Roman"/>
                <w:color w:val="auto"/>
                <w:sz w:val="21"/>
              </w:rPr>
            </w:pPr>
            <w:r w:rsidRPr="00B71038">
              <w:rPr>
                <w:rFonts w:ascii="Times New Roman" w:hAnsi="Times New Roman"/>
                <w:color w:val="auto"/>
                <w:sz w:val="21"/>
              </w:rPr>
              <w:fldChar w:fldCharType="begin"/>
            </w:r>
            <w:r w:rsidRPr="00B71038">
              <w:rPr>
                <w:rFonts w:ascii="Times New Roman" w:hAnsi="Times New Roman"/>
                <w:color w:val="auto"/>
                <w:sz w:val="21"/>
              </w:rPr>
              <w:instrText xml:space="preserve"> </w:instrText>
            </w:r>
            <w:r w:rsidRPr="00B71038">
              <w:rPr>
                <w:rFonts w:ascii="Times New Roman" w:hAnsi="Times New Roman" w:hint="eastAsia"/>
                <w:color w:val="auto"/>
                <w:sz w:val="21"/>
              </w:rPr>
              <w:instrText>= 2 \* GB2</w:instrText>
            </w:r>
            <w:r w:rsidRPr="00B71038">
              <w:rPr>
                <w:rFonts w:ascii="Times New Roman" w:hAnsi="Times New Roman"/>
                <w:color w:val="auto"/>
                <w:sz w:val="21"/>
              </w:rPr>
              <w:instrText xml:space="preserve"> </w:instrText>
            </w:r>
            <w:r w:rsidRPr="00B71038">
              <w:rPr>
                <w:rFonts w:ascii="Times New Roman" w:hAnsi="Times New Roman"/>
                <w:color w:val="auto"/>
                <w:sz w:val="21"/>
              </w:rPr>
              <w:fldChar w:fldCharType="separate"/>
            </w:r>
            <w:r w:rsidRPr="00B71038">
              <w:rPr>
                <w:rFonts w:ascii="Times New Roman" w:hAnsi="Times New Roman" w:hint="eastAsia"/>
                <w:color w:val="auto"/>
                <w:sz w:val="21"/>
              </w:rPr>
              <w:t>⑵</w:t>
            </w:r>
            <w:r w:rsidRPr="00B71038">
              <w:rPr>
                <w:rFonts w:ascii="Times New Roman" w:hAnsi="Times New Roman"/>
                <w:color w:val="auto"/>
                <w:sz w:val="21"/>
              </w:rPr>
              <w:fldChar w:fldCharType="end"/>
            </w:r>
            <w:r w:rsidRPr="00B71038">
              <w:rPr>
                <w:rFonts w:ascii="Times New Roman" w:hAnsi="Times New Roman"/>
                <w:color w:val="auto"/>
                <w:sz w:val="21"/>
              </w:rPr>
              <w:t>收集、贮存危险废物，必须按照危险废物特性分类进行。禁止混合收集、</w:t>
            </w:r>
            <w:r w:rsidR="007315B1" w:rsidRPr="00B71038">
              <w:rPr>
                <w:rFonts w:ascii="Times New Roman" w:hAnsi="Times New Roman"/>
                <w:color w:val="auto"/>
                <w:sz w:val="21"/>
              </w:rPr>
              <w:t>贮存、运输、处置性质不相容而未经安全性处置的危险废物。禁止将危险废物混入非危险废物中贮存。</w:t>
            </w:r>
          </w:p>
          <w:p w:rsidR="005C4ECD" w:rsidRPr="00B71038" w:rsidRDefault="007315B1">
            <w:pPr>
              <w:pStyle w:val="34"/>
              <w:spacing w:line="360" w:lineRule="auto"/>
              <w:ind w:firstLine="420"/>
              <w:rPr>
                <w:rFonts w:ascii="Times New Roman" w:hAnsi="Times New Roman"/>
                <w:color w:val="auto"/>
                <w:sz w:val="21"/>
              </w:rPr>
            </w:pPr>
            <w:r w:rsidRPr="00B71038">
              <w:rPr>
                <w:rFonts w:ascii="Times New Roman" w:hAnsi="Times New Roman"/>
                <w:color w:val="auto"/>
                <w:sz w:val="21"/>
              </w:rPr>
              <w:fldChar w:fldCharType="begin"/>
            </w:r>
            <w:r w:rsidRPr="00B71038">
              <w:rPr>
                <w:rFonts w:ascii="Times New Roman" w:hAnsi="Times New Roman"/>
                <w:color w:val="auto"/>
                <w:sz w:val="21"/>
              </w:rPr>
              <w:instrText xml:space="preserve"> </w:instrText>
            </w:r>
            <w:r w:rsidRPr="00B71038">
              <w:rPr>
                <w:rFonts w:ascii="Times New Roman" w:hAnsi="Times New Roman" w:hint="eastAsia"/>
                <w:color w:val="auto"/>
                <w:sz w:val="21"/>
              </w:rPr>
              <w:instrText>= 3 \* GB2</w:instrText>
            </w:r>
            <w:r w:rsidRPr="00B71038">
              <w:rPr>
                <w:rFonts w:ascii="Times New Roman" w:hAnsi="Times New Roman"/>
                <w:color w:val="auto"/>
                <w:sz w:val="21"/>
              </w:rPr>
              <w:instrText xml:space="preserve"> </w:instrText>
            </w:r>
            <w:r w:rsidRPr="00B71038">
              <w:rPr>
                <w:rFonts w:ascii="Times New Roman" w:hAnsi="Times New Roman"/>
                <w:color w:val="auto"/>
                <w:sz w:val="21"/>
              </w:rPr>
              <w:fldChar w:fldCharType="separate"/>
            </w:r>
            <w:r w:rsidRPr="00B71038">
              <w:rPr>
                <w:rFonts w:ascii="Times New Roman" w:hAnsi="Times New Roman" w:hint="eastAsia"/>
                <w:color w:val="auto"/>
                <w:sz w:val="21"/>
              </w:rPr>
              <w:t>⑶</w:t>
            </w:r>
            <w:r w:rsidRPr="00B71038">
              <w:rPr>
                <w:rFonts w:ascii="Times New Roman" w:hAnsi="Times New Roman"/>
                <w:color w:val="auto"/>
                <w:sz w:val="21"/>
              </w:rPr>
              <w:fldChar w:fldCharType="end"/>
            </w:r>
            <w:r w:rsidRPr="00B71038">
              <w:rPr>
                <w:rFonts w:ascii="Times New Roman" w:hAnsi="Times New Roman"/>
                <w:color w:val="auto"/>
                <w:sz w:val="21"/>
              </w:rPr>
              <w:t>所有危险废物产生着和危险废物经营者应建造专用的危险废物贮存设施，也可利用原有构筑物改建</w:t>
            </w:r>
            <w:proofErr w:type="gramStart"/>
            <w:r w:rsidRPr="00B71038">
              <w:rPr>
                <w:rFonts w:ascii="Times New Roman" w:hAnsi="Times New Roman"/>
                <w:color w:val="auto"/>
                <w:sz w:val="21"/>
              </w:rPr>
              <w:t>成危险</w:t>
            </w:r>
            <w:proofErr w:type="gramEnd"/>
            <w:r w:rsidRPr="00B71038">
              <w:rPr>
                <w:rFonts w:ascii="Times New Roman" w:hAnsi="Times New Roman"/>
                <w:color w:val="auto"/>
                <w:sz w:val="21"/>
              </w:rPr>
              <w:t>废物贮存设施。</w:t>
            </w:r>
          </w:p>
          <w:p w:rsidR="005C4ECD" w:rsidRPr="00B71038" w:rsidRDefault="007315B1">
            <w:pPr>
              <w:pStyle w:val="34"/>
              <w:spacing w:line="360" w:lineRule="auto"/>
              <w:ind w:firstLine="420"/>
              <w:rPr>
                <w:rFonts w:ascii="Times New Roman" w:hAnsi="Times New Roman"/>
                <w:color w:val="auto"/>
                <w:sz w:val="21"/>
              </w:rPr>
            </w:pPr>
            <w:r w:rsidRPr="00B71038">
              <w:rPr>
                <w:rFonts w:ascii="Times New Roman" w:hAnsi="Times New Roman"/>
                <w:color w:val="auto"/>
                <w:sz w:val="21"/>
              </w:rPr>
              <w:fldChar w:fldCharType="begin"/>
            </w:r>
            <w:r w:rsidRPr="00B71038">
              <w:rPr>
                <w:rFonts w:ascii="Times New Roman" w:hAnsi="Times New Roman"/>
                <w:color w:val="auto"/>
                <w:sz w:val="21"/>
              </w:rPr>
              <w:instrText xml:space="preserve"> </w:instrText>
            </w:r>
            <w:r w:rsidRPr="00B71038">
              <w:rPr>
                <w:rFonts w:ascii="Times New Roman" w:hAnsi="Times New Roman" w:hint="eastAsia"/>
                <w:color w:val="auto"/>
                <w:sz w:val="21"/>
              </w:rPr>
              <w:instrText>= 4 \* GB2</w:instrText>
            </w:r>
            <w:r w:rsidRPr="00B71038">
              <w:rPr>
                <w:rFonts w:ascii="Times New Roman" w:hAnsi="Times New Roman"/>
                <w:color w:val="auto"/>
                <w:sz w:val="21"/>
              </w:rPr>
              <w:instrText xml:space="preserve"> </w:instrText>
            </w:r>
            <w:r w:rsidRPr="00B71038">
              <w:rPr>
                <w:rFonts w:ascii="Times New Roman" w:hAnsi="Times New Roman"/>
                <w:color w:val="auto"/>
                <w:sz w:val="21"/>
              </w:rPr>
              <w:fldChar w:fldCharType="separate"/>
            </w:r>
            <w:r w:rsidRPr="00B71038">
              <w:rPr>
                <w:rFonts w:ascii="Times New Roman" w:hAnsi="Times New Roman" w:hint="eastAsia"/>
                <w:color w:val="auto"/>
                <w:sz w:val="21"/>
              </w:rPr>
              <w:t>⑷</w:t>
            </w:r>
            <w:r w:rsidRPr="00B71038">
              <w:rPr>
                <w:rFonts w:ascii="Times New Roman" w:hAnsi="Times New Roman"/>
                <w:color w:val="auto"/>
                <w:sz w:val="21"/>
              </w:rPr>
              <w:fldChar w:fldCharType="end"/>
            </w:r>
            <w:r w:rsidRPr="00B71038">
              <w:rPr>
                <w:rFonts w:ascii="Times New Roman" w:hAnsi="Times New Roman"/>
                <w:bCs/>
                <w:color w:val="auto"/>
                <w:sz w:val="21"/>
              </w:rPr>
              <w:t>危险废物临时贮存</w:t>
            </w:r>
            <w:proofErr w:type="gramStart"/>
            <w:r w:rsidRPr="00B71038">
              <w:rPr>
                <w:rFonts w:ascii="Times New Roman" w:hAnsi="Times New Roman"/>
                <w:bCs/>
                <w:color w:val="auto"/>
                <w:sz w:val="21"/>
              </w:rPr>
              <w:t>间</w:t>
            </w:r>
            <w:r w:rsidRPr="00B71038">
              <w:rPr>
                <w:rFonts w:ascii="Times New Roman" w:hAnsi="Times New Roman"/>
                <w:color w:val="auto"/>
                <w:sz w:val="21"/>
              </w:rPr>
              <w:t>基础</w:t>
            </w:r>
            <w:proofErr w:type="gramEnd"/>
            <w:r w:rsidRPr="00B71038">
              <w:rPr>
                <w:rFonts w:ascii="Times New Roman" w:hAnsi="Times New Roman"/>
                <w:color w:val="auto"/>
                <w:sz w:val="21"/>
              </w:rPr>
              <w:t>必须防渗，防渗层为至少</w:t>
            </w:r>
            <w:r w:rsidRPr="00B71038">
              <w:rPr>
                <w:rFonts w:ascii="Times New Roman" w:hAnsi="Times New Roman"/>
                <w:color w:val="auto"/>
                <w:sz w:val="21"/>
              </w:rPr>
              <w:t>1m</w:t>
            </w:r>
            <w:r w:rsidRPr="00B71038">
              <w:rPr>
                <w:rFonts w:ascii="Times New Roman" w:hAnsi="Times New Roman"/>
                <w:color w:val="auto"/>
                <w:sz w:val="21"/>
              </w:rPr>
              <w:t>厚粘土层（渗透系数</w:t>
            </w:r>
            <w:r w:rsidRPr="00B71038">
              <w:rPr>
                <w:rFonts w:ascii="Times New Roman" w:hAnsi="Times New Roman"/>
                <w:color w:val="auto"/>
                <w:sz w:val="21"/>
              </w:rPr>
              <w:t>≤10</w:t>
            </w:r>
            <w:r w:rsidRPr="00B71038">
              <w:rPr>
                <w:rFonts w:ascii="Times New Roman" w:hAnsi="Times New Roman"/>
                <w:color w:val="auto"/>
                <w:sz w:val="21"/>
                <w:vertAlign w:val="superscript"/>
              </w:rPr>
              <w:t>-7</w:t>
            </w:r>
            <w:r w:rsidRPr="00B71038">
              <w:rPr>
                <w:rFonts w:ascii="Times New Roman" w:hAnsi="Times New Roman"/>
                <w:color w:val="auto"/>
                <w:sz w:val="21"/>
              </w:rPr>
              <w:t>cm/s</w:t>
            </w:r>
            <w:r w:rsidRPr="00B71038">
              <w:rPr>
                <w:rFonts w:ascii="Times New Roman" w:hAnsi="Times New Roman"/>
                <w:color w:val="auto"/>
                <w:sz w:val="21"/>
              </w:rPr>
              <w:t>），或</w:t>
            </w:r>
            <w:r w:rsidRPr="00B71038">
              <w:rPr>
                <w:rFonts w:ascii="Times New Roman" w:hAnsi="Times New Roman"/>
                <w:color w:val="auto"/>
                <w:sz w:val="21"/>
              </w:rPr>
              <w:t>2mm</w:t>
            </w:r>
            <w:r w:rsidRPr="00B71038">
              <w:rPr>
                <w:rFonts w:ascii="Times New Roman" w:hAnsi="Times New Roman"/>
                <w:color w:val="auto"/>
                <w:sz w:val="21"/>
              </w:rPr>
              <w:t>厚高密度聚乙烯，或至少</w:t>
            </w:r>
            <w:r w:rsidRPr="00B71038">
              <w:rPr>
                <w:rFonts w:ascii="Times New Roman" w:hAnsi="Times New Roman"/>
                <w:color w:val="auto"/>
                <w:sz w:val="21"/>
              </w:rPr>
              <w:t>2mm</w:t>
            </w:r>
            <w:r w:rsidRPr="00B71038">
              <w:rPr>
                <w:rFonts w:ascii="Times New Roman" w:hAnsi="Times New Roman"/>
                <w:color w:val="auto"/>
                <w:sz w:val="21"/>
              </w:rPr>
              <w:t>厚的其他人工材料，渗透系数</w:t>
            </w:r>
            <w:r w:rsidRPr="00B71038">
              <w:rPr>
                <w:rFonts w:ascii="Times New Roman" w:hAnsi="Times New Roman"/>
                <w:color w:val="auto"/>
                <w:sz w:val="21"/>
              </w:rPr>
              <w:t>≤10</w:t>
            </w:r>
            <w:r w:rsidRPr="00B71038">
              <w:rPr>
                <w:rFonts w:ascii="Times New Roman" w:hAnsi="Times New Roman"/>
                <w:color w:val="auto"/>
                <w:sz w:val="21"/>
                <w:vertAlign w:val="superscript"/>
              </w:rPr>
              <w:t>-10</w:t>
            </w:r>
            <w:r w:rsidRPr="00B71038">
              <w:rPr>
                <w:rFonts w:ascii="Times New Roman" w:hAnsi="Times New Roman"/>
                <w:color w:val="auto"/>
                <w:sz w:val="21"/>
              </w:rPr>
              <w:t>cm/s</w:t>
            </w:r>
            <w:r w:rsidRPr="00B71038">
              <w:rPr>
                <w:rFonts w:ascii="Times New Roman" w:hAnsi="Times New Roman"/>
                <w:color w:val="auto"/>
                <w:sz w:val="21"/>
              </w:rPr>
              <w:t>。</w:t>
            </w:r>
          </w:p>
          <w:p w:rsidR="005C4ECD" w:rsidRPr="00B71038" w:rsidRDefault="007315B1">
            <w:pPr>
              <w:pStyle w:val="34"/>
              <w:spacing w:line="360" w:lineRule="auto"/>
              <w:ind w:firstLine="420"/>
              <w:rPr>
                <w:rFonts w:ascii="Times New Roman" w:hAnsi="Times New Roman"/>
                <w:color w:val="auto"/>
                <w:sz w:val="21"/>
              </w:rPr>
            </w:pPr>
            <w:r w:rsidRPr="00B71038">
              <w:rPr>
                <w:rFonts w:ascii="Times New Roman" w:hAnsi="Times New Roman"/>
                <w:color w:val="auto"/>
                <w:sz w:val="21"/>
              </w:rPr>
              <w:fldChar w:fldCharType="begin"/>
            </w:r>
            <w:r w:rsidRPr="00B71038">
              <w:rPr>
                <w:rFonts w:ascii="Times New Roman" w:hAnsi="Times New Roman"/>
                <w:color w:val="auto"/>
                <w:sz w:val="21"/>
              </w:rPr>
              <w:instrText xml:space="preserve"> </w:instrText>
            </w:r>
            <w:r w:rsidRPr="00B71038">
              <w:rPr>
                <w:rFonts w:ascii="Times New Roman" w:hAnsi="Times New Roman" w:hint="eastAsia"/>
                <w:color w:val="auto"/>
                <w:sz w:val="21"/>
              </w:rPr>
              <w:instrText>= 5 \* GB2</w:instrText>
            </w:r>
            <w:r w:rsidRPr="00B71038">
              <w:rPr>
                <w:rFonts w:ascii="Times New Roman" w:hAnsi="Times New Roman"/>
                <w:color w:val="auto"/>
                <w:sz w:val="21"/>
              </w:rPr>
              <w:instrText xml:space="preserve"> </w:instrText>
            </w:r>
            <w:r w:rsidRPr="00B71038">
              <w:rPr>
                <w:rFonts w:ascii="Times New Roman" w:hAnsi="Times New Roman"/>
                <w:color w:val="auto"/>
                <w:sz w:val="21"/>
              </w:rPr>
              <w:fldChar w:fldCharType="separate"/>
            </w:r>
            <w:r w:rsidRPr="00B71038">
              <w:rPr>
                <w:rFonts w:ascii="Times New Roman" w:hAnsi="Times New Roman" w:hint="eastAsia"/>
                <w:color w:val="auto"/>
                <w:sz w:val="21"/>
              </w:rPr>
              <w:t>⑸</w:t>
            </w:r>
            <w:r w:rsidRPr="00B71038">
              <w:rPr>
                <w:rFonts w:ascii="Times New Roman" w:hAnsi="Times New Roman"/>
                <w:color w:val="auto"/>
                <w:sz w:val="21"/>
              </w:rPr>
              <w:fldChar w:fldCharType="end"/>
            </w:r>
            <w:r w:rsidRPr="00B71038">
              <w:rPr>
                <w:rFonts w:ascii="Times New Roman" w:hAnsi="Times New Roman"/>
                <w:color w:val="auto"/>
                <w:sz w:val="21"/>
              </w:rPr>
              <w:t>危险废物堆要防风、防雨、防晒。</w:t>
            </w:r>
          </w:p>
          <w:p w:rsidR="005C4ECD" w:rsidRPr="00B71038" w:rsidRDefault="007315B1">
            <w:pPr>
              <w:pStyle w:val="34"/>
              <w:spacing w:line="360" w:lineRule="auto"/>
              <w:ind w:firstLine="420"/>
              <w:rPr>
                <w:rFonts w:ascii="Times New Roman" w:hAnsi="Times New Roman"/>
                <w:color w:val="auto"/>
                <w:sz w:val="21"/>
              </w:rPr>
            </w:pPr>
            <w:r w:rsidRPr="00B71038">
              <w:rPr>
                <w:rFonts w:ascii="Times New Roman" w:hAnsi="Times New Roman"/>
                <w:color w:val="auto"/>
                <w:sz w:val="21"/>
              </w:rPr>
              <w:fldChar w:fldCharType="begin"/>
            </w:r>
            <w:r w:rsidRPr="00B71038">
              <w:rPr>
                <w:rFonts w:ascii="Times New Roman" w:hAnsi="Times New Roman"/>
                <w:color w:val="auto"/>
                <w:sz w:val="21"/>
              </w:rPr>
              <w:instrText xml:space="preserve"> </w:instrText>
            </w:r>
            <w:r w:rsidRPr="00B71038">
              <w:rPr>
                <w:rFonts w:ascii="Times New Roman" w:hAnsi="Times New Roman" w:hint="eastAsia"/>
                <w:color w:val="auto"/>
                <w:sz w:val="21"/>
              </w:rPr>
              <w:instrText>= 6 \* GB2</w:instrText>
            </w:r>
            <w:r w:rsidRPr="00B71038">
              <w:rPr>
                <w:rFonts w:ascii="Times New Roman" w:hAnsi="Times New Roman"/>
                <w:color w:val="auto"/>
                <w:sz w:val="21"/>
              </w:rPr>
              <w:instrText xml:space="preserve"> </w:instrText>
            </w:r>
            <w:r w:rsidRPr="00B71038">
              <w:rPr>
                <w:rFonts w:ascii="Times New Roman" w:hAnsi="Times New Roman"/>
                <w:color w:val="auto"/>
                <w:sz w:val="21"/>
              </w:rPr>
              <w:fldChar w:fldCharType="separate"/>
            </w:r>
            <w:r w:rsidRPr="00B71038">
              <w:rPr>
                <w:rFonts w:ascii="Times New Roman" w:hAnsi="Times New Roman" w:hint="eastAsia"/>
                <w:color w:val="auto"/>
                <w:sz w:val="21"/>
              </w:rPr>
              <w:t>⑹</w:t>
            </w:r>
            <w:r w:rsidRPr="00B71038">
              <w:rPr>
                <w:rFonts w:ascii="Times New Roman" w:hAnsi="Times New Roman"/>
                <w:color w:val="auto"/>
                <w:sz w:val="21"/>
              </w:rPr>
              <w:fldChar w:fldCharType="end"/>
            </w:r>
            <w:r w:rsidRPr="00B71038">
              <w:rPr>
                <w:rFonts w:ascii="Times New Roman" w:hAnsi="Times New Roman" w:hint="eastAsia"/>
                <w:color w:val="auto"/>
                <w:sz w:val="21"/>
              </w:rPr>
              <w:t>贮存设施按《环境保护图形标志</w:t>
            </w:r>
            <w:r w:rsidRPr="00B71038">
              <w:rPr>
                <w:rFonts w:hint="eastAsia"/>
                <w:color w:val="auto"/>
                <w:sz w:val="21"/>
              </w:rPr>
              <w:t>(</w:t>
            </w:r>
            <w:r w:rsidRPr="00B71038">
              <w:rPr>
                <w:rFonts w:ascii="Times New Roman" w:hAnsi="Times New Roman" w:hint="eastAsia"/>
                <w:color w:val="auto"/>
                <w:sz w:val="21"/>
              </w:rPr>
              <w:t>GB15562 1995</w:t>
            </w:r>
            <w:r w:rsidRPr="00B71038">
              <w:rPr>
                <w:rFonts w:hint="eastAsia"/>
                <w:color w:val="auto"/>
                <w:sz w:val="21"/>
              </w:rPr>
              <w:t>)</w:t>
            </w:r>
            <w:r w:rsidRPr="00B71038">
              <w:rPr>
                <w:rFonts w:ascii="Times New Roman" w:hAnsi="Times New Roman" w:hint="eastAsia"/>
                <w:color w:val="auto"/>
                <w:sz w:val="21"/>
              </w:rPr>
              <w:t>》的规定设置警示标志。</w:t>
            </w:r>
          </w:p>
          <w:p w:rsidR="005C4ECD" w:rsidRPr="00B71038" w:rsidRDefault="007315B1">
            <w:pPr>
              <w:pStyle w:val="34"/>
              <w:spacing w:line="360" w:lineRule="auto"/>
              <w:ind w:firstLine="420"/>
              <w:rPr>
                <w:rFonts w:ascii="Times New Roman" w:hAnsi="Times New Roman"/>
                <w:color w:val="auto"/>
                <w:sz w:val="21"/>
              </w:rPr>
            </w:pPr>
            <w:r w:rsidRPr="00B71038">
              <w:rPr>
                <w:rFonts w:ascii="Times New Roman" w:hAnsi="Times New Roman"/>
                <w:color w:val="auto"/>
                <w:sz w:val="21"/>
              </w:rPr>
              <w:fldChar w:fldCharType="begin"/>
            </w:r>
            <w:r w:rsidRPr="00B71038">
              <w:rPr>
                <w:rFonts w:ascii="Times New Roman" w:hAnsi="Times New Roman"/>
                <w:color w:val="auto"/>
                <w:sz w:val="21"/>
              </w:rPr>
              <w:instrText xml:space="preserve"> </w:instrText>
            </w:r>
            <w:r w:rsidRPr="00B71038">
              <w:rPr>
                <w:rFonts w:ascii="Times New Roman" w:hAnsi="Times New Roman" w:hint="eastAsia"/>
                <w:color w:val="auto"/>
                <w:sz w:val="21"/>
              </w:rPr>
              <w:instrText>= 7 \* GB2</w:instrText>
            </w:r>
            <w:r w:rsidRPr="00B71038">
              <w:rPr>
                <w:rFonts w:ascii="Times New Roman" w:hAnsi="Times New Roman"/>
                <w:color w:val="auto"/>
                <w:sz w:val="21"/>
              </w:rPr>
              <w:instrText xml:space="preserve"> </w:instrText>
            </w:r>
            <w:r w:rsidRPr="00B71038">
              <w:rPr>
                <w:rFonts w:ascii="Times New Roman" w:hAnsi="Times New Roman"/>
                <w:color w:val="auto"/>
                <w:sz w:val="21"/>
              </w:rPr>
              <w:fldChar w:fldCharType="separate"/>
            </w:r>
            <w:r w:rsidRPr="00B71038">
              <w:rPr>
                <w:rFonts w:ascii="Times New Roman" w:hAnsi="Times New Roman" w:hint="eastAsia"/>
                <w:color w:val="auto"/>
                <w:sz w:val="21"/>
              </w:rPr>
              <w:t>⑺</w:t>
            </w:r>
            <w:r w:rsidRPr="00B71038">
              <w:rPr>
                <w:rFonts w:ascii="Times New Roman" w:hAnsi="Times New Roman"/>
                <w:color w:val="auto"/>
                <w:sz w:val="21"/>
              </w:rPr>
              <w:fldChar w:fldCharType="end"/>
            </w:r>
            <w:proofErr w:type="gramStart"/>
            <w:r w:rsidRPr="00B71038">
              <w:rPr>
                <w:rFonts w:ascii="Times New Roman" w:hAnsi="Times New Roman" w:hint="eastAsia"/>
                <w:color w:val="auto"/>
                <w:sz w:val="21"/>
              </w:rPr>
              <w:t>危废暂存</w:t>
            </w:r>
            <w:proofErr w:type="gramEnd"/>
            <w:r w:rsidRPr="00B71038">
              <w:rPr>
                <w:rFonts w:ascii="Times New Roman" w:hAnsi="Times New Roman" w:hint="eastAsia"/>
                <w:color w:val="auto"/>
                <w:sz w:val="21"/>
              </w:rPr>
              <w:t>间由专业人操作，单独收集和贮运，</w:t>
            </w:r>
            <w:r w:rsidRPr="00B71038">
              <w:rPr>
                <w:rFonts w:ascii="Times New Roman" w:hAnsi="Times New Roman"/>
                <w:color w:val="auto"/>
                <w:sz w:val="21"/>
              </w:rPr>
              <w:t>建设单位应严格遵守有关危险废物贮存的规定，建立完善的管理体制，危险废物转移活动按照《危险废物转移联单管理办法》要求进行转移记录，同时做好委托处理台账，注明了危险废物的名称、去向、日期等。</w:t>
            </w:r>
          </w:p>
          <w:p w:rsidR="005C4ECD" w:rsidRPr="00657642" w:rsidRDefault="007315B1" w:rsidP="00657642">
            <w:pPr>
              <w:spacing w:line="360" w:lineRule="auto"/>
              <w:ind w:firstLineChars="200" w:firstLine="422"/>
              <w:rPr>
                <w:rFonts w:cs="宋体"/>
                <w:b/>
                <w:color w:val="FF0000"/>
                <w:szCs w:val="21"/>
              </w:rPr>
            </w:pPr>
            <w:r w:rsidRPr="005E4B83">
              <w:rPr>
                <w:rFonts w:cs="宋体" w:hint="eastAsia"/>
                <w:b/>
                <w:szCs w:val="21"/>
              </w:rPr>
              <w:t>五、土壤影响分析</w:t>
            </w:r>
          </w:p>
        </w:tc>
      </w:tr>
      <w:tr w:rsidR="00657642">
        <w:trPr>
          <w:trHeight w:val="12606"/>
          <w:jc w:val="center"/>
        </w:trPr>
        <w:tc>
          <w:tcPr>
            <w:tcW w:w="1408" w:type="dxa"/>
            <w:tcMar>
              <w:left w:w="28" w:type="dxa"/>
              <w:right w:w="28" w:type="dxa"/>
            </w:tcMar>
            <w:vAlign w:val="center"/>
          </w:tcPr>
          <w:p w:rsidR="00657642" w:rsidRDefault="00657642" w:rsidP="00657642">
            <w:pPr>
              <w:adjustRightInd w:val="0"/>
              <w:snapToGrid w:val="0"/>
              <w:jc w:val="center"/>
              <w:rPr>
                <w:rFonts w:ascii="宋体" w:hAnsi="宋体" w:cs="宋体"/>
                <w:b/>
                <w:bCs/>
                <w:szCs w:val="21"/>
              </w:rPr>
            </w:pPr>
            <w:r>
              <w:rPr>
                <w:rFonts w:ascii="宋体" w:hAnsi="宋体" w:cs="宋体" w:hint="eastAsia"/>
                <w:b/>
                <w:bCs/>
                <w:szCs w:val="21"/>
              </w:rPr>
              <w:lastRenderedPageBreak/>
              <w:t>运营</w:t>
            </w:r>
          </w:p>
          <w:p w:rsidR="00657642" w:rsidRDefault="00657642" w:rsidP="00657642">
            <w:pPr>
              <w:adjustRightInd w:val="0"/>
              <w:snapToGrid w:val="0"/>
              <w:jc w:val="center"/>
              <w:rPr>
                <w:rFonts w:ascii="宋体" w:hAnsi="宋体" w:cs="宋体"/>
                <w:b/>
                <w:bCs/>
                <w:szCs w:val="21"/>
              </w:rPr>
            </w:pPr>
            <w:r>
              <w:rPr>
                <w:rFonts w:ascii="宋体" w:hAnsi="宋体" w:cs="宋体" w:hint="eastAsia"/>
                <w:b/>
                <w:bCs/>
                <w:szCs w:val="21"/>
              </w:rPr>
              <w:t>期环</w:t>
            </w:r>
          </w:p>
          <w:p w:rsidR="00657642" w:rsidRDefault="00657642" w:rsidP="00657642">
            <w:pPr>
              <w:adjustRightInd w:val="0"/>
              <w:snapToGrid w:val="0"/>
              <w:jc w:val="center"/>
              <w:rPr>
                <w:rFonts w:ascii="宋体" w:hAnsi="宋体" w:cs="宋体"/>
                <w:b/>
                <w:bCs/>
                <w:szCs w:val="21"/>
              </w:rPr>
            </w:pPr>
            <w:r>
              <w:rPr>
                <w:rFonts w:ascii="宋体" w:hAnsi="宋体" w:cs="宋体" w:hint="eastAsia"/>
                <w:b/>
                <w:bCs/>
                <w:szCs w:val="21"/>
              </w:rPr>
              <w:t>境影</w:t>
            </w:r>
          </w:p>
          <w:p w:rsidR="00657642" w:rsidRDefault="00657642" w:rsidP="00657642">
            <w:pPr>
              <w:adjustRightInd w:val="0"/>
              <w:snapToGrid w:val="0"/>
              <w:jc w:val="center"/>
              <w:rPr>
                <w:rFonts w:ascii="宋体" w:hAnsi="宋体" w:cs="宋体"/>
                <w:b/>
                <w:bCs/>
                <w:szCs w:val="21"/>
              </w:rPr>
            </w:pPr>
            <w:r>
              <w:rPr>
                <w:rFonts w:ascii="宋体" w:hAnsi="宋体" w:cs="宋体" w:hint="eastAsia"/>
                <w:b/>
                <w:bCs/>
                <w:szCs w:val="21"/>
              </w:rPr>
              <w:t>响</w:t>
            </w:r>
            <w:proofErr w:type="gramStart"/>
            <w:r>
              <w:rPr>
                <w:rFonts w:ascii="宋体" w:hAnsi="宋体" w:cs="宋体" w:hint="eastAsia"/>
                <w:b/>
                <w:bCs/>
                <w:szCs w:val="21"/>
              </w:rPr>
              <w:t>和</w:t>
            </w:r>
            <w:proofErr w:type="gramEnd"/>
          </w:p>
          <w:p w:rsidR="00657642" w:rsidRDefault="00657642" w:rsidP="00657642">
            <w:pPr>
              <w:adjustRightInd w:val="0"/>
              <w:snapToGrid w:val="0"/>
              <w:jc w:val="center"/>
              <w:rPr>
                <w:rFonts w:ascii="宋体" w:hAnsi="宋体" w:cs="宋体"/>
                <w:b/>
                <w:bCs/>
                <w:szCs w:val="21"/>
              </w:rPr>
            </w:pPr>
            <w:r>
              <w:rPr>
                <w:rFonts w:ascii="宋体" w:hAnsi="宋体" w:cs="宋体" w:hint="eastAsia"/>
                <w:b/>
                <w:bCs/>
                <w:szCs w:val="21"/>
              </w:rPr>
              <w:t>保护</w:t>
            </w:r>
          </w:p>
          <w:p w:rsidR="00657642" w:rsidRDefault="00657642" w:rsidP="00657642">
            <w:pPr>
              <w:adjustRightInd w:val="0"/>
              <w:snapToGrid w:val="0"/>
              <w:jc w:val="center"/>
              <w:rPr>
                <w:rFonts w:ascii="宋体" w:hAnsi="宋体" w:cs="宋体"/>
                <w:b/>
                <w:bCs/>
                <w:szCs w:val="21"/>
              </w:rPr>
            </w:pPr>
            <w:r>
              <w:rPr>
                <w:rFonts w:ascii="宋体" w:hAnsi="宋体" w:cs="宋体" w:hint="eastAsia"/>
                <w:b/>
                <w:bCs/>
                <w:szCs w:val="21"/>
              </w:rPr>
              <w:t>措施</w:t>
            </w:r>
          </w:p>
        </w:tc>
        <w:tc>
          <w:tcPr>
            <w:tcW w:w="7417" w:type="dxa"/>
            <w:vAlign w:val="center"/>
          </w:tcPr>
          <w:p w:rsidR="00657642" w:rsidRPr="00657642" w:rsidRDefault="00657642" w:rsidP="00657642">
            <w:pPr>
              <w:pStyle w:val="5-C"/>
              <w:numPr>
                <w:ilvl w:val="0"/>
                <w:numId w:val="0"/>
              </w:numPr>
              <w:tabs>
                <w:tab w:val="clear" w:pos="7796"/>
                <w:tab w:val="left" w:pos="1843"/>
              </w:tabs>
              <w:spacing w:line="360" w:lineRule="auto"/>
              <w:ind w:firstLineChars="200" w:firstLine="420"/>
              <w:jc w:val="both"/>
              <w:rPr>
                <w:rFonts w:eastAsia="宋体"/>
                <w:b/>
                <w:bCs/>
                <w:color w:val="auto"/>
                <w:szCs w:val="21"/>
                <w:shd w:val="clear" w:color="auto" w:fill="FFFFFF"/>
              </w:rPr>
            </w:pPr>
            <w:r w:rsidRPr="00657642">
              <w:rPr>
                <w:rFonts w:eastAsia="宋体"/>
                <w:color w:val="auto"/>
                <w:szCs w:val="21"/>
              </w:rPr>
              <w:t>根据《环境影响评价技术导则</w:t>
            </w:r>
            <w:r w:rsidRPr="00657642">
              <w:rPr>
                <w:rFonts w:eastAsia="宋体"/>
                <w:color w:val="auto"/>
                <w:szCs w:val="21"/>
              </w:rPr>
              <w:t xml:space="preserve"> </w:t>
            </w:r>
            <w:r w:rsidRPr="00657642">
              <w:rPr>
                <w:rFonts w:eastAsia="宋体"/>
                <w:color w:val="auto"/>
                <w:szCs w:val="21"/>
              </w:rPr>
              <w:t>土壤环境（试行）》（</w:t>
            </w:r>
            <w:r w:rsidRPr="00657642">
              <w:rPr>
                <w:rFonts w:eastAsia="宋体"/>
                <w:color w:val="auto"/>
                <w:szCs w:val="21"/>
              </w:rPr>
              <w:t>HJ 964-2018</w:t>
            </w:r>
            <w:r w:rsidRPr="00657642">
              <w:rPr>
                <w:rFonts w:eastAsia="宋体"/>
                <w:color w:val="auto"/>
                <w:szCs w:val="21"/>
              </w:rPr>
              <w:t>），本项目占地面积为</w:t>
            </w:r>
            <w:r w:rsidRPr="00657642">
              <w:rPr>
                <w:rFonts w:eastAsia="宋体"/>
                <w:color w:val="auto"/>
                <w:szCs w:val="21"/>
              </w:rPr>
              <w:t>1hm</w:t>
            </w:r>
            <w:r w:rsidRPr="00657642">
              <w:rPr>
                <w:rFonts w:eastAsia="宋体"/>
                <w:color w:val="auto"/>
                <w:szCs w:val="21"/>
                <w:vertAlign w:val="superscript"/>
              </w:rPr>
              <w:t>2</w:t>
            </w:r>
            <w:r w:rsidRPr="00657642">
              <w:rPr>
                <w:rFonts w:eastAsia="宋体"/>
                <w:color w:val="auto"/>
                <w:szCs w:val="21"/>
              </w:rPr>
              <w:t>，占地规模为</w:t>
            </w:r>
            <w:r w:rsidRPr="00657642">
              <w:rPr>
                <w:rFonts w:eastAsia="宋体" w:hint="eastAsia"/>
                <w:color w:val="auto"/>
                <w:szCs w:val="21"/>
              </w:rPr>
              <w:t>小</w:t>
            </w:r>
            <w:r w:rsidRPr="00657642">
              <w:rPr>
                <w:rFonts w:eastAsia="宋体"/>
                <w:color w:val="auto"/>
                <w:szCs w:val="21"/>
              </w:rPr>
              <w:t>型；</w:t>
            </w:r>
            <w:r w:rsidR="00B71038">
              <w:rPr>
                <w:rFonts w:eastAsia="宋体" w:hint="eastAsia"/>
                <w:color w:val="auto"/>
                <w:szCs w:val="21"/>
              </w:rPr>
              <w:t>项目</w:t>
            </w:r>
            <w:r w:rsidRPr="00657642">
              <w:rPr>
                <w:rFonts w:eastAsia="宋体"/>
                <w:color w:val="auto"/>
                <w:szCs w:val="21"/>
              </w:rPr>
              <w:t>属于</w:t>
            </w:r>
            <w:r w:rsidRPr="00657642">
              <w:rPr>
                <w:rFonts w:eastAsia="宋体" w:hint="eastAsia"/>
                <w:color w:val="auto"/>
                <w:szCs w:val="21"/>
              </w:rPr>
              <w:t>“金属冶炼和压延加工及非金属矿物制品—其他”，</w:t>
            </w:r>
            <w:r w:rsidRPr="00657642">
              <w:rPr>
                <w:rFonts w:eastAsia="宋体"/>
                <w:color w:val="auto"/>
                <w:szCs w:val="21"/>
              </w:rPr>
              <w:t>土壤环境评价项目类别为</w:t>
            </w:r>
            <w:r w:rsidRPr="00657642">
              <w:rPr>
                <w:rFonts w:eastAsia="宋体" w:hint="eastAsia"/>
                <w:color w:val="auto"/>
                <w:szCs w:val="21"/>
              </w:rPr>
              <w:t>Ⅲ</w:t>
            </w:r>
            <w:r w:rsidRPr="00657642">
              <w:rPr>
                <w:rFonts w:eastAsia="宋体"/>
                <w:color w:val="auto"/>
                <w:szCs w:val="21"/>
              </w:rPr>
              <w:t>类</w:t>
            </w:r>
            <w:r w:rsidR="00A10D6C">
              <w:rPr>
                <w:rFonts w:eastAsia="宋体" w:hint="eastAsia"/>
                <w:color w:val="auto"/>
                <w:szCs w:val="21"/>
              </w:rPr>
              <w:t>，</w:t>
            </w:r>
            <w:r w:rsidRPr="00657642">
              <w:rPr>
                <w:rFonts w:eastAsia="宋体"/>
                <w:color w:val="auto"/>
                <w:szCs w:val="21"/>
              </w:rPr>
              <w:t>本项目周边存在</w:t>
            </w:r>
            <w:r w:rsidRPr="00657642">
              <w:rPr>
                <w:rFonts w:eastAsia="宋体" w:hint="eastAsia"/>
                <w:color w:val="auto"/>
                <w:szCs w:val="21"/>
              </w:rPr>
              <w:t>耕地</w:t>
            </w:r>
            <w:r w:rsidRPr="00657642">
              <w:rPr>
                <w:rFonts w:eastAsia="宋体"/>
                <w:color w:val="auto"/>
                <w:szCs w:val="21"/>
              </w:rPr>
              <w:t>，土壤环境敏感程度为敏感</w:t>
            </w:r>
            <w:r w:rsidRPr="00657642">
              <w:rPr>
                <w:rFonts w:eastAsia="宋体" w:hint="eastAsia"/>
                <w:color w:val="auto"/>
                <w:szCs w:val="21"/>
              </w:rPr>
              <w:t>，</w:t>
            </w:r>
            <w:r w:rsidRPr="00657642">
              <w:rPr>
                <w:rFonts w:eastAsia="宋体"/>
                <w:color w:val="auto"/>
                <w:szCs w:val="21"/>
              </w:rPr>
              <w:t>综上，判定本项目土壤环境评价等级为</w:t>
            </w:r>
            <w:r w:rsidRPr="00657642">
              <w:rPr>
                <w:rFonts w:eastAsia="宋体" w:hint="eastAsia"/>
                <w:color w:val="auto"/>
                <w:szCs w:val="21"/>
              </w:rPr>
              <w:t>三</w:t>
            </w:r>
            <w:r w:rsidRPr="00657642">
              <w:rPr>
                <w:rFonts w:eastAsia="宋体"/>
                <w:color w:val="auto"/>
                <w:szCs w:val="21"/>
              </w:rPr>
              <w:t>级。</w:t>
            </w:r>
            <w:r w:rsidRPr="00657642">
              <w:rPr>
                <w:rFonts w:eastAsia="宋体" w:hint="eastAsia"/>
                <w:color w:val="auto"/>
                <w:szCs w:val="21"/>
              </w:rPr>
              <w:t>评价范围为项目占地范围内及占地范围外</w:t>
            </w:r>
            <w:r w:rsidRPr="00657642">
              <w:rPr>
                <w:rFonts w:eastAsia="宋体" w:hint="eastAsia"/>
                <w:color w:val="auto"/>
                <w:szCs w:val="21"/>
              </w:rPr>
              <w:t>50m</w:t>
            </w:r>
            <w:r w:rsidRPr="00657642">
              <w:rPr>
                <w:rFonts w:eastAsia="宋体" w:hint="eastAsia"/>
                <w:color w:val="auto"/>
                <w:szCs w:val="21"/>
              </w:rPr>
              <w:t>范围内。根据《环境影响评价</w:t>
            </w:r>
            <w:r w:rsidRPr="00657642">
              <w:rPr>
                <w:rFonts w:eastAsia="宋体" w:hint="eastAsia"/>
                <w:color w:val="auto"/>
              </w:rPr>
              <w:t>技术导则土壤环境（试行）》（</w:t>
            </w:r>
            <w:r w:rsidRPr="00657642">
              <w:rPr>
                <w:rFonts w:eastAsia="宋体" w:hint="eastAsia"/>
                <w:color w:val="auto"/>
              </w:rPr>
              <w:t>HJ964-2018</w:t>
            </w:r>
            <w:r w:rsidRPr="00657642">
              <w:rPr>
                <w:rFonts w:eastAsia="宋体" w:hint="eastAsia"/>
                <w:color w:val="auto"/>
              </w:rPr>
              <w:t>）：评价工作等级为三级的建设项目，可采用定性描述或类比分析法进行预测，本项目采取定性描述的方法进行预测。</w:t>
            </w:r>
          </w:p>
          <w:p w:rsidR="00657642" w:rsidRDefault="00657642" w:rsidP="00A10D6C">
            <w:pPr>
              <w:pStyle w:val="34"/>
              <w:spacing w:line="360" w:lineRule="auto"/>
              <w:ind w:firstLine="420"/>
              <w:rPr>
                <w:rFonts w:ascii="Times New Roman" w:hAnsi="Times New Roman"/>
                <w:sz w:val="21"/>
                <w:szCs w:val="21"/>
              </w:rPr>
            </w:pPr>
            <w:r w:rsidRPr="00657642">
              <w:rPr>
                <w:rFonts w:ascii="Times New Roman" w:hAnsi="Times New Roman" w:hint="eastAsia"/>
                <w:sz w:val="21"/>
                <w:szCs w:val="21"/>
              </w:rPr>
              <w:t>本项目废气主要为</w:t>
            </w:r>
            <w:r w:rsidR="00B71038">
              <w:rPr>
                <w:rFonts w:ascii="Times New Roman" w:hAnsi="Times New Roman" w:hint="eastAsia"/>
                <w:sz w:val="21"/>
                <w:szCs w:val="21"/>
              </w:rPr>
              <w:t>机制</w:t>
            </w:r>
            <w:proofErr w:type="gramStart"/>
            <w:r w:rsidR="00B71038">
              <w:rPr>
                <w:rFonts w:ascii="Times New Roman" w:hAnsi="Times New Roman" w:hint="eastAsia"/>
                <w:sz w:val="21"/>
                <w:szCs w:val="21"/>
              </w:rPr>
              <w:t>砂</w:t>
            </w:r>
            <w:proofErr w:type="gramEnd"/>
            <w:r w:rsidR="00A10D6C">
              <w:rPr>
                <w:rFonts w:ascii="Times New Roman" w:hAnsi="Times New Roman" w:hint="eastAsia"/>
                <w:sz w:val="21"/>
                <w:szCs w:val="21"/>
              </w:rPr>
              <w:t>车间</w:t>
            </w:r>
            <w:r w:rsidRPr="00657642">
              <w:rPr>
                <w:rFonts w:ascii="Times New Roman" w:hAnsi="Times New Roman"/>
                <w:sz w:val="21"/>
                <w:szCs w:val="21"/>
              </w:rPr>
              <w:t>原料堆放</w:t>
            </w:r>
            <w:r w:rsidRPr="00657642">
              <w:rPr>
                <w:rFonts w:ascii="Times New Roman" w:hAnsi="Times New Roman" w:hint="eastAsia"/>
                <w:sz w:val="21"/>
                <w:szCs w:val="21"/>
              </w:rPr>
              <w:t>、</w:t>
            </w:r>
            <w:r w:rsidRPr="00657642">
              <w:rPr>
                <w:rFonts w:ascii="Times New Roman" w:hAnsi="Times New Roman"/>
                <w:sz w:val="21"/>
                <w:szCs w:val="21"/>
              </w:rPr>
              <w:t>装卸</w:t>
            </w:r>
            <w:r w:rsidRPr="00657642">
              <w:rPr>
                <w:rFonts w:ascii="Times New Roman" w:hAnsi="Times New Roman" w:hint="eastAsia"/>
                <w:sz w:val="21"/>
                <w:szCs w:val="21"/>
              </w:rPr>
              <w:t>、</w:t>
            </w:r>
            <w:r w:rsidRPr="00657642">
              <w:rPr>
                <w:rFonts w:ascii="Times New Roman" w:hAnsi="Times New Roman"/>
                <w:sz w:val="21"/>
                <w:szCs w:val="21"/>
              </w:rPr>
              <w:t>破碎筛分粉尘</w:t>
            </w:r>
            <w:r w:rsidR="00A10D6C">
              <w:rPr>
                <w:rFonts w:ascii="Times New Roman" w:hAnsi="Times New Roman" w:hint="eastAsia"/>
                <w:sz w:val="21"/>
                <w:szCs w:val="21"/>
              </w:rPr>
              <w:t>、</w:t>
            </w:r>
            <w:r w:rsidRPr="00657642">
              <w:rPr>
                <w:rFonts w:ascii="Times New Roman" w:hAnsi="Times New Roman" w:hint="eastAsia"/>
                <w:sz w:val="21"/>
                <w:szCs w:val="21"/>
              </w:rPr>
              <w:t>落料粉尘</w:t>
            </w:r>
            <w:r w:rsidR="00A10D6C">
              <w:rPr>
                <w:rFonts w:ascii="Times New Roman" w:hAnsi="Times New Roman" w:hint="eastAsia"/>
                <w:sz w:val="21"/>
                <w:szCs w:val="21"/>
              </w:rPr>
              <w:t>及</w:t>
            </w:r>
            <w:r w:rsidR="00A10D6C" w:rsidRPr="00657642">
              <w:rPr>
                <w:rFonts w:ascii="Times New Roman" w:hAnsi="Times New Roman" w:hint="eastAsia"/>
                <w:sz w:val="21"/>
                <w:szCs w:val="21"/>
              </w:rPr>
              <w:t>车辆</w:t>
            </w:r>
            <w:r w:rsidR="00A10D6C" w:rsidRPr="00657642">
              <w:rPr>
                <w:rFonts w:ascii="Times New Roman" w:hAnsi="Times New Roman"/>
                <w:sz w:val="21"/>
                <w:szCs w:val="21"/>
              </w:rPr>
              <w:t>运输</w:t>
            </w:r>
            <w:r w:rsidR="00A10D6C">
              <w:rPr>
                <w:rFonts w:ascii="Times New Roman" w:hAnsi="Times New Roman" w:hint="eastAsia"/>
                <w:sz w:val="21"/>
                <w:szCs w:val="21"/>
              </w:rPr>
              <w:t>过程产生的扬尘</w:t>
            </w:r>
            <w:r w:rsidRPr="00657642">
              <w:rPr>
                <w:rFonts w:ascii="Times New Roman" w:hAnsi="Times New Roman" w:hint="eastAsia"/>
                <w:sz w:val="21"/>
                <w:szCs w:val="21"/>
              </w:rPr>
              <w:t>。</w:t>
            </w:r>
            <w:r w:rsidR="00B71038">
              <w:rPr>
                <w:rFonts w:ascii="Times New Roman" w:hAnsi="Times New Roman" w:hint="eastAsia"/>
                <w:sz w:val="21"/>
                <w:szCs w:val="21"/>
              </w:rPr>
              <w:t>机制</w:t>
            </w:r>
            <w:proofErr w:type="gramStart"/>
            <w:r w:rsidR="00B71038">
              <w:rPr>
                <w:rFonts w:ascii="Times New Roman" w:hAnsi="Times New Roman" w:hint="eastAsia"/>
                <w:sz w:val="21"/>
                <w:szCs w:val="21"/>
              </w:rPr>
              <w:t>砂</w:t>
            </w:r>
            <w:proofErr w:type="gramEnd"/>
            <w:r w:rsidR="00A10D6C">
              <w:rPr>
                <w:rFonts w:ascii="Times New Roman" w:hAnsi="Times New Roman" w:hint="eastAsia"/>
                <w:sz w:val="21"/>
                <w:szCs w:val="21"/>
              </w:rPr>
              <w:t>车间</w:t>
            </w:r>
            <w:r w:rsidRPr="00657642">
              <w:rPr>
                <w:rFonts w:ascii="Times New Roman" w:hAnsi="Times New Roman" w:hint="eastAsia"/>
                <w:sz w:val="21"/>
                <w:szCs w:val="21"/>
              </w:rPr>
              <w:t>原料堆放区采用“封闭车间＋定时喷淋”；装卸过程采用喷淋措施；破碎筛分过程采用“封闭车间＋集气罩＋布袋除尘＋</w:t>
            </w:r>
            <w:r w:rsidRPr="00657642">
              <w:rPr>
                <w:rFonts w:ascii="Times New Roman" w:hAnsi="Times New Roman" w:hint="eastAsia"/>
                <w:sz w:val="21"/>
                <w:szCs w:val="21"/>
              </w:rPr>
              <w:t>1</w:t>
            </w:r>
            <w:r w:rsidRPr="00657642">
              <w:rPr>
                <w:rFonts w:ascii="Times New Roman" w:hAnsi="Times New Roman"/>
                <w:sz w:val="21"/>
                <w:szCs w:val="21"/>
              </w:rPr>
              <w:t>5m</w:t>
            </w:r>
            <w:r w:rsidRPr="00657642">
              <w:rPr>
                <w:rFonts w:ascii="Times New Roman" w:hAnsi="Times New Roman" w:hint="eastAsia"/>
                <w:sz w:val="21"/>
                <w:szCs w:val="21"/>
              </w:rPr>
              <w:t>高排气筒”措施，</w:t>
            </w:r>
            <w:r w:rsidR="00A10D6C" w:rsidRPr="00657642">
              <w:rPr>
                <w:rFonts w:ascii="Times New Roman" w:hAnsi="Times New Roman" w:hint="eastAsia"/>
                <w:sz w:val="21"/>
                <w:szCs w:val="21"/>
              </w:rPr>
              <w:t>运输路面定期洒水、车辆减慢车速；</w:t>
            </w:r>
            <w:r w:rsidR="00B71038">
              <w:rPr>
                <w:rFonts w:ascii="Times New Roman" w:hAnsi="Times New Roman" w:hint="eastAsia"/>
                <w:sz w:val="21"/>
                <w:szCs w:val="21"/>
              </w:rPr>
              <w:t>盾构泥砂</w:t>
            </w:r>
            <w:r w:rsidR="00A10D6C">
              <w:rPr>
                <w:rFonts w:ascii="Times New Roman" w:hAnsi="Times New Roman" w:hint="eastAsia"/>
                <w:sz w:val="21"/>
                <w:szCs w:val="21"/>
              </w:rPr>
              <w:t>车间</w:t>
            </w:r>
            <w:r w:rsidR="00A10D6C" w:rsidRPr="00B71038">
              <w:rPr>
                <w:rFonts w:ascii="Times New Roman" w:hAnsi="Times New Roman"/>
                <w:color w:val="auto"/>
                <w:sz w:val="21"/>
                <w:szCs w:val="21"/>
              </w:rPr>
              <w:t>生产工艺为湿法作业，</w:t>
            </w:r>
            <w:r w:rsidR="00A10D6C" w:rsidRPr="00B71038">
              <w:rPr>
                <w:rFonts w:ascii="Times New Roman" w:hAnsi="Times New Roman" w:hint="eastAsia"/>
                <w:color w:val="auto"/>
                <w:sz w:val="21"/>
                <w:szCs w:val="21"/>
              </w:rPr>
              <w:t>原料堆放、</w:t>
            </w:r>
            <w:r w:rsidR="00A10D6C" w:rsidRPr="00B71038">
              <w:rPr>
                <w:rFonts w:ascii="Times New Roman" w:hAnsi="Times New Roman"/>
                <w:color w:val="auto"/>
                <w:sz w:val="21"/>
                <w:szCs w:val="21"/>
              </w:rPr>
              <w:t>产品堆料场采用全封闭车间，装卸作业均在车间内完成，无生产废气产生</w:t>
            </w:r>
            <w:r w:rsidR="00A10D6C" w:rsidRPr="00B71038">
              <w:rPr>
                <w:rFonts w:ascii="Times New Roman" w:hAnsi="Times New Roman" w:hint="eastAsia"/>
                <w:color w:val="auto"/>
                <w:sz w:val="21"/>
                <w:szCs w:val="21"/>
              </w:rPr>
              <w:t>，</w:t>
            </w:r>
            <w:r w:rsidRPr="00657642">
              <w:rPr>
                <w:rFonts w:ascii="Times New Roman" w:hAnsi="Times New Roman" w:hint="eastAsia"/>
                <w:sz w:val="21"/>
                <w:szCs w:val="21"/>
              </w:rPr>
              <w:t>项目危险废物为设备维修产生的废机油和废含油手套，</w:t>
            </w:r>
            <w:proofErr w:type="gramStart"/>
            <w:r w:rsidRPr="00657642">
              <w:rPr>
                <w:rFonts w:ascii="Times New Roman" w:hAnsi="Times New Roman" w:hint="eastAsia"/>
                <w:sz w:val="21"/>
                <w:szCs w:val="21"/>
              </w:rPr>
              <w:t>危废暂存</w:t>
            </w:r>
            <w:proofErr w:type="gramEnd"/>
            <w:r w:rsidRPr="00657642">
              <w:rPr>
                <w:rFonts w:ascii="Times New Roman" w:hAnsi="Times New Roman" w:hint="eastAsia"/>
                <w:sz w:val="21"/>
                <w:szCs w:val="21"/>
              </w:rPr>
              <w:t>间按照</w:t>
            </w:r>
            <w:r w:rsidRPr="00657642">
              <w:rPr>
                <w:rFonts w:ascii="Times New Roman" w:hAnsi="Times New Roman"/>
                <w:sz w:val="21"/>
              </w:rPr>
              <w:t>《危险废物贮存污染控制标准》</w:t>
            </w:r>
            <w:r w:rsidRPr="00657642">
              <w:rPr>
                <w:rFonts w:ascii="Times New Roman" w:hAnsi="Times New Roman"/>
                <w:sz w:val="21"/>
              </w:rPr>
              <w:t>(GB18597-2001)</w:t>
            </w:r>
            <w:r w:rsidRPr="00657642">
              <w:rPr>
                <w:rFonts w:ascii="Times New Roman" w:hAnsi="Times New Roman"/>
                <w:sz w:val="21"/>
              </w:rPr>
              <w:t>及其修改</w:t>
            </w:r>
            <w:proofErr w:type="gramStart"/>
            <w:r w:rsidRPr="00657642">
              <w:rPr>
                <w:rFonts w:ascii="Times New Roman" w:hAnsi="Times New Roman"/>
                <w:sz w:val="21"/>
              </w:rPr>
              <w:t>单</w:t>
            </w:r>
            <w:r w:rsidRPr="00657642">
              <w:rPr>
                <w:rFonts w:ascii="Times New Roman" w:hAnsi="Times New Roman" w:hint="eastAsia"/>
                <w:sz w:val="21"/>
              </w:rPr>
              <w:t>要求</w:t>
            </w:r>
            <w:proofErr w:type="gramEnd"/>
            <w:r w:rsidRPr="00657642">
              <w:rPr>
                <w:rFonts w:ascii="Times New Roman" w:hAnsi="Times New Roman" w:hint="eastAsia"/>
                <w:sz w:val="21"/>
              </w:rPr>
              <w:t>进行建设，危险废物储存在</w:t>
            </w:r>
            <w:r w:rsidRPr="00657642">
              <w:rPr>
                <w:rFonts w:ascii="Times New Roman" w:hAnsi="Times New Roman" w:hint="eastAsia"/>
                <w:sz w:val="21"/>
                <w:szCs w:val="21"/>
              </w:rPr>
              <w:t>专用容器里，对土壤环境质量污染影响轻微。根据环评要求，厂房地面均采用耐腐蚀的混凝土对地面进行硬化，厚度约</w:t>
            </w:r>
            <w:r w:rsidRPr="00657642">
              <w:rPr>
                <w:rFonts w:ascii="Times New Roman" w:hAnsi="Times New Roman" w:hint="eastAsia"/>
                <w:sz w:val="21"/>
                <w:szCs w:val="21"/>
              </w:rPr>
              <w:t>10cm</w:t>
            </w:r>
            <w:r w:rsidRPr="00657642">
              <w:rPr>
                <w:rFonts w:ascii="Times New Roman" w:hAnsi="Times New Roman" w:hint="eastAsia"/>
                <w:sz w:val="21"/>
                <w:szCs w:val="21"/>
              </w:rPr>
              <w:t>，并定期检查防腐措施，产品为砂子、石粉和石子，堆存过程中不会因泄漏下渗造成土壤污染影响。通过采取上述严格的污染治理措施和环保管理，项目正常运营过程中对厂区土壤环境影响较小。</w:t>
            </w:r>
          </w:p>
          <w:p w:rsidR="00505BD1" w:rsidRDefault="00505BD1" w:rsidP="00A10D6C">
            <w:pPr>
              <w:pStyle w:val="34"/>
              <w:spacing w:line="360" w:lineRule="auto"/>
              <w:ind w:firstLine="422"/>
              <w:rPr>
                <w:rFonts w:ascii="Times New Roman" w:hAnsi="Times New Roman"/>
                <w:b/>
                <w:sz w:val="21"/>
                <w:szCs w:val="21"/>
              </w:rPr>
            </w:pPr>
            <w:r w:rsidRPr="00505BD1">
              <w:rPr>
                <w:rFonts w:ascii="Times New Roman" w:hAnsi="Times New Roman" w:hint="eastAsia"/>
                <w:b/>
                <w:sz w:val="21"/>
                <w:szCs w:val="21"/>
              </w:rPr>
              <w:t>六、环境风险评价</w:t>
            </w:r>
          </w:p>
          <w:p w:rsidR="00505BD1" w:rsidRPr="006011F5" w:rsidRDefault="00505BD1" w:rsidP="00505BD1">
            <w:pPr>
              <w:spacing w:line="360" w:lineRule="auto"/>
              <w:ind w:firstLineChars="200" w:firstLine="420"/>
              <w:rPr>
                <w:bCs/>
              </w:rPr>
            </w:pPr>
            <w:r w:rsidRPr="006011F5">
              <w:t>根据《建设项目环境风险评价技术导则》（</w:t>
            </w:r>
            <w:r w:rsidRPr="006011F5">
              <w:t>HJ 169-2018</w:t>
            </w:r>
            <w:r w:rsidRPr="006011F5">
              <w:t>），本</w:t>
            </w:r>
            <w:r w:rsidRPr="006011F5">
              <w:rPr>
                <w:rFonts w:hint="eastAsia"/>
              </w:rPr>
              <w:t>工程</w:t>
            </w:r>
            <w:r w:rsidRPr="006011F5">
              <w:t>主要存在危险的物质为</w:t>
            </w:r>
            <w:r w:rsidRPr="006011F5">
              <w:rPr>
                <w:rFonts w:hint="eastAsia"/>
              </w:rPr>
              <w:t>废机油</w:t>
            </w:r>
            <w:r w:rsidRPr="006011F5">
              <w:t>，其临界量详见表</w:t>
            </w:r>
            <w:r w:rsidRPr="006011F5">
              <w:t>4-19</w:t>
            </w:r>
            <w:r w:rsidRPr="006011F5">
              <w:t>。</w:t>
            </w:r>
          </w:p>
          <w:p w:rsidR="00505BD1" w:rsidRPr="006011F5" w:rsidRDefault="00505BD1" w:rsidP="00505BD1">
            <w:pPr>
              <w:spacing w:line="360" w:lineRule="auto"/>
              <w:jc w:val="center"/>
              <w:rPr>
                <w:b/>
                <w:bCs/>
                <w:szCs w:val="21"/>
              </w:rPr>
            </w:pPr>
            <w:r w:rsidRPr="006011F5">
              <w:rPr>
                <w:b/>
                <w:szCs w:val="21"/>
              </w:rPr>
              <w:t>表</w:t>
            </w:r>
            <w:r w:rsidRPr="006011F5">
              <w:rPr>
                <w:b/>
                <w:szCs w:val="21"/>
              </w:rPr>
              <w:t xml:space="preserve">4-19    </w:t>
            </w:r>
            <w:r w:rsidRPr="006011F5">
              <w:rPr>
                <w:b/>
                <w:szCs w:val="21"/>
              </w:rPr>
              <w:t>环境风险潜势分析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253"/>
              <w:gridCol w:w="1254"/>
              <w:gridCol w:w="1309"/>
              <w:gridCol w:w="1405"/>
              <w:gridCol w:w="1404"/>
            </w:tblGrid>
            <w:tr w:rsidR="00505BD1" w:rsidRPr="006011F5" w:rsidTr="00505BD1">
              <w:trPr>
                <w:trHeight w:val="340"/>
                <w:jc w:val="center"/>
              </w:trPr>
              <w:tc>
                <w:tcPr>
                  <w:tcW w:w="394" w:type="pct"/>
                  <w:shd w:val="clear" w:color="auto" w:fill="D9D9D9" w:themeFill="background1" w:themeFillShade="D9"/>
                  <w:vAlign w:val="center"/>
                </w:tcPr>
                <w:p w:rsidR="00505BD1" w:rsidRPr="006011F5" w:rsidRDefault="00505BD1" w:rsidP="00505BD1">
                  <w:pPr>
                    <w:jc w:val="center"/>
                    <w:rPr>
                      <w:b/>
                      <w:bCs/>
                      <w:sz w:val="18"/>
                      <w:szCs w:val="18"/>
                    </w:rPr>
                  </w:pPr>
                  <w:r w:rsidRPr="006011F5">
                    <w:rPr>
                      <w:b/>
                      <w:sz w:val="18"/>
                      <w:szCs w:val="18"/>
                    </w:rPr>
                    <w:t>序号</w:t>
                  </w:r>
                </w:p>
              </w:tc>
              <w:tc>
                <w:tcPr>
                  <w:tcW w:w="871" w:type="pct"/>
                  <w:shd w:val="clear" w:color="auto" w:fill="D9D9D9" w:themeFill="background1" w:themeFillShade="D9"/>
                  <w:vAlign w:val="center"/>
                </w:tcPr>
                <w:p w:rsidR="00505BD1" w:rsidRPr="006011F5" w:rsidRDefault="00505BD1" w:rsidP="00505BD1">
                  <w:pPr>
                    <w:jc w:val="center"/>
                    <w:rPr>
                      <w:b/>
                      <w:bCs/>
                      <w:sz w:val="18"/>
                      <w:szCs w:val="18"/>
                    </w:rPr>
                  </w:pPr>
                  <w:r w:rsidRPr="006011F5">
                    <w:rPr>
                      <w:b/>
                      <w:sz w:val="18"/>
                      <w:szCs w:val="18"/>
                    </w:rPr>
                    <w:t>危险物质名称</w:t>
                  </w:r>
                </w:p>
              </w:tc>
              <w:tc>
                <w:tcPr>
                  <w:tcW w:w="872" w:type="pct"/>
                  <w:shd w:val="clear" w:color="auto" w:fill="D9D9D9" w:themeFill="background1" w:themeFillShade="D9"/>
                  <w:vAlign w:val="center"/>
                </w:tcPr>
                <w:p w:rsidR="00505BD1" w:rsidRPr="006011F5" w:rsidRDefault="00505BD1" w:rsidP="00505BD1">
                  <w:pPr>
                    <w:jc w:val="center"/>
                    <w:rPr>
                      <w:b/>
                      <w:bCs/>
                      <w:sz w:val="18"/>
                      <w:szCs w:val="18"/>
                    </w:rPr>
                  </w:pPr>
                  <w:r w:rsidRPr="006011F5">
                    <w:rPr>
                      <w:b/>
                      <w:sz w:val="18"/>
                      <w:szCs w:val="18"/>
                    </w:rPr>
                    <w:t>CAS</w:t>
                  </w:r>
                  <w:r w:rsidRPr="006011F5">
                    <w:rPr>
                      <w:b/>
                      <w:sz w:val="18"/>
                      <w:szCs w:val="18"/>
                    </w:rPr>
                    <w:t>号</w:t>
                  </w:r>
                </w:p>
              </w:tc>
              <w:tc>
                <w:tcPr>
                  <w:tcW w:w="910" w:type="pct"/>
                  <w:shd w:val="clear" w:color="auto" w:fill="D9D9D9" w:themeFill="background1" w:themeFillShade="D9"/>
                  <w:vAlign w:val="center"/>
                </w:tcPr>
                <w:p w:rsidR="00505BD1" w:rsidRPr="006011F5" w:rsidRDefault="00505BD1" w:rsidP="00505BD1">
                  <w:pPr>
                    <w:jc w:val="center"/>
                    <w:rPr>
                      <w:b/>
                      <w:bCs/>
                      <w:sz w:val="18"/>
                      <w:szCs w:val="18"/>
                    </w:rPr>
                  </w:pPr>
                  <w:r w:rsidRPr="006011F5">
                    <w:rPr>
                      <w:b/>
                      <w:sz w:val="18"/>
                      <w:szCs w:val="18"/>
                    </w:rPr>
                    <w:t>最大存在总量</w:t>
                  </w:r>
                  <w:r w:rsidRPr="006011F5">
                    <w:rPr>
                      <w:b/>
                      <w:sz w:val="18"/>
                      <w:szCs w:val="18"/>
                    </w:rPr>
                    <w:t>q</w:t>
                  </w:r>
                  <w:r w:rsidRPr="006011F5">
                    <w:rPr>
                      <w:b/>
                      <w:sz w:val="18"/>
                      <w:szCs w:val="18"/>
                      <w:vertAlign w:val="subscript"/>
                    </w:rPr>
                    <w:t>n</w:t>
                  </w:r>
                  <w:r w:rsidRPr="006011F5">
                    <w:rPr>
                      <w:b/>
                      <w:sz w:val="18"/>
                      <w:szCs w:val="18"/>
                    </w:rPr>
                    <w:t>/t</w:t>
                  </w:r>
                </w:p>
              </w:tc>
              <w:tc>
                <w:tcPr>
                  <w:tcW w:w="977" w:type="pct"/>
                  <w:shd w:val="clear" w:color="auto" w:fill="D9D9D9" w:themeFill="background1" w:themeFillShade="D9"/>
                  <w:vAlign w:val="center"/>
                </w:tcPr>
                <w:p w:rsidR="00505BD1" w:rsidRPr="006011F5" w:rsidRDefault="00505BD1" w:rsidP="00505BD1">
                  <w:pPr>
                    <w:jc w:val="center"/>
                    <w:rPr>
                      <w:b/>
                      <w:bCs/>
                      <w:sz w:val="18"/>
                      <w:szCs w:val="18"/>
                    </w:rPr>
                  </w:pPr>
                  <w:r w:rsidRPr="006011F5">
                    <w:rPr>
                      <w:b/>
                      <w:sz w:val="18"/>
                      <w:szCs w:val="18"/>
                    </w:rPr>
                    <w:t>临界量</w:t>
                  </w:r>
                  <w:r w:rsidRPr="006011F5">
                    <w:rPr>
                      <w:b/>
                      <w:sz w:val="18"/>
                      <w:szCs w:val="18"/>
                    </w:rPr>
                    <w:t>Q</w:t>
                  </w:r>
                  <w:r w:rsidRPr="006011F5">
                    <w:rPr>
                      <w:b/>
                      <w:sz w:val="18"/>
                      <w:szCs w:val="18"/>
                      <w:vertAlign w:val="subscript"/>
                    </w:rPr>
                    <w:t>n</w:t>
                  </w:r>
                  <w:r w:rsidRPr="006011F5">
                    <w:rPr>
                      <w:b/>
                      <w:sz w:val="18"/>
                      <w:szCs w:val="18"/>
                    </w:rPr>
                    <w:t>/t</w:t>
                  </w:r>
                </w:p>
              </w:tc>
              <w:tc>
                <w:tcPr>
                  <w:tcW w:w="977" w:type="pct"/>
                  <w:shd w:val="clear" w:color="auto" w:fill="D9D9D9" w:themeFill="background1" w:themeFillShade="D9"/>
                  <w:vAlign w:val="center"/>
                </w:tcPr>
                <w:p w:rsidR="00505BD1" w:rsidRPr="006011F5" w:rsidRDefault="00505BD1" w:rsidP="00505BD1">
                  <w:pPr>
                    <w:jc w:val="center"/>
                    <w:rPr>
                      <w:b/>
                      <w:bCs/>
                      <w:sz w:val="18"/>
                      <w:szCs w:val="18"/>
                    </w:rPr>
                  </w:pPr>
                  <w:r w:rsidRPr="006011F5">
                    <w:rPr>
                      <w:b/>
                      <w:sz w:val="18"/>
                      <w:szCs w:val="18"/>
                    </w:rPr>
                    <w:t>该种危险物质</w:t>
                  </w:r>
                  <w:r w:rsidRPr="006011F5">
                    <w:rPr>
                      <w:b/>
                      <w:sz w:val="18"/>
                      <w:szCs w:val="18"/>
                    </w:rPr>
                    <w:t>Q</w:t>
                  </w:r>
                  <w:r w:rsidRPr="006011F5">
                    <w:rPr>
                      <w:b/>
                      <w:sz w:val="18"/>
                      <w:szCs w:val="18"/>
                    </w:rPr>
                    <w:t>值</w:t>
                  </w:r>
                </w:p>
              </w:tc>
            </w:tr>
            <w:tr w:rsidR="00505BD1" w:rsidRPr="006011F5" w:rsidTr="00505BD1">
              <w:trPr>
                <w:trHeight w:val="340"/>
                <w:jc w:val="center"/>
              </w:trPr>
              <w:tc>
                <w:tcPr>
                  <w:tcW w:w="394" w:type="pct"/>
                  <w:vAlign w:val="center"/>
                </w:tcPr>
                <w:p w:rsidR="00505BD1" w:rsidRPr="006011F5" w:rsidRDefault="00505BD1" w:rsidP="00505BD1">
                  <w:pPr>
                    <w:jc w:val="center"/>
                    <w:rPr>
                      <w:bCs/>
                      <w:sz w:val="18"/>
                      <w:szCs w:val="18"/>
                    </w:rPr>
                  </w:pPr>
                  <w:r w:rsidRPr="006011F5">
                    <w:rPr>
                      <w:sz w:val="18"/>
                      <w:szCs w:val="18"/>
                    </w:rPr>
                    <w:t>1</w:t>
                  </w:r>
                </w:p>
              </w:tc>
              <w:tc>
                <w:tcPr>
                  <w:tcW w:w="871" w:type="pct"/>
                  <w:vAlign w:val="center"/>
                </w:tcPr>
                <w:p w:rsidR="00505BD1" w:rsidRPr="006011F5" w:rsidRDefault="00505BD1" w:rsidP="00505BD1">
                  <w:pPr>
                    <w:jc w:val="center"/>
                    <w:rPr>
                      <w:bCs/>
                      <w:sz w:val="18"/>
                      <w:szCs w:val="18"/>
                    </w:rPr>
                  </w:pPr>
                  <w:r w:rsidRPr="006011F5">
                    <w:rPr>
                      <w:rFonts w:hint="eastAsia"/>
                      <w:sz w:val="18"/>
                      <w:szCs w:val="18"/>
                    </w:rPr>
                    <w:t>废机油</w:t>
                  </w:r>
                </w:p>
              </w:tc>
              <w:tc>
                <w:tcPr>
                  <w:tcW w:w="872" w:type="pct"/>
                  <w:vAlign w:val="center"/>
                </w:tcPr>
                <w:p w:rsidR="00505BD1" w:rsidRPr="006011F5" w:rsidRDefault="00505BD1" w:rsidP="00505BD1">
                  <w:pPr>
                    <w:jc w:val="center"/>
                    <w:rPr>
                      <w:bCs/>
                      <w:sz w:val="18"/>
                      <w:szCs w:val="18"/>
                    </w:rPr>
                  </w:pPr>
                  <w:r w:rsidRPr="006011F5">
                    <w:rPr>
                      <w:rFonts w:hint="eastAsia"/>
                      <w:bCs/>
                      <w:sz w:val="18"/>
                      <w:szCs w:val="18"/>
                    </w:rPr>
                    <w:t>/</w:t>
                  </w:r>
                </w:p>
              </w:tc>
              <w:tc>
                <w:tcPr>
                  <w:tcW w:w="910" w:type="pct"/>
                  <w:vAlign w:val="center"/>
                </w:tcPr>
                <w:p w:rsidR="00505BD1" w:rsidRPr="006011F5" w:rsidRDefault="00505BD1" w:rsidP="00505BD1">
                  <w:pPr>
                    <w:jc w:val="center"/>
                    <w:rPr>
                      <w:bCs/>
                      <w:sz w:val="18"/>
                      <w:szCs w:val="18"/>
                    </w:rPr>
                  </w:pPr>
                  <w:r w:rsidRPr="006011F5">
                    <w:rPr>
                      <w:sz w:val="18"/>
                      <w:szCs w:val="18"/>
                    </w:rPr>
                    <w:t>0.01</w:t>
                  </w:r>
                </w:p>
              </w:tc>
              <w:tc>
                <w:tcPr>
                  <w:tcW w:w="977" w:type="pct"/>
                  <w:vAlign w:val="center"/>
                </w:tcPr>
                <w:p w:rsidR="00505BD1" w:rsidRPr="006011F5" w:rsidRDefault="00505BD1" w:rsidP="00505BD1">
                  <w:pPr>
                    <w:jc w:val="center"/>
                    <w:rPr>
                      <w:bCs/>
                      <w:sz w:val="18"/>
                      <w:szCs w:val="18"/>
                    </w:rPr>
                  </w:pPr>
                  <w:r w:rsidRPr="006011F5">
                    <w:rPr>
                      <w:sz w:val="18"/>
                      <w:szCs w:val="18"/>
                    </w:rPr>
                    <w:t>2500</w:t>
                  </w:r>
                </w:p>
              </w:tc>
              <w:tc>
                <w:tcPr>
                  <w:tcW w:w="977" w:type="pct"/>
                  <w:vAlign w:val="center"/>
                </w:tcPr>
                <w:p w:rsidR="00505BD1" w:rsidRPr="006011F5" w:rsidRDefault="00505BD1" w:rsidP="00505BD1">
                  <w:pPr>
                    <w:jc w:val="center"/>
                    <w:rPr>
                      <w:bCs/>
                      <w:sz w:val="18"/>
                      <w:szCs w:val="18"/>
                    </w:rPr>
                  </w:pPr>
                  <w:r w:rsidRPr="006011F5">
                    <w:rPr>
                      <w:sz w:val="18"/>
                      <w:szCs w:val="18"/>
                    </w:rPr>
                    <w:t>0.000004</w:t>
                  </w:r>
                </w:p>
              </w:tc>
            </w:tr>
          </w:tbl>
          <w:p w:rsidR="00505BD1" w:rsidRPr="006011F5" w:rsidRDefault="00505BD1" w:rsidP="00505BD1">
            <w:pPr>
              <w:tabs>
                <w:tab w:val="left" w:pos="7305"/>
              </w:tabs>
              <w:spacing w:beforeLines="50" w:before="120" w:line="360" w:lineRule="auto"/>
              <w:ind w:firstLineChars="200" w:firstLine="420"/>
              <w:rPr>
                <w:bCs/>
              </w:rPr>
            </w:pPr>
            <w:r w:rsidRPr="006011F5">
              <w:t>根据《建设项目环境风险评价技术导则》（</w:t>
            </w:r>
            <w:r w:rsidRPr="006011F5">
              <w:t>HJ 169-2018</w:t>
            </w:r>
            <w:r w:rsidRPr="006011F5">
              <w:t>）附录</w:t>
            </w:r>
            <w:r w:rsidRPr="006011F5">
              <w:t>C</w:t>
            </w:r>
            <w:r w:rsidRPr="006011F5">
              <w:t>，当存在多种危险物质时，按以下公式计算物质总量与其临界量比值：</w:t>
            </w:r>
          </w:p>
          <w:p w:rsidR="00505BD1" w:rsidRPr="006011F5" w:rsidRDefault="00505BD1" w:rsidP="00505BD1">
            <w:pPr>
              <w:tabs>
                <w:tab w:val="left" w:pos="7305"/>
              </w:tabs>
              <w:spacing w:line="360" w:lineRule="auto"/>
              <w:jc w:val="center"/>
              <w:rPr>
                <w:b/>
                <w:bCs/>
              </w:rPr>
            </w:pPr>
            <m:oMathPara>
              <m:oMath>
                <m:r>
                  <m:rPr>
                    <m:sty m:val="b"/>
                  </m:rPr>
                  <w:rPr>
                    <w:rFonts w:ascii="Cambria Math" w:hAnsi="Cambria Math"/>
                  </w:rPr>
                  <m:t>Q=</m:t>
                </m:r>
                <m:f>
                  <m:fPr>
                    <m:ctrlPr>
                      <w:rPr>
                        <w:rFonts w:ascii="Cambria Math" w:hAnsi="Cambria Math"/>
                      </w:rPr>
                    </m:ctrlPr>
                  </m:fPr>
                  <m:num>
                    <m:sSub>
                      <m:sSubPr>
                        <m:ctrlPr>
                          <w:rPr>
                            <w:rFonts w:ascii="Cambria Math" w:hAnsi="Cambria Math"/>
                            <w:i/>
                          </w:rPr>
                        </m:ctrlPr>
                      </m:sSubPr>
                      <m:e>
                        <m:r>
                          <w:rPr>
                            <w:rFonts w:ascii="Cambria Math" w:hAnsi="Cambria Math"/>
                          </w:rPr>
                          <m:t>q</m:t>
                        </m:r>
                      </m:e>
                      <m:sub>
                        <m:r>
                          <w:rPr>
                            <w:rFonts w:ascii="Cambria Math" w:hAnsi="Cambria Math"/>
                          </w:rPr>
                          <m:t>1</m:t>
                        </m:r>
                      </m:sub>
                    </m:sSub>
                  </m:num>
                  <m:den>
                    <m:sSub>
                      <m:sSubPr>
                        <m:ctrlPr>
                          <w:rPr>
                            <w:rFonts w:ascii="Cambria Math" w:hAnsi="Cambria Math"/>
                            <w:i/>
                          </w:rPr>
                        </m:ctrlPr>
                      </m:sSubPr>
                      <m:e>
                        <m:r>
                          <w:rPr>
                            <w:rFonts w:ascii="Cambria Math" w:hAnsi="Cambria Math"/>
                          </w:rPr>
                          <m:t>Q</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2</m:t>
                        </m:r>
                      </m:sub>
                    </m:sSub>
                  </m:num>
                  <m:den>
                    <m:sSub>
                      <m:sSubPr>
                        <m:ctrlPr>
                          <w:rPr>
                            <w:rFonts w:ascii="Cambria Math" w:hAnsi="Cambria Math"/>
                            <w:i/>
                          </w:rPr>
                        </m:ctrlPr>
                      </m:sSubPr>
                      <m:e>
                        <m:r>
                          <w:rPr>
                            <w:rFonts w:ascii="Cambria Math" w:hAnsi="Cambria Math"/>
                          </w:rPr>
                          <m:t>Q</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n</m:t>
                        </m:r>
                      </m:sub>
                    </m:sSub>
                  </m:num>
                  <m:den>
                    <m:sSub>
                      <m:sSubPr>
                        <m:ctrlPr>
                          <w:rPr>
                            <w:rFonts w:ascii="Cambria Math" w:hAnsi="Cambria Math"/>
                            <w:i/>
                          </w:rPr>
                        </m:ctrlPr>
                      </m:sSubPr>
                      <m:e>
                        <m:r>
                          <w:rPr>
                            <w:rFonts w:ascii="Cambria Math" w:hAnsi="Cambria Math"/>
                          </w:rPr>
                          <m:t>Q</m:t>
                        </m:r>
                      </m:e>
                      <m:sub>
                        <m:r>
                          <w:rPr>
                            <w:rFonts w:ascii="Cambria Math" w:hAnsi="Cambria Math"/>
                          </w:rPr>
                          <m:t>n</m:t>
                        </m:r>
                      </m:sub>
                    </m:sSub>
                  </m:den>
                </m:f>
              </m:oMath>
            </m:oMathPara>
          </w:p>
          <w:p w:rsidR="00505BD1" w:rsidRPr="006011F5" w:rsidRDefault="00505BD1" w:rsidP="00505BD1">
            <w:pPr>
              <w:tabs>
                <w:tab w:val="left" w:pos="7305"/>
              </w:tabs>
              <w:spacing w:line="360" w:lineRule="auto"/>
              <w:ind w:firstLineChars="200" w:firstLine="420"/>
              <w:rPr>
                <w:bCs/>
              </w:rPr>
            </w:pPr>
            <w:r w:rsidRPr="006011F5">
              <w:t>式中：</w:t>
            </w:r>
            <w:r w:rsidRPr="006011F5">
              <w:t>q</w:t>
            </w:r>
            <w:r w:rsidRPr="006011F5">
              <w:rPr>
                <w:vertAlign w:val="subscript"/>
              </w:rPr>
              <w:t>1</w:t>
            </w:r>
            <w:r w:rsidRPr="006011F5">
              <w:t>,q</w:t>
            </w:r>
            <w:r w:rsidRPr="006011F5">
              <w:rPr>
                <w:vertAlign w:val="subscript"/>
              </w:rPr>
              <w:t>2</w:t>
            </w:r>
            <w:r w:rsidRPr="006011F5">
              <w:t>，</w:t>
            </w:r>
            <w:r w:rsidRPr="006011F5">
              <w:t>···</w:t>
            </w:r>
            <w:r w:rsidRPr="006011F5">
              <w:t>，</w:t>
            </w:r>
            <w:r w:rsidRPr="006011F5">
              <w:t>q</w:t>
            </w:r>
            <w:r w:rsidRPr="006011F5">
              <w:rPr>
                <w:vertAlign w:val="subscript"/>
              </w:rPr>
              <w:t>n</w:t>
            </w:r>
            <w:r w:rsidRPr="006011F5">
              <w:t>—</w:t>
            </w:r>
            <w:r w:rsidRPr="006011F5">
              <w:t>每种危险物质的最大存在总量，</w:t>
            </w:r>
            <w:r w:rsidRPr="006011F5">
              <w:t>t</w:t>
            </w:r>
            <w:r w:rsidRPr="006011F5">
              <w:t>；</w:t>
            </w:r>
          </w:p>
          <w:p w:rsidR="00505BD1" w:rsidRPr="00505BD1" w:rsidRDefault="00505BD1" w:rsidP="00505BD1">
            <w:pPr>
              <w:tabs>
                <w:tab w:val="left" w:pos="7305"/>
              </w:tabs>
              <w:spacing w:line="360" w:lineRule="auto"/>
              <w:ind w:firstLineChars="200" w:firstLine="420"/>
              <w:rPr>
                <w:bCs/>
                <w:color w:val="00B050"/>
              </w:rPr>
            </w:pPr>
            <w:r w:rsidRPr="006011F5">
              <w:t xml:space="preserve">      Q</w:t>
            </w:r>
            <w:r w:rsidRPr="006011F5">
              <w:rPr>
                <w:vertAlign w:val="subscript"/>
              </w:rPr>
              <w:t>1</w:t>
            </w:r>
            <w:r w:rsidRPr="006011F5">
              <w:t>，</w:t>
            </w:r>
            <w:r w:rsidRPr="006011F5">
              <w:t>Q</w:t>
            </w:r>
            <w:r w:rsidRPr="006011F5">
              <w:rPr>
                <w:vertAlign w:val="subscript"/>
              </w:rPr>
              <w:t>2</w:t>
            </w:r>
            <w:r w:rsidRPr="006011F5">
              <w:t>，</w:t>
            </w:r>
            <w:r w:rsidRPr="006011F5">
              <w:t>···</w:t>
            </w:r>
            <w:r w:rsidRPr="006011F5">
              <w:t>，</w:t>
            </w:r>
            <w:r w:rsidRPr="006011F5">
              <w:t>Q</w:t>
            </w:r>
            <w:r w:rsidRPr="006011F5">
              <w:rPr>
                <w:vertAlign w:val="subscript"/>
              </w:rPr>
              <w:t>n</w:t>
            </w:r>
            <w:r w:rsidRPr="006011F5">
              <w:t>—</w:t>
            </w:r>
            <w:r w:rsidRPr="006011F5">
              <w:t>每种危险物质的临界量，</w:t>
            </w:r>
            <w:r w:rsidRPr="006011F5">
              <w:t>t</w:t>
            </w:r>
            <w:r w:rsidRPr="006011F5">
              <w:t>；</w:t>
            </w:r>
          </w:p>
        </w:tc>
      </w:tr>
      <w:tr w:rsidR="00505BD1">
        <w:trPr>
          <w:trHeight w:val="12606"/>
          <w:jc w:val="center"/>
        </w:trPr>
        <w:tc>
          <w:tcPr>
            <w:tcW w:w="1408" w:type="dxa"/>
            <w:tcMar>
              <w:left w:w="28" w:type="dxa"/>
              <w:right w:w="28" w:type="dxa"/>
            </w:tcMar>
            <w:vAlign w:val="center"/>
          </w:tcPr>
          <w:p w:rsidR="00505BD1" w:rsidRDefault="00505BD1" w:rsidP="00657642">
            <w:pPr>
              <w:adjustRightInd w:val="0"/>
              <w:snapToGrid w:val="0"/>
              <w:jc w:val="center"/>
              <w:rPr>
                <w:rFonts w:ascii="宋体" w:hAnsi="宋体" w:cs="宋体"/>
                <w:b/>
                <w:bCs/>
                <w:szCs w:val="21"/>
              </w:rPr>
            </w:pPr>
          </w:p>
        </w:tc>
        <w:tc>
          <w:tcPr>
            <w:tcW w:w="7417" w:type="dxa"/>
            <w:vAlign w:val="center"/>
          </w:tcPr>
          <w:p w:rsidR="00505BD1" w:rsidRPr="006011F5" w:rsidRDefault="00505BD1" w:rsidP="00505BD1">
            <w:pPr>
              <w:tabs>
                <w:tab w:val="left" w:pos="7305"/>
              </w:tabs>
              <w:spacing w:line="360" w:lineRule="auto"/>
              <w:ind w:firstLineChars="200" w:firstLine="420"/>
              <w:rPr>
                <w:bCs/>
              </w:rPr>
            </w:pPr>
            <w:r w:rsidRPr="006011F5">
              <w:t xml:space="preserve">     </w:t>
            </w:r>
            <w:r w:rsidRPr="006011F5">
              <w:t>当</w:t>
            </w:r>
            <w:r w:rsidRPr="006011F5">
              <w:t>Q</w:t>
            </w:r>
            <w:r w:rsidRPr="006011F5">
              <w:t>＜</w:t>
            </w:r>
            <w:r w:rsidRPr="006011F5">
              <w:t>1</w:t>
            </w:r>
            <w:r w:rsidRPr="006011F5">
              <w:t>时，该</w:t>
            </w:r>
            <w:r w:rsidRPr="006011F5">
              <w:rPr>
                <w:rFonts w:hint="eastAsia"/>
              </w:rPr>
              <w:t>工程</w:t>
            </w:r>
            <w:r w:rsidRPr="006011F5">
              <w:t>环境风险潜势为</w:t>
            </w:r>
            <w:r w:rsidRPr="006011F5">
              <w:rPr>
                <w:rFonts w:hint="eastAsia"/>
              </w:rPr>
              <w:t>Ⅰ</w:t>
            </w:r>
            <w:r w:rsidRPr="006011F5">
              <w:t>。</w:t>
            </w:r>
          </w:p>
          <w:p w:rsidR="00505BD1" w:rsidRPr="006011F5" w:rsidRDefault="00505BD1" w:rsidP="00505BD1">
            <w:pPr>
              <w:tabs>
                <w:tab w:val="left" w:pos="7305"/>
              </w:tabs>
              <w:spacing w:line="360" w:lineRule="auto"/>
              <w:ind w:firstLineChars="200" w:firstLine="420"/>
              <w:rPr>
                <w:bCs/>
              </w:rPr>
            </w:pPr>
            <w:r w:rsidRPr="006011F5">
              <w:t xml:space="preserve">     </w:t>
            </w:r>
            <w:r w:rsidRPr="006011F5">
              <w:t>当</w:t>
            </w:r>
            <w:r w:rsidRPr="006011F5">
              <w:t>Q≥1</w:t>
            </w:r>
            <w:r w:rsidRPr="006011F5">
              <w:t>时，将</w:t>
            </w:r>
            <w:r w:rsidRPr="006011F5">
              <w:t>Q</w:t>
            </w:r>
            <w:r w:rsidRPr="006011F5">
              <w:t>值划分为：</w:t>
            </w:r>
            <w:r w:rsidRPr="006011F5">
              <w:rPr>
                <w:bCs/>
              </w:rPr>
              <w:fldChar w:fldCharType="begin"/>
            </w:r>
            <w:r w:rsidRPr="006011F5">
              <w:instrText xml:space="preserve"> = 1 \* GB2 </w:instrText>
            </w:r>
            <w:r w:rsidRPr="006011F5">
              <w:rPr>
                <w:bCs/>
              </w:rPr>
              <w:fldChar w:fldCharType="separate"/>
            </w:r>
            <w:r w:rsidRPr="006011F5">
              <w:rPr>
                <w:rFonts w:cs="宋体" w:hint="eastAsia"/>
                <w:noProof/>
              </w:rPr>
              <w:t>⑴</w:t>
            </w:r>
            <w:r w:rsidRPr="006011F5">
              <w:rPr>
                <w:bCs/>
              </w:rPr>
              <w:fldChar w:fldCharType="end"/>
            </w:r>
            <w:r w:rsidRPr="006011F5">
              <w:t>1≤Q</w:t>
            </w:r>
            <w:r w:rsidRPr="006011F5">
              <w:t>＜</w:t>
            </w:r>
            <w:r w:rsidRPr="006011F5">
              <w:t>10</w:t>
            </w:r>
            <w:r w:rsidRPr="006011F5">
              <w:t>；</w:t>
            </w:r>
            <w:r w:rsidRPr="006011F5">
              <w:rPr>
                <w:bCs/>
              </w:rPr>
              <w:fldChar w:fldCharType="begin"/>
            </w:r>
            <w:r w:rsidRPr="006011F5">
              <w:instrText xml:space="preserve"> = 2 \* GB2 </w:instrText>
            </w:r>
            <w:r w:rsidRPr="006011F5">
              <w:rPr>
                <w:bCs/>
              </w:rPr>
              <w:fldChar w:fldCharType="separate"/>
            </w:r>
            <w:r w:rsidRPr="006011F5">
              <w:rPr>
                <w:rFonts w:cs="宋体" w:hint="eastAsia"/>
                <w:noProof/>
              </w:rPr>
              <w:t>⑵</w:t>
            </w:r>
            <w:r w:rsidRPr="006011F5">
              <w:rPr>
                <w:bCs/>
              </w:rPr>
              <w:fldChar w:fldCharType="end"/>
            </w:r>
            <w:r w:rsidRPr="006011F5">
              <w:t>10≤Q</w:t>
            </w:r>
            <w:r w:rsidRPr="006011F5">
              <w:t>＜</w:t>
            </w:r>
            <w:r w:rsidRPr="006011F5">
              <w:t>100</w:t>
            </w:r>
            <w:r w:rsidRPr="006011F5">
              <w:t>；</w:t>
            </w:r>
            <w:r w:rsidRPr="006011F5">
              <w:rPr>
                <w:bCs/>
              </w:rPr>
              <w:fldChar w:fldCharType="begin"/>
            </w:r>
            <w:r w:rsidRPr="006011F5">
              <w:instrText xml:space="preserve"> = 3 \* GB2 </w:instrText>
            </w:r>
            <w:r w:rsidRPr="006011F5">
              <w:rPr>
                <w:bCs/>
              </w:rPr>
              <w:fldChar w:fldCharType="separate"/>
            </w:r>
            <w:r w:rsidRPr="006011F5">
              <w:rPr>
                <w:rFonts w:cs="宋体" w:hint="eastAsia"/>
                <w:noProof/>
              </w:rPr>
              <w:t>⑶</w:t>
            </w:r>
            <w:r w:rsidRPr="006011F5">
              <w:rPr>
                <w:bCs/>
              </w:rPr>
              <w:fldChar w:fldCharType="end"/>
            </w:r>
            <w:r w:rsidRPr="006011F5">
              <w:t>Q≥100</w:t>
            </w:r>
            <w:r w:rsidRPr="006011F5">
              <w:t>。</w:t>
            </w:r>
          </w:p>
          <w:p w:rsidR="00505BD1" w:rsidRPr="006011F5" w:rsidRDefault="00505BD1" w:rsidP="00505BD1">
            <w:pPr>
              <w:spacing w:line="360" w:lineRule="auto"/>
              <w:ind w:firstLineChars="200" w:firstLine="420"/>
              <w:rPr>
                <w:bCs/>
              </w:rPr>
            </w:pPr>
            <w:r w:rsidRPr="006011F5">
              <w:t>通过以上计算，本</w:t>
            </w:r>
            <w:r w:rsidRPr="006011F5">
              <w:rPr>
                <w:rFonts w:hint="eastAsia"/>
              </w:rPr>
              <w:t>工程</w:t>
            </w:r>
            <w:r w:rsidRPr="006011F5">
              <w:t>Q=0.000004</w:t>
            </w:r>
            <w:r w:rsidRPr="006011F5">
              <w:t>，小于</w:t>
            </w:r>
            <w:r w:rsidRPr="006011F5">
              <w:t>1</w:t>
            </w:r>
            <w:r w:rsidRPr="006011F5">
              <w:t>，根据《建设项目环境风险评价技术导则》</w:t>
            </w:r>
            <w:r w:rsidRPr="006011F5">
              <w:t>(HJ 169-2018)</w:t>
            </w:r>
            <w:r w:rsidRPr="006011F5">
              <w:t>，该</w:t>
            </w:r>
            <w:r w:rsidRPr="006011F5">
              <w:rPr>
                <w:rFonts w:hint="eastAsia"/>
              </w:rPr>
              <w:t>功率</w:t>
            </w:r>
            <w:r w:rsidRPr="006011F5">
              <w:t>环境风险潜势为</w:t>
            </w:r>
            <w:r w:rsidRPr="006011F5">
              <w:rPr>
                <w:rFonts w:hint="eastAsia"/>
              </w:rPr>
              <w:t>Ⅰ</w:t>
            </w:r>
            <w:r w:rsidRPr="006011F5">
              <w:t>，本次</w:t>
            </w:r>
            <w:proofErr w:type="gramStart"/>
            <w:r w:rsidRPr="006011F5">
              <w:t>评价仅</w:t>
            </w:r>
            <w:proofErr w:type="gramEnd"/>
            <w:r w:rsidRPr="006011F5">
              <w:t>进行简要分析。</w:t>
            </w:r>
          </w:p>
          <w:p w:rsidR="00505BD1" w:rsidRPr="006011F5" w:rsidRDefault="00505BD1" w:rsidP="00505BD1">
            <w:pPr>
              <w:spacing w:line="360" w:lineRule="auto"/>
              <w:jc w:val="center"/>
              <w:rPr>
                <w:b/>
                <w:bCs/>
                <w:szCs w:val="21"/>
              </w:rPr>
            </w:pPr>
            <w:r w:rsidRPr="006011F5">
              <w:rPr>
                <w:b/>
                <w:szCs w:val="21"/>
              </w:rPr>
              <w:t>表</w:t>
            </w:r>
            <w:r w:rsidRPr="006011F5">
              <w:rPr>
                <w:b/>
                <w:szCs w:val="21"/>
              </w:rPr>
              <w:t xml:space="preserve">4-20    </w:t>
            </w:r>
            <w:r w:rsidRPr="006011F5">
              <w:rPr>
                <w:b/>
                <w:szCs w:val="21"/>
              </w:rPr>
              <w:t>建设项目环境风险简单分析内容表</w:t>
            </w:r>
          </w:p>
          <w:tbl>
            <w:tblPr>
              <w:tblW w:w="7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103"/>
              <w:gridCol w:w="1199"/>
              <w:gridCol w:w="1199"/>
              <w:gridCol w:w="1199"/>
              <w:gridCol w:w="1200"/>
            </w:tblGrid>
            <w:tr w:rsidR="00505BD1" w:rsidRPr="006011F5" w:rsidTr="00505BD1">
              <w:trPr>
                <w:trHeight w:val="318"/>
              </w:trPr>
              <w:tc>
                <w:tcPr>
                  <w:tcW w:w="1292" w:type="dxa"/>
                  <w:shd w:val="clear" w:color="auto" w:fill="D9D9D9" w:themeFill="background1" w:themeFillShade="D9"/>
                  <w:vAlign w:val="center"/>
                </w:tcPr>
                <w:p w:rsidR="00505BD1" w:rsidRPr="006011F5" w:rsidRDefault="00505BD1" w:rsidP="00505BD1">
                  <w:pPr>
                    <w:jc w:val="center"/>
                    <w:rPr>
                      <w:b/>
                      <w:bCs/>
                      <w:sz w:val="18"/>
                      <w:szCs w:val="18"/>
                    </w:rPr>
                  </w:pPr>
                  <w:r w:rsidRPr="006011F5">
                    <w:rPr>
                      <w:b/>
                      <w:sz w:val="18"/>
                      <w:szCs w:val="18"/>
                    </w:rPr>
                    <w:t>建设项目名称</w:t>
                  </w:r>
                </w:p>
              </w:tc>
              <w:tc>
                <w:tcPr>
                  <w:tcW w:w="5900" w:type="dxa"/>
                  <w:gridSpan w:val="5"/>
                  <w:shd w:val="clear" w:color="auto" w:fill="auto"/>
                  <w:vAlign w:val="center"/>
                </w:tcPr>
                <w:p w:rsidR="00505BD1" w:rsidRPr="006011F5" w:rsidRDefault="00505BD1" w:rsidP="00505BD1">
                  <w:pPr>
                    <w:jc w:val="center"/>
                    <w:rPr>
                      <w:bCs/>
                      <w:sz w:val="18"/>
                      <w:szCs w:val="18"/>
                    </w:rPr>
                  </w:pPr>
                  <w:r w:rsidRPr="006011F5">
                    <w:rPr>
                      <w:rFonts w:hint="eastAsia"/>
                      <w:sz w:val="18"/>
                      <w:szCs w:val="18"/>
                    </w:rPr>
                    <w:t>机制</w:t>
                  </w:r>
                  <w:proofErr w:type="gramStart"/>
                  <w:r w:rsidRPr="006011F5">
                    <w:rPr>
                      <w:rFonts w:hint="eastAsia"/>
                      <w:sz w:val="18"/>
                      <w:szCs w:val="18"/>
                    </w:rPr>
                    <w:t>砂</w:t>
                  </w:r>
                  <w:proofErr w:type="gramEnd"/>
                  <w:r w:rsidRPr="006011F5">
                    <w:rPr>
                      <w:rFonts w:hint="eastAsia"/>
                      <w:sz w:val="18"/>
                      <w:szCs w:val="18"/>
                    </w:rPr>
                    <w:t>生产加工及制造项目</w:t>
                  </w:r>
                </w:p>
              </w:tc>
            </w:tr>
            <w:tr w:rsidR="00505BD1" w:rsidRPr="006011F5" w:rsidTr="00505BD1">
              <w:trPr>
                <w:trHeight w:val="318"/>
              </w:trPr>
              <w:tc>
                <w:tcPr>
                  <w:tcW w:w="1292" w:type="dxa"/>
                  <w:shd w:val="clear" w:color="auto" w:fill="D9D9D9" w:themeFill="background1" w:themeFillShade="D9"/>
                  <w:vAlign w:val="center"/>
                </w:tcPr>
                <w:p w:rsidR="00505BD1" w:rsidRPr="006011F5" w:rsidRDefault="00505BD1" w:rsidP="00505BD1">
                  <w:pPr>
                    <w:jc w:val="center"/>
                    <w:rPr>
                      <w:b/>
                      <w:bCs/>
                      <w:sz w:val="18"/>
                      <w:szCs w:val="18"/>
                    </w:rPr>
                  </w:pPr>
                  <w:r w:rsidRPr="006011F5">
                    <w:rPr>
                      <w:b/>
                      <w:sz w:val="18"/>
                      <w:szCs w:val="18"/>
                    </w:rPr>
                    <w:t>建设地点</w:t>
                  </w:r>
                </w:p>
              </w:tc>
              <w:tc>
                <w:tcPr>
                  <w:tcW w:w="1103" w:type="dxa"/>
                  <w:shd w:val="clear" w:color="auto" w:fill="auto"/>
                  <w:vAlign w:val="center"/>
                </w:tcPr>
                <w:p w:rsidR="00505BD1" w:rsidRPr="006011F5" w:rsidRDefault="00505BD1" w:rsidP="00505BD1">
                  <w:pPr>
                    <w:jc w:val="center"/>
                    <w:rPr>
                      <w:bCs/>
                      <w:sz w:val="18"/>
                      <w:szCs w:val="18"/>
                    </w:rPr>
                  </w:pPr>
                  <w:r w:rsidRPr="006011F5">
                    <w:rPr>
                      <w:sz w:val="18"/>
                      <w:szCs w:val="18"/>
                    </w:rPr>
                    <w:t>陕西省</w:t>
                  </w:r>
                </w:p>
              </w:tc>
              <w:tc>
                <w:tcPr>
                  <w:tcW w:w="1199" w:type="dxa"/>
                  <w:shd w:val="clear" w:color="auto" w:fill="auto"/>
                  <w:vAlign w:val="center"/>
                </w:tcPr>
                <w:p w:rsidR="00505BD1" w:rsidRPr="006011F5" w:rsidRDefault="00505BD1" w:rsidP="00505BD1">
                  <w:pPr>
                    <w:jc w:val="center"/>
                    <w:rPr>
                      <w:bCs/>
                      <w:sz w:val="18"/>
                      <w:szCs w:val="18"/>
                    </w:rPr>
                  </w:pPr>
                  <w:r w:rsidRPr="006011F5">
                    <w:rPr>
                      <w:rFonts w:hint="eastAsia"/>
                      <w:sz w:val="18"/>
                      <w:szCs w:val="18"/>
                    </w:rPr>
                    <w:t>西咸新区</w:t>
                  </w:r>
                </w:p>
              </w:tc>
              <w:tc>
                <w:tcPr>
                  <w:tcW w:w="1199" w:type="dxa"/>
                  <w:shd w:val="clear" w:color="auto" w:fill="auto"/>
                  <w:vAlign w:val="center"/>
                </w:tcPr>
                <w:p w:rsidR="00505BD1" w:rsidRPr="006011F5" w:rsidRDefault="00505BD1" w:rsidP="00505BD1">
                  <w:pPr>
                    <w:jc w:val="center"/>
                    <w:rPr>
                      <w:bCs/>
                      <w:sz w:val="18"/>
                      <w:szCs w:val="18"/>
                    </w:rPr>
                  </w:pPr>
                  <w:r w:rsidRPr="006011F5">
                    <w:rPr>
                      <w:rFonts w:hint="eastAsia"/>
                      <w:sz w:val="18"/>
                      <w:szCs w:val="18"/>
                    </w:rPr>
                    <w:t>秦汉新城</w:t>
                  </w:r>
                </w:p>
              </w:tc>
              <w:tc>
                <w:tcPr>
                  <w:tcW w:w="1199" w:type="dxa"/>
                  <w:shd w:val="clear" w:color="auto" w:fill="auto"/>
                  <w:vAlign w:val="center"/>
                </w:tcPr>
                <w:p w:rsidR="00505BD1" w:rsidRPr="006011F5" w:rsidRDefault="00505BD1" w:rsidP="00FA5162">
                  <w:pPr>
                    <w:jc w:val="center"/>
                    <w:rPr>
                      <w:bCs/>
                      <w:sz w:val="18"/>
                      <w:szCs w:val="18"/>
                    </w:rPr>
                  </w:pPr>
                  <w:r w:rsidRPr="006011F5">
                    <w:rPr>
                      <w:sz w:val="18"/>
                      <w:szCs w:val="18"/>
                    </w:rPr>
                    <w:t>（</w:t>
                  </w:r>
                  <w:r w:rsidR="00FA5162" w:rsidRPr="006011F5">
                    <w:rPr>
                      <w:rFonts w:hint="eastAsia"/>
                      <w:sz w:val="18"/>
                      <w:szCs w:val="18"/>
                    </w:rPr>
                    <w:t>/</w:t>
                  </w:r>
                  <w:r w:rsidRPr="006011F5">
                    <w:rPr>
                      <w:sz w:val="18"/>
                      <w:szCs w:val="18"/>
                    </w:rPr>
                    <w:t>）县</w:t>
                  </w:r>
                </w:p>
              </w:tc>
              <w:tc>
                <w:tcPr>
                  <w:tcW w:w="1199" w:type="dxa"/>
                  <w:shd w:val="clear" w:color="auto" w:fill="auto"/>
                  <w:vAlign w:val="center"/>
                </w:tcPr>
                <w:p w:rsidR="00505BD1" w:rsidRPr="006011F5" w:rsidRDefault="00505BD1" w:rsidP="00FA5162">
                  <w:pPr>
                    <w:jc w:val="center"/>
                    <w:rPr>
                      <w:bCs/>
                      <w:sz w:val="18"/>
                      <w:szCs w:val="18"/>
                    </w:rPr>
                  </w:pPr>
                  <w:r w:rsidRPr="006011F5">
                    <w:rPr>
                      <w:sz w:val="18"/>
                      <w:szCs w:val="18"/>
                    </w:rPr>
                    <w:t>（</w:t>
                  </w:r>
                  <w:r w:rsidR="00FA5162" w:rsidRPr="006011F5">
                    <w:rPr>
                      <w:rFonts w:hint="eastAsia"/>
                      <w:sz w:val="18"/>
                      <w:szCs w:val="18"/>
                    </w:rPr>
                    <w:t>/</w:t>
                  </w:r>
                  <w:r w:rsidRPr="006011F5">
                    <w:rPr>
                      <w:sz w:val="18"/>
                      <w:szCs w:val="18"/>
                    </w:rPr>
                    <w:t>）园区</w:t>
                  </w:r>
                </w:p>
              </w:tc>
            </w:tr>
            <w:tr w:rsidR="00505BD1" w:rsidRPr="006011F5" w:rsidTr="00505BD1">
              <w:trPr>
                <w:trHeight w:val="318"/>
              </w:trPr>
              <w:tc>
                <w:tcPr>
                  <w:tcW w:w="1292" w:type="dxa"/>
                  <w:shd w:val="clear" w:color="auto" w:fill="D9D9D9" w:themeFill="background1" w:themeFillShade="D9"/>
                  <w:vAlign w:val="center"/>
                </w:tcPr>
                <w:p w:rsidR="00505BD1" w:rsidRPr="006011F5" w:rsidRDefault="00505BD1" w:rsidP="00505BD1">
                  <w:pPr>
                    <w:jc w:val="center"/>
                    <w:rPr>
                      <w:b/>
                      <w:bCs/>
                      <w:sz w:val="18"/>
                      <w:szCs w:val="18"/>
                    </w:rPr>
                  </w:pPr>
                  <w:r w:rsidRPr="006011F5">
                    <w:rPr>
                      <w:b/>
                      <w:sz w:val="18"/>
                      <w:szCs w:val="18"/>
                    </w:rPr>
                    <w:t>地理坐标</w:t>
                  </w:r>
                </w:p>
              </w:tc>
              <w:tc>
                <w:tcPr>
                  <w:tcW w:w="1103" w:type="dxa"/>
                  <w:shd w:val="clear" w:color="auto" w:fill="auto"/>
                  <w:vAlign w:val="center"/>
                </w:tcPr>
                <w:p w:rsidR="00505BD1" w:rsidRPr="006011F5" w:rsidRDefault="00505BD1" w:rsidP="00505BD1">
                  <w:pPr>
                    <w:jc w:val="center"/>
                    <w:rPr>
                      <w:bCs/>
                      <w:sz w:val="18"/>
                      <w:szCs w:val="18"/>
                    </w:rPr>
                  </w:pPr>
                  <w:r w:rsidRPr="006011F5">
                    <w:rPr>
                      <w:sz w:val="18"/>
                      <w:szCs w:val="18"/>
                    </w:rPr>
                    <w:t>经度</w:t>
                  </w:r>
                </w:p>
              </w:tc>
              <w:tc>
                <w:tcPr>
                  <w:tcW w:w="1199" w:type="dxa"/>
                  <w:shd w:val="clear" w:color="auto" w:fill="auto"/>
                  <w:vAlign w:val="center"/>
                </w:tcPr>
                <w:p w:rsidR="00505BD1" w:rsidRPr="006011F5" w:rsidRDefault="00505BD1" w:rsidP="00FA5162">
                  <w:pPr>
                    <w:jc w:val="center"/>
                    <w:rPr>
                      <w:bCs/>
                      <w:sz w:val="18"/>
                      <w:szCs w:val="18"/>
                    </w:rPr>
                  </w:pPr>
                  <w:r w:rsidRPr="006011F5">
                    <w:rPr>
                      <w:sz w:val="18"/>
                      <w:szCs w:val="18"/>
                    </w:rPr>
                    <w:t>108.</w:t>
                  </w:r>
                  <w:r w:rsidR="00FA5162" w:rsidRPr="006011F5">
                    <w:rPr>
                      <w:sz w:val="18"/>
                      <w:szCs w:val="18"/>
                    </w:rPr>
                    <w:t>636808</w:t>
                  </w:r>
                  <w:r w:rsidRPr="006011F5">
                    <w:rPr>
                      <w:sz w:val="18"/>
                      <w:szCs w:val="18"/>
                    </w:rPr>
                    <w:t>°</w:t>
                  </w:r>
                </w:p>
              </w:tc>
              <w:tc>
                <w:tcPr>
                  <w:tcW w:w="1199" w:type="dxa"/>
                  <w:shd w:val="clear" w:color="auto" w:fill="auto"/>
                  <w:vAlign w:val="center"/>
                </w:tcPr>
                <w:p w:rsidR="00505BD1" w:rsidRPr="006011F5" w:rsidRDefault="00505BD1" w:rsidP="00505BD1">
                  <w:pPr>
                    <w:jc w:val="center"/>
                    <w:rPr>
                      <w:bCs/>
                      <w:sz w:val="18"/>
                      <w:szCs w:val="18"/>
                    </w:rPr>
                  </w:pPr>
                  <w:r w:rsidRPr="006011F5">
                    <w:rPr>
                      <w:sz w:val="18"/>
                      <w:szCs w:val="18"/>
                    </w:rPr>
                    <w:t>纬度</w:t>
                  </w:r>
                </w:p>
              </w:tc>
              <w:tc>
                <w:tcPr>
                  <w:tcW w:w="2398" w:type="dxa"/>
                  <w:gridSpan w:val="2"/>
                  <w:shd w:val="clear" w:color="auto" w:fill="auto"/>
                  <w:vAlign w:val="center"/>
                </w:tcPr>
                <w:p w:rsidR="00505BD1" w:rsidRPr="006011F5" w:rsidRDefault="00505BD1" w:rsidP="00FA5162">
                  <w:pPr>
                    <w:jc w:val="center"/>
                    <w:rPr>
                      <w:bCs/>
                      <w:sz w:val="18"/>
                      <w:szCs w:val="18"/>
                    </w:rPr>
                  </w:pPr>
                  <w:r w:rsidRPr="006011F5">
                    <w:rPr>
                      <w:sz w:val="18"/>
                      <w:szCs w:val="18"/>
                    </w:rPr>
                    <w:t>34.377</w:t>
                  </w:r>
                  <w:r w:rsidR="00FA5162" w:rsidRPr="006011F5">
                    <w:rPr>
                      <w:sz w:val="18"/>
                      <w:szCs w:val="18"/>
                    </w:rPr>
                    <w:t>964</w:t>
                  </w:r>
                  <w:r w:rsidRPr="006011F5">
                    <w:rPr>
                      <w:sz w:val="18"/>
                      <w:szCs w:val="18"/>
                    </w:rPr>
                    <w:t>°</w:t>
                  </w:r>
                </w:p>
              </w:tc>
            </w:tr>
            <w:tr w:rsidR="00505BD1" w:rsidRPr="006011F5" w:rsidTr="00505BD1">
              <w:trPr>
                <w:trHeight w:val="318"/>
              </w:trPr>
              <w:tc>
                <w:tcPr>
                  <w:tcW w:w="1292" w:type="dxa"/>
                  <w:shd w:val="clear" w:color="auto" w:fill="D9D9D9" w:themeFill="background1" w:themeFillShade="D9"/>
                  <w:vAlign w:val="center"/>
                </w:tcPr>
                <w:p w:rsidR="00505BD1" w:rsidRPr="006011F5" w:rsidRDefault="00505BD1" w:rsidP="00505BD1">
                  <w:pPr>
                    <w:jc w:val="center"/>
                    <w:rPr>
                      <w:b/>
                      <w:bCs/>
                      <w:sz w:val="18"/>
                      <w:szCs w:val="18"/>
                    </w:rPr>
                  </w:pPr>
                  <w:r w:rsidRPr="006011F5">
                    <w:rPr>
                      <w:b/>
                      <w:sz w:val="18"/>
                      <w:szCs w:val="18"/>
                    </w:rPr>
                    <w:t>主要危险物质及分布</w:t>
                  </w:r>
                </w:p>
              </w:tc>
              <w:tc>
                <w:tcPr>
                  <w:tcW w:w="5900" w:type="dxa"/>
                  <w:gridSpan w:val="5"/>
                  <w:shd w:val="clear" w:color="auto" w:fill="auto"/>
                  <w:vAlign w:val="center"/>
                </w:tcPr>
                <w:p w:rsidR="00505BD1" w:rsidRPr="006011F5" w:rsidRDefault="00505BD1" w:rsidP="00505BD1">
                  <w:pPr>
                    <w:rPr>
                      <w:bCs/>
                      <w:sz w:val="18"/>
                      <w:szCs w:val="18"/>
                    </w:rPr>
                  </w:pPr>
                  <w:proofErr w:type="gramStart"/>
                  <w:r w:rsidRPr="006011F5">
                    <w:rPr>
                      <w:rFonts w:hint="eastAsia"/>
                      <w:sz w:val="18"/>
                      <w:szCs w:val="18"/>
                    </w:rPr>
                    <w:t>危废暂存间废</w:t>
                  </w:r>
                  <w:proofErr w:type="gramEnd"/>
                  <w:r w:rsidRPr="006011F5">
                    <w:rPr>
                      <w:rFonts w:hint="eastAsia"/>
                      <w:sz w:val="18"/>
                      <w:szCs w:val="18"/>
                    </w:rPr>
                    <w:t>机油</w:t>
                  </w:r>
                </w:p>
              </w:tc>
            </w:tr>
            <w:tr w:rsidR="00505BD1" w:rsidRPr="006011F5" w:rsidTr="00505BD1">
              <w:trPr>
                <w:trHeight w:val="318"/>
              </w:trPr>
              <w:tc>
                <w:tcPr>
                  <w:tcW w:w="1292" w:type="dxa"/>
                  <w:shd w:val="clear" w:color="auto" w:fill="D9D9D9" w:themeFill="background1" w:themeFillShade="D9"/>
                  <w:vAlign w:val="center"/>
                </w:tcPr>
                <w:p w:rsidR="00505BD1" w:rsidRPr="006011F5" w:rsidRDefault="00505BD1" w:rsidP="00505BD1">
                  <w:pPr>
                    <w:jc w:val="center"/>
                    <w:rPr>
                      <w:b/>
                      <w:bCs/>
                      <w:sz w:val="18"/>
                      <w:szCs w:val="18"/>
                    </w:rPr>
                  </w:pPr>
                  <w:r w:rsidRPr="006011F5">
                    <w:rPr>
                      <w:b/>
                      <w:sz w:val="18"/>
                      <w:szCs w:val="18"/>
                    </w:rPr>
                    <w:t>环境影响途径及危害后果（大气、地表水、地下水等）</w:t>
                  </w:r>
                </w:p>
              </w:tc>
              <w:tc>
                <w:tcPr>
                  <w:tcW w:w="5900" w:type="dxa"/>
                  <w:gridSpan w:val="5"/>
                  <w:shd w:val="clear" w:color="auto" w:fill="auto"/>
                  <w:vAlign w:val="center"/>
                </w:tcPr>
                <w:p w:rsidR="00505BD1" w:rsidRPr="006011F5" w:rsidRDefault="00505BD1" w:rsidP="00505BD1">
                  <w:pPr>
                    <w:rPr>
                      <w:bCs/>
                      <w:sz w:val="18"/>
                      <w:szCs w:val="18"/>
                    </w:rPr>
                  </w:pPr>
                  <w:r w:rsidRPr="006011F5">
                    <w:rPr>
                      <w:rFonts w:hint="eastAsia"/>
                      <w:sz w:val="18"/>
                      <w:szCs w:val="18"/>
                    </w:rPr>
                    <w:t>工程</w:t>
                  </w:r>
                  <w:r w:rsidRPr="006011F5">
                    <w:rPr>
                      <w:sz w:val="18"/>
                      <w:szCs w:val="18"/>
                    </w:rPr>
                    <w:t>主要事故风险类型为泄漏事故，</w:t>
                  </w:r>
                  <w:r w:rsidRPr="006011F5">
                    <w:rPr>
                      <w:rFonts w:hint="eastAsia"/>
                      <w:sz w:val="18"/>
                      <w:szCs w:val="18"/>
                    </w:rPr>
                    <w:t>废机油</w:t>
                  </w:r>
                  <w:r w:rsidRPr="006011F5">
                    <w:rPr>
                      <w:sz w:val="18"/>
                      <w:szCs w:val="18"/>
                    </w:rPr>
                    <w:t>泄漏：</w:t>
                  </w:r>
                </w:p>
                <w:p w:rsidR="00505BD1" w:rsidRPr="006011F5" w:rsidRDefault="00505BD1" w:rsidP="00505BD1">
                  <w:pPr>
                    <w:rPr>
                      <w:bCs/>
                      <w:sz w:val="18"/>
                      <w:szCs w:val="18"/>
                    </w:rPr>
                  </w:pPr>
                  <w:r w:rsidRPr="006011F5">
                    <w:rPr>
                      <w:bCs/>
                      <w:sz w:val="18"/>
                      <w:szCs w:val="18"/>
                    </w:rPr>
                    <w:fldChar w:fldCharType="begin"/>
                  </w:r>
                  <w:r w:rsidRPr="006011F5">
                    <w:rPr>
                      <w:sz w:val="18"/>
                      <w:szCs w:val="18"/>
                    </w:rPr>
                    <w:instrText xml:space="preserve"> = 1 \* GB3 </w:instrText>
                  </w:r>
                  <w:r w:rsidRPr="006011F5">
                    <w:rPr>
                      <w:bCs/>
                      <w:sz w:val="18"/>
                      <w:szCs w:val="18"/>
                    </w:rPr>
                    <w:fldChar w:fldCharType="separate"/>
                  </w:r>
                  <w:r w:rsidRPr="006011F5">
                    <w:rPr>
                      <w:rFonts w:cs="宋体" w:hint="eastAsia"/>
                      <w:sz w:val="18"/>
                      <w:szCs w:val="18"/>
                    </w:rPr>
                    <w:t>①</w:t>
                  </w:r>
                  <w:r w:rsidRPr="006011F5">
                    <w:rPr>
                      <w:bCs/>
                      <w:sz w:val="18"/>
                      <w:szCs w:val="18"/>
                    </w:rPr>
                    <w:fldChar w:fldCharType="end"/>
                  </w:r>
                  <w:r w:rsidRPr="006011F5">
                    <w:rPr>
                      <w:bCs/>
                      <w:sz w:val="18"/>
                      <w:szCs w:val="18"/>
                    </w:rPr>
                    <w:t xml:space="preserve"> </w:t>
                  </w:r>
                  <w:r w:rsidRPr="006011F5">
                    <w:rPr>
                      <w:rFonts w:hint="eastAsia"/>
                      <w:sz w:val="18"/>
                      <w:szCs w:val="18"/>
                    </w:rPr>
                    <w:t>废机油</w:t>
                  </w:r>
                  <w:r w:rsidRPr="006011F5">
                    <w:rPr>
                      <w:sz w:val="18"/>
                      <w:szCs w:val="18"/>
                    </w:rPr>
                    <w:t>发生泄漏，遇明火引起火灾事故，燃烧产物为</w:t>
                  </w:r>
                  <w:r w:rsidRPr="006011F5">
                    <w:rPr>
                      <w:sz w:val="18"/>
                      <w:szCs w:val="18"/>
                    </w:rPr>
                    <w:t>NO</w:t>
                  </w:r>
                  <w:r w:rsidRPr="006011F5">
                    <w:rPr>
                      <w:sz w:val="18"/>
                      <w:szCs w:val="18"/>
                      <w:vertAlign w:val="subscript"/>
                    </w:rPr>
                    <w:t>X</w:t>
                  </w:r>
                  <w:r w:rsidRPr="006011F5">
                    <w:rPr>
                      <w:sz w:val="18"/>
                      <w:szCs w:val="18"/>
                    </w:rPr>
                    <w:t>和</w:t>
                  </w:r>
                  <w:r w:rsidRPr="006011F5">
                    <w:rPr>
                      <w:sz w:val="18"/>
                      <w:szCs w:val="18"/>
                    </w:rPr>
                    <w:t>CO</w:t>
                  </w:r>
                  <w:r w:rsidRPr="006011F5">
                    <w:rPr>
                      <w:sz w:val="18"/>
                      <w:szCs w:val="18"/>
                    </w:rPr>
                    <w:t>，扩散进入大气；</w:t>
                  </w:r>
                </w:p>
                <w:p w:rsidR="00505BD1" w:rsidRPr="006011F5" w:rsidRDefault="00505BD1" w:rsidP="00505BD1">
                  <w:pPr>
                    <w:rPr>
                      <w:bCs/>
                      <w:sz w:val="18"/>
                      <w:szCs w:val="18"/>
                    </w:rPr>
                  </w:pPr>
                  <w:r w:rsidRPr="006011F5">
                    <w:rPr>
                      <w:bCs/>
                      <w:sz w:val="18"/>
                      <w:szCs w:val="18"/>
                    </w:rPr>
                    <w:fldChar w:fldCharType="begin"/>
                  </w:r>
                  <w:r w:rsidRPr="006011F5">
                    <w:rPr>
                      <w:sz w:val="18"/>
                      <w:szCs w:val="18"/>
                    </w:rPr>
                    <w:instrText xml:space="preserve"> = 2 \* GB3 </w:instrText>
                  </w:r>
                  <w:r w:rsidRPr="006011F5">
                    <w:rPr>
                      <w:bCs/>
                      <w:sz w:val="18"/>
                      <w:szCs w:val="18"/>
                    </w:rPr>
                    <w:fldChar w:fldCharType="separate"/>
                  </w:r>
                  <w:r w:rsidRPr="006011F5">
                    <w:rPr>
                      <w:rFonts w:cs="宋体" w:hint="eastAsia"/>
                      <w:sz w:val="18"/>
                      <w:szCs w:val="18"/>
                    </w:rPr>
                    <w:t>②</w:t>
                  </w:r>
                  <w:r w:rsidRPr="006011F5">
                    <w:rPr>
                      <w:bCs/>
                      <w:sz w:val="18"/>
                      <w:szCs w:val="18"/>
                    </w:rPr>
                    <w:fldChar w:fldCharType="end"/>
                  </w:r>
                  <w:r w:rsidRPr="006011F5">
                    <w:rPr>
                      <w:bCs/>
                      <w:sz w:val="18"/>
                      <w:szCs w:val="18"/>
                    </w:rPr>
                    <w:t xml:space="preserve"> </w:t>
                  </w:r>
                  <w:r w:rsidRPr="006011F5">
                    <w:rPr>
                      <w:rFonts w:hint="eastAsia"/>
                      <w:sz w:val="18"/>
                      <w:szCs w:val="18"/>
                    </w:rPr>
                    <w:t>废机油</w:t>
                  </w:r>
                  <w:r w:rsidRPr="006011F5">
                    <w:rPr>
                      <w:sz w:val="18"/>
                      <w:szCs w:val="18"/>
                    </w:rPr>
                    <w:t>泄漏，</w:t>
                  </w:r>
                  <w:r w:rsidRPr="006011F5">
                    <w:rPr>
                      <w:rFonts w:hint="eastAsia"/>
                      <w:sz w:val="18"/>
                      <w:szCs w:val="18"/>
                    </w:rPr>
                    <w:t>废机油</w:t>
                  </w:r>
                  <w:r w:rsidRPr="006011F5">
                    <w:rPr>
                      <w:sz w:val="18"/>
                      <w:szCs w:val="18"/>
                    </w:rPr>
                    <w:t>没有及时收集处理，泄漏原油进入土壤，对土壤的影响；泄漏原油通过包气带进入地下水环境从而对地下水造成污染。</w:t>
                  </w:r>
                </w:p>
              </w:tc>
            </w:tr>
            <w:tr w:rsidR="00505BD1" w:rsidRPr="006011F5" w:rsidTr="00505BD1">
              <w:trPr>
                <w:trHeight w:val="318"/>
              </w:trPr>
              <w:tc>
                <w:tcPr>
                  <w:tcW w:w="1292" w:type="dxa"/>
                  <w:shd w:val="clear" w:color="auto" w:fill="D9D9D9" w:themeFill="background1" w:themeFillShade="D9"/>
                  <w:vAlign w:val="center"/>
                </w:tcPr>
                <w:p w:rsidR="00505BD1" w:rsidRPr="006011F5" w:rsidRDefault="00505BD1" w:rsidP="00505BD1">
                  <w:pPr>
                    <w:jc w:val="center"/>
                    <w:rPr>
                      <w:b/>
                      <w:bCs/>
                      <w:sz w:val="18"/>
                      <w:szCs w:val="18"/>
                    </w:rPr>
                  </w:pPr>
                  <w:r w:rsidRPr="006011F5">
                    <w:rPr>
                      <w:b/>
                      <w:sz w:val="18"/>
                      <w:szCs w:val="18"/>
                    </w:rPr>
                    <w:t>风险防范措施要求</w:t>
                  </w:r>
                </w:p>
              </w:tc>
              <w:tc>
                <w:tcPr>
                  <w:tcW w:w="5900" w:type="dxa"/>
                  <w:gridSpan w:val="5"/>
                  <w:shd w:val="clear" w:color="auto" w:fill="auto"/>
                  <w:vAlign w:val="center"/>
                </w:tcPr>
                <w:p w:rsidR="00505BD1" w:rsidRPr="006011F5" w:rsidRDefault="00505BD1" w:rsidP="00505BD1">
                  <w:pPr>
                    <w:widowControl/>
                    <w:rPr>
                      <w:sz w:val="18"/>
                      <w:szCs w:val="18"/>
                    </w:rPr>
                  </w:pPr>
                  <w:r w:rsidRPr="006011F5">
                    <w:rPr>
                      <w:bCs/>
                      <w:sz w:val="18"/>
                      <w:szCs w:val="18"/>
                    </w:rPr>
                    <w:fldChar w:fldCharType="begin"/>
                  </w:r>
                  <w:r w:rsidRPr="006011F5">
                    <w:rPr>
                      <w:sz w:val="18"/>
                      <w:szCs w:val="18"/>
                    </w:rPr>
                    <w:instrText xml:space="preserve"> = 1 \* GB3 </w:instrText>
                  </w:r>
                  <w:r w:rsidRPr="006011F5">
                    <w:rPr>
                      <w:bCs/>
                      <w:sz w:val="18"/>
                      <w:szCs w:val="18"/>
                    </w:rPr>
                    <w:fldChar w:fldCharType="separate"/>
                  </w:r>
                  <w:r w:rsidRPr="006011F5">
                    <w:rPr>
                      <w:rFonts w:cs="宋体" w:hint="eastAsia"/>
                      <w:sz w:val="18"/>
                      <w:szCs w:val="18"/>
                    </w:rPr>
                    <w:t>①</w:t>
                  </w:r>
                  <w:r w:rsidRPr="006011F5">
                    <w:rPr>
                      <w:bCs/>
                      <w:sz w:val="18"/>
                      <w:szCs w:val="18"/>
                    </w:rPr>
                    <w:fldChar w:fldCharType="end"/>
                  </w:r>
                  <w:r w:rsidRPr="006011F5">
                    <w:rPr>
                      <w:sz w:val="18"/>
                      <w:szCs w:val="18"/>
                    </w:rPr>
                    <w:t xml:space="preserve"> </w:t>
                  </w:r>
                  <w:r w:rsidRPr="006011F5">
                    <w:rPr>
                      <w:rFonts w:hint="eastAsia"/>
                      <w:sz w:val="18"/>
                      <w:szCs w:val="18"/>
                    </w:rPr>
                    <w:t>废机油存储于专用容器内，并设置防渗托盘；</w:t>
                  </w:r>
                </w:p>
                <w:p w:rsidR="00505BD1" w:rsidRPr="006011F5" w:rsidRDefault="00505BD1" w:rsidP="00505BD1">
                  <w:pPr>
                    <w:widowControl/>
                    <w:rPr>
                      <w:sz w:val="18"/>
                      <w:szCs w:val="18"/>
                    </w:rPr>
                  </w:pPr>
                  <w:r w:rsidRPr="006011F5">
                    <w:rPr>
                      <w:bCs/>
                      <w:sz w:val="18"/>
                      <w:szCs w:val="18"/>
                    </w:rPr>
                    <w:fldChar w:fldCharType="begin"/>
                  </w:r>
                  <w:r w:rsidRPr="006011F5">
                    <w:rPr>
                      <w:sz w:val="18"/>
                      <w:szCs w:val="18"/>
                    </w:rPr>
                    <w:instrText xml:space="preserve"> = 2 \* GB3 </w:instrText>
                  </w:r>
                  <w:r w:rsidRPr="006011F5">
                    <w:rPr>
                      <w:bCs/>
                      <w:sz w:val="18"/>
                      <w:szCs w:val="18"/>
                    </w:rPr>
                    <w:fldChar w:fldCharType="separate"/>
                  </w:r>
                  <w:r w:rsidRPr="006011F5">
                    <w:rPr>
                      <w:rFonts w:cs="宋体" w:hint="eastAsia"/>
                      <w:sz w:val="18"/>
                      <w:szCs w:val="18"/>
                    </w:rPr>
                    <w:t>②</w:t>
                  </w:r>
                  <w:r w:rsidRPr="006011F5">
                    <w:rPr>
                      <w:bCs/>
                      <w:sz w:val="18"/>
                      <w:szCs w:val="18"/>
                    </w:rPr>
                    <w:fldChar w:fldCharType="end"/>
                  </w:r>
                  <w:r w:rsidRPr="006011F5">
                    <w:rPr>
                      <w:bCs/>
                      <w:sz w:val="18"/>
                      <w:szCs w:val="18"/>
                    </w:rPr>
                    <w:t xml:space="preserve"> </w:t>
                  </w:r>
                  <w:proofErr w:type="gramStart"/>
                  <w:r w:rsidRPr="006011F5">
                    <w:rPr>
                      <w:rFonts w:hint="eastAsia"/>
                      <w:sz w:val="18"/>
                      <w:szCs w:val="18"/>
                    </w:rPr>
                    <w:t>危废暂存</w:t>
                  </w:r>
                  <w:proofErr w:type="gramEnd"/>
                  <w:r w:rsidRPr="006011F5">
                    <w:rPr>
                      <w:rFonts w:hint="eastAsia"/>
                      <w:sz w:val="18"/>
                      <w:szCs w:val="18"/>
                    </w:rPr>
                    <w:t>间采取防渗措施；</w:t>
                  </w:r>
                </w:p>
                <w:p w:rsidR="00505BD1" w:rsidRPr="006011F5" w:rsidRDefault="00505BD1" w:rsidP="00505BD1">
                  <w:pPr>
                    <w:widowControl/>
                    <w:rPr>
                      <w:bCs/>
                      <w:sz w:val="18"/>
                      <w:szCs w:val="18"/>
                    </w:rPr>
                  </w:pPr>
                  <w:r w:rsidRPr="006011F5">
                    <w:rPr>
                      <w:bCs/>
                      <w:sz w:val="18"/>
                      <w:szCs w:val="18"/>
                    </w:rPr>
                    <w:fldChar w:fldCharType="begin"/>
                  </w:r>
                  <w:r w:rsidRPr="006011F5">
                    <w:rPr>
                      <w:bCs/>
                      <w:sz w:val="18"/>
                      <w:szCs w:val="18"/>
                    </w:rPr>
                    <w:instrText xml:space="preserve"> </w:instrText>
                  </w:r>
                  <w:r w:rsidRPr="006011F5">
                    <w:rPr>
                      <w:rFonts w:hint="eastAsia"/>
                      <w:bCs/>
                      <w:sz w:val="18"/>
                      <w:szCs w:val="18"/>
                    </w:rPr>
                    <w:instrText>= 3 \* GB3</w:instrText>
                  </w:r>
                  <w:r w:rsidRPr="006011F5">
                    <w:rPr>
                      <w:bCs/>
                      <w:sz w:val="18"/>
                      <w:szCs w:val="18"/>
                    </w:rPr>
                    <w:instrText xml:space="preserve"> </w:instrText>
                  </w:r>
                  <w:r w:rsidRPr="006011F5">
                    <w:rPr>
                      <w:bCs/>
                      <w:sz w:val="18"/>
                      <w:szCs w:val="18"/>
                    </w:rPr>
                    <w:fldChar w:fldCharType="separate"/>
                  </w:r>
                  <w:r w:rsidRPr="006011F5">
                    <w:rPr>
                      <w:rFonts w:hint="eastAsia"/>
                      <w:bCs/>
                      <w:noProof/>
                      <w:sz w:val="18"/>
                      <w:szCs w:val="18"/>
                    </w:rPr>
                    <w:t>③</w:t>
                  </w:r>
                  <w:r w:rsidRPr="006011F5">
                    <w:rPr>
                      <w:bCs/>
                      <w:sz w:val="18"/>
                      <w:szCs w:val="18"/>
                    </w:rPr>
                    <w:fldChar w:fldCharType="end"/>
                  </w:r>
                  <w:r w:rsidRPr="006011F5">
                    <w:rPr>
                      <w:sz w:val="18"/>
                      <w:szCs w:val="18"/>
                    </w:rPr>
                    <w:t xml:space="preserve"> </w:t>
                  </w:r>
                  <w:r w:rsidRPr="006011F5">
                    <w:rPr>
                      <w:sz w:val="18"/>
                      <w:szCs w:val="18"/>
                    </w:rPr>
                    <w:t>配备必要的应急物质，如灭火器等。</w:t>
                  </w:r>
                </w:p>
              </w:tc>
            </w:tr>
            <w:tr w:rsidR="00505BD1" w:rsidRPr="006011F5" w:rsidTr="00505BD1">
              <w:trPr>
                <w:trHeight w:val="318"/>
              </w:trPr>
              <w:tc>
                <w:tcPr>
                  <w:tcW w:w="7192" w:type="dxa"/>
                  <w:gridSpan w:val="6"/>
                  <w:shd w:val="clear" w:color="auto" w:fill="auto"/>
                  <w:vAlign w:val="center"/>
                </w:tcPr>
                <w:p w:rsidR="00505BD1" w:rsidRPr="006011F5" w:rsidRDefault="00505BD1" w:rsidP="00505BD1">
                  <w:pPr>
                    <w:rPr>
                      <w:bCs/>
                      <w:sz w:val="18"/>
                      <w:szCs w:val="18"/>
                    </w:rPr>
                  </w:pPr>
                  <w:r w:rsidRPr="006011F5">
                    <w:rPr>
                      <w:sz w:val="18"/>
                      <w:szCs w:val="18"/>
                    </w:rPr>
                    <w:t>填表说明（列出项目相关信息及评价说明）：</w:t>
                  </w:r>
                </w:p>
                <w:p w:rsidR="00505BD1" w:rsidRPr="006011F5" w:rsidRDefault="00FA5162" w:rsidP="00505BD1">
                  <w:pPr>
                    <w:ind w:firstLine="420"/>
                    <w:rPr>
                      <w:bCs/>
                      <w:sz w:val="18"/>
                      <w:szCs w:val="18"/>
                    </w:rPr>
                  </w:pPr>
                  <w:r w:rsidRPr="006011F5">
                    <w:rPr>
                      <w:rFonts w:hint="eastAsia"/>
                      <w:bCs/>
                      <w:kern w:val="24"/>
                      <w:sz w:val="18"/>
                      <w:szCs w:val="18"/>
                    </w:rPr>
                    <w:t>本项目位于陕西省西咸新区秦汉新城</w:t>
                  </w:r>
                  <w:proofErr w:type="gramStart"/>
                  <w:r w:rsidRPr="006011F5">
                    <w:rPr>
                      <w:rFonts w:hint="eastAsia"/>
                      <w:bCs/>
                      <w:kern w:val="24"/>
                      <w:sz w:val="18"/>
                      <w:szCs w:val="18"/>
                    </w:rPr>
                    <w:t>双照街办</w:t>
                  </w:r>
                  <w:proofErr w:type="gramEnd"/>
                  <w:r w:rsidRPr="006011F5">
                    <w:rPr>
                      <w:rFonts w:hint="eastAsia"/>
                      <w:bCs/>
                      <w:kern w:val="24"/>
                      <w:sz w:val="18"/>
                      <w:szCs w:val="18"/>
                    </w:rPr>
                    <w:t>大王十字向北</w:t>
                  </w:r>
                  <w:r w:rsidRPr="006011F5">
                    <w:rPr>
                      <w:rFonts w:hint="eastAsia"/>
                      <w:bCs/>
                      <w:kern w:val="24"/>
                      <w:sz w:val="18"/>
                      <w:szCs w:val="18"/>
                    </w:rPr>
                    <w:t>5</w:t>
                  </w:r>
                  <w:r w:rsidRPr="006011F5">
                    <w:rPr>
                      <w:bCs/>
                      <w:kern w:val="24"/>
                      <w:sz w:val="18"/>
                      <w:szCs w:val="18"/>
                    </w:rPr>
                    <w:t>00</w:t>
                  </w:r>
                  <w:r w:rsidRPr="006011F5">
                    <w:rPr>
                      <w:rFonts w:hint="eastAsia"/>
                      <w:bCs/>
                      <w:kern w:val="24"/>
                      <w:sz w:val="18"/>
                      <w:szCs w:val="18"/>
                    </w:rPr>
                    <w:t>米中国石油斜对面，租赁咸阳市秦都区公路工程公司场地</w:t>
                  </w:r>
                  <w:r w:rsidRPr="006011F5">
                    <w:rPr>
                      <w:rFonts w:hint="eastAsia"/>
                      <w:bCs/>
                      <w:kern w:val="24"/>
                      <w:sz w:val="18"/>
                      <w:szCs w:val="18"/>
                    </w:rPr>
                    <w:t>1</w:t>
                  </w:r>
                  <w:r w:rsidRPr="006011F5">
                    <w:rPr>
                      <w:bCs/>
                      <w:kern w:val="24"/>
                      <w:sz w:val="18"/>
                      <w:szCs w:val="18"/>
                    </w:rPr>
                    <w:t>0000m</w:t>
                  </w:r>
                  <w:r w:rsidRPr="006011F5">
                    <w:rPr>
                      <w:bCs/>
                      <w:kern w:val="24"/>
                      <w:sz w:val="18"/>
                      <w:szCs w:val="18"/>
                      <w:vertAlign w:val="superscript"/>
                    </w:rPr>
                    <w:t>2</w:t>
                  </w:r>
                  <w:r w:rsidRPr="006011F5">
                    <w:rPr>
                      <w:rFonts w:hint="eastAsia"/>
                      <w:bCs/>
                      <w:kern w:val="24"/>
                      <w:sz w:val="18"/>
                      <w:szCs w:val="18"/>
                    </w:rPr>
                    <w:t>进行生产，</w:t>
                  </w:r>
                  <w:r w:rsidRPr="006011F5">
                    <w:rPr>
                      <w:rFonts w:hint="eastAsia"/>
                      <w:sz w:val="18"/>
                      <w:szCs w:val="18"/>
                    </w:rPr>
                    <w:t>建设两条制</w:t>
                  </w:r>
                  <w:proofErr w:type="gramStart"/>
                  <w:r w:rsidRPr="006011F5">
                    <w:rPr>
                      <w:rFonts w:hint="eastAsia"/>
                      <w:sz w:val="18"/>
                      <w:szCs w:val="18"/>
                    </w:rPr>
                    <w:t>砂生产</w:t>
                  </w:r>
                  <w:proofErr w:type="gramEnd"/>
                  <w:r w:rsidRPr="006011F5">
                    <w:rPr>
                      <w:rFonts w:hint="eastAsia"/>
                      <w:sz w:val="18"/>
                      <w:szCs w:val="18"/>
                    </w:rPr>
                    <w:t>加工线</w:t>
                  </w:r>
                  <w:r w:rsidR="00505BD1" w:rsidRPr="006011F5">
                    <w:rPr>
                      <w:sz w:val="18"/>
                      <w:szCs w:val="18"/>
                    </w:rPr>
                    <w:t>。本</w:t>
                  </w:r>
                  <w:r w:rsidR="00505BD1" w:rsidRPr="006011F5">
                    <w:rPr>
                      <w:rFonts w:hint="eastAsia"/>
                      <w:sz w:val="18"/>
                      <w:szCs w:val="18"/>
                    </w:rPr>
                    <w:t>项目废机油</w:t>
                  </w:r>
                  <w:r w:rsidR="00505BD1" w:rsidRPr="006011F5">
                    <w:rPr>
                      <w:sz w:val="18"/>
                      <w:szCs w:val="18"/>
                    </w:rPr>
                    <w:t>最大存量为</w:t>
                  </w:r>
                  <w:r w:rsidR="00505BD1" w:rsidRPr="006011F5">
                    <w:rPr>
                      <w:sz w:val="18"/>
                      <w:szCs w:val="18"/>
                    </w:rPr>
                    <w:t>0.01t</w:t>
                  </w:r>
                  <w:r w:rsidR="00505BD1" w:rsidRPr="006011F5">
                    <w:rPr>
                      <w:sz w:val="18"/>
                      <w:szCs w:val="18"/>
                    </w:rPr>
                    <w:t>，风险潜势为</w:t>
                  </w:r>
                  <w:r w:rsidR="00505BD1" w:rsidRPr="006011F5">
                    <w:rPr>
                      <w:rFonts w:hint="eastAsia"/>
                      <w:sz w:val="18"/>
                      <w:szCs w:val="18"/>
                    </w:rPr>
                    <w:t>Ⅰ</w:t>
                  </w:r>
                  <w:r w:rsidR="00505BD1" w:rsidRPr="006011F5">
                    <w:rPr>
                      <w:sz w:val="18"/>
                      <w:szCs w:val="18"/>
                    </w:rPr>
                    <w:t>，根据《建设项目环境风险评价技术导则》</w:t>
                  </w:r>
                  <w:r w:rsidR="00505BD1" w:rsidRPr="006011F5">
                    <w:rPr>
                      <w:sz w:val="18"/>
                      <w:szCs w:val="18"/>
                    </w:rPr>
                    <w:t>(HJ 169-2018)</w:t>
                  </w:r>
                  <w:r w:rsidR="00505BD1" w:rsidRPr="006011F5">
                    <w:rPr>
                      <w:sz w:val="18"/>
                      <w:szCs w:val="18"/>
                    </w:rPr>
                    <w:t>，环境风险评价进行简要分析。</w:t>
                  </w:r>
                </w:p>
                <w:p w:rsidR="00505BD1" w:rsidRPr="006011F5" w:rsidRDefault="00505BD1" w:rsidP="00505BD1">
                  <w:pPr>
                    <w:ind w:firstLine="420"/>
                    <w:rPr>
                      <w:bCs/>
                      <w:sz w:val="18"/>
                      <w:szCs w:val="18"/>
                    </w:rPr>
                  </w:pPr>
                  <w:r w:rsidRPr="006011F5">
                    <w:rPr>
                      <w:sz w:val="18"/>
                      <w:szCs w:val="18"/>
                    </w:rPr>
                    <w:t>本</w:t>
                  </w:r>
                  <w:r w:rsidRPr="006011F5">
                    <w:rPr>
                      <w:rFonts w:hint="eastAsia"/>
                      <w:sz w:val="18"/>
                      <w:szCs w:val="18"/>
                    </w:rPr>
                    <w:t>项目</w:t>
                  </w:r>
                  <w:r w:rsidRPr="006011F5">
                    <w:rPr>
                      <w:sz w:val="18"/>
                      <w:szCs w:val="18"/>
                    </w:rPr>
                    <w:t>主要事故风险类型为</w:t>
                  </w:r>
                  <w:r w:rsidRPr="006011F5">
                    <w:rPr>
                      <w:rFonts w:hint="eastAsia"/>
                      <w:sz w:val="18"/>
                      <w:szCs w:val="18"/>
                    </w:rPr>
                    <w:t>废机油</w:t>
                  </w:r>
                  <w:r w:rsidRPr="006011F5">
                    <w:rPr>
                      <w:sz w:val="18"/>
                      <w:szCs w:val="18"/>
                    </w:rPr>
                    <w:t>泄漏事故，</w:t>
                  </w:r>
                  <w:r w:rsidRPr="006011F5">
                    <w:rPr>
                      <w:rFonts w:hint="eastAsia"/>
                      <w:sz w:val="18"/>
                      <w:szCs w:val="18"/>
                    </w:rPr>
                    <w:t>废机油</w:t>
                  </w:r>
                  <w:proofErr w:type="gramStart"/>
                  <w:r w:rsidRPr="006011F5">
                    <w:rPr>
                      <w:rFonts w:hint="eastAsia"/>
                      <w:sz w:val="18"/>
                      <w:szCs w:val="18"/>
                    </w:rPr>
                    <w:t>暂存于危废暂存</w:t>
                  </w:r>
                  <w:proofErr w:type="gramEnd"/>
                  <w:r w:rsidRPr="006011F5">
                    <w:rPr>
                      <w:rFonts w:hint="eastAsia"/>
                      <w:sz w:val="18"/>
                      <w:szCs w:val="18"/>
                    </w:rPr>
                    <w:t>间内，存储于专用容器内，并设置防渗托盘；</w:t>
                  </w:r>
                  <w:proofErr w:type="gramStart"/>
                  <w:r w:rsidRPr="006011F5">
                    <w:rPr>
                      <w:rFonts w:hint="eastAsia"/>
                      <w:sz w:val="18"/>
                      <w:szCs w:val="18"/>
                    </w:rPr>
                    <w:t>危废暂存</w:t>
                  </w:r>
                  <w:proofErr w:type="gramEnd"/>
                  <w:r w:rsidRPr="006011F5">
                    <w:rPr>
                      <w:rFonts w:hint="eastAsia"/>
                      <w:sz w:val="18"/>
                      <w:szCs w:val="18"/>
                    </w:rPr>
                    <w:t>间采取防渗措施，</w:t>
                  </w:r>
                  <w:r w:rsidRPr="006011F5">
                    <w:rPr>
                      <w:sz w:val="18"/>
                      <w:szCs w:val="18"/>
                    </w:rPr>
                    <w:t>并配备必要的应急物资；建设单位应加强管理、定期巡查、定期维护，在采取系列风险防范措施后，基本上不会对周围土壤、地表水、地下水环境造成影响。</w:t>
                  </w:r>
                </w:p>
              </w:tc>
            </w:tr>
          </w:tbl>
          <w:p w:rsidR="00505BD1" w:rsidRPr="00505BD1" w:rsidRDefault="00505BD1" w:rsidP="00657642">
            <w:pPr>
              <w:pStyle w:val="5-C"/>
              <w:numPr>
                <w:ilvl w:val="0"/>
                <w:numId w:val="0"/>
              </w:numPr>
              <w:tabs>
                <w:tab w:val="clear" w:pos="7796"/>
                <w:tab w:val="left" w:pos="1843"/>
              </w:tabs>
              <w:spacing w:line="360" w:lineRule="auto"/>
              <w:ind w:firstLineChars="200" w:firstLine="420"/>
              <w:jc w:val="both"/>
              <w:rPr>
                <w:rFonts w:eastAsia="宋体"/>
                <w:color w:val="auto"/>
                <w:szCs w:val="21"/>
              </w:rPr>
            </w:pPr>
          </w:p>
        </w:tc>
      </w:tr>
    </w:tbl>
    <w:p w:rsidR="005C4ECD" w:rsidRDefault="005C4ECD">
      <w:pPr>
        <w:adjustRightInd w:val="0"/>
        <w:snapToGrid w:val="0"/>
        <w:spacing w:line="360" w:lineRule="auto"/>
        <w:rPr>
          <w:rFonts w:ascii="宋体" w:cs="宋体"/>
          <w:b/>
          <w:kern w:val="0"/>
          <w:sz w:val="28"/>
          <w:szCs w:val="28"/>
        </w:rPr>
        <w:sectPr w:rsidR="005C4ECD">
          <w:pgSz w:w="11907" w:h="16840"/>
          <w:pgMar w:top="1701" w:right="1531" w:bottom="2127" w:left="1531" w:header="851" w:footer="851" w:gutter="0"/>
          <w:cols w:space="720"/>
          <w:docGrid w:linePitch="312"/>
        </w:sectPr>
      </w:pPr>
    </w:p>
    <w:p w:rsidR="005C4ECD" w:rsidRDefault="007315B1">
      <w:pPr>
        <w:pStyle w:val="afc"/>
        <w:jc w:val="center"/>
        <w:outlineLvl w:val="0"/>
        <w:rPr>
          <w:rFonts w:asciiTheme="minorEastAsia" w:eastAsiaTheme="minorEastAsia" w:hAnsiTheme="minorEastAsia"/>
          <w:b/>
          <w:bCs/>
          <w:snapToGrid w:val="0"/>
          <w:sz w:val="30"/>
          <w:szCs w:val="30"/>
        </w:rPr>
      </w:pPr>
      <w:r>
        <w:rPr>
          <w:rFonts w:asciiTheme="minorEastAsia" w:eastAsiaTheme="minorEastAsia" w:hAnsiTheme="minorEastAsia" w:hint="eastAsia"/>
          <w:b/>
          <w:bCs/>
          <w:snapToGrid w:val="0"/>
          <w:sz w:val="30"/>
          <w:szCs w:val="30"/>
        </w:rPr>
        <w:lastRenderedPageBreak/>
        <w:t>五、</w:t>
      </w:r>
      <w:bookmarkStart w:id="27" w:name="_Hlk54167917"/>
      <w:r>
        <w:rPr>
          <w:rFonts w:asciiTheme="minorEastAsia" w:eastAsiaTheme="minorEastAsia" w:hAnsiTheme="minorEastAsia" w:hint="eastAsia"/>
          <w:b/>
          <w:bCs/>
          <w:snapToGrid w:val="0"/>
          <w:sz w:val="30"/>
          <w:szCs w:val="30"/>
        </w:rPr>
        <w:t>环境保护措施监督检查清单</w:t>
      </w:r>
      <w:bookmarkEnd w:id="27"/>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0"/>
        <w:gridCol w:w="1559"/>
        <w:gridCol w:w="1701"/>
        <w:gridCol w:w="1843"/>
        <w:gridCol w:w="2148"/>
      </w:tblGrid>
      <w:tr w:rsidR="005C4ECD" w:rsidTr="00AC1ED0">
        <w:trPr>
          <w:trHeight w:val="425"/>
          <w:jc w:val="center"/>
        </w:trPr>
        <w:tc>
          <w:tcPr>
            <w:tcW w:w="1550" w:type="dxa"/>
            <w:tcBorders>
              <w:tl2br w:val="single" w:sz="4" w:space="0" w:color="auto"/>
            </w:tcBorders>
          </w:tcPr>
          <w:p w:rsidR="005C4ECD" w:rsidRDefault="007315B1">
            <w:pPr>
              <w:adjustRightInd w:val="0"/>
              <w:snapToGrid w:val="0"/>
              <w:jc w:val="center"/>
              <w:rPr>
                <w:rFonts w:cs="宋体"/>
                <w:b/>
                <w:bCs/>
                <w:szCs w:val="21"/>
              </w:rPr>
            </w:pPr>
            <w:r>
              <w:rPr>
                <w:rFonts w:cs="宋体" w:hint="eastAsia"/>
                <w:b/>
                <w:bCs/>
                <w:szCs w:val="21"/>
              </w:rPr>
              <w:t>内容</w:t>
            </w:r>
          </w:p>
          <w:p w:rsidR="005C4ECD" w:rsidRDefault="005C4ECD">
            <w:pPr>
              <w:adjustRightInd w:val="0"/>
              <w:snapToGrid w:val="0"/>
              <w:jc w:val="center"/>
              <w:rPr>
                <w:rFonts w:cs="宋体"/>
                <w:b/>
                <w:bCs/>
                <w:szCs w:val="21"/>
              </w:rPr>
            </w:pPr>
          </w:p>
          <w:p w:rsidR="005C4ECD" w:rsidRDefault="007315B1">
            <w:pPr>
              <w:adjustRightInd w:val="0"/>
              <w:snapToGrid w:val="0"/>
              <w:jc w:val="center"/>
              <w:rPr>
                <w:rFonts w:cs="宋体"/>
                <w:b/>
                <w:bCs/>
                <w:szCs w:val="21"/>
              </w:rPr>
            </w:pPr>
            <w:r>
              <w:rPr>
                <w:rFonts w:cs="宋体" w:hint="eastAsia"/>
                <w:b/>
                <w:bCs/>
                <w:szCs w:val="21"/>
              </w:rPr>
              <w:t>要素</w:t>
            </w:r>
          </w:p>
        </w:tc>
        <w:tc>
          <w:tcPr>
            <w:tcW w:w="1559" w:type="dxa"/>
            <w:vAlign w:val="center"/>
          </w:tcPr>
          <w:p w:rsidR="005C4ECD" w:rsidRDefault="007315B1">
            <w:pPr>
              <w:adjustRightInd w:val="0"/>
              <w:snapToGrid w:val="0"/>
              <w:jc w:val="center"/>
              <w:rPr>
                <w:rFonts w:cs="宋体"/>
                <w:b/>
                <w:bCs/>
                <w:szCs w:val="21"/>
              </w:rPr>
            </w:pPr>
            <w:r>
              <w:rPr>
                <w:rFonts w:cs="宋体" w:hint="eastAsia"/>
                <w:b/>
                <w:bCs/>
                <w:szCs w:val="21"/>
              </w:rPr>
              <w:t>排放口</w:t>
            </w:r>
            <w:r>
              <w:rPr>
                <w:rFonts w:cs="宋体" w:hint="eastAsia"/>
                <w:b/>
                <w:bCs/>
                <w:szCs w:val="21"/>
              </w:rPr>
              <w:t>(</w:t>
            </w:r>
            <w:r>
              <w:rPr>
                <w:rFonts w:cs="宋体" w:hint="eastAsia"/>
                <w:b/>
                <w:bCs/>
                <w:szCs w:val="21"/>
              </w:rPr>
              <w:t>编号、</w:t>
            </w:r>
          </w:p>
          <w:p w:rsidR="005C4ECD" w:rsidRDefault="007315B1">
            <w:pPr>
              <w:adjustRightInd w:val="0"/>
              <w:snapToGrid w:val="0"/>
              <w:jc w:val="center"/>
              <w:rPr>
                <w:rFonts w:cs="宋体"/>
                <w:b/>
                <w:bCs/>
                <w:szCs w:val="21"/>
              </w:rPr>
            </w:pPr>
            <w:r>
              <w:rPr>
                <w:rFonts w:cs="宋体" w:hint="eastAsia"/>
                <w:b/>
                <w:bCs/>
                <w:szCs w:val="21"/>
              </w:rPr>
              <w:t>名称</w:t>
            </w:r>
            <w:r>
              <w:rPr>
                <w:rFonts w:cs="宋体" w:hint="eastAsia"/>
                <w:b/>
                <w:bCs/>
                <w:szCs w:val="21"/>
              </w:rPr>
              <w:t>)/</w:t>
            </w:r>
            <w:r>
              <w:rPr>
                <w:rFonts w:cs="宋体" w:hint="eastAsia"/>
                <w:b/>
                <w:bCs/>
                <w:szCs w:val="21"/>
              </w:rPr>
              <w:t>污染源</w:t>
            </w:r>
          </w:p>
        </w:tc>
        <w:tc>
          <w:tcPr>
            <w:tcW w:w="1701" w:type="dxa"/>
            <w:vAlign w:val="center"/>
          </w:tcPr>
          <w:p w:rsidR="005C4ECD" w:rsidRDefault="007315B1">
            <w:pPr>
              <w:adjustRightInd w:val="0"/>
              <w:snapToGrid w:val="0"/>
              <w:jc w:val="center"/>
              <w:rPr>
                <w:rFonts w:cs="宋体"/>
                <w:b/>
                <w:bCs/>
                <w:szCs w:val="21"/>
              </w:rPr>
            </w:pPr>
            <w:r>
              <w:rPr>
                <w:rFonts w:cs="宋体" w:hint="eastAsia"/>
                <w:b/>
                <w:bCs/>
                <w:szCs w:val="21"/>
              </w:rPr>
              <w:t>污染物项目</w:t>
            </w:r>
          </w:p>
        </w:tc>
        <w:tc>
          <w:tcPr>
            <w:tcW w:w="1843" w:type="dxa"/>
            <w:vAlign w:val="center"/>
          </w:tcPr>
          <w:p w:rsidR="005C4ECD" w:rsidRDefault="007315B1">
            <w:pPr>
              <w:adjustRightInd w:val="0"/>
              <w:snapToGrid w:val="0"/>
              <w:jc w:val="center"/>
              <w:rPr>
                <w:rFonts w:cs="宋体"/>
                <w:b/>
                <w:bCs/>
                <w:szCs w:val="21"/>
              </w:rPr>
            </w:pPr>
            <w:r>
              <w:rPr>
                <w:rFonts w:cs="宋体" w:hint="eastAsia"/>
                <w:b/>
                <w:bCs/>
                <w:szCs w:val="21"/>
              </w:rPr>
              <w:t>环境保护措施</w:t>
            </w:r>
          </w:p>
        </w:tc>
        <w:tc>
          <w:tcPr>
            <w:tcW w:w="2148" w:type="dxa"/>
            <w:vAlign w:val="center"/>
          </w:tcPr>
          <w:p w:rsidR="005C4ECD" w:rsidRDefault="007315B1">
            <w:pPr>
              <w:adjustRightInd w:val="0"/>
              <w:snapToGrid w:val="0"/>
              <w:jc w:val="center"/>
              <w:rPr>
                <w:rFonts w:cs="宋体"/>
                <w:b/>
                <w:bCs/>
                <w:szCs w:val="21"/>
              </w:rPr>
            </w:pPr>
            <w:r>
              <w:rPr>
                <w:rFonts w:cs="宋体" w:hint="eastAsia"/>
                <w:b/>
                <w:bCs/>
                <w:szCs w:val="21"/>
              </w:rPr>
              <w:t>执行标准</w:t>
            </w:r>
          </w:p>
        </w:tc>
      </w:tr>
      <w:tr w:rsidR="005C4ECD" w:rsidTr="00AC1ED0">
        <w:trPr>
          <w:trHeight w:val="425"/>
          <w:jc w:val="center"/>
        </w:trPr>
        <w:tc>
          <w:tcPr>
            <w:tcW w:w="1550" w:type="dxa"/>
            <w:vMerge w:val="restart"/>
            <w:vAlign w:val="center"/>
          </w:tcPr>
          <w:p w:rsidR="005C4ECD" w:rsidRDefault="007315B1">
            <w:pPr>
              <w:adjustRightInd w:val="0"/>
              <w:snapToGrid w:val="0"/>
              <w:jc w:val="center"/>
              <w:rPr>
                <w:rFonts w:cs="宋体"/>
                <w:b/>
                <w:bCs/>
                <w:szCs w:val="21"/>
              </w:rPr>
            </w:pPr>
            <w:r>
              <w:rPr>
                <w:rFonts w:cs="宋体" w:hint="eastAsia"/>
                <w:b/>
                <w:bCs/>
                <w:szCs w:val="21"/>
              </w:rPr>
              <w:t>大气环境</w:t>
            </w:r>
          </w:p>
        </w:tc>
        <w:tc>
          <w:tcPr>
            <w:tcW w:w="1559" w:type="dxa"/>
            <w:vAlign w:val="center"/>
          </w:tcPr>
          <w:p w:rsidR="005C4ECD" w:rsidRDefault="00B71038">
            <w:pPr>
              <w:adjustRightInd w:val="0"/>
              <w:snapToGrid w:val="0"/>
              <w:jc w:val="center"/>
              <w:rPr>
                <w:szCs w:val="21"/>
              </w:rPr>
            </w:pPr>
            <w:r>
              <w:rPr>
                <w:rFonts w:hint="eastAsia"/>
                <w:szCs w:val="21"/>
              </w:rPr>
              <w:t>机制</w:t>
            </w:r>
            <w:proofErr w:type="gramStart"/>
            <w:r>
              <w:rPr>
                <w:rFonts w:hint="eastAsia"/>
                <w:szCs w:val="21"/>
              </w:rPr>
              <w:t>砂</w:t>
            </w:r>
            <w:proofErr w:type="gramEnd"/>
            <w:r w:rsidR="007315B1">
              <w:rPr>
                <w:rFonts w:hint="eastAsia"/>
                <w:szCs w:val="21"/>
              </w:rPr>
              <w:t>生产线喂料、破碎、筛分粉尘（</w:t>
            </w:r>
            <w:r w:rsidR="007315B1">
              <w:rPr>
                <w:rFonts w:hint="eastAsia"/>
                <w:szCs w:val="21"/>
              </w:rPr>
              <w:t>DA</w:t>
            </w:r>
            <w:r w:rsidR="007315B1">
              <w:rPr>
                <w:szCs w:val="21"/>
              </w:rPr>
              <w:t>001</w:t>
            </w:r>
            <w:r w:rsidR="007315B1">
              <w:rPr>
                <w:rFonts w:hint="eastAsia"/>
                <w:szCs w:val="21"/>
              </w:rPr>
              <w:t>）</w:t>
            </w:r>
          </w:p>
        </w:tc>
        <w:tc>
          <w:tcPr>
            <w:tcW w:w="1701" w:type="dxa"/>
            <w:vAlign w:val="center"/>
          </w:tcPr>
          <w:p w:rsidR="005C4ECD" w:rsidRDefault="007315B1">
            <w:pPr>
              <w:adjustRightInd w:val="0"/>
              <w:snapToGrid w:val="0"/>
              <w:jc w:val="center"/>
              <w:rPr>
                <w:szCs w:val="21"/>
              </w:rPr>
            </w:pPr>
            <w:r>
              <w:rPr>
                <w:szCs w:val="21"/>
              </w:rPr>
              <w:t>颗粒物</w:t>
            </w:r>
          </w:p>
        </w:tc>
        <w:tc>
          <w:tcPr>
            <w:tcW w:w="1843" w:type="dxa"/>
            <w:vAlign w:val="center"/>
          </w:tcPr>
          <w:p w:rsidR="005C4ECD" w:rsidRDefault="007315B1">
            <w:pPr>
              <w:adjustRightInd w:val="0"/>
              <w:snapToGrid w:val="0"/>
              <w:jc w:val="center"/>
              <w:rPr>
                <w:szCs w:val="21"/>
              </w:rPr>
            </w:pPr>
            <w:r>
              <w:rPr>
                <w:rFonts w:hint="eastAsia"/>
                <w:szCs w:val="21"/>
              </w:rPr>
              <w:t>封闭厂房＋集气罩＋布袋除尘＋</w:t>
            </w:r>
            <w:r>
              <w:rPr>
                <w:rFonts w:hint="eastAsia"/>
                <w:szCs w:val="21"/>
              </w:rPr>
              <w:t>1</w:t>
            </w:r>
            <w:r>
              <w:rPr>
                <w:szCs w:val="21"/>
              </w:rPr>
              <w:t>5m</w:t>
            </w:r>
            <w:r>
              <w:rPr>
                <w:rFonts w:hint="eastAsia"/>
                <w:szCs w:val="21"/>
              </w:rPr>
              <w:t>排气筒</w:t>
            </w:r>
          </w:p>
        </w:tc>
        <w:tc>
          <w:tcPr>
            <w:tcW w:w="2148" w:type="dxa"/>
            <w:vAlign w:val="center"/>
          </w:tcPr>
          <w:p w:rsidR="005C4ECD" w:rsidRDefault="007315B1">
            <w:pPr>
              <w:adjustRightInd w:val="0"/>
              <w:snapToGrid w:val="0"/>
              <w:jc w:val="center"/>
              <w:rPr>
                <w:szCs w:val="21"/>
              </w:rPr>
            </w:pPr>
            <w:r>
              <w:rPr>
                <w:rFonts w:hint="eastAsia"/>
                <w:szCs w:val="21"/>
              </w:rPr>
              <w:t>《大气污染物综合排放标准》</w:t>
            </w:r>
            <w:r>
              <w:rPr>
                <w:rFonts w:hint="eastAsia"/>
                <w:szCs w:val="21"/>
              </w:rPr>
              <w:t>(GBl6297-1996)</w:t>
            </w:r>
            <w:r>
              <w:rPr>
                <w:rFonts w:hint="eastAsia"/>
                <w:szCs w:val="21"/>
              </w:rPr>
              <w:t>中二级标准</w:t>
            </w:r>
          </w:p>
        </w:tc>
      </w:tr>
      <w:tr w:rsidR="005C4ECD" w:rsidTr="00AC1ED0">
        <w:trPr>
          <w:trHeight w:val="425"/>
          <w:jc w:val="center"/>
        </w:trPr>
        <w:tc>
          <w:tcPr>
            <w:tcW w:w="1550" w:type="dxa"/>
            <w:vMerge/>
            <w:vAlign w:val="center"/>
          </w:tcPr>
          <w:p w:rsidR="005C4ECD" w:rsidRDefault="005C4ECD">
            <w:pPr>
              <w:adjustRightInd w:val="0"/>
              <w:snapToGrid w:val="0"/>
              <w:jc w:val="center"/>
              <w:rPr>
                <w:rFonts w:cs="宋体"/>
                <w:b/>
                <w:bCs/>
                <w:szCs w:val="21"/>
              </w:rPr>
            </w:pPr>
          </w:p>
        </w:tc>
        <w:tc>
          <w:tcPr>
            <w:tcW w:w="1559" w:type="dxa"/>
            <w:vAlign w:val="center"/>
          </w:tcPr>
          <w:p w:rsidR="005C4ECD" w:rsidRDefault="00B71038">
            <w:pPr>
              <w:adjustRightInd w:val="0"/>
              <w:snapToGrid w:val="0"/>
              <w:jc w:val="center"/>
              <w:rPr>
                <w:szCs w:val="21"/>
              </w:rPr>
            </w:pPr>
            <w:r>
              <w:rPr>
                <w:rFonts w:hint="eastAsia"/>
                <w:szCs w:val="21"/>
              </w:rPr>
              <w:t>机制</w:t>
            </w:r>
            <w:proofErr w:type="gramStart"/>
            <w:r>
              <w:rPr>
                <w:rFonts w:hint="eastAsia"/>
                <w:szCs w:val="21"/>
              </w:rPr>
              <w:t>砂</w:t>
            </w:r>
            <w:proofErr w:type="gramEnd"/>
            <w:r w:rsidR="00A10D6C">
              <w:rPr>
                <w:rFonts w:hint="eastAsia"/>
                <w:szCs w:val="21"/>
              </w:rPr>
              <w:t>车间</w:t>
            </w:r>
            <w:r w:rsidR="007315B1">
              <w:rPr>
                <w:rFonts w:hint="eastAsia"/>
                <w:szCs w:val="21"/>
              </w:rPr>
              <w:t>原料堆场</w:t>
            </w:r>
          </w:p>
        </w:tc>
        <w:tc>
          <w:tcPr>
            <w:tcW w:w="1701" w:type="dxa"/>
            <w:vMerge w:val="restart"/>
            <w:vAlign w:val="center"/>
          </w:tcPr>
          <w:p w:rsidR="005C4ECD" w:rsidRDefault="007315B1">
            <w:pPr>
              <w:adjustRightInd w:val="0"/>
              <w:snapToGrid w:val="0"/>
              <w:jc w:val="center"/>
              <w:rPr>
                <w:szCs w:val="21"/>
              </w:rPr>
            </w:pPr>
            <w:r>
              <w:rPr>
                <w:rFonts w:hint="eastAsia"/>
                <w:szCs w:val="21"/>
              </w:rPr>
              <w:t>颗粒物</w:t>
            </w:r>
          </w:p>
        </w:tc>
        <w:tc>
          <w:tcPr>
            <w:tcW w:w="1843" w:type="dxa"/>
            <w:vAlign w:val="center"/>
          </w:tcPr>
          <w:p w:rsidR="005C4ECD" w:rsidRDefault="007315B1">
            <w:pPr>
              <w:adjustRightInd w:val="0"/>
              <w:snapToGrid w:val="0"/>
              <w:jc w:val="center"/>
              <w:rPr>
                <w:szCs w:val="21"/>
              </w:rPr>
            </w:pPr>
            <w:r>
              <w:rPr>
                <w:rFonts w:hint="eastAsia"/>
                <w:szCs w:val="21"/>
              </w:rPr>
              <w:t>喷淋设施</w:t>
            </w:r>
          </w:p>
        </w:tc>
        <w:tc>
          <w:tcPr>
            <w:tcW w:w="2148" w:type="dxa"/>
            <w:vMerge w:val="restart"/>
            <w:vAlign w:val="center"/>
          </w:tcPr>
          <w:p w:rsidR="005C4ECD" w:rsidRDefault="007315B1">
            <w:pPr>
              <w:adjustRightInd w:val="0"/>
              <w:snapToGrid w:val="0"/>
              <w:jc w:val="center"/>
              <w:rPr>
                <w:szCs w:val="21"/>
              </w:rPr>
            </w:pPr>
            <w:r>
              <w:rPr>
                <w:rFonts w:hint="eastAsia"/>
              </w:rPr>
              <w:t>《大气污染物综合排放标准》</w:t>
            </w:r>
            <w:r>
              <w:rPr>
                <w:rFonts w:hint="eastAsia"/>
              </w:rPr>
              <w:t>(GB</w:t>
            </w:r>
            <w:r>
              <w:t>1</w:t>
            </w:r>
            <w:r>
              <w:rPr>
                <w:rFonts w:hint="eastAsia"/>
              </w:rPr>
              <w:t>6297-1996)</w:t>
            </w:r>
            <w:r>
              <w:rPr>
                <w:rFonts w:hint="eastAsia"/>
              </w:rPr>
              <w:t>中无组织排放监测浓度限值</w:t>
            </w:r>
          </w:p>
        </w:tc>
      </w:tr>
      <w:tr w:rsidR="005C4ECD" w:rsidTr="00AC1ED0">
        <w:trPr>
          <w:trHeight w:val="425"/>
          <w:jc w:val="center"/>
        </w:trPr>
        <w:tc>
          <w:tcPr>
            <w:tcW w:w="1550" w:type="dxa"/>
            <w:vMerge/>
            <w:vAlign w:val="center"/>
          </w:tcPr>
          <w:p w:rsidR="005C4ECD" w:rsidRDefault="005C4ECD">
            <w:pPr>
              <w:adjustRightInd w:val="0"/>
              <w:snapToGrid w:val="0"/>
              <w:jc w:val="center"/>
              <w:rPr>
                <w:rFonts w:cs="宋体"/>
                <w:b/>
                <w:bCs/>
                <w:szCs w:val="21"/>
              </w:rPr>
            </w:pPr>
          </w:p>
        </w:tc>
        <w:tc>
          <w:tcPr>
            <w:tcW w:w="1559" w:type="dxa"/>
            <w:vAlign w:val="center"/>
          </w:tcPr>
          <w:p w:rsidR="005C4ECD" w:rsidRDefault="00B71038">
            <w:pPr>
              <w:adjustRightInd w:val="0"/>
              <w:snapToGrid w:val="0"/>
              <w:jc w:val="center"/>
              <w:rPr>
                <w:szCs w:val="21"/>
              </w:rPr>
            </w:pPr>
            <w:r>
              <w:rPr>
                <w:rFonts w:hint="eastAsia"/>
                <w:szCs w:val="21"/>
              </w:rPr>
              <w:t>机制</w:t>
            </w:r>
            <w:proofErr w:type="gramStart"/>
            <w:r>
              <w:rPr>
                <w:rFonts w:hint="eastAsia"/>
                <w:szCs w:val="21"/>
              </w:rPr>
              <w:t>砂</w:t>
            </w:r>
            <w:proofErr w:type="gramEnd"/>
            <w:r w:rsidR="00A10D6C">
              <w:rPr>
                <w:rFonts w:hint="eastAsia"/>
                <w:szCs w:val="21"/>
              </w:rPr>
              <w:t>车间</w:t>
            </w:r>
            <w:r w:rsidR="007315B1">
              <w:rPr>
                <w:rFonts w:hint="eastAsia"/>
                <w:szCs w:val="21"/>
              </w:rPr>
              <w:t>装卸扬尘</w:t>
            </w:r>
          </w:p>
        </w:tc>
        <w:tc>
          <w:tcPr>
            <w:tcW w:w="1701" w:type="dxa"/>
            <w:vMerge/>
            <w:vAlign w:val="center"/>
          </w:tcPr>
          <w:p w:rsidR="005C4ECD" w:rsidRDefault="005C4ECD">
            <w:pPr>
              <w:adjustRightInd w:val="0"/>
              <w:snapToGrid w:val="0"/>
              <w:jc w:val="center"/>
              <w:rPr>
                <w:szCs w:val="21"/>
              </w:rPr>
            </w:pPr>
          </w:p>
        </w:tc>
        <w:tc>
          <w:tcPr>
            <w:tcW w:w="1843" w:type="dxa"/>
            <w:vAlign w:val="center"/>
          </w:tcPr>
          <w:p w:rsidR="005C4ECD" w:rsidRDefault="007315B1">
            <w:pPr>
              <w:adjustRightInd w:val="0"/>
              <w:snapToGrid w:val="0"/>
              <w:jc w:val="center"/>
              <w:rPr>
                <w:szCs w:val="21"/>
              </w:rPr>
            </w:pPr>
            <w:r>
              <w:rPr>
                <w:rFonts w:hint="eastAsia"/>
                <w:szCs w:val="21"/>
              </w:rPr>
              <w:t>喷淋设施</w:t>
            </w:r>
          </w:p>
        </w:tc>
        <w:tc>
          <w:tcPr>
            <w:tcW w:w="2148" w:type="dxa"/>
            <w:vMerge/>
            <w:vAlign w:val="center"/>
          </w:tcPr>
          <w:p w:rsidR="005C4ECD" w:rsidRDefault="005C4ECD">
            <w:pPr>
              <w:adjustRightInd w:val="0"/>
              <w:snapToGrid w:val="0"/>
              <w:jc w:val="center"/>
              <w:rPr>
                <w:szCs w:val="21"/>
              </w:rPr>
            </w:pPr>
          </w:p>
        </w:tc>
      </w:tr>
      <w:tr w:rsidR="005C4ECD" w:rsidTr="00AC1ED0">
        <w:trPr>
          <w:trHeight w:val="425"/>
          <w:jc w:val="center"/>
        </w:trPr>
        <w:tc>
          <w:tcPr>
            <w:tcW w:w="1550" w:type="dxa"/>
            <w:vMerge/>
            <w:vAlign w:val="center"/>
          </w:tcPr>
          <w:p w:rsidR="005C4ECD" w:rsidRDefault="005C4ECD">
            <w:pPr>
              <w:adjustRightInd w:val="0"/>
              <w:snapToGrid w:val="0"/>
              <w:jc w:val="center"/>
              <w:rPr>
                <w:rFonts w:cs="宋体"/>
                <w:b/>
                <w:bCs/>
                <w:szCs w:val="21"/>
              </w:rPr>
            </w:pPr>
          </w:p>
        </w:tc>
        <w:tc>
          <w:tcPr>
            <w:tcW w:w="1559" w:type="dxa"/>
            <w:vAlign w:val="center"/>
          </w:tcPr>
          <w:p w:rsidR="005C4ECD" w:rsidRDefault="007315B1">
            <w:pPr>
              <w:adjustRightInd w:val="0"/>
              <w:snapToGrid w:val="0"/>
              <w:jc w:val="center"/>
              <w:rPr>
                <w:szCs w:val="21"/>
              </w:rPr>
            </w:pPr>
            <w:r>
              <w:rPr>
                <w:rFonts w:hint="eastAsia"/>
                <w:szCs w:val="21"/>
              </w:rPr>
              <w:t>运输扬尘</w:t>
            </w:r>
          </w:p>
        </w:tc>
        <w:tc>
          <w:tcPr>
            <w:tcW w:w="1701" w:type="dxa"/>
            <w:vMerge/>
            <w:vAlign w:val="center"/>
          </w:tcPr>
          <w:p w:rsidR="005C4ECD" w:rsidRDefault="005C4ECD">
            <w:pPr>
              <w:adjustRightInd w:val="0"/>
              <w:snapToGrid w:val="0"/>
              <w:jc w:val="center"/>
              <w:rPr>
                <w:szCs w:val="21"/>
              </w:rPr>
            </w:pPr>
          </w:p>
        </w:tc>
        <w:tc>
          <w:tcPr>
            <w:tcW w:w="1843" w:type="dxa"/>
            <w:vAlign w:val="center"/>
          </w:tcPr>
          <w:p w:rsidR="005C4ECD" w:rsidRDefault="007315B1">
            <w:pPr>
              <w:adjustRightInd w:val="0"/>
              <w:snapToGrid w:val="0"/>
              <w:jc w:val="center"/>
              <w:rPr>
                <w:szCs w:val="21"/>
              </w:rPr>
            </w:pPr>
            <w:r>
              <w:rPr>
                <w:rFonts w:hint="eastAsia"/>
                <w:szCs w:val="21"/>
              </w:rPr>
              <w:t>定期洒水、降低车速</w:t>
            </w:r>
          </w:p>
        </w:tc>
        <w:tc>
          <w:tcPr>
            <w:tcW w:w="2148" w:type="dxa"/>
            <w:vMerge/>
            <w:vAlign w:val="center"/>
          </w:tcPr>
          <w:p w:rsidR="005C4ECD" w:rsidRDefault="005C4ECD">
            <w:pPr>
              <w:adjustRightInd w:val="0"/>
              <w:snapToGrid w:val="0"/>
              <w:jc w:val="center"/>
              <w:rPr>
                <w:szCs w:val="21"/>
              </w:rPr>
            </w:pPr>
          </w:p>
        </w:tc>
      </w:tr>
      <w:tr w:rsidR="005C4ECD" w:rsidTr="00AC1ED0">
        <w:trPr>
          <w:trHeight w:val="425"/>
          <w:jc w:val="center"/>
        </w:trPr>
        <w:tc>
          <w:tcPr>
            <w:tcW w:w="1550" w:type="dxa"/>
            <w:vMerge/>
            <w:vAlign w:val="center"/>
          </w:tcPr>
          <w:p w:rsidR="005C4ECD" w:rsidRDefault="005C4ECD">
            <w:pPr>
              <w:adjustRightInd w:val="0"/>
              <w:snapToGrid w:val="0"/>
              <w:jc w:val="center"/>
              <w:rPr>
                <w:rFonts w:cs="宋体"/>
                <w:b/>
                <w:bCs/>
                <w:szCs w:val="21"/>
              </w:rPr>
            </w:pPr>
          </w:p>
        </w:tc>
        <w:tc>
          <w:tcPr>
            <w:tcW w:w="1559" w:type="dxa"/>
            <w:vAlign w:val="center"/>
          </w:tcPr>
          <w:p w:rsidR="005C4ECD" w:rsidRDefault="00B71038">
            <w:pPr>
              <w:adjustRightInd w:val="0"/>
              <w:snapToGrid w:val="0"/>
              <w:jc w:val="center"/>
              <w:rPr>
                <w:szCs w:val="21"/>
              </w:rPr>
            </w:pPr>
            <w:r>
              <w:rPr>
                <w:rFonts w:hint="eastAsia"/>
                <w:szCs w:val="21"/>
              </w:rPr>
              <w:t>机制</w:t>
            </w:r>
            <w:proofErr w:type="gramStart"/>
            <w:r>
              <w:rPr>
                <w:rFonts w:hint="eastAsia"/>
                <w:szCs w:val="21"/>
              </w:rPr>
              <w:t>砂</w:t>
            </w:r>
            <w:proofErr w:type="gramEnd"/>
            <w:r w:rsidR="007315B1">
              <w:rPr>
                <w:rFonts w:hint="eastAsia"/>
                <w:szCs w:val="21"/>
              </w:rPr>
              <w:t>生产线喂料、破碎、筛分粉尘</w:t>
            </w:r>
          </w:p>
        </w:tc>
        <w:tc>
          <w:tcPr>
            <w:tcW w:w="1701" w:type="dxa"/>
            <w:vMerge/>
            <w:vAlign w:val="center"/>
          </w:tcPr>
          <w:p w:rsidR="005C4ECD" w:rsidRDefault="005C4ECD">
            <w:pPr>
              <w:adjustRightInd w:val="0"/>
              <w:snapToGrid w:val="0"/>
              <w:jc w:val="center"/>
              <w:rPr>
                <w:szCs w:val="21"/>
              </w:rPr>
            </w:pPr>
          </w:p>
        </w:tc>
        <w:tc>
          <w:tcPr>
            <w:tcW w:w="1843" w:type="dxa"/>
            <w:vAlign w:val="center"/>
          </w:tcPr>
          <w:p w:rsidR="005C4ECD" w:rsidRDefault="007315B1">
            <w:pPr>
              <w:adjustRightInd w:val="0"/>
              <w:snapToGrid w:val="0"/>
              <w:jc w:val="center"/>
              <w:rPr>
                <w:szCs w:val="21"/>
              </w:rPr>
            </w:pPr>
            <w:r>
              <w:rPr>
                <w:rFonts w:hint="eastAsia"/>
                <w:szCs w:val="21"/>
              </w:rPr>
              <w:t>封闭厂房</w:t>
            </w:r>
          </w:p>
        </w:tc>
        <w:tc>
          <w:tcPr>
            <w:tcW w:w="2148" w:type="dxa"/>
            <w:vMerge/>
            <w:vAlign w:val="center"/>
          </w:tcPr>
          <w:p w:rsidR="005C4ECD" w:rsidRDefault="005C4ECD">
            <w:pPr>
              <w:adjustRightInd w:val="0"/>
              <w:snapToGrid w:val="0"/>
              <w:jc w:val="center"/>
              <w:rPr>
                <w:szCs w:val="21"/>
              </w:rPr>
            </w:pPr>
          </w:p>
        </w:tc>
      </w:tr>
      <w:tr w:rsidR="005C4ECD" w:rsidTr="00AC1ED0">
        <w:trPr>
          <w:trHeight w:val="425"/>
          <w:jc w:val="center"/>
        </w:trPr>
        <w:tc>
          <w:tcPr>
            <w:tcW w:w="1550" w:type="dxa"/>
            <w:vMerge w:val="restart"/>
            <w:vAlign w:val="center"/>
          </w:tcPr>
          <w:p w:rsidR="005C4ECD" w:rsidRDefault="007315B1">
            <w:pPr>
              <w:adjustRightInd w:val="0"/>
              <w:snapToGrid w:val="0"/>
              <w:jc w:val="center"/>
              <w:rPr>
                <w:rFonts w:cs="宋体"/>
                <w:b/>
                <w:bCs/>
                <w:szCs w:val="21"/>
              </w:rPr>
            </w:pPr>
            <w:r>
              <w:rPr>
                <w:rFonts w:cs="宋体" w:hint="eastAsia"/>
                <w:b/>
                <w:bCs/>
                <w:szCs w:val="21"/>
              </w:rPr>
              <w:t>地表水环境</w:t>
            </w:r>
          </w:p>
        </w:tc>
        <w:tc>
          <w:tcPr>
            <w:tcW w:w="1559" w:type="dxa"/>
            <w:vAlign w:val="center"/>
          </w:tcPr>
          <w:p w:rsidR="005C4ECD" w:rsidRDefault="007315B1">
            <w:pPr>
              <w:adjustRightInd w:val="0"/>
              <w:snapToGrid w:val="0"/>
              <w:jc w:val="center"/>
              <w:rPr>
                <w:szCs w:val="21"/>
              </w:rPr>
            </w:pPr>
            <w:r>
              <w:rPr>
                <w:rFonts w:hint="eastAsia"/>
                <w:szCs w:val="21"/>
              </w:rPr>
              <w:t>生活废水</w:t>
            </w:r>
          </w:p>
        </w:tc>
        <w:tc>
          <w:tcPr>
            <w:tcW w:w="1701" w:type="dxa"/>
            <w:vAlign w:val="center"/>
          </w:tcPr>
          <w:p w:rsidR="005C4ECD" w:rsidRDefault="007315B1">
            <w:pPr>
              <w:adjustRightInd w:val="0"/>
              <w:snapToGrid w:val="0"/>
              <w:jc w:val="center"/>
              <w:rPr>
                <w:szCs w:val="21"/>
              </w:rPr>
            </w:pPr>
            <w:r>
              <w:rPr>
                <w:rFonts w:cs="宋体" w:hint="eastAsia"/>
              </w:rPr>
              <w:t>COD</w:t>
            </w:r>
            <w:r>
              <w:rPr>
                <w:rFonts w:cs="宋体" w:hint="eastAsia"/>
              </w:rPr>
              <w:t>、</w:t>
            </w:r>
            <w:r>
              <w:rPr>
                <w:rFonts w:cs="宋体" w:hint="eastAsia"/>
              </w:rPr>
              <w:t>BOD</w:t>
            </w:r>
            <w:r>
              <w:rPr>
                <w:rFonts w:cs="宋体" w:hint="eastAsia"/>
                <w:vertAlign w:val="subscript"/>
              </w:rPr>
              <w:t>5</w:t>
            </w:r>
            <w:r>
              <w:rPr>
                <w:rFonts w:cs="宋体" w:hint="eastAsia"/>
              </w:rPr>
              <w:t>、</w:t>
            </w:r>
            <w:r>
              <w:rPr>
                <w:rFonts w:cs="宋体" w:hint="eastAsia"/>
              </w:rPr>
              <w:t>SS</w:t>
            </w:r>
            <w:r>
              <w:rPr>
                <w:rFonts w:cs="宋体" w:hint="eastAsia"/>
              </w:rPr>
              <w:t>、</w:t>
            </w:r>
            <w:r>
              <w:rPr>
                <w:rFonts w:cs="宋体" w:hint="eastAsia"/>
              </w:rPr>
              <w:t>NH</w:t>
            </w:r>
            <w:r>
              <w:rPr>
                <w:rFonts w:cs="宋体" w:hint="eastAsia"/>
                <w:vertAlign w:val="subscript"/>
              </w:rPr>
              <w:t>3</w:t>
            </w:r>
            <w:r>
              <w:rPr>
                <w:rFonts w:cs="宋体" w:hint="eastAsia"/>
              </w:rPr>
              <w:t>-N</w:t>
            </w:r>
          </w:p>
        </w:tc>
        <w:tc>
          <w:tcPr>
            <w:tcW w:w="1843" w:type="dxa"/>
            <w:vAlign w:val="center"/>
          </w:tcPr>
          <w:p w:rsidR="005C4ECD" w:rsidRDefault="007315B1">
            <w:pPr>
              <w:adjustRightInd w:val="0"/>
              <w:snapToGrid w:val="0"/>
              <w:jc w:val="center"/>
              <w:rPr>
                <w:szCs w:val="21"/>
              </w:rPr>
            </w:pPr>
            <w:r>
              <w:rPr>
                <w:rFonts w:hint="eastAsia"/>
                <w:szCs w:val="21"/>
              </w:rPr>
              <w:t>餐饮废水经隔油池处理后和生活污水一起由化粪池收集后由农户拉运肥田</w:t>
            </w:r>
          </w:p>
        </w:tc>
        <w:tc>
          <w:tcPr>
            <w:tcW w:w="2148" w:type="dxa"/>
            <w:vAlign w:val="center"/>
          </w:tcPr>
          <w:p w:rsidR="005C4ECD" w:rsidRDefault="007315B1">
            <w:pPr>
              <w:adjustRightInd w:val="0"/>
              <w:snapToGrid w:val="0"/>
              <w:jc w:val="center"/>
              <w:rPr>
                <w:szCs w:val="21"/>
              </w:rPr>
            </w:pPr>
            <w:r>
              <w:rPr>
                <w:rFonts w:hint="eastAsia"/>
                <w:szCs w:val="21"/>
              </w:rPr>
              <w:t>/</w:t>
            </w:r>
          </w:p>
        </w:tc>
      </w:tr>
      <w:tr w:rsidR="00AC1ED0" w:rsidTr="00AC1ED0">
        <w:trPr>
          <w:trHeight w:val="425"/>
          <w:jc w:val="center"/>
        </w:trPr>
        <w:tc>
          <w:tcPr>
            <w:tcW w:w="1550" w:type="dxa"/>
            <w:vMerge/>
            <w:vAlign w:val="center"/>
          </w:tcPr>
          <w:p w:rsidR="00AC1ED0" w:rsidRDefault="00AC1ED0">
            <w:pPr>
              <w:adjustRightInd w:val="0"/>
              <w:snapToGrid w:val="0"/>
              <w:jc w:val="center"/>
              <w:rPr>
                <w:rFonts w:cs="宋体"/>
                <w:b/>
                <w:bCs/>
                <w:szCs w:val="21"/>
              </w:rPr>
            </w:pPr>
          </w:p>
        </w:tc>
        <w:tc>
          <w:tcPr>
            <w:tcW w:w="1559" w:type="dxa"/>
            <w:vAlign w:val="center"/>
          </w:tcPr>
          <w:p w:rsidR="00AC1ED0" w:rsidRPr="00B71038" w:rsidRDefault="00B71038">
            <w:pPr>
              <w:adjustRightInd w:val="0"/>
              <w:snapToGrid w:val="0"/>
              <w:jc w:val="center"/>
              <w:rPr>
                <w:szCs w:val="21"/>
              </w:rPr>
            </w:pPr>
            <w:r w:rsidRPr="00B71038">
              <w:rPr>
                <w:rFonts w:hint="eastAsia"/>
                <w:szCs w:val="21"/>
              </w:rPr>
              <w:t>盾构泥砂</w:t>
            </w:r>
            <w:r w:rsidR="00AC1ED0" w:rsidRPr="00B71038">
              <w:rPr>
                <w:rFonts w:hint="eastAsia"/>
                <w:szCs w:val="21"/>
              </w:rPr>
              <w:t>车间生产废水</w:t>
            </w:r>
          </w:p>
        </w:tc>
        <w:tc>
          <w:tcPr>
            <w:tcW w:w="1701" w:type="dxa"/>
            <w:vAlign w:val="center"/>
          </w:tcPr>
          <w:p w:rsidR="00AC1ED0" w:rsidRPr="00B71038" w:rsidRDefault="00AC1ED0">
            <w:pPr>
              <w:adjustRightInd w:val="0"/>
              <w:snapToGrid w:val="0"/>
              <w:jc w:val="center"/>
              <w:rPr>
                <w:rFonts w:cs="宋体"/>
              </w:rPr>
            </w:pPr>
            <w:r w:rsidRPr="00B71038">
              <w:rPr>
                <w:rFonts w:cs="宋体" w:hint="eastAsia"/>
              </w:rPr>
              <w:t>SS</w:t>
            </w:r>
          </w:p>
        </w:tc>
        <w:tc>
          <w:tcPr>
            <w:tcW w:w="1843" w:type="dxa"/>
            <w:vAlign w:val="center"/>
          </w:tcPr>
          <w:p w:rsidR="00AC1ED0" w:rsidRPr="00B71038" w:rsidRDefault="00AC1ED0">
            <w:pPr>
              <w:adjustRightInd w:val="0"/>
              <w:snapToGrid w:val="0"/>
              <w:jc w:val="center"/>
              <w:rPr>
                <w:szCs w:val="21"/>
              </w:rPr>
            </w:pPr>
            <w:r w:rsidRPr="00B71038">
              <w:rPr>
                <w:rFonts w:hint="eastAsia"/>
                <w:szCs w:val="21"/>
              </w:rPr>
              <w:t>循环利用</w:t>
            </w:r>
          </w:p>
        </w:tc>
        <w:tc>
          <w:tcPr>
            <w:tcW w:w="2148" w:type="dxa"/>
            <w:vAlign w:val="center"/>
          </w:tcPr>
          <w:p w:rsidR="00AC1ED0" w:rsidRDefault="00AC1ED0">
            <w:pPr>
              <w:adjustRightInd w:val="0"/>
              <w:snapToGrid w:val="0"/>
              <w:jc w:val="center"/>
              <w:rPr>
                <w:szCs w:val="21"/>
              </w:rPr>
            </w:pPr>
            <w:r>
              <w:rPr>
                <w:rFonts w:hint="eastAsia"/>
                <w:szCs w:val="21"/>
              </w:rPr>
              <w:t>/</w:t>
            </w:r>
          </w:p>
        </w:tc>
      </w:tr>
      <w:tr w:rsidR="005C4ECD" w:rsidTr="00AC1ED0">
        <w:trPr>
          <w:trHeight w:val="425"/>
          <w:jc w:val="center"/>
        </w:trPr>
        <w:tc>
          <w:tcPr>
            <w:tcW w:w="1550" w:type="dxa"/>
            <w:vMerge/>
            <w:vAlign w:val="center"/>
          </w:tcPr>
          <w:p w:rsidR="005C4ECD" w:rsidRDefault="005C4ECD">
            <w:pPr>
              <w:adjustRightInd w:val="0"/>
              <w:snapToGrid w:val="0"/>
              <w:jc w:val="center"/>
              <w:rPr>
                <w:rFonts w:cs="宋体"/>
                <w:b/>
                <w:bCs/>
                <w:szCs w:val="21"/>
              </w:rPr>
            </w:pPr>
          </w:p>
        </w:tc>
        <w:tc>
          <w:tcPr>
            <w:tcW w:w="1559" w:type="dxa"/>
            <w:vAlign w:val="center"/>
          </w:tcPr>
          <w:p w:rsidR="005C4ECD" w:rsidRDefault="007315B1">
            <w:pPr>
              <w:adjustRightInd w:val="0"/>
              <w:snapToGrid w:val="0"/>
              <w:jc w:val="center"/>
              <w:rPr>
                <w:szCs w:val="21"/>
              </w:rPr>
            </w:pPr>
            <w:r>
              <w:rPr>
                <w:rFonts w:hint="eastAsia"/>
                <w:szCs w:val="21"/>
              </w:rPr>
              <w:t>车辆冲洗废水</w:t>
            </w:r>
          </w:p>
        </w:tc>
        <w:tc>
          <w:tcPr>
            <w:tcW w:w="1701" w:type="dxa"/>
            <w:vAlign w:val="center"/>
          </w:tcPr>
          <w:p w:rsidR="005C4ECD" w:rsidRDefault="007315B1">
            <w:pPr>
              <w:widowControl/>
              <w:jc w:val="center"/>
            </w:pPr>
            <w:r>
              <w:rPr>
                <w:rFonts w:hint="eastAsia"/>
              </w:rPr>
              <w:t>SS</w:t>
            </w:r>
          </w:p>
        </w:tc>
        <w:tc>
          <w:tcPr>
            <w:tcW w:w="1843" w:type="dxa"/>
            <w:vAlign w:val="center"/>
          </w:tcPr>
          <w:p w:rsidR="005C4ECD" w:rsidRDefault="007315B1">
            <w:pPr>
              <w:adjustRightInd w:val="0"/>
              <w:snapToGrid w:val="0"/>
              <w:jc w:val="center"/>
              <w:rPr>
                <w:szCs w:val="21"/>
              </w:rPr>
            </w:pPr>
            <w:r>
              <w:rPr>
                <w:rFonts w:hint="eastAsia"/>
                <w:szCs w:val="21"/>
              </w:rPr>
              <w:t>进入沉淀池沉淀后循环利用</w:t>
            </w:r>
          </w:p>
        </w:tc>
        <w:tc>
          <w:tcPr>
            <w:tcW w:w="2148" w:type="dxa"/>
            <w:vAlign w:val="center"/>
          </w:tcPr>
          <w:p w:rsidR="005C4ECD" w:rsidRDefault="007315B1">
            <w:pPr>
              <w:adjustRightInd w:val="0"/>
              <w:snapToGrid w:val="0"/>
              <w:jc w:val="center"/>
              <w:rPr>
                <w:szCs w:val="21"/>
              </w:rPr>
            </w:pPr>
            <w:r>
              <w:rPr>
                <w:rFonts w:hint="eastAsia"/>
                <w:szCs w:val="21"/>
              </w:rPr>
              <w:t>/</w:t>
            </w:r>
          </w:p>
        </w:tc>
      </w:tr>
      <w:tr w:rsidR="005C4ECD" w:rsidTr="00AC1ED0">
        <w:trPr>
          <w:trHeight w:val="1008"/>
          <w:jc w:val="center"/>
        </w:trPr>
        <w:tc>
          <w:tcPr>
            <w:tcW w:w="1550" w:type="dxa"/>
            <w:vAlign w:val="center"/>
          </w:tcPr>
          <w:p w:rsidR="005C4ECD" w:rsidRDefault="007315B1">
            <w:pPr>
              <w:adjustRightInd w:val="0"/>
              <w:snapToGrid w:val="0"/>
              <w:jc w:val="center"/>
              <w:rPr>
                <w:rFonts w:cs="宋体"/>
                <w:b/>
                <w:bCs/>
                <w:szCs w:val="21"/>
              </w:rPr>
            </w:pPr>
            <w:r>
              <w:rPr>
                <w:rFonts w:cs="宋体" w:hint="eastAsia"/>
                <w:b/>
                <w:bCs/>
                <w:szCs w:val="21"/>
              </w:rPr>
              <w:t>声环境</w:t>
            </w:r>
          </w:p>
        </w:tc>
        <w:tc>
          <w:tcPr>
            <w:tcW w:w="1559" w:type="dxa"/>
            <w:vAlign w:val="center"/>
          </w:tcPr>
          <w:p w:rsidR="005C4ECD" w:rsidRDefault="007315B1">
            <w:pPr>
              <w:adjustRightInd w:val="0"/>
              <w:snapToGrid w:val="0"/>
              <w:jc w:val="center"/>
              <w:rPr>
                <w:szCs w:val="21"/>
              </w:rPr>
            </w:pPr>
            <w:r>
              <w:rPr>
                <w:rFonts w:hint="eastAsia"/>
                <w:szCs w:val="21"/>
              </w:rPr>
              <w:t>设备运行</w:t>
            </w:r>
          </w:p>
        </w:tc>
        <w:tc>
          <w:tcPr>
            <w:tcW w:w="1701" w:type="dxa"/>
            <w:vAlign w:val="center"/>
          </w:tcPr>
          <w:p w:rsidR="005C4ECD" w:rsidRDefault="007315B1">
            <w:pPr>
              <w:adjustRightInd w:val="0"/>
              <w:snapToGrid w:val="0"/>
              <w:jc w:val="center"/>
              <w:rPr>
                <w:szCs w:val="21"/>
              </w:rPr>
            </w:pPr>
            <w:r>
              <w:rPr>
                <w:szCs w:val="21"/>
              </w:rPr>
              <w:t>等效</w:t>
            </w:r>
            <w:r>
              <w:rPr>
                <w:szCs w:val="21"/>
              </w:rPr>
              <w:t>A</w:t>
            </w:r>
            <w:r>
              <w:rPr>
                <w:szCs w:val="21"/>
              </w:rPr>
              <w:t>声级</w:t>
            </w:r>
          </w:p>
        </w:tc>
        <w:tc>
          <w:tcPr>
            <w:tcW w:w="1843" w:type="dxa"/>
            <w:vAlign w:val="center"/>
          </w:tcPr>
          <w:p w:rsidR="005C4ECD" w:rsidRDefault="007315B1">
            <w:pPr>
              <w:adjustRightInd w:val="0"/>
              <w:snapToGrid w:val="0"/>
              <w:jc w:val="center"/>
              <w:rPr>
                <w:szCs w:val="21"/>
              </w:rPr>
            </w:pPr>
            <w:r>
              <w:rPr>
                <w:szCs w:val="21"/>
              </w:rPr>
              <w:t>隔声、减振</w:t>
            </w:r>
            <w:r>
              <w:rPr>
                <w:rFonts w:hint="eastAsia"/>
                <w:szCs w:val="21"/>
              </w:rPr>
              <w:t>、消声</w:t>
            </w:r>
          </w:p>
        </w:tc>
        <w:tc>
          <w:tcPr>
            <w:tcW w:w="2148" w:type="dxa"/>
            <w:vAlign w:val="center"/>
          </w:tcPr>
          <w:p w:rsidR="005C4ECD" w:rsidRDefault="007315B1">
            <w:pPr>
              <w:adjustRightInd w:val="0"/>
              <w:snapToGrid w:val="0"/>
              <w:jc w:val="center"/>
              <w:rPr>
                <w:szCs w:val="21"/>
              </w:rPr>
            </w:pPr>
            <w:r>
              <w:rPr>
                <w:szCs w:val="21"/>
              </w:rPr>
              <w:t>《工业企业厂界环境噪声排放标准》（</w:t>
            </w:r>
            <w:r>
              <w:rPr>
                <w:szCs w:val="21"/>
              </w:rPr>
              <w:t>GB12348-2008</w:t>
            </w:r>
            <w:r>
              <w:rPr>
                <w:szCs w:val="21"/>
              </w:rPr>
              <w:t>）中</w:t>
            </w:r>
            <w:r>
              <w:rPr>
                <w:szCs w:val="21"/>
              </w:rPr>
              <w:t>2</w:t>
            </w:r>
            <w:r>
              <w:rPr>
                <w:szCs w:val="21"/>
              </w:rPr>
              <w:t>类</w:t>
            </w:r>
            <w:r>
              <w:rPr>
                <w:rFonts w:hint="eastAsia"/>
                <w:szCs w:val="21"/>
              </w:rPr>
              <w:t>和</w:t>
            </w:r>
            <w:r>
              <w:rPr>
                <w:rFonts w:hint="eastAsia"/>
                <w:szCs w:val="21"/>
              </w:rPr>
              <w:t>4</w:t>
            </w:r>
            <w:r>
              <w:rPr>
                <w:rFonts w:hint="eastAsia"/>
                <w:szCs w:val="21"/>
              </w:rPr>
              <w:t>类</w:t>
            </w:r>
            <w:r>
              <w:rPr>
                <w:szCs w:val="21"/>
              </w:rPr>
              <w:t>标准</w:t>
            </w:r>
          </w:p>
        </w:tc>
      </w:tr>
      <w:tr w:rsidR="005C4ECD" w:rsidTr="00AC1ED0">
        <w:trPr>
          <w:trHeight w:val="425"/>
          <w:jc w:val="center"/>
        </w:trPr>
        <w:tc>
          <w:tcPr>
            <w:tcW w:w="1550" w:type="dxa"/>
            <w:vAlign w:val="center"/>
          </w:tcPr>
          <w:p w:rsidR="005C4ECD" w:rsidRDefault="007315B1">
            <w:pPr>
              <w:adjustRightInd w:val="0"/>
              <w:snapToGrid w:val="0"/>
              <w:jc w:val="center"/>
              <w:rPr>
                <w:rFonts w:cs="宋体"/>
                <w:b/>
                <w:bCs/>
                <w:szCs w:val="21"/>
              </w:rPr>
            </w:pPr>
            <w:r>
              <w:rPr>
                <w:rFonts w:cs="宋体" w:hint="eastAsia"/>
                <w:b/>
                <w:bCs/>
                <w:szCs w:val="21"/>
              </w:rPr>
              <w:t>电磁辐射</w:t>
            </w:r>
          </w:p>
        </w:tc>
        <w:tc>
          <w:tcPr>
            <w:tcW w:w="1559" w:type="dxa"/>
            <w:vAlign w:val="center"/>
          </w:tcPr>
          <w:p w:rsidR="005C4ECD" w:rsidRDefault="007315B1">
            <w:pPr>
              <w:adjustRightInd w:val="0"/>
              <w:snapToGrid w:val="0"/>
              <w:jc w:val="center"/>
              <w:rPr>
                <w:szCs w:val="21"/>
              </w:rPr>
            </w:pPr>
            <w:r>
              <w:rPr>
                <w:szCs w:val="21"/>
              </w:rPr>
              <w:t>/</w:t>
            </w:r>
          </w:p>
        </w:tc>
        <w:tc>
          <w:tcPr>
            <w:tcW w:w="1701" w:type="dxa"/>
            <w:vAlign w:val="center"/>
          </w:tcPr>
          <w:p w:rsidR="005C4ECD" w:rsidRDefault="007315B1">
            <w:pPr>
              <w:adjustRightInd w:val="0"/>
              <w:snapToGrid w:val="0"/>
              <w:jc w:val="center"/>
              <w:rPr>
                <w:szCs w:val="21"/>
              </w:rPr>
            </w:pPr>
            <w:r>
              <w:rPr>
                <w:szCs w:val="21"/>
              </w:rPr>
              <w:t>/</w:t>
            </w:r>
          </w:p>
        </w:tc>
        <w:tc>
          <w:tcPr>
            <w:tcW w:w="1843" w:type="dxa"/>
            <w:vAlign w:val="center"/>
          </w:tcPr>
          <w:p w:rsidR="005C4ECD" w:rsidRDefault="007315B1">
            <w:pPr>
              <w:adjustRightInd w:val="0"/>
              <w:snapToGrid w:val="0"/>
              <w:jc w:val="center"/>
              <w:rPr>
                <w:szCs w:val="21"/>
              </w:rPr>
            </w:pPr>
            <w:r>
              <w:rPr>
                <w:szCs w:val="21"/>
              </w:rPr>
              <w:t>/</w:t>
            </w:r>
          </w:p>
        </w:tc>
        <w:tc>
          <w:tcPr>
            <w:tcW w:w="2148" w:type="dxa"/>
            <w:vAlign w:val="center"/>
          </w:tcPr>
          <w:p w:rsidR="005C4ECD" w:rsidRDefault="007315B1">
            <w:pPr>
              <w:adjustRightInd w:val="0"/>
              <w:snapToGrid w:val="0"/>
              <w:jc w:val="center"/>
              <w:rPr>
                <w:szCs w:val="21"/>
              </w:rPr>
            </w:pPr>
            <w:r>
              <w:rPr>
                <w:szCs w:val="21"/>
              </w:rPr>
              <w:t>/</w:t>
            </w:r>
          </w:p>
        </w:tc>
      </w:tr>
      <w:tr w:rsidR="005C4ECD" w:rsidTr="00AC1ED0">
        <w:trPr>
          <w:trHeight w:val="747"/>
          <w:jc w:val="center"/>
        </w:trPr>
        <w:tc>
          <w:tcPr>
            <w:tcW w:w="1550" w:type="dxa"/>
            <w:vMerge w:val="restart"/>
            <w:vAlign w:val="center"/>
          </w:tcPr>
          <w:p w:rsidR="005C4ECD" w:rsidRDefault="007315B1">
            <w:pPr>
              <w:adjustRightInd w:val="0"/>
              <w:snapToGrid w:val="0"/>
              <w:jc w:val="center"/>
              <w:rPr>
                <w:rFonts w:cs="宋体"/>
                <w:b/>
                <w:bCs/>
                <w:szCs w:val="21"/>
              </w:rPr>
            </w:pPr>
            <w:r>
              <w:rPr>
                <w:rFonts w:cs="宋体" w:hint="eastAsia"/>
                <w:b/>
                <w:bCs/>
                <w:szCs w:val="21"/>
              </w:rPr>
              <w:t>固体废物</w:t>
            </w:r>
          </w:p>
        </w:tc>
        <w:tc>
          <w:tcPr>
            <w:tcW w:w="1559" w:type="dxa"/>
            <w:vAlign w:val="center"/>
          </w:tcPr>
          <w:p w:rsidR="005C4ECD" w:rsidRDefault="006874A7">
            <w:pPr>
              <w:adjustRightInd w:val="0"/>
              <w:snapToGrid w:val="0"/>
              <w:jc w:val="center"/>
              <w:rPr>
                <w:rFonts w:cs="宋体"/>
                <w:szCs w:val="21"/>
              </w:rPr>
            </w:pPr>
            <w:r>
              <w:rPr>
                <w:rFonts w:cs="宋体" w:hint="eastAsia"/>
                <w:szCs w:val="21"/>
              </w:rPr>
              <w:t>机制</w:t>
            </w:r>
            <w:proofErr w:type="gramStart"/>
            <w:r>
              <w:rPr>
                <w:rFonts w:cs="宋体" w:hint="eastAsia"/>
                <w:szCs w:val="21"/>
              </w:rPr>
              <w:t>砂</w:t>
            </w:r>
            <w:proofErr w:type="gramEnd"/>
            <w:r w:rsidR="007315B1">
              <w:rPr>
                <w:rFonts w:cs="宋体" w:hint="eastAsia"/>
                <w:szCs w:val="21"/>
              </w:rPr>
              <w:t>生产线生产工序</w:t>
            </w:r>
          </w:p>
        </w:tc>
        <w:tc>
          <w:tcPr>
            <w:tcW w:w="1701" w:type="dxa"/>
            <w:vAlign w:val="center"/>
          </w:tcPr>
          <w:p w:rsidR="005C4ECD" w:rsidRDefault="007315B1">
            <w:pPr>
              <w:adjustRightInd w:val="0"/>
              <w:snapToGrid w:val="0"/>
              <w:jc w:val="center"/>
              <w:rPr>
                <w:rFonts w:cs="宋体"/>
                <w:szCs w:val="21"/>
              </w:rPr>
            </w:pPr>
            <w:r>
              <w:rPr>
                <w:rFonts w:cs="宋体" w:hint="eastAsia"/>
                <w:szCs w:val="21"/>
              </w:rPr>
              <w:t>布袋收尘</w:t>
            </w:r>
          </w:p>
        </w:tc>
        <w:tc>
          <w:tcPr>
            <w:tcW w:w="1843" w:type="dxa"/>
            <w:vAlign w:val="center"/>
          </w:tcPr>
          <w:p w:rsidR="005C4ECD" w:rsidRDefault="007315B1">
            <w:pPr>
              <w:adjustRightInd w:val="0"/>
              <w:snapToGrid w:val="0"/>
              <w:jc w:val="center"/>
              <w:rPr>
                <w:rFonts w:cs="宋体"/>
                <w:szCs w:val="21"/>
              </w:rPr>
            </w:pPr>
            <w:r>
              <w:rPr>
                <w:rFonts w:cs="宋体" w:hint="eastAsia"/>
                <w:szCs w:val="21"/>
              </w:rPr>
              <w:t>收集后定期外售</w:t>
            </w:r>
          </w:p>
        </w:tc>
        <w:tc>
          <w:tcPr>
            <w:tcW w:w="2148" w:type="dxa"/>
            <w:vAlign w:val="center"/>
          </w:tcPr>
          <w:p w:rsidR="005C4ECD" w:rsidRDefault="007315B1">
            <w:pPr>
              <w:adjustRightInd w:val="0"/>
              <w:snapToGrid w:val="0"/>
              <w:jc w:val="center"/>
              <w:rPr>
                <w:rFonts w:cs="宋体"/>
                <w:szCs w:val="21"/>
              </w:rPr>
            </w:pPr>
            <w:r>
              <w:rPr>
                <w:rFonts w:cs="宋体"/>
              </w:rPr>
              <w:t>《一般工业固体废物贮存、处置场污染控制标准》（</w:t>
            </w:r>
            <w:r>
              <w:rPr>
                <w:rFonts w:cs="宋体"/>
              </w:rPr>
              <w:t>GB18599-2001</w:t>
            </w:r>
            <w:r>
              <w:rPr>
                <w:rFonts w:cs="宋体"/>
              </w:rPr>
              <w:t>）及其修改单中的有关规定</w:t>
            </w:r>
          </w:p>
        </w:tc>
      </w:tr>
      <w:tr w:rsidR="005C4ECD" w:rsidTr="00AC1ED0">
        <w:trPr>
          <w:trHeight w:val="830"/>
          <w:jc w:val="center"/>
        </w:trPr>
        <w:tc>
          <w:tcPr>
            <w:tcW w:w="1550" w:type="dxa"/>
            <w:vMerge/>
            <w:vAlign w:val="center"/>
          </w:tcPr>
          <w:p w:rsidR="005C4ECD" w:rsidRDefault="005C4ECD">
            <w:pPr>
              <w:adjustRightInd w:val="0"/>
              <w:snapToGrid w:val="0"/>
              <w:jc w:val="center"/>
              <w:rPr>
                <w:rFonts w:cs="宋体"/>
                <w:b/>
                <w:bCs/>
                <w:szCs w:val="21"/>
              </w:rPr>
            </w:pPr>
          </w:p>
        </w:tc>
        <w:tc>
          <w:tcPr>
            <w:tcW w:w="1559" w:type="dxa"/>
            <w:vAlign w:val="center"/>
          </w:tcPr>
          <w:p w:rsidR="005C4ECD" w:rsidRDefault="007315B1">
            <w:pPr>
              <w:adjustRightInd w:val="0"/>
              <w:snapToGrid w:val="0"/>
              <w:jc w:val="center"/>
              <w:rPr>
                <w:rFonts w:cs="宋体"/>
                <w:szCs w:val="21"/>
              </w:rPr>
            </w:pPr>
            <w:r>
              <w:rPr>
                <w:rFonts w:cs="宋体" w:hint="eastAsia"/>
                <w:szCs w:val="21"/>
              </w:rPr>
              <w:t>职工生活</w:t>
            </w:r>
          </w:p>
        </w:tc>
        <w:tc>
          <w:tcPr>
            <w:tcW w:w="1701" w:type="dxa"/>
            <w:vAlign w:val="center"/>
          </w:tcPr>
          <w:p w:rsidR="005C4ECD" w:rsidRDefault="007315B1">
            <w:pPr>
              <w:adjustRightInd w:val="0"/>
              <w:snapToGrid w:val="0"/>
              <w:jc w:val="center"/>
              <w:rPr>
                <w:rFonts w:cs="宋体"/>
                <w:szCs w:val="21"/>
              </w:rPr>
            </w:pPr>
            <w:r>
              <w:rPr>
                <w:rFonts w:cs="宋体" w:hint="eastAsia"/>
                <w:szCs w:val="21"/>
              </w:rPr>
              <w:t>生活垃圾</w:t>
            </w:r>
          </w:p>
        </w:tc>
        <w:tc>
          <w:tcPr>
            <w:tcW w:w="1843" w:type="dxa"/>
            <w:vAlign w:val="center"/>
          </w:tcPr>
          <w:p w:rsidR="005C4ECD" w:rsidRDefault="007315B1">
            <w:pPr>
              <w:adjustRightInd w:val="0"/>
              <w:snapToGrid w:val="0"/>
              <w:jc w:val="center"/>
              <w:rPr>
                <w:rFonts w:cs="宋体"/>
                <w:szCs w:val="21"/>
              </w:rPr>
            </w:pPr>
            <w:r>
              <w:rPr>
                <w:rFonts w:hint="eastAsia"/>
              </w:rPr>
              <w:t>生活垃圾分类收集，定期交由环卫部门统一清运</w:t>
            </w:r>
          </w:p>
        </w:tc>
        <w:tc>
          <w:tcPr>
            <w:tcW w:w="2148" w:type="dxa"/>
            <w:vAlign w:val="center"/>
          </w:tcPr>
          <w:p w:rsidR="005C4ECD" w:rsidRDefault="007315B1">
            <w:pPr>
              <w:adjustRightInd w:val="0"/>
              <w:snapToGrid w:val="0"/>
              <w:jc w:val="center"/>
              <w:rPr>
                <w:rFonts w:cs="宋体"/>
                <w:szCs w:val="21"/>
              </w:rPr>
            </w:pPr>
            <w:r>
              <w:rPr>
                <w:rFonts w:cs="宋体" w:hint="eastAsia"/>
                <w:szCs w:val="21"/>
              </w:rPr>
              <w:t>处置率</w:t>
            </w:r>
            <w:r>
              <w:rPr>
                <w:rFonts w:cs="宋体" w:hint="eastAsia"/>
                <w:szCs w:val="21"/>
              </w:rPr>
              <w:t>1</w:t>
            </w:r>
            <w:r>
              <w:rPr>
                <w:rFonts w:cs="宋体"/>
                <w:szCs w:val="21"/>
              </w:rPr>
              <w:t>00</w:t>
            </w:r>
            <w:r>
              <w:rPr>
                <w:rFonts w:cs="宋体" w:hint="eastAsia"/>
                <w:szCs w:val="21"/>
              </w:rPr>
              <w:t>%</w:t>
            </w:r>
          </w:p>
        </w:tc>
      </w:tr>
      <w:tr w:rsidR="005C4ECD" w:rsidTr="00AC1ED0">
        <w:trPr>
          <w:trHeight w:val="701"/>
          <w:jc w:val="center"/>
        </w:trPr>
        <w:tc>
          <w:tcPr>
            <w:tcW w:w="1550" w:type="dxa"/>
            <w:vMerge/>
            <w:vAlign w:val="center"/>
          </w:tcPr>
          <w:p w:rsidR="005C4ECD" w:rsidRDefault="005C4ECD">
            <w:pPr>
              <w:adjustRightInd w:val="0"/>
              <w:snapToGrid w:val="0"/>
              <w:jc w:val="center"/>
              <w:rPr>
                <w:rFonts w:cs="宋体"/>
                <w:b/>
                <w:bCs/>
                <w:szCs w:val="21"/>
              </w:rPr>
            </w:pPr>
          </w:p>
        </w:tc>
        <w:tc>
          <w:tcPr>
            <w:tcW w:w="1559" w:type="dxa"/>
            <w:vMerge w:val="restart"/>
            <w:vAlign w:val="center"/>
          </w:tcPr>
          <w:p w:rsidR="005C4ECD" w:rsidRDefault="007315B1">
            <w:pPr>
              <w:adjustRightInd w:val="0"/>
              <w:snapToGrid w:val="0"/>
              <w:jc w:val="center"/>
              <w:rPr>
                <w:rFonts w:cs="宋体"/>
                <w:szCs w:val="21"/>
              </w:rPr>
            </w:pPr>
            <w:r>
              <w:rPr>
                <w:rFonts w:cs="宋体" w:hint="eastAsia"/>
                <w:szCs w:val="21"/>
              </w:rPr>
              <w:t>设备维修</w:t>
            </w:r>
          </w:p>
        </w:tc>
        <w:tc>
          <w:tcPr>
            <w:tcW w:w="1701" w:type="dxa"/>
            <w:vAlign w:val="center"/>
          </w:tcPr>
          <w:p w:rsidR="005C4ECD" w:rsidRDefault="007315B1">
            <w:pPr>
              <w:adjustRightInd w:val="0"/>
              <w:snapToGrid w:val="0"/>
              <w:jc w:val="center"/>
              <w:rPr>
                <w:rFonts w:cs="宋体"/>
                <w:szCs w:val="21"/>
              </w:rPr>
            </w:pPr>
            <w:r>
              <w:rPr>
                <w:rFonts w:cs="宋体" w:hint="eastAsia"/>
                <w:szCs w:val="21"/>
              </w:rPr>
              <w:t>废机油（</w:t>
            </w:r>
            <w:r>
              <w:rPr>
                <w:rFonts w:cs="宋体" w:hint="eastAsia"/>
                <w:szCs w:val="21"/>
              </w:rPr>
              <w:t>H</w:t>
            </w:r>
            <w:r>
              <w:rPr>
                <w:rFonts w:cs="宋体"/>
                <w:szCs w:val="21"/>
              </w:rPr>
              <w:t>W08-900-214-08</w:t>
            </w:r>
            <w:r>
              <w:rPr>
                <w:rFonts w:cs="宋体" w:hint="eastAsia"/>
                <w:szCs w:val="21"/>
              </w:rPr>
              <w:t>）</w:t>
            </w:r>
          </w:p>
        </w:tc>
        <w:tc>
          <w:tcPr>
            <w:tcW w:w="1843" w:type="dxa"/>
            <w:vMerge w:val="restart"/>
            <w:vAlign w:val="center"/>
          </w:tcPr>
          <w:p w:rsidR="005C4ECD" w:rsidRDefault="007315B1">
            <w:pPr>
              <w:adjustRightInd w:val="0"/>
              <w:snapToGrid w:val="0"/>
              <w:jc w:val="center"/>
            </w:pPr>
            <w:proofErr w:type="gramStart"/>
            <w:r>
              <w:rPr>
                <w:rFonts w:hint="eastAsia"/>
              </w:rPr>
              <w:t>危废暂存</w:t>
            </w:r>
            <w:proofErr w:type="gramEnd"/>
            <w:r>
              <w:rPr>
                <w:rFonts w:hint="eastAsia"/>
              </w:rPr>
              <w:t>间暂存，定期交由有资质单位处置</w:t>
            </w:r>
          </w:p>
        </w:tc>
        <w:tc>
          <w:tcPr>
            <w:tcW w:w="2148" w:type="dxa"/>
            <w:vMerge w:val="restart"/>
            <w:vAlign w:val="center"/>
          </w:tcPr>
          <w:p w:rsidR="005C4ECD" w:rsidRDefault="007315B1">
            <w:pPr>
              <w:adjustRightInd w:val="0"/>
              <w:snapToGrid w:val="0"/>
              <w:jc w:val="center"/>
              <w:rPr>
                <w:rFonts w:cs="宋体"/>
                <w:szCs w:val="21"/>
              </w:rPr>
            </w:pPr>
            <w:r>
              <w:rPr>
                <w:rFonts w:cs="宋体"/>
              </w:rPr>
              <w:t>《危险废物贮存污染控制标准》（</w:t>
            </w:r>
            <w:r>
              <w:rPr>
                <w:rFonts w:cs="宋体"/>
              </w:rPr>
              <w:t>GB18597-2001</w:t>
            </w:r>
            <w:r>
              <w:rPr>
                <w:rFonts w:cs="宋体"/>
              </w:rPr>
              <w:t>）中的相关规定及其修改单</w:t>
            </w:r>
          </w:p>
        </w:tc>
      </w:tr>
      <w:tr w:rsidR="005C4ECD" w:rsidTr="00AC1ED0">
        <w:trPr>
          <w:trHeight w:val="697"/>
          <w:jc w:val="center"/>
        </w:trPr>
        <w:tc>
          <w:tcPr>
            <w:tcW w:w="1550" w:type="dxa"/>
            <w:vMerge/>
            <w:vAlign w:val="center"/>
          </w:tcPr>
          <w:p w:rsidR="005C4ECD" w:rsidRDefault="005C4ECD">
            <w:pPr>
              <w:adjustRightInd w:val="0"/>
              <w:snapToGrid w:val="0"/>
              <w:jc w:val="center"/>
              <w:rPr>
                <w:rFonts w:cs="宋体"/>
                <w:b/>
                <w:bCs/>
                <w:color w:val="FF0000"/>
                <w:szCs w:val="21"/>
              </w:rPr>
            </w:pPr>
          </w:p>
        </w:tc>
        <w:tc>
          <w:tcPr>
            <w:tcW w:w="1559" w:type="dxa"/>
            <w:vMerge/>
            <w:vAlign w:val="center"/>
          </w:tcPr>
          <w:p w:rsidR="005C4ECD" w:rsidRDefault="005C4ECD">
            <w:pPr>
              <w:adjustRightInd w:val="0"/>
              <w:snapToGrid w:val="0"/>
              <w:jc w:val="center"/>
              <w:rPr>
                <w:rFonts w:cs="宋体"/>
                <w:color w:val="FF0000"/>
                <w:szCs w:val="21"/>
              </w:rPr>
            </w:pPr>
          </w:p>
        </w:tc>
        <w:tc>
          <w:tcPr>
            <w:tcW w:w="1701" w:type="dxa"/>
            <w:vAlign w:val="center"/>
          </w:tcPr>
          <w:p w:rsidR="005C4ECD" w:rsidRDefault="007315B1">
            <w:pPr>
              <w:adjustRightInd w:val="0"/>
              <w:snapToGrid w:val="0"/>
              <w:jc w:val="center"/>
              <w:rPr>
                <w:rFonts w:cs="宋体"/>
                <w:szCs w:val="21"/>
              </w:rPr>
            </w:pPr>
            <w:r>
              <w:rPr>
                <w:rFonts w:cs="宋体" w:hint="eastAsia"/>
                <w:szCs w:val="21"/>
              </w:rPr>
              <w:t>废含油手套（</w:t>
            </w:r>
            <w:r>
              <w:rPr>
                <w:rFonts w:cs="宋体" w:hint="eastAsia"/>
                <w:szCs w:val="21"/>
              </w:rPr>
              <w:t>H</w:t>
            </w:r>
            <w:r>
              <w:rPr>
                <w:rFonts w:cs="宋体"/>
                <w:szCs w:val="21"/>
              </w:rPr>
              <w:t>W49-900-041-49</w:t>
            </w:r>
            <w:r>
              <w:rPr>
                <w:rFonts w:cs="宋体" w:hint="eastAsia"/>
                <w:szCs w:val="21"/>
              </w:rPr>
              <w:t>）</w:t>
            </w:r>
          </w:p>
        </w:tc>
        <w:tc>
          <w:tcPr>
            <w:tcW w:w="1843" w:type="dxa"/>
            <w:vMerge/>
            <w:vAlign w:val="center"/>
          </w:tcPr>
          <w:p w:rsidR="005C4ECD" w:rsidRDefault="005C4ECD">
            <w:pPr>
              <w:adjustRightInd w:val="0"/>
              <w:snapToGrid w:val="0"/>
              <w:jc w:val="center"/>
            </w:pPr>
          </w:p>
        </w:tc>
        <w:tc>
          <w:tcPr>
            <w:tcW w:w="2148" w:type="dxa"/>
            <w:vMerge/>
            <w:vAlign w:val="center"/>
          </w:tcPr>
          <w:p w:rsidR="005C4ECD" w:rsidRDefault="005C4ECD">
            <w:pPr>
              <w:adjustRightInd w:val="0"/>
              <w:snapToGrid w:val="0"/>
              <w:jc w:val="center"/>
              <w:rPr>
                <w:rFonts w:cs="宋体"/>
                <w:szCs w:val="21"/>
              </w:rPr>
            </w:pPr>
          </w:p>
        </w:tc>
      </w:tr>
      <w:tr w:rsidR="005C4ECD">
        <w:trPr>
          <w:trHeight w:val="983"/>
          <w:jc w:val="center"/>
        </w:trPr>
        <w:tc>
          <w:tcPr>
            <w:tcW w:w="1550" w:type="dxa"/>
            <w:vAlign w:val="center"/>
          </w:tcPr>
          <w:p w:rsidR="005C4ECD" w:rsidRDefault="007315B1">
            <w:pPr>
              <w:adjustRightInd w:val="0"/>
              <w:snapToGrid w:val="0"/>
              <w:jc w:val="center"/>
              <w:rPr>
                <w:rFonts w:ascii="宋体" w:hAnsi="宋体" w:cs="宋体"/>
                <w:b/>
                <w:bCs/>
              </w:rPr>
            </w:pPr>
            <w:r>
              <w:rPr>
                <w:rFonts w:ascii="宋体" w:hAnsi="宋体" w:cs="宋体" w:hint="eastAsia"/>
                <w:b/>
                <w:bCs/>
              </w:rPr>
              <w:lastRenderedPageBreak/>
              <w:t>土壤及地下水污染防治措施</w:t>
            </w:r>
          </w:p>
        </w:tc>
        <w:tc>
          <w:tcPr>
            <w:tcW w:w="7251" w:type="dxa"/>
            <w:gridSpan w:val="4"/>
            <w:vAlign w:val="center"/>
          </w:tcPr>
          <w:p w:rsidR="005C4ECD" w:rsidRDefault="007315B1">
            <w:pPr>
              <w:adjustRightInd w:val="0"/>
              <w:snapToGrid w:val="0"/>
              <w:spacing w:line="360" w:lineRule="auto"/>
              <w:jc w:val="center"/>
              <w:rPr>
                <w:rFonts w:ascii="宋体" w:hAnsi="宋体" w:cs="宋体"/>
                <w:szCs w:val="21"/>
              </w:rPr>
            </w:pPr>
            <w:r>
              <w:rPr>
                <w:rFonts w:ascii="宋体" w:hAnsi="宋体" w:cs="宋体" w:hint="eastAsia"/>
                <w:szCs w:val="21"/>
              </w:rPr>
              <w:t>/</w:t>
            </w:r>
          </w:p>
        </w:tc>
      </w:tr>
      <w:tr w:rsidR="005C4ECD">
        <w:trPr>
          <w:trHeight w:val="907"/>
          <w:jc w:val="center"/>
        </w:trPr>
        <w:tc>
          <w:tcPr>
            <w:tcW w:w="1550" w:type="dxa"/>
            <w:vAlign w:val="center"/>
          </w:tcPr>
          <w:p w:rsidR="005C4ECD" w:rsidRDefault="007315B1">
            <w:pPr>
              <w:adjustRightInd w:val="0"/>
              <w:snapToGrid w:val="0"/>
              <w:jc w:val="center"/>
              <w:rPr>
                <w:rFonts w:ascii="宋体" w:hAnsi="宋体" w:cs="宋体"/>
                <w:b/>
                <w:bCs/>
              </w:rPr>
            </w:pPr>
            <w:r>
              <w:rPr>
                <w:rFonts w:ascii="宋体" w:hAnsi="宋体" w:cs="宋体" w:hint="eastAsia"/>
                <w:b/>
                <w:bCs/>
              </w:rPr>
              <w:t>生态保护措施</w:t>
            </w:r>
          </w:p>
        </w:tc>
        <w:tc>
          <w:tcPr>
            <w:tcW w:w="7251" w:type="dxa"/>
            <w:gridSpan w:val="4"/>
            <w:vAlign w:val="center"/>
          </w:tcPr>
          <w:p w:rsidR="005C4ECD" w:rsidRDefault="007315B1">
            <w:pPr>
              <w:adjustRightInd w:val="0"/>
              <w:snapToGrid w:val="0"/>
              <w:jc w:val="center"/>
              <w:rPr>
                <w:szCs w:val="21"/>
              </w:rPr>
            </w:pPr>
            <w:r>
              <w:rPr>
                <w:szCs w:val="21"/>
              </w:rPr>
              <w:t>/</w:t>
            </w:r>
          </w:p>
        </w:tc>
      </w:tr>
      <w:tr w:rsidR="005C4ECD">
        <w:trPr>
          <w:trHeight w:val="964"/>
          <w:jc w:val="center"/>
        </w:trPr>
        <w:tc>
          <w:tcPr>
            <w:tcW w:w="1550" w:type="dxa"/>
            <w:vAlign w:val="center"/>
          </w:tcPr>
          <w:p w:rsidR="005C4ECD" w:rsidRDefault="007315B1">
            <w:pPr>
              <w:adjustRightInd w:val="0"/>
              <w:snapToGrid w:val="0"/>
              <w:jc w:val="center"/>
              <w:rPr>
                <w:rFonts w:ascii="宋体" w:hAnsi="宋体" w:cs="宋体"/>
                <w:b/>
                <w:bCs/>
                <w:spacing w:val="-8"/>
              </w:rPr>
            </w:pPr>
            <w:r>
              <w:rPr>
                <w:rFonts w:ascii="宋体" w:hAnsi="宋体" w:cs="宋体" w:hint="eastAsia"/>
                <w:b/>
                <w:bCs/>
                <w:spacing w:val="-8"/>
              </w:rPr>
              <w:t>环境风险</w:t>
            </w:r>
          </w:p>
          <w:p w:rsidR="005C4ECD" w:rsidRDefault="007315B1">
            <w:pPr>
              <w:adjustRightInd w:val="0"/>
              <w:snapToGrid w:val="0"/>
              <w:jc w:val="center"/>
              <w:rPr>
                <w:rFonts w:ascii="宋体" w:hAnsi="宋体" w:cs="宋体"/>
                <w:b/>
                <w:bCs/>
                <w:spacing w:val="-8"/>
              </w:rPr>
            </w:pPr>
            <w:r>
              <w:rPr>
                <w:rFonts w:ascii="宋体" w:hAnsi="宋体" w:cs="宋体" w:hint="eastAsia"/>
                <w:b/>
                <w:bCs/>
                <w:spacing w:val="-8"/>
              </w:rPr>
              <w:t>防范措施</w:t>
            </w:r>
          </w:p>
        </w:tc>
        <w:tc>
          <w:tcPr>
            <w:tcW w:w="7251" w:type="dxa"/>
            <w:gridSpan w:val="4"/>
            <w:vAlign w:val="center"/>
          </w:tcPr>
          <w:p w:rsidR="005C4ECD" w:rsidRDefault="007315B1">
            <w:pPr>
              <w:pStyle w:val="af"/>
              <w:spacing w:after="0" w:line="360" w:lineRule="auto"/>
              <w:ind w:leftChars="0" w:left="0"/>
              <w:jc w:val="center"/>
              <w:rPr>
                <w:sz w:val="21"/>
                <w:szCs w:val="21"/>
              </w:rPr>
            </w:pPr>
            <w:r>
              <w:rPr>
                <w:rFonts w:cs="宋体" w:hint="eastAsia"/>
                <w:sz w:val="21"/>
                <w:szCs w:val="21"/>
              </w:rPr>
              <w:t>加强风险物质运输、储存、使用的规范化、标准化；建立突发环境事件应急预案</w:t>
            </w:r>
            <w:r>
              <w:rPr>
                <w:rFonts w:cs="宋体" w:hint="eastAsia"/>
              </w:rPr>
              <w:t>。</w:t>
            </w:r>
          </w:p>
        </w:tc>
      </w:tr>
      <w:tr w:rsidR="005C4ECD">
        <w:trPr>
          <w:trHeight w:val="1276"/>
          <w:jc w:val="center"/>
        </w:trPr>
        <w:tc>
          <w:tcPr>
            <w:tcW w:w="1550" w:type="dxa"/>
            <w:vAlign w:val="center"/>
          </w:tcPr>
          <w:p w:rsidR="005C4ECD" w:rsidRDefault="007315B1">
            <w:pPr>
              <w:adjustRightInd w:val="0"/>
              <w:snapToGrid w:val="0"/>
              <w:jc w:val="center"/>
              <w:rPr>
                <w:rFonts w:ascii="宋体" w:hAnsi="宋体" w:cs="宋体"/>
                <w:b/>
                <w:bCs/>
                <w:spacing w:val="-8"/>
              </w:rPr>
            </w:pPr>
            <w:r>
              <w:rPr>
                <w:rFonts w:ascii="宋体" w:hAnsi="宋体" w:cs="宋体" w:hint="eastAsia"/>
                <w:b/>
                <w:bCs/>
                <w:spacing w:val="-8"/>
              </w:rPr>
              <w:t>其他环境</w:t>
            </w:r>
          </w:p>
          <w:p w:rsidR="005C4ECD" w:rsidRDefault="007315B1">
            <w:pPr>
              <w:adjustRightInd w:val="0"/>
              <w:snapToGrid w:val="0"/>
              <w:jc w:val="center"/>
              <w:rPr>
                <w:rFonts w:ascii="宋体" w:hAnsi="宋体" w:cs="宋体"/>
                <w:b/>
                <w:bCs/>
                <w:spacing w:val="-8"/>
                <w:szCs w:val="21"/>
              </w:rPr>
            </w:pPr>
            <w:r>
              <w:rPr>
                <w:rFonts w:ascii="宋体" w:hAnsi="宋体" w:cs="宋体" w:hint="eastAsia"/>
                <w:b/>
                <w:bCs/>
                <w:spacing w:val="-8"/>
              </w:rPr>
              <w:t>管理要求</w:t>
            </w:r>
          </w:p>
        </w:tc>
        <w:tc>
          <w:tcPr>
            <w:tcW w:w="7251" w:type="dxa"/>
            <w:gridSpan w:val="4"/>
            <w:vAlign w:val="center"/>
          </w:tcPr>
          <w:p w:rsidR="005C4ECD" w:rsidRDefault="007315B1">
            <w:pPr>
              <w:pStyle w:val="afffd"/>
              <w:numPr>
                <w:ilvl w:val="0"/>
                <w:numId w:val="3"/>
              </w:numPr>
              <w:adjustRightInd w:val="0"/>
              <w:snapToGrid w:val="0"/>
              <w:ind w:firstLineChars="0"/>
              <w:jc w:val="left"/>
              <w:rPr>
                <w:rFonts w:ascii="宋体" w:hAnsi="宋体" w:cs="宋体"/>
                <w:b/>
                <w:bCs/>
                <w:szCs w:val="21"/>
              </w:rPr>
            </w:pPr>
            <w:r>
              <w:rPr>
                <w:rFonts w:ascii="宋体" w:hAnsi="宋体" w:cs="宋体" w:hint="eastAsia"/>
                <w:b/>
                <w:bCs/>
                <w:szCs w:val="21"/>
              </w:rPr>
              <w:t>环保投资估算</w:t>
            </w:r>
          </w:p>
          <w:p w:rsidR="005C4ECD" w:rsidRDefault="007315B1">
            <w:pPr>
              <w:spacing w:line="460" w:lineRule="exact"/>
              <w:ind w:firstLineChars="200" w:firstLine="420"/>
            </w:pPr>
            <w:r>
              <w:t>项目总投资</w:t>
            </w:r>
            <w:r>
              <w:t>1000</w:t>
            </w:r>
            <w:r>
              <w:t>万元，</w:t>
            </w:r>
            <w:r>
              <w:rPr>
                <w:rFonts w:hint="eastAsia"/>
              </w:rPr>
              <w:t>其中</w:t>
            </w:r>
            <w:r>
              <w:t>环保投资</w:t>
            </w:r>
            <w:r w:rsidR="005E4B83">
              <w:t>4</w:t>
            </w:r>
            <w:r>
              <w:t>3.3</w:t>
            </w:r>
            <w:r>
              <w:rPr>
                <w:rFonts w:hint="eastAsia"/>
              </w:rPr>
              <w:t>万元</w:t>
            </w:r>
            <w:r>
              <w:t>，环保投资占总投资的</w:t>
            </w:r>
            <w:r w:rsidR="005E4B83">
              <w:t>4</w:t>
            </w:r>
            <w:r>
              <w:t>.33%</w:t>
            </w:r>
            <w:r>
              <w:t>。本项目的环保投资估算见表</w:t>
            </w:r>
            <w:r>
              <w:t>5-1</w:t>
            </w:r>
            <w:r>
              <w:t>。</w:t>
            </w:r>
          </w:p>
          <w:p w:rsidR="005C4ECD" w:rsidRDefault="007315B1">
            <w:pPr>
              <w:spacing w:line="360" w:lineRule="auto"/>
              <w:jc w:val="center"/>
              <w:rPr>
                <w:b/>
                <w:bCs/>
                <w:szCs w:val="21"/>
              </w:rPr>
            </w:pPr>
            <w:r>
              <w:rPr>
                <w:b/>
                <w:bCs/>
                <w:szCs w:val="21"/>
              </w:rPr>
              <w:t>表</w:t>
            </w:r>
            <w:r>
              <w:rPr>
                <w:b/>
                <w:bCs/>
                <w:szCs w:val="21"/>
              </w:rPr>
              <w:t xml:space="preserve">5-1    </w:t>
            </w:r>
            <w:r>
              <w:rPr>
                <w:b/>
                <w:bCs/>
                <w:szCs w:val="21"/>
              </w:rPr>
              <w:t>环境保护投入及资金来源表</w:t>
            </w:r>
            <w:r>
              <w:rPr>
                <w:rFonts w:hint="eastAsia"/>
                <w:b/>
                <w:bCs/>
                <w:szCs w:val="21"/>
              </w:rPr>
              <w:t xml:space="preserve">    </w:t>
            </w:r>
            <w:r>
              <w:rPr>
                <w:rFonts w:hint="eastAsia"/>
                <w:b/>
                <w:bCs/>
                <w:szCs w:val="21"/>
              </w:rPr>
              <w:t>单位</w:t>
            </w:r>
            <w:r>
              <w:rPr>
                <w:b/>
                <w:bCs/>
                <w:szCs w:val="21"/>
              </w:rPr>
              <w:t>：万元</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74"/>
              <w:gridCol w:w="769"/>
              <w:gridCol w:w="941"/>
              <w:gridCol w:w="115"/>
              <w:gridCol w:w="21"/>
              <w:gridCol w:w="1035"/>
              <w:gridCol w:w="2655"/>
              <w:gridCol w:w="615"/>
            </w:tblGrid>
            <w:tr w:rsidR="005C4ECD" w:rsidTr="00C81333">
              <w:trPr>
                <w:cantSplit/>
                <w:trHeight w:val="340"/>
              </w:trPr>
              <w:tc>
                <w:tcPr>
                  <w:tcW w:w="621" w:type="pct"/>
                  <w:shd w:val="clear" w:color="auto" w:fill="D9D9D9" w:themeFill="background1" w:themeFillShade="D9"/>
                  <w:vAlign w:val="center"/>
                </w:tcPr>
                <w:p w:rsidR="005C4ECD" w:rsidRDefault="007315B1">
                  <w:pPr>
                    <w:jc w:val="center"/>
                    <w:rPr>
                      <w:b/>
                      <w:sz w:val="18"/>
                      <w:szCs w:val="18"/>
                    </w:rPr>
                  </w:pPr>
                  <w:r>
                    <w:rPr>
                      <w:b/>
                      <w:sz w:val="18"/>
                      <w:szCs w:val="18"/>
                    </w:rPr>
                    <w:t>实施时段</w:t>
                  </w:r>
                </w:p>
              </w:tc>
              <w:tc>
                <w:tcPr>
                  <w:tcW w:w="547" w:type="pct"/>
                  <w:shd w:val="clear" w:color="auto" w:fill="D9D9D9" w:themeFill="background1" w:themeFillShade="D9"/>
                  <w:vAlign w:val="center"/>
                </w:tcPr>
                <w:p w:rsidR="005C4ECD" w:rsidRDefault="007315B1">
                  <w:pPr>
                    <w:jc w:val="center"/>
                    <w:rPr>
                      <w:b/>
                      <w:sz w:val="18"/>
                      <w:szCs w:val="18"/>
                    </w:rPr>
                  </w:pPr>
                  <w:r>
                    <w:rPr>
                      <w:b/>
                      <w:sz w:val="18"/>
                      <w:szCs w:val="18"/>
                    </w:rPr>
                    <w:t>类别</w:t>
                  </w:r>
                </w:p>
              </w:tc>
              <w:tc>
                <w:tcPr>
                  <w:tcW w:w="1504" w:type="pct"/>
                  <w:gridSpan w:val="4"/>
                  <w:shd w:val="clear" w:color="auto" w:fill="D9D9D9" w:themeFill="background1" w:themeFillShade="D9"/>
                  <w:vAlign w:val="center"/>
                </w:tcPr>
                <w:p w:rsidR="005C4ECD" w:rsidRDefault="007315B1">
                  <w:pPr>
                    <w:jc w:val="center"/>
                    <w:rPr>
                      <w:b/>
                      <w:sz w:val="18"/>
                      <w:szCs w:val="18"/>
                    </w:rPr>
                  </w:pPr>
                  <w:r>
                    <w:rPr>
                      <w:b/>
                      <w:sz w:val="18"/>
                      <w:szCs w:val="18"/>
                    </w:rPr>
                    <w:t>污染源或污染物</w:t>
                  </w:r>
                </w:p>
              </w:tc>
              <w:tc>
                <w:tcPr>
                  <w:tcW w:w="1889" w:type="pct"/>
                  <w:shd w:val="clear" w:color="auto" w:fill="D9D9D9" w:themeFill="background1" w:themeFillShade="D9"/>
                  <w:vAlign w:val="center"/>
                </w:tcPr>
                <w:p w:rsidR="005C4ECD" w:rsidRDefault="007315B1">
                  <w:pPr>
                    <w:jc w:val="center"/>
                    <w:rPr>
                      <w:b/>
                      <w:sz w:val="18"/>
                      <w:szCs w:val="18"/>
                    </w:rPr>
                  </w:pPr>
                  <w:r>
                    <w:rPr>
                      <w:b/>
                      <w:sz w:val="18"/>
                      <w:szCs w:val="18"/>
                    </w:rPr>
                    <w:t>污染防治措施或设施</w:t>
                  </w:r>
                </w:p>
              </w:tc>
              <w:tc>
                <w:tcPr>
                  <w:tcW w:w="438" w:type="pct"/>
                  <w:shd w:val="clear" w:color="auto" w:fill="D9D9D9" w:themeFill="background1" w:themeFillShade="D9"/>
                  <w:vAlign w:val="center"/>
                </w:tcPr>
                <w:p w:rsidR="005C4ECD" w:rsidRDefault="007315B1">
                  <w:pPr>
                    <w:jc w:val="center"/>
                    <w:rPr>
                      <w:b/>
                      <w:sz w:val="18"/>
                      <w:szCs w:val="18"/>
                    </w:rPr>
                  </w:pPr>
                  <w:r>
                    <w:rPr>
                      <w:b/>
                      <w:sz w:val="18"/>
                      <w:szCs w:val="18"/>
                    </w:rPr>
                    <w:t>建设费用</w:t>
                  </w:r>
                </w:p>
              </w:tc>
            </w:tr>
            <w:tr w:rsidR="005C4ECD" w:rsidTr="00C81333">
              <w:trPr>
                <w:cantSplit/>
                <w:trHeight w:val="340"/>
              </w:trPr>
              <w:tc>
                <w:tcPr>
                  <w:tcW w:w="621" w:type="pct"/>
                  <w:vMerge w:val="restart"/>
                  <w:vAlign w:val="center"/>
                </w:tcPr>
                <w:p w:rsidR="005C4ECD" w:rsidRDefault="007315B1">
                  <w:pPr>
                    <w:jc w:val="center"/>
                    <w:rPr>
                      <w:sz w:val="18"/>
                      <w:szCs w:val="18"/>
                    </w:rPr>
                  </w:pPr>
                  <w:r>
                    <w:rPr>
                      <w:rFonts w:hint="eastAsia"/>
                      <w:sz w:val="18"/>
                      <w:szCs w:val="18"/>
                    </w:rPr>
                    <w:t>项目施工期</w:t>
                  </w:r>
                </w:p>
              </w:tc>
              <w:tc>
                <w:tcPr>
                  <w:tcW w:w="547" w:type="pct"/>
                  <w:vAlign w:val="center"/>
                </w:tcPr>
                <w:p w:rsidR="005C4ECD" w:rsidRDefault="007315B1">
                  <w:pPr>
                    <w:jc w:val="center"/>
                    <w:rPr>
                      <w:sz w:val="18"/>
                      <w:szCs w:val="18"/>
                    </w:rPr>
                  </w:pPr>
                  <w:r>
                    <w:rPr>
                      <w:rFonts w:hint="eastAsia"/>
                      <w:sz w:val="18"/>
                      <w:szCs w:val="18"/>
                    </w:rPr>
                    <w:t>废气</w:t>
                  </w:r>
                </w:p>
              </w:tc>
              <w:tc>
                <w:tcPr>
                  <w:tcW w:w="1504" w:type="pct"/>
                  <w:gridSpan w:val="4"/>
                  <w:vAlign w:val="center"/>
                </w:tcPr>
                <w:p w:rsidR="005C4ECD" w:rsidRDefault="007315B1">
                  <w:pPr>
                    <w:jc w:val="center"/>
                    <w:rPr>
                      <w:b/>
                      <w:sz w:val="18"/>
                      <w:szCs w:val="18"/>
                    </w:rPr>
                  </w:pPr>
                  <w:r>
                    <w:rPr>
                      <w:sz w:val="18"/>
                      <w:szCs w:val="18"/>
                    </w:rPr>
                    <w:t>施工扬尘、机械废气等</w:t>
                  </w:r>
                </w:p>
              </w:tc>
              <w:tc>
                <w:tcPr>
                  <w:tcW w:w="1889" w:type="pct"/>
                  <w:vAlign w:val="center"/>
                </w:tcPr>
                <w:p w:rsidR="005C4ECD" w:rsidRDefault="007315B1">
                  <w:pPr>
                    <w:jc w:val="center"/>
                    <w:rPr>
                      <w:b/>
                      <w:sz w:val="18"/>
                      <w:szCs w:val="18"/>
                    </w:rPr>
                  </w:pPr>
                  <w:r>
                    <w:rPr>
                      <w:sz w:val="18"/>
                      <w:szCs w:val="18"/>
                    </w:rPr>
                    <w:t>定期洒水、</w:t>
                  </w:r>
                  <w:r>
                    <w:rPr>
                      <w:rFonts w:ascii="宋体" w:hAnsi="宋体" w:hint="eastAsia"/>
                      <w:sz w:val="18"/>
                      <w:szCs w:val="18"/>
                    </w:rPr>
                    <w:t>施工遮挡</w:t>
                  </w:r>
                  <w:r>
                    <w:rPr>
                      <w:sz w:val="18"/>
                      <w:szCs w:val="18"/>
                    </w:rPr>
                    <w:t>等</w:t>
                  </w:r>
                </w:p>
              </w:tc>
              <w:tc>
                <w:tcPr>
                  <w:tcW w:w="438" w:type="pct"/>
                  <w:vAlign w:val="center"/>
                </w:tcPr>
                <w:p w:rsidR="005C4ECD" w:rsidRDefault="007315B1">
                  <w:pPr>
                    <w:jc w:val="center"/>
                    <w:rPr>
                      <w:sz w:val="18"/>
                      <w:szCs w:val="18"/>
                    </w:rPr>
                  </w:pPr>
                  <w:r>
                    <w:rPr>
                      <w:rFonts w:hint="eastAsia"/>
                      <w:sz w:val="18"/>
                      <w:szCs w:val="18"/>
                    </w:rPr>
                    <w:t>0</w:t>
                  </w:r>
                  <w:r>
                    <w:rPr>
                      <w:sz w:val="18"/>
                      <w:szCs w:val="18"/>
                    </w:rPr>
                    <w:t>.5</w:t>
                  </w:r>
                </w:p>
              </w:tc>
            </w:tr>
            <w:tr w:rsidR="005C4ECD" w:rsidTr="00C81333">
              <w:trPr>
                <w:cantSplit/>
                <w:trHeight w:val="340"/>
              </w:trPr>
              <w:tc>
                <w:tcPr>
                  <w:tcW w:w="621" w:type="pct"/>
                  <w:vMerge/>
                  <w:vAlign w:val="center"/>
                </w:tcPr>
                <w:p w:rsidR="005C4ECD" w:rsidRDefault="005C4ECD">
                  <w:pPr>
                    <w:jc w:val="center"/>
                    <w:rPr>
                      <w:b/>
                      <w:sz w:val="18"/>
                      <w:szCs w:val="18"/>
                    </w:rPr>
                  </w:pPr>
                </w:p>
              </w:tc>
              <w:tc>
                <w:tcPr>
                  <w:tcW w:w="547" w:type="pct"/>
                  <w:vAlign w:val="center"/>
                </w:tcPr>
                <w:p w:rsidR="005C4ECD" w:rsidRDefault="007315B1">
                  <w:pPr>
                    <w:jc w:val="center"/>
                    <w:rPr>
                      <w:sz w:val="18"/>
                      <w:szCs w:val="18"/>
                    </w:rPr>
                  </w:pPr>
                  <w:r>
                    <w:rPr>
                      <w:rFonts w:hint="eastAsia"/>
                      <w:sz w:val="18"/>
                      <w:szCs w:val="18"/>
                    </w:rPr>
                    <w:t>废水</w:t>
                  </w:r>
                </w:p>
              </w:tc>
              <w:tc>
                <w:tcPr>
                  <w:tcW w:w="1504" w:type="pct"/>
                  <w:gridSpan w:val="4"/>
                  <w:vAlign w:val="center"/>
                </w:tcPr>
                <w:p w:rsidR="005C4ECD" w:rsidRDefault="007315B1">
                  <w:pPr>
                    <w:jc w:val="center"/>
                    <w:rPr>
                      <w:sz w:val="18"/>
                      <w:szCs w:val="18"/>
                    </w:rPr>
                  </w:pPr>
                  <w:r>
                    <w:rPr>
                      <w:rFonts w:hint="eastAsia"/>
                      <w:sz w:val="18"/>
                      <w:szCs w:val="18"/>
                    </w:rPr>
                    <w:t>施工人员生活废水</w:t>
                  </w:r>
                </w:p>
              </w:tc>
              <w:tc>
                <w:tcPr>
                  <w:tcW w:w="1889" w:type="pct"/>
                  <w:vAlign w:val="center"/>
                </w:tcPr>
                <w:p w:rsidR="005C4ECD" w:rsidRDefault="007315B1">
                  <w:pPr>
                    <w:jc w:val="center"/>
                    <w:rPr>
                      <w:sz w:val="18"/>
                      <w:szCs w:val="18"/>
                    </w:rPr>
                  </w:pPr>
                  <w:r>
                    <w:rPr>
                      <w:rFonts w:hint="eastAsia"/>
                      <w:sz w:val="18"/>
                      <w:szCs w:val="18"/>
                    </w:rPr>
                    <w:t>经化粪池收集</w:t>
                  </w:r>
                </w:p>
              </w:tc>
              <w:tc>
                <w:tcPr>
                  <w:tcW w:w="438" w:type="pct"/>
                  <w:vAlign w:val="center"/>
                </w:tcPr>
                <w:p w:rsidR="005C4ECD" w:rsidRDefault="007315B1">
                  <w:pPr>
                    <w:jc w:val="center"/>
                    <w:rPr>
                      <w:sz w:val="18"/>
                      <w:szCs w:val="18"/>
                    </w:rPr>
                  </w:pPr>
                  <w:r>
                    <w:rPr>
                      <w:sz w:val="18"/>
                      <w:szCs w:val="18"/>
                    </w:rPr>
                    <w:t>/</w:t>
                  </w:r>
                </w:p>
              </w:tc>
            </w:tr>
            <w:tr w:rsidR="005C4ECD" w:rsidTr="00C81333">
              <w:trPr>
                <w:cantSplit/>
                <w:trHeight w:val="340"/>
              </w:trPr>
              <w:tc>
                <w:tcPr>
                  <w:tcW w:w="621" w:type="pct"/>
                  <w:vMerge/>
                  <w:vAlign w:val="center"/>
                </w:tcPr>
                <w:p w:rsidR="005C4ECD" w:rsidRDefault="005C4ECD">
                  <w:pPr>
                    <w:jc w:val="center"/>
                    <w:rPr>
                      <w:b/>
                      <w:sz w:val="18"/>
                      <w:szCs w:val="18"/>
                    </w:rPr>
                  </w:pPr>
                </w:p>
              </w:tc>
              <w:tc>
                <w:tcPr>
                  <w:tcW w:w="547" w:type="pct"/>
                  <w:vMerge w:val="restart"/>
                  <w:vAlign w:val="center"/>
                </w:tcPr>
                <w:p w:rsidR="005C4ECD" w:rsidRDefault="007315B1">
                  <w:pPr>
                    <w:jc w:val="center"/>
                    <w:rPr>
                      <w:sz w:val="18"/>
                      <w:szCs w:val="18"/>
                    </w:rPr>
                  </w:pPr>
                  <w:r>
                    <w:rPr>
                      <w:rFonts w:hint="eastAsia"/>
                      <w:sz w:val="18"/>
                      <w:szCs w:val="18"/>
                    </w:rPr>
                    <w:t>固废</w:t>
                  </w:r>
                </w:p>
              </w:tc>
              <w:tc>
                <w:tcPr>
                  <w:tcW w:w="1504" w:type="pct"/>
                  <w:gridSpan w:val="4"/>
                  <w:vAlign w:val="center"/>
                </w:tcPr>
                <w:p w:rsidR="005C4ECD" w:rsidRDefault="007315B1">
                  <w:pPr>
                    <w:jc w:val="center"/>
                    <w:rPr>
                      <w:sz w:val="18"/>
                      <w:szCs w:val="18"/>
                    </w:rPr>
                  </w:pPr>
                  <w:r>
                    <w:rPr>
                      <w:rFonts w:hint="eastAsia"/>
                      <w:sz w:val="18"/>
                      <w:szCs w:val="18"/>
                    </w:rPr>
                    <w:t>建筑废包装物</w:t>
                  </w:r>
                </w:p>
              </w:tc>
              <w:tc>
                <w:tcPr>
                  <w:tcW w:w="1889" w:type="pct"/>
                  <w:vAlign w:val="center"/>
                </w:tcPr>
                <w:p w:rsidR="005C4ECD" w:rsidRDefault="007315B1">
                  <w:pPr>
                    <w:jc w:val="center"/>
                    <w:rPr>
                      <w:sz w:val="18"/>
                      <w:szCs w:val="18"/>
                    </w:rPr>
                  </w:pPr>
                  <w:r>
                    <w:rPr>
                      <w:sz w:val="18"/>
                      <w:szCs w:val="21"/>
                    </w:rPr>
                    <w:t>统一收集后交由物资回收部门</w:t>
                  </w:r>
                </w:p>
              </w:tc>
              <w:tc>
                <w:tcPr>
                  <w:tcW w:w="438" w:type="pct"/>
                  <w:vAlign w:val="center"/>
                </w:tcPr>
                <w:p w:rsidR="005C4ECD" w:rsidRDefault="007315B1">
                  <w:pPr>
                    <w:jc w:val="center"/>
                    <w:rPr>
                      <w:sz w:val="18"/>
                      <w:szCs w:val="18"/>
                    </w:rPr>
                  </w:pPr>
                  <w:r>
                    <w:rPr>
                      <w:rFonts w:hint="eastAsia"/>
                      <w:sz w:val="18"/>
                      <w:szCs w:val="18"/>
                    </w:rPr>
                    <w:t>0</w:t>
                  </w:r>
                  <w:r>
                    <w:rPr>
                      <w:sz w:val="18"/>
                      <w:szCs w:val="18"/>
                    </w:rPr>
                    <w:t>.5</w:t>
                  </w:r>
                </w:p>
              </w:tc>
            </w:tr>
            <w:tr w:rsidR="005C4ECD" w:rsidTr="00C81333">
              <w:trPr>
                <w:cantSplit/>
                <w:trHeight w:val="340"/>
              </w:trPr>
              <w:tc>
                <w:tcPr>
                  <w:tcW w:w="621" w:type="pct"/>
                  <w:vMerge/>
                  <w:vAlign w:val="center"/>
                </w:tcPr>
                <w:p w:rsidR="005C4ECD" w:rsidRDefault="005C4ECD">
                  <w:pPr>
                    <w:jc w:val="center"/>
                    <w:rPr>
                      <w:b/>
                      <w:sz w:val="18"/>
                      <w:szCs w:val="18"/>
                    </w:rPr>
                  </w:pPr>
                </w:p>
              </w:tc>
              <w:tc>
                <w:tcPr>
                  <w:tcW w:w="547" w:type="pct"/>
                  <w:vMerge/>
                  <w:vAlign w:val="center"/>
                </w:tcPr>
                <w:p w:rsidR="005C4ECD" w:rsidRDefault="005C4ECD">
                  <w:pPr>
                    <w:jc w:val="center"/>
                    <w:rPr>
                      <w:b/>
                      <w:sz w:val="18"/>
                      <w:szCs w:val="18"/>
                    </w:rPr>
                  </w:pPr>
                </w:p>
              </w:tc>
              <w:tc>
                <w:tcPr>
                  <w:tcW w:w="1504" w:type="pct"/>
                  <w:gridSpan w:val="4"/>
                  <w:vAlign w:val="center"/>
                </w:tcPr>
                <w:p w:rsidR="005C4ECD" w:rsidRDefault="007315B1">
                  <w:pPr>
                    <w:jc w:val="center"/>
                    <w:rPr>
                      <w:sz w:val="18"/>
                      <w:szCs w:val="18"/>
                    </w:rPr>
                  </w:pPr>
                  <w:r>
                    <w:rPr>
                      <w:rFonts w:hint="eastAsia"/>
                      <w:sz w:val="18"/>
                      <w:szCs w:val="18"/>
                    </w:rPr>
                    <w:t>生活垃圾</w:t>
                  </w:r>
                </w:p>
              </w:tc>
              <w:tc>
                <w:tcPr>
                  <w:tcW w:w="1889" w:type="pct"/>
                  <w:vAlign w:val="center"/>
                </w:tcPr>
                <w:p w:rsidR="005C4ECD" w:rsidRDefault="007315B1">
                  <w:pPr>
                    <w:jc w:val="center"/>
                    <w:rPr>
                      <w:sz w:val="18"/>
                      <w:szCs w:val="18"/>
                    </w:rPr>
                  </w:pPr>
                  <w:r>
                    <w:rPr>
                      <w:rFonts w:hint="eastAsia"/>
                      <w:sz w:val="18"/>
                      <w:szCs w:val="18"/>
                    </w:rPr>
                    <w:t>由环保部门统一清运</w:t>
                  </w:r>
                </w:p>
              </w:tc>
              <w:tc>
                <w:tcPr>
                  <w:tcW w:w="438" w:type="pct"/>
                  <w:vAlign w:val="center"/>
                </w:tcPr>
                <w:p w:rsidR="005C4ECD" w:rsidRDefault="007315B1">
                  <w:pPr>
                    <w:jc w:val="center"/>
                    <w:rPr>
                      <w:sz w:val="18"/>
                      <w:szCs w:val="18"/>
                    </w:rPr>
                  </w:pPr>
                  <w:r>
                    <w:rPr>
                      <w:sz w:val="18"/>
                      <w:szCs w:val="18"/>
                    </w:rPr>
                    <w:t>0.1</w:t>
                  </w:r>
                </w:p>
              </w:tc>
            </w:tr>
            <w:tr w:rsidR="006011F5" w:rsidTr="00C81333">
              <w:trPr>
                <w:cantSplit/>
                <w:trHeight w:val="340"/>
              </w:trPr>
              <w:tc>
                <w:tcPr>
                  <w:tcW w:w="621" w:type="pct"/>
                  <w:vMerge w:val="restart"/>
                  <w:vAlign w:val="center"/>
                </w:tcPr>
                <w:p w:rsidR="006011F5" w:rsidRDefault="006011F5">
                  <w:pPr>
                    <w:jc w:val="center"/>
                    <w:rPr>
                      <w:sz w:val="18"/>
                      <w:szCs w:val="18"/>
                    </w:rPr>
                  </w:pPr>
                  <w:r>
                    <w:rPr>
                      <w:sz w:val="18"/>
                      <w:szCs w:val="18"/>
                    </w:rPr>
                    <w:t>项目</w:t>
                  </w:r>
                  <w:r>
                    <w:rPr>
                      <w:rFonts w:hint="eastAsia"/>
                      <w:sz w:val="18"/>
                      <w:szCs w:val="18"/>
                    </w:rPr>
                    <w:t>运行期</w:t>
                  </w:r>
                </w:p>
              </w:tc>
              <w:tc>
                <w:tcPr>
                  <w:tcW w:w="547" w:type="pct"/>
                  <w:vMerge w:val="restart"/>
                  <w:vAlign w:val="center"/>
                </w:tcPr>
                <w:p w:rsidR="006011F5" w:rsidRDefault="006011F5">
                  <w:pPr>
                    <w:jc w:val="center"/>
                    <w:rPr>
                      <w:sz w:val="18"/>
                      <w:szCs w:val="18"/>
                    </w:rPr>
                  </w:pPr>
                  <w:r>
                    <w:rPr>
                      <w:rFonts w:hint="eastAsia"/>
                      <w:sz w:val="18"/>
                      <w:szCs w:val="18"/>
                    </w:rPr>
                    <w:t>机制</w:t>
                  </w:r>
                  <w:proofErr w:type="gramStart"/>
                  <w:r>
                    <w:rPr>
                      <w:rFonts w:hint="eastAsia"/>
                      <w:sz w:val="18"/>
                      <w:szCs w:val="18"/>
                    </w:rPr>
                    <w:t>砂</w:t>
                  </w:r>
                  <w:proofErr w:type="gramEnd"/>
                  <w:r>
                    <w:rPr>
                      <w:rFonts w:hint="eastAsia"/>
                      <w:sz w:val="18"/>
                      <w:szCs w:val="18"/>
                    </w:rPr>
                    <w:t>车间废气</w:t>
                  </w:r>
                </w:p>
              </w:tc>
              <w:tc>
                <w:tcPr>
                  <w:tcW w:w="767" w:type="pct"/>
                  <w:gridSpan w:val="3"/>
                  <w:vAlign w:val="center"/>
                </w:tcPr>
                <w:p w:rsidR="006011F5" w:rsidRDefault="006011F5">
                  <w:pPr>
                    <w:jc w:val="center"/>
                    <w:rPr>
                      <w:sz w:val="18"/>
                      <w:szCs w:val="18"/>
                    </w:rPr>
                  </w:pPr>
                  <w:r>
                    <w:rPr>
                      <w:rFonts w:hint="eastAsia"/>
                      <w:sz w:val="18"/>
                      <w:szCs w:val="18"/>
                    </w:rPr>
                    <w:t>生产车间</w:t>
                  </w:r>
                </w:p>
              </w:tc>
              <w:tc>
                <w:tcPr>
                  <w:tcW w:w="737" w:type="pct"/>
                  <w:vAlign w:val="center"/>
                </w:tcPr>
                <w:p w:rsidR="006011F5" w:rsidRDefault="006011F5">
                  <w:pPr>
                    <w:jc w:val="center"/>
                    <w:rPr>
                      <w:sz w:val="18"/>
                      <w:szCs w:val="18"/>
                    </w:rPr>
                  </w:pPr>
                  <w:r>
                    <w:rPr>
                      <w:rFonts w:hint="eastAsia"/>
                      <w:sz w:val="18"/>
                      <w:szCs w:val="18"/>
                    </w:rPr>
                    <w:t>颗粒物</w:t>
                  </w:r>
                </w:p>
              </w:tc>
              <w:tc>
                <w:tcPr>
                  <w:tcW w:w="1889" w:type="pct"/>
                  <w:vAlign w:val="center"/>
                </w:tcPr>
                <w:p w:rsidR="006011F5" w:rsidRDefault="006011F5">
                  <w:pPr>
                    <w:jc w:val="center"/>
                    <w:rPr>
                      <w:sz w:val="18"/>
                      <w:szCs w:val="18"/>
                    </w:rPr>
                  </w:pPr>
                  <w:r>
                    <w:rPr>
                      <w:rFonts w:hint="eastAsia"/>
                      <w:sz w:val="18"/>
                      <w:szCs w:val="18"/>
                    </w:rPr>
                    <w:t>封闭厂房＋集气罩＋布袋除尘器＋</w:t>
                  </w:r>
                  <w:r>
                    <w:rPr>
                      <w:rFonts w:hint="eastAsia"/>
                      <w:sz w:val="18"/>
                      <w:szCs w:val="18"/>
                    </w:rPr>
                    <w:t>1</w:t>
                  </w:r>
                  <w:r>
                    <w:rPr>
                      <w:sz w:val="18"/>
                      <w:szCs w:val="18"/>
                    </w:rPr>
                    <w:t>5m</w:t>
                  </w:r>
                  <w:r>
                    <w:rPr>
                      <w:rFonts w:hint="eastAsia"/>
                      <w:sz w:val="18"/>
                      <w:szCs w:val="18"/>
                    </w:rPr>
                    <w:t>高排气筒</w:t>
                  </w:r>
                </w:p>
              </w:tc>
              <w:tc>
                <w:tcPr>
                  <w:tcW w:w="438" w:type="pct"/>
                  <w:vAlign w:val="center"/>
                </w:tcPr>
                <w:p w:rsidR="006011F5" w:rsidRDefault="006011F5">
                  <w:pPr>
                    <w:jc w:val="center"/>
                    <w:rPr>
                      <w:sz w:val="18"/>
                      <w:szCs w:val="18"/>
                    </w:rPr>
                  </w:pPr>
                  <w:r>
                    <w:rPr>
                      <w:sz w:val="18"/>
                      <w:szCs w:val="18"/>
                    </w:rPr>
                    <w:t>20.0</w:t>
                  </w:r>
                </w:p>
              </w:tc>
            </w:tr>
            <w:tr w:rsidR="006011F5" w:rsidTr="00C81333">
              <w:trPr>
                <w:cantSplit/>
                <w:trHeight w:val="340"/>
              </w:trPr>
              <w:tc>
                <w:tcPr>
                  <w:tcW w:w="621" w:type="pct"/>
                  <w:vMerge/>
                  <w:vAlign w:val="center"/>
                </w:tcPr>
                <w:p w:rsidR="006011F5" w:rsidRDefault="006011F5">
                  <w:pPr>
                    <w:jc w:val="center"/>
                    <w:rPr>
                      <w:sz w:val="18"/>
                      <w:szCs w:val="18"/>
                    </w:rPr>
                  </w:pPr>
                </w:p>
              </w:tc>
              <w:tc>
                <w:tcPr>
                  <w:tcW w:w="547" w:type="pct"/>
                  <w:vMerge/>
                  <w:vAlign w:val="center"/>
                </w:tcPr>
                <w:p w:rsidR="006011F5" w:rsidRDefault="006011F5">
                  <w:pPr>
                    <w:jc w:val="center"/>
                    <w:rPr>
                      <w:sz w:val="18"/>
                      <w:szCs w:val="18"/>
                    </w:rPr>
                  </w:pPr>
                </w:p>
              </w:tc>
              <w:tc>
                <w:tcPr>
                  <w:tcW w:w="767" w:type="pct"/>
                  <w:gridSpan w:val="3"/>
                  <w:vAlign w:val="center"/>
                </w:tcPr>
                <w:p w:rsidR="006011F5" w:rsidRDefault="006011F5">
                  <w:pPr>
                    <w:jc w:val="center"/>
                    <w:rPr>
                      <w:sz w:val="18"/>
                      <w:szCs w:val="18"/>
                    </w:rPr>
                  </w:pPr>
                  <w:r>
                    <w:rPr>
                      <w:rFonts w:hint="eastAsia"/>
                      <w:sz w:val="18"/>
                      <w:szCs w:val="18"/>
                    </w:rPr>
                    <w:t>原料堆场</w:t>
                  </w:r>
                </w:p>
              </w:tc>
              <w:tc>
                <w:tcPr>
                  <w:tcW w:w="737" w:type="pct"/>
                  <w:vAlign w:val="center"/>
                </w:tcPr>
                <w:p w:rsidR="006011F5" w:rsidRDefault="006011F5">
                  <w:pPr>
                    <w:jc w:val="center"/>
                    <w:rPr>
                      <w:sz w:val="18"/>
                      <w:szCs w:val="18"/>
                    </w:rPr>
                  </w:pPr>
                  <w:r>
                    <w:rPr>
                      <w:rFonts w:hint="eastAsia"/>
                      <w:sz w:val="18"/>
                      <w:szCs w:val="18"/>
                    </w:rPr>
                    <w:t>颗粒物</w:t>
                  </w:r>
                </w:p>
              </w:tc>
              <w:tc>
                <w:tcPr>
                  <w:tcW w:w="1889" w:type="pct"/>
                  <w:vAlign w:val="center"/>
                </w:tcPr>
                <w:p w:rsidR="006011F5" w:rsidRDefault="006011F5">
                  <w:pPr>
                    <w:jc w:val="center"/>
                    <w:rPr>
                      <w:sz w:val="18"/>
                      <w:szCs w:val="18"/>
                    </w:rPr>
                  </w:pPr>
                  <w:r>
                    <w:rPr>
                      <w:rFonts w:hint="eastAsia"/>
                      <w:sz w:val="18"/>
                      <w:szCs w:val="18"/>
                    </w:rPr>
                    <w:t>喷淋设施</w:t>
                  </w:r>
                </w:p>
              </w:tc>
              <w:tc>
                <w:tcPr>
                  <w:tcW w:w="438" w:type="pct"/>
                  <w:vAlign w:val="center"/>
                </w:tcPr>
                <w:p w:rsidR="006011F5" w:rsidRDefault="006011F5">
                  <w:pPr>
                    <w:jc w:val="center"/>
                    <w:rPr>
                      <w:sz w:val="18"/>
                      <w:szCs w:val="18"/>
                    </w:rPr>
                  </w:pPr>
                  <w:r>
                    <w:rPr>
                      <w:rFonts w:hint="eastAsia"/>
                      <w:sz w:val="18"/>
                      <w:szCs w:val="18"/>
                    </w:rPr>
                    <w:t>3</w:t>
                  </w:r>
                  <w:r>
                    <w:rPr>
                      <w:sz w:val="18"/>
                      <w:szCs w:val="18"/>
                    </w:rPr>
                    <w:t>.0</w:t>
                  </w:r>
                </w:p>
              </w:tc>
            </w:tr>
            <w:tr w:rsidR="006011F5" w:rsidTr="00C81333">
              <w:trPr>
                <w:cantSplit/>
                <w:trHeight w:val="340"/>
              </w:trPr>
              <w:tc>
                <w:tcPr>
                  <w:tcW w:w="621" w:type="pct"/>
                  <w:vMerge/>
                  <w:vAlign w:val="center"/>
                </w:tcPr>
                <w:p w:rsidR="006011F5" w:rsidRDefault="006011F5">
                  <w:pPr>
                    <w:jc w:val="center"/>
                    <w:rPr>
                      <w:sz w:val="18"/>
                      <w:szCs w:val="18"/>
                    </w:rPr>
                  </w:pPr>
                </w:p>
              </w:tc>
              <w:tc>
                <w:tcPr>
                  <w:tcW w:w="547" w:type="pct"/>
                  <w:vMerge/>
                  <w:vAlign w:val="center"/>
                </w:tcPr>
                <w:p w:rsidR="006011F5" w:rsidRDefault="006011F5">
                  <w:pPr>
                    <w:jc w:val="center"/>
                    <w:rPr>
                      <w:sz w:val="18"/>
                      <w:szCs w:val="18"/>
                    </w:rPr>
                  </w:pPr>
                </w:p>
              </w:tc>
              <w:tc>
                <w:tcPr>
                  <w:tcW w:w="767" w:type="pct"/>
                  <w:gridSpan w:val="3"/>
                  <w:vAlign w:val="center"/>
                </w:tcPr>
                <w:p w:rsidR="006011F5" w:rsidRDefault="006011F5">
                  <w:pPr>
                    <w:jc w:val="center"/>
                    <w:rPr>
                      <w:sz w:val="18"/>
                      <w:szCs w:val="18"/>
                    </w:rPr>
                  </w:pPr>
                  <w:r>
                    <w:rPr>
                      <w:rFonts w:hint="eastAsia"/>
                      <w:sz w:val="18"/>
                      <w:szCs w:val="18"/>
                    </w:rPr>
                    <w:t>装卸扬尘</w:t>
                  </w:r>
                </w:p>
              </w:tc>
              <w:tc>
                <w:tcPr>
                  <w:tcW w:w="737" w:type="pct"/>
                  <w:vAlign w:val="center"/>
                </w:tcPr>
                <w:p w:rsidR="006011F5" w:rsidRDefault="006011F5">
                  <w:pPr>
                    <w:jc w:val="center"/>
                    <w:rPr>
                      <w:sz w:val="18"/>
                      <w:szCs w:val="18"/>
                    </w:rPr>
                  </w:pPr>
                  <w:r>
                    <w:rPr>
                      <w:rFonts w:hint="eastAsia"/>
                      <w:sz w:val="18"/>
                      <w:szCs w:val="18"/>
                    </w:rPr>
                    <w:t>颗粒物</w:t>
                  </w:r>
                </w:p>
              </w:tc>
              <w:tc>
                <w:tcPr>
                  <w:tcW w:w="1889" w:type="pct"/>
                  <w:vAlign w:val="center"/>
                </w:tcPr>
                <w:p w:rsidR="006011F5" w:rsidRDefault="006011F5">
                  <w:pPr>
                    <w:jc w:val="center"/>
                    <w:rPr>
                      <w:sz w:val="18"/>
                      <w:szCs w:val="18"/>
                    </w:rPr>
                  </w:pPr>
                  <w:r>
                    <w:rPr>
                      <w:rFonts w:hint="eastAsia"/>
                      <w:sz w:val="18"/>
                      <w:szCs w:val="18"/>
                    </w:rPr>
                    <w:t>喷淋设施</w:t>
                  </w:r>
                </w:p>
              </w:tc>
              <w:tc>
                <w:tcPr>
                  <w:tcW w:w="438" w:type="pct"/>
                  <w:vAlign w:val="center"/>
                </w:tcPr>
                <w:p w:rsidR="006011F5" w:rsidRDefault="006011F5">
                  <w:pPr>
                    <w:jc w:val="center"/>
                    <w:rPr>
                      <w:sz w:val="18"/>
                      <w:szCs w:val="18"/>
                    </w:rPr>
                  </w:pPr>
                  <w:r>
                    <w:rPr>
                      <w:rFonts w:hint="eastAsia"/>
                      <w:sz w:val="18"/>
                      <w:szCs w:val="18"/>
                    </w:rPr>
                    <w:t>3</w:t>
                  </w:r>
                  <w:r>
                    <w:rPr>
                      <w:sz w:val="18"/>
                      <w:szCs w:val="18"/>
                    </w:rPr>
                    <w:t>.0</w:t>
                  </w:r>
                </w:p>
              </w:tc>
            </w:tr>
            <w:tr w:rsidR="006011F5" w:rsidTr="00C81333">
              <w:trPr>
                <w:cantSplit/>
                <w:trHeight w:val="340"/>
              </w:trPr>
              <w:tc>
                <w:tcPr>
                  <w:tcW w:w="621" w:type="pct"/>
                  <w:vMerge/>
                  <w:vAlign w:val="center"/>
                </w:tcPr>
                <w:p w:rsidR="006011F5" w:rsidRDefault="006011F5">
                  <w:pPr>
                    <w:jc w:val="center"/>
                    <w:rPr>
                      <w:sz w:val="18"/>
                      <w:szCs w:val="18"/>
                    </w:rPr>
                  </w:pPr>
                </w:p>
              </w:tc>
              <w:tc>
                <w:tcPr>
                  <w:tcW w:w="547" w:type="pct"/>
                  <w:vMerge w:val="restart"/>
                  <w:vAlign w:val="center"/>
                </w:tcPr>
                <w:p w:rsidR="006011F5" w:rsidRDefault="006011F5">
                  <w:pPr>
                    <w:jc w:val="center"/>
                    <w:rPr>
                      <w:sz w:val="18"/>
                      <w:szCs w:val="18"/>
                    </w:rPr>
                  </w:pPr>
                  <w:r>
                    <w:rPr>
                      <w:rFonts w:hint="eastAsia"/>
                      <w:sz w:val="18"/>
                      <w:szCs w:val="18"/>
                    </w:rPr>
                    <w:t>废水</w:t>
                  </w:r>
                </w:p>
              </w:tc>
              <w:tc>
                <w:tcPr>
                  <w:tcW w:w="767" w:type="pct"/>
                  <w:gridSpan w:val="3"/>
                  <w:vMerge w:val="restart"/>
                  <w:vAlign w:val="center"/>
                </w:tcPr>
                <w:p w:rsidR="006011F5" w:rsidRDefault="006011F5">
                  <w:pPr>
                    <w:jc w:val="center"/>
                    <w:rPr>
                      <w:sz w:val="18"/>
                      <w:szCs w:val="18"/>
                    </w:rPr>
                  </w:pPr>
                  <w:r>
                    <w:rPr>
                      <w:rFonts w:hint="eastAsia"/>
                      <w:sz w:val="18"/>
                      <w:szCs w:val="18"/>
                    </w:rPr>
                    <w:t>生活废水</w:t>
                  </w:r>
                </w:p>
              </w:tc>
              <w:tc>
                <w:tcPr>
                  <w:tcW w:w="737" w:type="pct"/>
                  <w:vAlign w:val="center"/>
                </w:tcPr>
                <w:p w:rsidR="006011F5" w:rsidRDefault="006011F5">
                  <w:pPr>
                    <w:jc w:val="center"/>
                    <w:rPr>
                      <w:sz w:val="18"/>
                      <w:szCs w:val="18"/>
                    </w:rPr>
                  </w:pPr>
                  <w:r>
                    <w:rPr>
                      <w:rFonts w:hint="eastAsia"/>
                      <w:sz w:val="18"/>
                      <w:szCs w:val="18"/>
                    </w:rPr>
                    <w:t>隔油池</w:t>
                  </w:r>
                </w:p>
              </w:tc>
              <w:tc>
                <w:tcPr>
                  <w:tcW w:w="1889" w:type="pct"/>
                  <w:vMerge w:val="restart"/>
                  <w:vAlign w:val="center"/>
                </w:tcPr>
                <w:p w:rsidR="006011F5" w:rsidRDefault="006011F5">
                  <w:pPr>
                    <w:jc w:val="center"/>
                    <w:rPr>
                      <w:sz w:val="18"/>
                      <w:szCs w:val="18"/>
                    </w:rPr>
                  </w:pPr>
                  <w:r>
                    <w:rPr>
                      <w:rFonts w:hint="eastAsia"/>
                      <w:sz w:val="18"/>
                      <w:szCs w:val="18"/>
                    </w:rPr>
                    <w:t>餐饮废水经隔油池处理后和生活污水经化粪池收集后由农户拉运肥田</w:t>
                  </w:r>
                </w:p>
              </w:tc>
              <w:tc>
                <w:tcPr>
                  <w:tcW w:w="438" w:type="pct"/>
                  <w:vMerge w:val="restart"/>
                  <w:vAlign w:val="center"/>
                </w:tcPr>
                <w:p w:rsidR="006011F5" w:rsidRDefault="006011F5">
                  <w:pPr>
                    <w:jc w:val="center"/>
                    <w:rPr>
                      <w:sz w:val="18"/>
                      <w:szCs w:val="18"/>
                    </w:rPr>
                  </w:pPr>
                  <w:r>
                    <w:rPr>
                      <w:sz w:val="18"/>
                      <w:szCs w:val="18"/>
                    </w:rPr>
                    <w:t>0.1</w:t>
                  </w:r>
                </w:p>
              </w:tc>
            </w:tr>
            <w:tr w:rsidR="006011F5" w:rsidTr="00C81333">
              <w:trPr>
                <w:cantSplit/>
                <w:trHeight w:val="207"/>
              </w:trPr>
              <w:tc>
                <w:tcPr>
                  <w:tcW w:w="621" w:type="pct"/>
                  <w:vMerge/>
                  <w:vAlign w:val="center"/>
                </w:tcPr>
                <w:p w:rsidR="006011F5" w:rsidRDefault="006011F5">
                  <w:pPr>
                    <w:jc w:val="center"/>
                    <w:rPr>
                      <w:sz w:val="18"/>
                      <w:szCs w:val="18"/>
                    </w:rPr>
                  </w:pPr>
                </w:p>
              </w:tc>
              <w:tc>
                <w:tcPr>
                  <w:tcW w:w="547" w:type="pct"/>
                  <w:vMerge/>
                  <w:vAlign w:val="center"/>
                </w:tcPr>
                <w:p w:rsidR="006011F5" w:rsidRDefault="006011F5">
                  <w:pPr>
                    <w:jc w:val="center"/>
                    <w:rPr>
                      <w:sz w:val="18"/>
                      <w:szCs w:val="18"/>
                    </w:rPr>
                  </w:pPr>
                </w:p>
              </w:tc>
              <w:tc>
                <w:tcPr>
                  <w:tcW w:w="767" w:type="pct"/>
                  <w:gridSpan w:val="3"/>
                  <w:vMerge/>
                  <w:vAlign w:val="center"/>
                </w:tcPr>
                <w:p w:rsidR="006011F5" w:rsidRDefault="006011F5">
                  <w:pPr>
                    <w:jc w:val="center"/>
                    <w:rPr>
                      <w:sz w:val="18"/>
                      <w:szCs w:val="18"/>
                    </w:rPr>
                  </w:pPr>
                </w:p>
              </w:tc>
              <w:tc>
                <w:tcPr>
                  <w:tcW w:w="737" w:type="pct"/>
                  <w:vAlign w:val="center"/>
                </w:tcPr>
                <w:p w:rsidR="006011F5" w:rsidRDefault="006011F5">
                  <w:pPr>
                    <w:jc w:val="center"/>
                    <w:rPr>
                      <w:sz w:val="18"/>
                      <w:szCs w:val="18"/>
                    </w:rPr>
                  </w:pPr>
                  <w:r>
                    <w:rPr>
                      <w:rFonts w:hint="eastAsia"/>
                      <w:sz w:val="18"/>
                      <w:szCs w:val="18"/>
                    </w:rPr>
                    <w:t>化粪池</w:t>
                  </w:r>
                </w:p>
              </w:tc>
              <w:tc>
                <w:tcPr>
                  <w:tcW w:w="1889" w:type="pct"/>
                  <w:vMerge/>
                  <w:vAlign w:val="center"/>
                </w:tcPr>
                <w:p w:rsidR="006011F5" w:rsidRDefault="006011F5">
                  <w:pPr>
                    <w:jc w:val="center"/>
                    <w:rPr>
                      <w:sz w:val="18"/>
                      <w:szCs w:val="18"/>
                    </w:rPr>
                  </w:pPr>
                </w:p>
              </w:tc>
              <w:tc>
                <w:tcPr>
                  <w:tcW w:w="438" w:type="pct"/>
                  <w:vMerge/>
                  <w:vAlign w:val="center"/>
                </w:tcPr>
                <w:p w:rsidR="006011F5" w:rsidRDefault="006011F5">
                  <w:pPr>
                    <w:jc w:val="center"/>
                    <w:rPr>
                      <w:sz w:val="18"/>
                      <w:szCs w:val="18"/>
                    </w:rPr>
                  </w:pPr>
                </w:p>
              </w:tc>
            </w:tr>
            <w:tr w:rsidR="006011F5" w:rsidTr="00C81333">
              <w:trPr>
                <w:cantSplit/>
                <w:trHeight w:val="194"/>
              </w:trPr>
              <w:tc>
                <w:tcPr>
                  <w:tcW w:w="621" w:type="pct"/>
                  <w:vMerge/>
                  <w:vAlign w:val="center"/>
                </w:tcPr>
                <w:p w:rsidR="006011F5" w:rsidRDefault="006011F5">
                  <w:pPr>
                    <w:jc w:val="center"/>
                    <w:rPr>
                      <w:sz w:val="18"/>
                      <w:szCs w:val="18"/>
                    </w:rPr>
                  </w:pPr>
                </w:p>
              </w:tc>
              <w:tc>
                <w:tcPr>
                  <w:tcW w:w="547" w:type="pct"/>
                  <w:vMerge/>
                  <w:vAlign w:val="center"/>
                </w:tcPr>
                <w:p w:rsidR="006011F5" w:rsidRDefault="006011F5">
                  <w:pPr>
                    <w:jc w:val="center"/>
                    <w:rPr>
                      <w:sz w:val="18"/>
                      <w:szCs w:val="18"/>
                    </w:rPr>
                  </w:pPr>
                </w:p>
              </w:tc>
              <w:tc>
                <w:tcPr>
                  <w:tcW w:w="1504" w:type="pct"/>
                  <w:gridSpan w:val="4"/>
                  <w:vMerge w:val="restart"/>
                  <w:vAlign w:val="center"/>
                </w:tcPr>
                <w:p w:rsidR="006011F5" w:rsidRPr="00B71038" w:rsidRDefault="006011F5">
                  <w:pPr>
                    <w:jc w:val="center"/>
                    <w:rPr>
                      <w:sz w:val="18"/>
                      <w:szCs w:val="18"/>
                    </w:rPr>
                  </w:pPr>
                  <w:r w:rsidRPr="00B71038">
                    <w:rPr>
                      <w:rFonts w:hint="eastAsia"/>
                      <w:sz w:val="18"/>
                      <w:szCs w:val="18"/>
                    </w:rPr>
                    <w:t>生产废水</w:t>
                  </w:r>
                </w:p>
              </w:tc>
              <w:tc>
                <w:tcPr>
                  <w:tcW w:w="1889" w:type="pct"/>
                  <w:vAlign w:val="center"/>
                </w:tcPr>
                <w:p w:rsidR="006011F5" w:rsidRPr="00B71038" w:rsidRDefault="006011F5" w:rsidP="00505BD1">
                  <w:pPr>
                    <w:jc w:val="center"/>
                    <w:rPr>
                      <w:sz w:val="18"/>
                      <w:szCs w:val="18"/>
                    </w:rPr>
                  </w:pPr>
                  <w:r w:rsidRPr="00B71038">
                    <w:rPr>
                      <w:rFonts w:hint="eastAsia"/>
                      <w:sz w:val="18"/>
                      <w:szCs w:val="18"/>
                    </w:rPr>
                    <w:t>泥水池（</w:t>
                  </w:r>
                  <w:r w:rsidRPr="00B71038">
                    <w:rPr>
                      <w:rFonts w:hint="eastAsia"/>
                      <w:sz w:val="18"/>
                      <w:szCs w:val="18"/>
                    </w:rPr>
                    <w:t>5</w:t>
                  </w:r>
                  <w:r w:rsidRPr="00B71038">
                    <w:rPr>
                      <w:sz w:val="18"/>
                      <w:szCs w:val="18"/>
                    </w:rPr>
                    <w:t>0m</w:t>
                  </w:r>
                  <w:r w:rsidRPr="00B71038">
                    <w:rPr>
                      <w:sz w:val="18"/>
                      <w:szCs w:val="18"/>
                      <w:vertAlign w:val="superscript"/>
                    </w:rPr>
                    <w:t>3</w:t>
                  </w:r>
                  <w:r w:rsidRPr="00B71038">
                    <w:rPr>
                      <w:rFonts w:hint="eastAsia"/>
                      <w:sz w:val="18"/>
                      <w:szCs w:val="18"/>
                    </w:rPr>
                    <w:t>）</w:t>
                  </w:r>
                </w:p>
              </w:tc>
              <w:tc>
                <w:tcPr>
                  <w:tcW w:w="438" w:type="pct"/>
                  <w:vMerge w:val="restart"/>
                  <w:vAlign w:val="center"/>
                </w:tcPr>
                <w:p w:rsidR="006011F5" w:rsidRDefault="006011F5">
                  <w:pPr>
                    <w:jc w:val="center"/>
                    <w:rPr>
                      <w:sz w:val="18"/>
                      <w:szCs w:val="18"/>
                    </w:rPr>
                  </w:pPr>
                  <w:r>
                    <w:rPr>
                      <w:sz w:val="18"/>
                      <w:szCs w:val="18"/>
                    </w:rPr>
                    <w:t>8.0</w:t>
                  </w:r>
                </w:p>
              </w:tc>
            </w:tr>
            <w:tr w:rsidR="006011F5" w:rsidTr="00C81333">
              <w:trPr>
                <w:cantSplit/>
                <w:trHeight w:val="82"/>
              </w:trPr>
              <w:tc>
                <w:tcPr>
                  <w:tcW w:w="621" w:type="pct"/>
                  <w:vMerge/>
                  <w:vAlign w:val="center"/>
                </w:tcPr>
                <w:p w:rsidR="006011F5" w:rsidRDefault="006011F5">
                  <w:pPr>
                    <w:jc w:val="center"/>
                    <w:rPr>
                      <w:sz w:val="18"/>
                      <w:szCs w:val="18"/>
                    </w:rPr>
                  </w:pPr>
                </w:p>
              </w:tc>
              <w:tc>
                <w:tcPr>
                  <w:tcW w:w="547" w:type="pct"/>
                  <w:vMerge/>
                  <w:vAlign w:val="center"/>
                </w:tcPr>
                <w:p w:rsidR="006011F5" w:rsidRDefault="006011F5">
                  <w:pPr>
                    <w:jc w:val="center"/>
                    <w:rPr>
                      <w:sz w:val="18"/>
                      <w:szCs w:val="18"/>
                    </w:rPr>
                  </w:pPr>
                </w:p>
              </w:tc>
              <w:tc>
                <w:tcPr>
                  <w:tcW w:w="1504" w:type="pct"/>
                  <w:gridSpan w:val="4"/>
                  <w:vMerge/>
                  <w:vAlign w:val="center"/>
                </w:tcPr>
                <w:p w:rsidR="006011F5" w:rsidRPr="00B71038" w:rsidRDefault="006011F5">
                  <w:pPr>
                    <w:jc w:val="center"/>
                    <w:rPr>
                      <w:sz w:val="18"/>
                      <w:szCs w:val="18"/>
                    </w:rPr>
                  </w:pPr>
                </w:p>
              </w:tc>
              <w:tc>
                <w:tcPr>
                  <w:tcW w:w="1889" w:type="pct"/>
                  <w:vAlign w:val="center"/>
                </w:tcPr>
                <w:p w:rsidR="006011F5" w:rsidRPr="00B71038" w:rsidRDefault="006011F5">
                  <w:pPr>
                    <w:jc w:val="center"/>
                    <w:rPr>
                      <w:sz w:val="18"/>
                      <w:szCs w:val="18"/>
                    </w:rPr>
                  </w:pPr>
                  <w:r w:rsidRPr="00B71038">
                    <w:rPr>
                      <w:rFonts w:hint="eastAsia"/>
                      <w:sz w:val="18"/>
                      <w:szCs w:val="18"/>
                    </w:rPr>
                    <w:t>清水池（</w:t>
                  </w:r>
                  <w:r w:rsidRPr="00B71038">
                    <w:rPr>
                      <w:rFonts w:hint="eastAsia"/>
                      <w:sz w:val="18"/>
                      <w:szCs w:val="18"/>
                    </w:rPr>
                    <w:t>4</w:t>
                  </w:r>
                  <w:r w:rsidRPr="00B71038">
                    <w:rPr>
                      <w:sz w:val="18"/>
                      <w:szCs w:val="18"/>
                    </w:rPr>
                    <w:t>0m</w:t>
                  </w:r>
                  <w:r w:rsidRPr="00B71038">
                    <w:rPr>
                      <w:sz w:val="18"/>
                      <w:szCs w:val="18"/>
                      <w:vertAlign w:val="superscript"/>
                    </w:rPr>
                    <w:t>3</w:t>
                  </w:r>
                  <w:r w:rsidRPr="00B71038">
                    <w:rPr>
                      <w:rFonts w:hint="eastAsia"/>
                      <w:sz w:val="18"/>
                      <w:szCs w:val="18"/>
                    </w:rPr>
                    <w:t>）</w:t>
                  </w:r>
                </w:p>
              </w:tc>
              <w:tc>
                <w:tcPr>
                  <w:tcW w:w="438" w:type="pct"/>
                  <w:vMerge/>
                  <w:vAlign w:val="center"/>
                </w:tcPr>
                <w:p w:rsidR="006011F5" w:rsidRDefault="006011F5">
                  <w:pPr>
                    <w:jc w:val="center"/>
                    <w:rPr>
                      <w:sz w:val="18"/>
                      <w:szCs w:val="18"/>
                    </w:rPr>
                  </w:pPr>
                </w:p>
              </w:tc>
            </w:tr>
            <w:tr w:rsidR="006011F5" w:rsidTr="00C81333">
              <w:trPr>
                <w:cantSplit/>
                <w:trHeight w:val="340"/>
              </w:trPr>
              <w:tc>
                <w:tcPr>
                  <w:tcW w:w="621" w:type="pct"/>
                  <w:vMerge/>
                  <w:vAlign w:val="center"/>
                </w:tcPr>
                <w:p w:rsidR="006011F5" w:rsidRDefault="006011F5">
                  <w:pPr>
                    <w:jc w:val="center"/>
                    <w:rPr>
                      <w:sz w:val="18"/>
                      <w:szCs w:val="18"/>
                    </w:rPr>
                  </w:pPr>
                </w:p>
              </w:tc>
              <w:tc>
                <w:tcPr>
                  <w:tcW w:w="547" w:type="pct"/>
                  <w:vMerge/>
                  <w:vAlign w:val="center"/>
                </w:tcPr>
                <w:p w:rsidR="006011F5" w:rsidRDefault="006011F5">
                  <w:pPr>
                    <w:jc w:val="center"/>
                    <w:rPr>
                      <w:sz w:val="18"/>
                      <w:szCs w:val="18"/>
                    </w:rPr>
                  </w:pPr>
                </w:p>
              </w:tc>
              <w:tc>
                <w:tcPr>
                  <w:tcW w:w="1504" w:type="pct"/>
                  <w:gridSpan w:val="4"/>
                  <w:vAlign w:val="center"/>
                </w:tcPr>
                <w:p w:rsidR="006011F5" w:rsidRDefault="006011F5">
                  <w:pPr>
                    <w:jc w:val="center"/>
                    <w:rPr>
                      <w:sz w:val="18"/>
                      <w:szCs w:val="18"/>
                    </w:rPr>
                  </w:pPr>
                  <w:r>
                    <w:rPr>
                      <w:rFonts w:hint="eastAsia"/>
                      <w:sz w:val="18"/>
                      <w:szCs w:val="18"/>
                    </w:rPr>
                    <w:t>车辆清洗废水</w:t>
                  </w:r>
                </w:p>
              </w:tc>
              <w:tc>
                <w:tcPr>
                  <w:tcW w:w="1889" w:type="pct"/>
                  <w:vAlign w:val="center"/>
                </w:tcPr>
                <w:p w:rsidR="006011F5" w:rsidRDefault="006011F5">
                  <w:pPr>
                    <w:jc w:val="center"/>
                    <w:rPr>
                      <w:sz w:val="18"/>
                      <w:szCs w:val="18"/>
                    </w:rPr>
                  </w:pPr>
                  <w:proofErr w:type="gramStart"/>
                  <w:r>
                    <w:rPr>
                      <w:rFonts w:hint="eastAsia"/>
                      <w:sz w:val="18"/>
                      <w:szCs w:val="18"/>
                    </w:rPr>
                    <w:t>洗车台</w:t>
                  </w:r>
                  <w:proofErr w:type="gramEnd"/>
                </w:p>
              </w:tc>
              <w:tc>
                <w:tcPr>
                  <w:tcW w:w="438" w:type="pct"/>
                  <w:vAlign w:val="center"/>
                </w:tcPr>
                <w:p w:rsidR="006011F5" w:rsidRDefault="006011F5">
                  <w:pPr>
                    <w:jc w:val="center"/>
                    <w:rPr>
                      <w:sz w:val="18"/>
                      <w:szCs w:val="18"/>
                    </w:rPr>
                  </w:pPr>
                  <w:r>
                    <w:rPr>
                      <w:sz w:val="18"/>
                      <w:szCs w:val="18"/>
                    </w:rPr>
                    <w:t>2.0</w:t>
                  </w:r>
                </w:p>
              </w:tc>
            </w:tr>
            <w:tr w:rsidR="006011F5" w:rsidTr="00C81333">
              <w:trPr>
                <w:cantSplit/>
                <w:trHeight w:val="340"/>
              </w:trPr>
              <w:tc>
                <w:tcPr>
                  <w:tcW w:w="621" w:type="pct"/>
                  <w:vMerge/>
                  <w:vAlign w:val="center"/>
                </w:tcPr>
                <w:p w:rsidR="006011F5" w:rsidRDefault="006011F5">
                  <w:pPr>
                    <w:jc w:val="center"/>
                    <w:rPr>
                      <w:sz w:val="18"/>
                      <w:szCs w:val="18"/>
                    </w:rPr>
                  </w:pPr>
                </w:p>
              </w:tc>
              <w:tc>
                <w:tcPr>
                  <w:tcW w:w="547" w:type="pct"/>
                  <w:vAlign w:val="center"/>
                </w:tcPr>
                <w:p w:rsidR="006011F5" w:rsidRDefault="006011F5">
                  <w:pPr>
                    <w:jc w:val="center"/>
                    <w:rPr>
                      <w:sz w:val="18"/>
                      <w:szCs w:val="18"/>
                    </w:rPr>
                  </w:pPr>
                  <w:r>
                    <w:rPr>
                      <w:rFonts w:hint="eastAsia"/>
                      <w:sz w:val="18"/>
                      <w:szCs w:val="18"/>
                    </w:rPr>
                    <w:t>噪声</w:t>
                  </w:r>
                </w:p>
              </w:tc>
              <w:tc>
                <w:tcPr>
                  <w:tcW w:w="1504" w:type="pct"/>
                  <w:gridSpan w:val="4"/>
                  <w:vAlign w:val="center"/>
                </w:tcPr>
                <w:p w:rsidR="006011F5" w:rsidRDefault="006011F5">
                  <w:pPr>
                    <w:jc w:val="center"/>
                    <w:rPr>
                      <w:sz w:val="18"/>
                      <w:szCs w:val="18"/>
                    </w:rPr>
                  </w:pPr>
                  <w:r>
                    <w:rPr>
                      <w:rFonts w:hint="eastAsia"/>
                      <w:sz w:val="18"/>
                      <w:szCs w:val="18"/>
                    </w:rPr>
                    <w:t>鄂式破碎机、喂料机、筛分机</w:t>
                  </w:r>
                </w:p>
              </w:tc>
              <w:tc>
                <w:tcPr>
                  <w:tcW w:w="1889" w:type="pct"/>
                  <w:vAlign w:val="center"/>
                </w:tcPr>
                <w:p w:rsidR="006011F5" w:rsidRDefault="006011F5">
                  <w:pPr>
                    <w:jc w:val="center"/>
                    <w:rPr>
                      <w:sz w:val="18"/>
                      <w:szCs w:val="18"/>
                    </w:rPr>
                  </w:pPr>
                  <w:r>
                    <w:rPr>
                      <w:rFonts w:hint="eastAsia"/>
                      <w:sz w:val="18"/>
                      <w:szCs w:val="18"/>
                    </w:rPr>
                    <w:t>隔声、消声、吸声</w:t>
                  </w:r>
                </w:p>
              </w:tc>
              <w:tc>
                <w:tcPr>
                  <w:tcW w:w="438" w:type="pct"/>
                  <w:vAlign w:val="center"/>
                </w:tcPr>
                <w:p w:rsidR="006011F5" w:rsidRDefault="006011F5">
                  <w:pPr>
                    <w:jc w:val="center"/>
                    <w:rPr>
                      <w:sz w:val="18"/>
                      <w:szCs w:val="18"/>
                    </w:rPr>
                  </w:pPr>
                  <w:r>
                    <w:rPr>
                      <w:sz w:val="18"/>
                      <w:szCs w:val="18"/>
                    </w:rPr>
                    <w:t>2.0</w:t>
                  </w:r>
                </w:p>
              </w:tc>
            </w:tr>
            <w:tr w:rsidR="006011F5" w:rsidTr="00C81333">
              <w:trPr>
                <w:cantSplit/>
                <w:trHeight w:val="340"/>
              </w:trPr>
              <w:tc>
                <w:tcPr>
                  <w:tcW w:w="621" w:type="pct"/>
                  <w:vMerge/>
                  <w:vAlign w:val="center"/>
                </w:tcPr>
                <w:p w:rsidR="006011F5" w:rsidRDefault="006011F5">
                  <w:pPr>
                    <w:jc w:val="center"/>
                    <w:rPr>
                      <w:sz w:val="18"/>
                      <w:szCs w:val="18"/>
                    </w:rPr>
                  </w:pPr>
                </w:p>
              </w:tc>
              <w:tc>
                <w:tcPr>
                  <w:tcW w:w="547" w:type="pct"/>
                  <w:vMerge w:val="restart"/>
                  <w:vAlign w:val="center"/>
                </w:tcPr>
                <w:p w:rsidR="006011F5" w:rsidRDefault="006011F5">
                  <w:pPr>
                    <w:jc w:val="center"/>
                    <w:rPr>
                      <w:sz w:val="18"/>
                      <w:szCs w:val="18"/>
                    </w:rPr>
                  </w:pPr>
                  <w:r>
                    <w:rPr>
                      <w:rFonts w:hint="eastAsia"/>
                      <w:sz w:val="18"/>
                      <w:szCs w:val="18"/>
                    </w:rPr>
                    <w:t>固体废物</w:t>
                  </w:r>
                </w:p>
              </w:tc>
              <w:tc>
                <w:tcPr>
                  <w:tcW w:w="752" w:type="pct"/>
                  <w:gridSpan w:val="2"/>
                  <w:vAlign w:val="center"/>
                </w:tcPr>
                <w:p w:rsidR="006011F5" w:rsidRDefault="006011F5">
                  <w:pPr>
                    <w:jc w:val="center"/>
                    <w:rPr>
                      <w:sz w:val="18"/>
                      <w:szCs w:val="18"/>
                    </w:rPr>
                  </w:pPr>
                  <w:r>
                    <w:rPr>
                      <w:rFonts w:hint="eastAsia"/>
                      <w:sz w:val="18"/>
                      <w:szCs w:val="18"/>
                    </w:rPr>
                    <w:t>一般固体废物</w:t>
                  </w:r>
                </w:p>
              </w:tc>
              <w:tc>
                <w:tcPr>
                  <w:tcW w:w="752" w:type="pct"/>
                  <w:gridSpan w:val="2"/>
                  <w:vAlign w:val="center"/>
                </w:tcPr>
                <w:p w:rsidR="006011F5" w:rsidRDefault="006011F5">
                  <w:pPr>
                    <w:jc w:val="center"/>
                    <w:rPr>
                      <w:sz w:val="18"/>
                      <w:szCs w:val="18"/>
                    </w:rPr>
                  </w:pPr>
                  <w:r>
                    <w:rPr>
                      <w:rFonts w:hint="eastAsia"/>
                      <w:sz w:val="18"/>
                      <w:szCs w:val="18"/>
                    </w:rPr>
                    <w:t>布袋收尘</w:t>
                  </w:r>
                </w:p>
              </w:tc>
              <w:tc>
                <w:tcPr>
                  <w:tcW w:w="1889" w:type="pct"/>
                  <w:vAlign w:val="center"/>
                </w:tcPr>
                <w:p w:rsidR="006011F5" w:rsidRDefault="006011F5">
                  <w:pPr>
                    <w:jc w:val="center"/>
                    <w:rPr>
                      <w:sz w:val="18"/>
                      <w:szCs w:val="18"/>
                    </w:rPr>
                  </w:pPr>
                  <w:r>
                    <w:rPr>
                      <w:rFonts w:hint="eastAsia"/>
                      <w:sz w:val="18"/>
                      <w:szCs w:val="18"/>
                    </w:rPr>
                    <w:t>定期外售</w:t>
                  </w:r>
                </w:p>
              </w:tc>
              <w:tc>
                <w:tcPr>
                  <w:tcW w:w="438" w:type="pct"/>
                  <w:vAlign w:val="center"/>
                </w:tcPr>
                <w:p w:rsidR="006011F5" w:rsidRDefault="006011F5">
                  <w:pPr>
                    <w:jc w:val="center"/>
                    <w:rPr>
                      <w:sz w:val="18"/>
                      <w:szCs w:val="18"/>
                    </w:rPr>
                  </w:pPr>
                  <w:r>
                    <w:rPr>
                      <w:sz w:val="18"/>
                      <w:szCs w:val="18"/>
                    </w:rPr>
                    <w:t>/</w:t>
                  </w:r>
                </w:p>
              </w:tc>
            </w:tr>
            <w:tr w:rsidR="006011F5" w:rsidTr="00C81333">
              <w:trPr>
                <w:cantSplit/>
                <w:trHeight w:val="340"/>
              </w:trPr>
              <w:tc>
                <w:tcPr>
                  <w:tcW w:w="621" w:type="pct"/>
                  <w:vMerge/>
                  <w:vAlign w:val="center"/>
                </w:tcPr>
                <w:p w:rsidR="006011F5" w:rsidRDefault="006011F5">
                  <w:pPr>
                    <w:jc w:val="center"/>
                    <w:rPr>
                      <w:sz w:val="18"/>
                      <w:szCs w:val="18"/>
                    </w:rPr>
                  </w:pPr>
                </w:p>
              </w:tc>
              <w:tc>
                <w:tcPr>
                  <w:tcW w:w="547" w:type="pct"/>
                  <w:vMerge/>
                  <w:vAlign w:val="center"/>
                </w:tcPr>
                <w:p w:rsidR="006011F5" w:rsidRDefault="006011F5">
                  <w:pPr>
                    <w:jc w:val="center"/>
                    <w:rPr>
                      <w:sz w:val="18"/>
                      <w:szCs w:val="18"/>
                    </w:rPr>
                  </w:pPr>
                </w:p>
              </w:tc>
              <w:tc>
                <w:tcPr>
                  <w:tcW w:w="1504" w:type="pct"/>
                  <w:gridSpan w:val="4"/>
                  <w:vAlign w:val="center"/>
                </w:tcPr>
                <w:p w:rsidR="006011F5" w:rsidRDefault="006011F5">
                  <w:pPr>
                    <w:jc w:val="center"/>
                    <w:rPr>
                      <w:sz w:val="18"/>
                      <w:szCs w:val="18"/>
                    </w:rPr>
                  </w:pPr>
                  <w:r>
                    <w:rPr>
                      <w:rFonts w:hint="eastAsia"/>
                      <w:sz w:val="18"/>
                      <w:szCs w:val="18"/>
                    </w:rPr>
                    <w:t>生活垃圾</w:t>
                  </w:r>
                </w:p>
              </w:tc>
              <w:tc>
                <w:tcPr>
                  <w:tcW w:w="1889" w:type="pct"/>
                  <w:vAlign w:val="center"/>
                </w:tcPr>
                <w:p w:rsidR="006011F5" w:rsidRDefault="006011F5">
                  <w:pPr>
                    <w:jc w:val="center"/>
                    <w:rPr>
                      <w:sz w:val="18"/>
                      <w:szCs w:val="18"/>
                    </w:rPr>
                  </w:pPr>
                  <w:r>
                    <w:rPr>
                      <w:rFonts w:hint="eastAsia"/>
                      <w:sz w:val="18"/>
                      <w:szCs w:val="18"/>
                    </w:rPr>
                    <w:t>由环保部门统一清运</w:t>
                  </w:r>
                </w:p>
              </w:tc>
              <w:tc>
                <w:tcPr>
                  <w:tcW w:w="438" w:type="pct"/>
                  <w:vAlign w:val="center"/>
                </w:tcPr>
                <w:p w:rsidR="006011F5" w:rsidRDefault="006011F5">
                  <w:pPr>
                    <w:jc w:val="center"/>
                    <w:rPr>
                      <w:sz w:val="18"/>
                      <w:szCs w:val="18"/>
                    </w:rPr>
                  </w:pPr>
                  <w:r>
                    <w:rPr>
                      <w:rFonts w:hint="eastAsia"/>
                      <w:sz w:val="18"/>
                      <w:szCs w:val="18"/>
                    </w:rPr>
                    <w:t>0</w:t>
                  </w:r>
                  <w:r>
                    <w:rPr>
                      <w:sz w:val="18"/>
                      <w:szCs w:val="18"/>
                    </w:rPr>
                    <w:t>.1</w:t>
                  </w:r>
                </w:p>
              </w:tc>
            </w:tr>
            <w:tr w:rsidR="006011F5" w:rsidTr="00C81333">
              <w:trPr>
                <w:cantSplit/>
                <w:trHeight w:val="340"/>
              </w:trPr>
              <w:tc>
                <w:tcPr>
                  <w:tcW w:w="621" w:type="pct"/>
                  <w:vMerge/>
                  <w:vAlign w:val="center"/>
                </w:tcPr>
                <w:p w:rsidR="006011F5" w:rsidRDefault="006011F5">
                  <w:pPr>
                    <w:jc w:val="center"/>
                    <w:rPr>
                      <w:sz w:val="18"/>
                      <w:szCs w:val="18"/>
                    </w:rPr>
                  </w:pPr>
                </w:p>
              </w:tc>
              <w:tc>
                <w:tcPr>
                  <w:tcW w:w="547" w:type="pct"/>
                  <w:vMerge/>
                  <w:vAlign w:val="center"/>
                </w:tcPr>
                <w:p w:rsidR="006011F5" w:rsidRDefault="006011F5">
                  <w:pPr>
                    <w:jc w:val="center"/>
                    <w:rPr>
                      <w:sz w:val="18"/>
                      <w:szCs w:val="18"/>
                    </w:rPr>
                  </w:pPr>
                </w:p>
              </w:tc>
              <w:tc>
                <w:tcPr>
                  <w:tcW w:w="670" w:type="pct"/>
                  <w:vAlign w:val="center"/>
                </w:tcPr>
                <w:p w:rsidR="006011F5" w:rsidRDefault="006011F5">
                  <w:pPr>
                    <w:jc w:val="center"/>
                    <w:rPr>
                      <w:sz w:val="18"/>
                      <w:szCs w:val="18"/>
                    </w:rPr>
                  </w:pPr>
                  <w:r>
                    <w:rPr>
                      <w:rFonts w:hint="eastAsia"/>
                      <w:sz w:val="18"/>
                      <w:szCs w:val="18"/>
                    </w:rPr>
                    <w:t>危险废物</w:t>
                  </w:r>
                </w:p>
              </w:tc>
              <w:tc>
                <w:tcPr>
                  <w:tcW w:w="834" w:type="pct"/>
                  <w:gridSpan w:val="3"/>
                  <w:vAlign w:val="center"/>
                </w:tcPr>
                <w:p w:rsidR="006011F5" w:rsidRDefault="006011F5">
                  <w:pPr>
                    <w:jc w:val="center"/>
                    <w:rPr>
                      <w:sz w:val="18"/>
                      <w:szCs w:val="18"/>
                    </w:rPr>
                  </w:pPr>
                  <w:r>
                    <w:rPr>
                      <w:rFonts w:hint="eastAsia"/>
                      <w:sz w:val="18"/>
                      <w:szCs w:val="18"/>
                    </w:rPr>
                    <w:t>废机油、废含油手套</w:t>
                  </w:r>
                </w:p>
              </w:tc>
              <w:tc>
                <w:tcPr>
                  <w:tcW w:w="1889" w:type="pct"/>
                  <w:vAlign w:val="center"/>
                </w:tcPr>
                <w:p w:rsidR="006011F5" w:rsidRPr="006011F5" w:rsidRDefault="006011F5">
                  <w:pPr>
                    <w:jc w:val="center"/>
                    <w:rPr>
                      <w:sz w:val="18"/>
                      <w:szCs w:val="18"/>
                    </w:rPr>
                  </w:pPr>
                  <w:r w:rsidRPr="006011F5">
                    <w:rPr>
                      <w:sz w:val="18"/>
                      <w:szCs w:val="18"/>
                    </w:rPr>
                    <w:t>经专用容器收集后</w:t>
                  </w:r>
                  <w:proofErr w:type="gramStart"/>
                  <w:r w:rsidRPr="006011F5">
                    <w:rPr>
                      <w:sz w:val="18"/>
                      <w:szCs w:val="18"/>
                    </w:rPr>
                    <w:t>在危废暂存</w:t>
                  </w:r>
                  <w:proofErr w:type="gramEnd"/>
                  <w:r w:rsidRPr="006011F5">
                    <w:rPr>
                      <w:sz w:val="18"/>
                      <w:szCs w:val="18"/>
                    </w:rPr>
                    <w:t>区暂存后交由资质单位处置</w:t>
                  </w:r>
                </w:p>
              </w:tc>
              <w:tc>
                <w:tcPr>
                  <w:tcW w:w="438" w:type="pct"/>
                  <w:vAlign w:val="center"/>
                </w:tcPr>
                <w:p w:rsidR="006011F5" w:rsidRDefault="006011F5">
                  <w:pPr>
                    <w:jc w:val="center"/>
                    <w:rPr>
                      <w:sz w:val="18"/>
                      <w:szCs w:val="18"/>
                    </w:rPr>
                  </w:pPr>
                  <w:r>
                    <w:rPr>
                      <w:sz w:val="18"/>
                      <w:szCs w:val="18"/>
                    </w:rPr>
                    <w:t>2.0</w:t>
                  </w:r>
                </w:p>
              </w:tc>
            </w:tr>
            <w:tr w:rsidR="005C4ECD" w:rsidTr="00C81333">
              <w:trPr>
                <w:cantSplit/>
                <w:trHeight w:val="340"/>
              </w:trPr>
              <w:tc>
                <w:tcPr>
                  <w:tcW w:w="621" w:type="pct"/>
                  <w:vAlign w:val="center"/>
                </w:tcPr>
                <w:p w:rsidR="005C4ECD" w:rsidRDefault="007315B1">
                  <w:pPr>
                    <w:jc w:val="center"/>
                    <w:rPr>
                      <w:sz w:val="18"/>
                      <w:szCs w:val="18"/>
                    </w:rPr>
                  </w:pPr>
                  <w:r>
                    <w:rPr>
                      <w:sz w:val="18"/>
                      <w:szCs w:val="18"/>
                    </w:rPr>
                    <w:t>环境管理</w:t>
                  </w:r>
                </w:p>
              </w:tc>
              <w:tc>
                <w:tcPr>
                  <w:tcW w:w="3940" w:type="pct"/>
                  <w:gridSpan w:val="6"/>
                  <w:vAlign w:val="center"/>
                </w:tcPr>
                <w:p w:rsidR="005C4ECD" w:rsidRDefault="007315B1">
                  <w:pPr>
                    <w:jc w:val="center"/>
                    <w:rPr>
                      <w:sz w:val="18"/>
                      <w:szCs w:val="18"/>
                    </w:rPr>
                  </w:pPr>
                  <w:r>
                    <w:rPr>
                      <w:sz w:val="18"/>
                      <w:szCs w:val="18"/>
                    </w:rPr>
                    <w:t>设置</w:t>
                  </w:r>
                  <w:r>
                    <w:rPr>
                      <w:sz w:val="18"/>
                      <w:szCs w:val="18"/>
                    </w:rPr>
                    <w:t>1</w:t>
                  </w:r>
                  <w:r>
                    <w:rPr>
                      <w:rFonts w:hint="eastAsia"/>
                      <w:sz w:val="18"/>
                      <w:szCs w:val="18"/>
                    </w:rPr>
                    <w:t>～</w:t>
                  </w:r>
                  <w:r>
                    <w:rPr>
                      <w:sz w:val="18"/>
                      <w:szCs w:val="18"/>
                    </w:rPr>
                    <w:t>2</w:t>
                  </w:r>
                  <w:r>
                    <w:rPr>
                      <w:sz w:val="18"/>
                      <w:szCs w:val="18"/>
                    </w:rPr>
                    <w:t>个环保人员；建立环境管理制度</w:t>
                  </w:r>
                </w:p>
              </w:tc>
              <w:tc>
                <w:tcPr>
                  <w:tcW w:w="438" w:type="pct"/>
                  <w:vAlign w:val="center"/>
                </w:tcPr>
                <w:p w:rsidR="005C4ECD" w:rsidRDefault="007315B1">
                  <w:pPr>
                    <w:jc w:val="center"/>
                    <w:rPr>
                      <w:sz w:val="18"/>
                      <w:szCs w:val="18"/>
                    </w:rPr>
                  </w:pPr>
                  <w:r>
                    <w:rPr>
                      <w:rFonts w:hint="eastAsia"/>
                      <w:sz w:val="18"/>
                      <w:szCs w:val="18"/>
                    </w:rPr>
                    <w:t>1</w:t>
                  </w:r>
                  <w:r>
                    <w:rPr>
                      <w:sz w:val="18"/>
                      <w:szCs w:val="18"/>
                    </w:rPr>
                    <w:t>.0</w:t>
                  </w:r>
                </w:p>
              </w:tc>
            </w:tr>
            <w:tr w:rsidR="005C4ECD" w:rsidTr="00C81333">
              <w:trPr>
                <w:cantSplit/>
                <w:trHeight w:val="340"/>
              </w:trPr>
              <w:tc>
                <w:tcPr>
                  <w:tcW w:w="621" w:type="pct"/>
                  <w:vAlign w:val="center"/>
                </w:tcPr>
                <w:p w:rsidR="005C4ECD" w:rsidRDefault="007315B1">
                  <w:pPr>
                    <w:jc w:val="center"/>
                    <w:rPr>
                      <w:sz w:val="18"/>
                      <w:szCs w:val="18"/>
                    </w:rPr>
                  </w:pPr>
                  <w:r>
                    <w:rPr>
                      <w:sz w:val="18"/>
                      <w:szCs w:val="18"/>
                    </w:rPr>
                    <w:t>环境监测</w:t>
                  </w:r>
                </w:p>
              </w:tc>
              <w:tc>
                <w:tcPr>
                  <w:tcW w:w="3940" w:type="pct"/>
                  <w:gridSpan w:val="6"/>
                  <w:vAlign w:val="center"/>
                </w:tcPr>
                <w:p w:rsidR="005C4ECD" w:rsidRDefault="007315B1">
                  <w:pPr>
                    <w:jc w:val="center"/>
                    <w:rPr>
                      <w:sz w:val="18"/>
                      <w:szCs w:val="18"/>
                    </w:rPr>
                  </w:pPr>
                  <w:r>
                    <w:rPr>
                      <w:sz w:val="18"/>
                      <w:szCs w:val="18"/>
                    </w:rPr>
                    <w:t>详见环境管理与监测计划小节</w:t>
                  </w:r>
                </w:p>
              </w:tc>
              <w:tc>
                <w:tcPr>
                  <w:tcW w:w="438" w:type="pct"/>
                  <w:vAlign w:val="center"/>
                </w:tcPr>
                <w:p w:rsidR="005C4ECD" w:rsidRDefault="007315B1">
                  <w:pPr>
                    <w:jc w:val="center"/>
                    <w:rPr>
                      <w:sz w:val="18"/>
                      <w:szCs w:val="18"/>
                    </w:rPr>
                  </w:pPr>
                  <w:r>
                    <w:rPr>
                      <w:sz w:val="18"/>
                      <w:szCs w:val="18"/>
                    </w:rPr>
                    <w:t>1.0</w:t>
                  </w:r>
                </w:p>
              </w:tc>
            </w:tr>
            <w:tr w:rsidR="005C4ECD" w:rsidTr="00C81333">
              <w:trPr>
                <w:cantSplit/>
                <w:trHeight w:val="340"/>
              </w:trPr>
              <w:tc>
                <w:tcPr>
                  <w:tcW w:w="4562" w:type="pct"/>
                  <w:gridSpan w:val="7"/>
                  <w:vAlign w:val="center"/>
                </w:tcPr>
                <w:p w:rsidR="005C4ECD" w:rsidRDefault="007315B1">
                  <w:pPr>
                    <w:jc w:val="center"/>
                    <w:rPr>
                      <w:sz w:val="18"/>
                      <w:szCs w:val="18"/>
                    </w:rPr>
                  </w:pPr>
                  <w:r>
                    <w:rPr>
                      <w:rFonts w:hint="eastAsia"/>
                      <w:sz w:val="18"/>
                      <w:szCs w:val="18"/>
                    </w:rPr>
                    <w:t>总计</w:t>
                  </w:r>
                </w:p>
              </w:tc>
              <w:tc>
                <w:tcPr>
                  <w:tcW w:w="438" w:type="pct"/>
                  <w:vAlign w:val="center"/>
                </w:tcPr>
                <w:p w:rsidR="005C4ECD" w:rsidRDefault="000E3C07">
                  <w:pPr>
                    <w:jc w:val="center"/>
                    <w:rPr>
                      <w:sz w:val="18"/>
                      <w:szCs w:val="18"/>
                    </w:rPr>
                  </w:pPr>
                  <w:r>
                    <w:rPr>
                      <w:sz w:val="18"/>
                      <w:szCs w:val="18"/>
                    </w:rPr>
                    <w:t>4</w:t>
                  </w:r>
                  <w:r w:rsidR="007315B1">
                    <w:rPr>
                      <w:sz w:val="18"/>
                      <w:szCs w:val="18"/>
                    </w:rPr>
                    <w:t>3.3</w:t>
                  </w:r>
                </w:p>
              </w:tc>
            </w:tr>
          </w:tbl>
          <w:p w:rsidR="005C4ECD" w:rsidRPr="00C81333" w:rsidRDefault="007315B1" w:rsidP="00C81333">
            <w:pPr>
              <w:pStyle w:val="afffd"/>
              <w:numPr>
                <w:ilvl w:val="0"/>
                <w:numId w:val="3"/>
              </w:numPr>
              <w:spacing w:line="360" w:lineRule="auto"/>
              <w:ind w:firstLineChars="0"/>
              <w:jc w:val="left"/>
              <w:rPr>
                <w:rFonts w:ascii="宋体" w:hAnsi="宋体" w:cs="宋体"/>
                <w:b/>
                <w:bCs/>
                <w:szCs w:val="21"/>
              </w:rPr>
            </w:pPr>
            <w:r w:rsidRPr="00C81333">
              <w:rPr>
                <w:rFonts w:ascii="宋体" w:hAnsi="宋体" w:cs="宋体" w:hint="eastAsia"/>
                <w:b/>
                <w:bCs/>
                <w:szCs w:val="21"/>
              </w:rPr>
              <w:t>运行期环境管理要求</w:t>
            </w:r>
          </w:p>
          <w:p w:rsidR="00C81333" w:rsidRPr="00C81333" w:rsidRDefault="00C81333" w:rsidP="00C81333">
            <w:pPr>
              <w:pStyle w:val="afffd"/>
              <w:spacing w:line="360" w:lineRule="auto"/>
              <w:jc w:val="left"/>
              <w:rPr>
                <w:rFonts w:ascii="宋体" w:hAnsi="宋体" w:cs="宋体"/>
                <w:b/>
                <w:bCs/>
                <w:szCs w:val="21"/>
              </w:rPr>
            </w:pPr>
            <w:r w:rsidRPr="000E3C07">
              <w:rPr>
                <w:rFonts w:cs="宋体" w:hint="eastAsia"/>
                <w:szCs w:val="21"/>
              </w:rPr>
              <w:t>1</w:t>
            </w:r>
            <w:r w:rsidRPr="000E3C07">
              <w:rPr>
                <w:rFonts w:cs="宋体" w:hint="eastAsia"/>
                <w:szCs w:val="21"/>
              </w:rPr>
              <w:t>、</w:t>
            </w:r>
            <w:r w:rsidRPr="000E3C07">
              <w:rPr>
                <w:szCs w:val="21"/>
              </w:rPr>
              <w:t>基本要求</w:t>
            </w:r>
          </w:p>
        </w:tc>
      </w:tr>
      <w:tr w:rsidR="005C4ECD">
        <w:trPr>
          <w:trHeight w:val="8662"/>
          <w:jc w:val="center"/>
        </w:trPr>
        <w:tc>
          <w:tcPr>
            <w:tcW w:w="1550" w:type="dxa"/>
            <w:vAlign w:val="center"/>
          </w:tcPr>
          <w:p w:rsidR="005C4ECD" w:rsidRDefault="007315B1">
            <w:pPr>
              <w:adjustRightInd w:val="0"/>
              <w:snapToGrid w:val="0"/>
              <w:jc w:val="center"/>
              <w:rPr>
                <w:rFonts w:ascii="宋体" w:hAnsi="宋体" w:cs="宋体"/>
                <w:b/>
                <w:bCs/>
                <w:spacing w:val="-8"/>
                <w:szCs w:val="21"/>
              </w:rPr>
            </w:pPr>
            <w:r>
              <w:rPr>
                <w:rFonts w:ascii="宋体" w:hAnsi="宋体" w:cs="宋体" w:hint="eastAsia"/>
                <w:b/>
                <w:bCs/>
                <w:spacing w:val="-8"/>
                <w:szCs w:val="21"/>
              </w:rPr>
              <w:lastRenderedPageBreak/>
              <w:t>其他环境</w:t>
            </w:r>
          </w:p>
          <w:p w:rsidR="005C4ECD" w:rsidRDefault="007315B1">
            <w:pPr>
              <w:adjustRightInd w:val="0"/>
              <w:snapToGrid w:val="0"/>
              <w:jc w:val="center"/>
              <w:rPr>
                <w:rFonts w:ascii="宋体" w:hAnsi="宋体" w:cs="宋体"/>
                <w:b/>
                <w:bCs/>
                <w:spacing w:val="-8"/>
                <w:szCs w:val="21"/>
              </w:rPr>
            </w:pPr>
            <w:r>
              <w:rPr>
                <w:rFonts w:ascii="宋体" w:hAnsi="宋体" w:cs="宋体" w:hint="eastAsia"/>
                <w:b/>
                <w:bCs/>
                <w:spacing w:val="-8"/>
                <w:szCs w:val="21"/>
              </w:rPr>
              <w:t>管理要求</w:t>
            </w:r>
          </w:p>
        </w:tc>
        <w:tc>
          <w:tcPr>
            <w:tcW w:w="7251" w:type="dxa"/>
            <w:gridSpan w:val="4"/>
            <w:vAlign w:val="center"/>
          </w:tcPr>
          <w:p w:rsidR="000E3C07" w:rsidRDefault="006011F5" w:rsidP="006011F5">
            <w:pPr>
              <w:spacing w:line="360" w:lineRule="auto"/>
              <w:ind w:firstLineChars="200" w:firstLine="420"/>
              <w:rPr>
                <w:szCs w:val="21"/>
              </w:rPr>
            </w:pPr>
            <w:r w:rsidRPr="000E3C07">
              <w:rPr>
                <w:rFonts w:cs="宋体"/>
                <w:szCs w:val="21"/>
              </w:rPr>
              <w:fldChar w:fldCharType="begin"/>
            </w:r>
            <w:r w:rsidRPr="000E3C07">
              <w:rPr>
                <w:rFonts w:cs="宋体"/>
                <w:szCs w:val="21"/>
              </w:rPr>
              <w:instrText xml:space="preserve"> </w:instrText>
            </w:r>
            <w:r w:rsidRPr="000E3C07">
              <w:rPr>
                <w:rFonts w:cs="宋体" w:hint="eastAsia"/>
                <w:szCs w:val="21"/>
              </w:rPr>
              <w:instrText>= 1 \* GB2</w:instrText>
            </w:r>
            <w:r w:rsidRPr="000E3C07">
              <w:rPr>
                <w:rFonts w:cs="宋体"/>
                <w:szCs w:val="21"/>
              </w:rPr>
              <w:instrText xml:space="preserve"> </w:instrText>
            </w:r>
            <w:r w:rsidRPr="000E3C07">
              <w:rPr>
                <w:rFonts w:cs="宋体"/>
                <w:szCs w:val="21"/>
              </w:rPr>
              <w:fldChar w:fldCharType="separate"/>
            </w:r>
            <w:r w:rsidRPr="000E3C07">
              <w:rPr>
                <w:rFonts w:cs="宋体" w:hint="eastAsia"/>
                <w:szCs w:val="21"/>
              </w:rPr>
              <w:t>⑴</w:t>
            </w:r>
            <w:r w:rsidRPr="000E3C07">
              <w:rPr>
                <w:rFonts w:cs="宋体"/>
                <w:szCs w:val="21"/>
              </w:rPr>
              <w:fldChar w:fldCharType="end"/>
            </w:r>
            <w:r w:rsidRPr="000E3C07">
              <w:rPr>
                <w:szCs w:val="21"/>
              </w:rPr>
              <w:t xml:space="preserve"> </w:t>
            </w:r>
            <w:r w:rsidRPr="000E3C07">
              <w:rPr>
                <w:szCs w:val="21"/>
              </w:rPr>
              <w:t>根据国家环保政策</w:t>
            </w:r>
            <w:r>
              <w:rPr>
                <w:szCs w:val="21"/>
              </w:rPr>
              <w:t>、标准及环境监测要求，制定该项目运行期环保管</w:t>
            </w:r>
            <w:r w:rsidR="000E3C07">
              <w:rPr>
                <w:szCs w:val="21"/>
              </w:rPr>
              <w:t>理规章制度、各种污染物排放控制指标；</w:t>
            </w:r>
          </w:p>
          <w:p w:rsidR="000E3C07" w:rsidRPr="000E3C07" w:rsidRDefault="000E3C07" w:rsidP="000E3C07">
            <w:pPr>
              <w:spacing w:line="360" w:lineRule="auto"/>
              <w:ind w:firstLineChars="200" w:firstLine="420"/>
              <w:rPr>
                <w:szCs w:val="21"/>
              </w:rPr>
            </w:pPr>
            <w:r w:rsidRPr="000E3C07">
              <w:rPr>
                <w:rFonts w:cs="宋体"/>
                <w:szCs w:val="21"/>
              </w:rPr>
              <w:fldChar w:fldCharType="begin"/>
            </w:r>
            <w:r w:rsidRPr="000E3C07">
              <w:rPr>
                <w:rFonts w:cs="宋体"/>
                <w:szCs w:val="21"/>
              </w:rPr>
              <w:instrText xml:space="preserve"> </w:instrText>
            </w:r>
            <w:r w:rsidRPr="000E3C07">
              <w:rPr>
                <w:rFonts w:cs="宋体" w:hint="eastAsia"/>
                <w:szCs w:val="21"/>
              </w:rPr>
              <w:instrText>= 2 \* GB2</w:instrText>
            </w:r>
            <w:r w:rsidRPr="000E3C07">
              <w:rPr>
                <w:rFonts w:cs="宋体"/>
                <w:szCs w:val="21"/>
              </w:rPr>
              <w:instrText xml:space="preserve"> </w:instrText>
            </w:r>
            <w:r w:rsidRPr="000E3C07">
              <w:rPr>
                <w:rFonts w:cs="宋体"/>
                <w:szCs w:val="21"/>
              </w:rPr>
              <w:fldChar w:fldCharType="separate"/>
            </w:r>
            <w:r w:rsidRPr="000E3C07">
              <w:rPr>
                <w:rFonts w:cs="宋体" w:hint="eastAsia"/>
                <w:szCs w:val="21"/>
              </w:rPr>
              <w:t>⑵</w:t>
            </w:r>
            <w:r w:rsidRPr="000E3C07">
              <w:rPr>
                <w:rFonts w:cs="宋体"/>
                <w:szCs w:val="21"/>
              </w:rPr>
              <w:fldChar w:fldCharType="end"/>
            </w:r>
            <w:r w:rsidRPr="000E3C07">
              <w:rPr>
                <w:szCs w:val="21"/>
              </w:rPr>
              <w:t xml:space="preserve"> </w:t>
            </w:r>
            <w:r w:rsidRPr="000E3C07">
              <w:rPr>
                <w:szCs w:val="21"/>
              </w:rPr>
              <w:t>负责该项目内所有环保设施的日常运行管理，保障各环保设施的正常运行，并对环保设施的改进提出积极的建议；</w:t>
            </w:r>
          </w:p>
          <w:p w:rsidR="005C4ECD" w:rsidRPr="000E3C07" w:rsidRDefault="000E3C07" w:rsidP="000E3C07">
            <w:pPr>
              <w:spacing w:line="360" w:lineRule="auto"/>
              <w:ind w:firstLineChars="200" w:firstLine="420"/>
              <w:rPr>
                <w:szCs w:val="21"/>
              </w:rPr>
            </w:pPr>
            <w:r w:rsidRPr="000E3C07">
              <w:rPr>
                <w:rFonts w:cs="宋体"/>
                <w:szCs w:val="21"/>
              </w:rPr>
              <w:fldChar w:fldCharType="begin"/>
            </w:r>
            <w:r w:rsidRPr="000E3C07">
              <w:rPr>
                <w:rFonts w:cs="宋体"/>
                <w:szCs w:val="21"/>
              </w:rPr>
              <w:instrText xml:space="preserve"> </w:instrText>
            </w:r>
            <w:r w:rsidRPr="000E3C07">
              <w:rPr>
                <w:rFonts w:cs="宋体" w:hint="eastAsia"/>
                <w:szCs w:val="21"/>
              </w:rPr>
              <w:instrText>= 3 \* GB2</w:instrText>
            </w:r>
            <w:r w:rsidRPr="000E3C07">
              <w:rPr>
                <w:rFonts w:cs="宋体"/>
                <w:szCs w:val="21"/>
              </w:rPr>
              <w:instrText xml:space="preserve"> </w:instrText>
            </w:r>
            <w:r w:rsidRPr="000E3C07">
              <w:rPr>
                <w:rFonts w:cs="宋体"/>
                <w:szCs w:val="21"/>
              </w:rPr>
              <w:fldChar w:fldCharType="separate"/>
            </w:r>
            <w:r w:rsidRPr="000E3C07">
              <w:rPr>
                <w:rFonts w:cs="宋体" w:hint="eastAsia"/>
                <w:szCs w:val="21"/>
              </w:rPr>
              <w:t>⑶</w:t>
            </w:r>
            <w:r w:rsidRPr="000E3C07">
              <w:rPr>
                <w:rFonts w:cs="宋体"/>
                <w:szCs w:val="21"/>
              </w:rPr>
              <w:fldChar w:fldCharType="end"/>
            </w:r>
            <w:r w:rsidRPr="000E3C07">
              <w:rPr>
                <w:szCs w:val="21"/>
              </w:rPr>
              <w:t xml:space="preserve"> </w:t>
            </w:r>
            <w:r w:rsidRPr="000E3C07">
              <w:rPr>
                <w:szCs w:val="21"/>
              </w:rPr>
              <w:t>负责该项目运行期环境监测工作，及时掌握该项目污染状况，整理监</w:t>
            </w:r>
            <w:r w:rsidR="007315B1" w:rsidRPr="000E3C07">
              <w:rPr>
                <w:szCs w:val="21"/>
              </w:rPr>
              <w:t>测数据，建立污染源档案；</w:t>
            </w:r>
          </w:p>
          <w:p w:rsidR="005C4ECD" w:rsidRPr="000E3C07" w:rsidRDefault="007315B1" w:rsidP="000E3C07">
            <w:pPr>
              <w:spacing w:line="360" w:lineRule="auto"/>
              <w:ind w:firstLineChars="200" w:firstLine="420"/>
              <w:rPr>
                <w:szCs w:val="21"/>
              </w:rPr>
            </w:pPr>
            <w:r w:rsidRPr="000E3C07">
              <w:rPr>
                <w:rFonts w:cs="宋体"/>
                <w:szCs w:val="21"/>
              </w:rPr>
              <w:fldChar w:fldCharType="begin"/>
            </w:r>
            <w:r w:rsidRPr="000E3C07">
              <w:rPr>
                <w:rFonts w:cs="宋体"/>
                <w:szCs w:val="21"/>
              </w:rPr>
              <w:instrText xml:space="preserve"> </w:instrText>
            </w:r>
            <w:r w:rsidRPr="000E3C07">
              <w:rPr>
                <w:rFonts w:cs="宋体" w:hint="eastAsia"/>
                <w:szCs w:val="21"/>
              </w:rPr>
              <w:instrText>= 4 \* GB2</w:instrText>
            </w:r>
            <w:r w:rsidRPr="000E3C07">
              <w:rPr>
                <w:rFonts w:cs="宋体"/>
                <w:szCs w:val="21"/>
              </w:rPr>
              <w:instrText xml:space="preserve"> </w:instrText>
            </w:r>
            <w:r w:rsidRPr="000E3C07">
              <w:rPr>
                <w:rFonts w:cs="宋体"/>
                <w:szCs w:val="21"/>
              </w:rPr>
              <w:fldChar w:fldCharType="separate"/>
            </w:r>
            <w:r w:rsidRPr="000E3C07">
              <w:rPr>
                <w:rFonts w:cs="宋体" w:hint="eastAsia"/>
                <w:szCs w:val="21"/>
              </w:rPr>
              <w:t>⑷</w:t>
            </w:r>
            <w:r w:rsidRPr="000E3C07">
              <w:rPr>
                <w:rFonts w:cs="宋体"/>
                <w:szCs w:val="21"/>
              </w:rPr>
              <w:fldChar w:fldCharType="end"/>
            </w:r>
            <w:r w:rsidRPr="000E3C07">
              <w:rPr>
                <w:szCs w:val="21"/>
              </w:rPr>
              <w:t xml:space="preserve"> </w:t>
            </w:r>
            <w:r w:rsidRPr="000E3C07">
              <w:rPr>
                <w:szCs w:val="21"/>
              </w:rPr>
              <w:t>该项目运行期的环境管理由建设单位承担；负责该项目内所有环保设施的日常运行管理，保障各环保设施的正常运行，并对环保设施的改进提出积极的建议；</w:t>
            </w:r>
          </w:p>
          <w:p w:rsidR="005C4ECD" w:rsidRPr="000E3C07" w:rsidRDefault="007315B1" w:rsidP="000E3C07">
            <w:pPr>
              <w:spacing w:line="360" w:lineRule="auto"/>
              <w:ind w:firstLineChars="200" w:firstLine="420"/>
              <w:rPr>
                <w:szCs w:val="21"/>
              </w:rPr>
            </w:pPr>
            <w:r w:rsidRPr="000E3C07">
              <w:rPr>
                <w:rFonts w:cs="宋体"/>
                <w:szCs w:val="21"/>
              </w:rPr>
              <w:fldChar w:fldCharType="begin"/>
            </w:r>
            <w:r w:rsidRPr="000E3C07">
              <w:rPr>
                <w:rFonts w:cs="宋体"/>
                <w:szCs w:val="21"/>
              </w:rPr>
              <w:instrText xml:space="preserve"> </w:instrText>
            </w:r>
            <w:r w:rsidRPr="000E3C07">
              <w:rPr>
                <w:rFonts w:cs="宋体" w:hint="eastAsia"/>
                <w:szCs w:val="21"/>
              </w:rPr>
              <w:instrText>= 5 \* GB2</w:instrText>
            </w:r>
            <w:r w:rsidRPr="000E3C07">
              <w:rPr>
                <w:rFonts w:cs="宋体"/>
                <w:szCs w:val="21"/>
              </w:rPr>
              <w:instrText xml:space="preserve"> </w:instrText>
            </w:r>
            <w:r w:rsidRPr="000E3C07">
              <w:rPr>
                <w:rFonts w:cs="宋体"/>
                <w:szCs w:val="21"/>
              </w:rPr>
              <w:fldChar w:fldCharType="separate"/>
            </w:r>
            <w:r w:rsidRPr="000E3C07">
              <w:rPr>
                <w:rFonts w:cs="宋体" w:hint="eastAsia"/>
                <w:szCs w:val="21"/>
              </w:rPr>
              <w:t>⑸</w:t>
            </w:r>
            <w:r w:rsidRPr="000E3C07">
              <w:rPr>
                <w:rFonts w:cs="宋体"/>
                <w:szCs w:val="21"/>
              </w:rPr>
              <w:fldChar w:fldCharType="end"/>
            </w:r>
            <w:r w:rsidRPr="000E3C07">
              <w:rPr>
                <w:szCs w:val="21"/>
              </w:rPr>
              <w:t xml:space="preserve"> </w:t>
            </w:r>
            <w:r w:rsidRPr="000E3C07">
              <w:rPr>
                <w:szCs w:val="21"/>
              </w:rPr>
              <w:t>负责对职工进行环保宣传教育工作，以及检查、监督各单位环保制度的执行情况；</w:t>
            </w:r>
          </w:p>
          <w:p w:rsidR="005C4ECD" w:rsidRPr="000E3C07" w:rsidRDefault="007315B1" w:rsidP="000E3C07">
            <w:pPr>
              <w:spacing w:line="360" w:lineRule="auto"/>
              <w:ind w:firstLineChars="200" w:firstLine="420"/>
              <w:rPr>
                <w:szCs w:val="21"/>
              </w:rPr>
            </w:pPr>
            <w:r w:rsidRPr="000E3C07">
              <w:rPr>
                <w:rFonts w:cs="宋体"/>
                <w:szCs w:val="21"/>
              </w:rPr>
              <w:fldChar w:fldCharType="begin"/>
            </w:r>
            <w:r w:rsidRPr="000E3C07">
              <w:rPr>
                <w:rFonts w:cs="宋体"/>
                <w:szCs w:val="21"/>
              </w:rPr>
              <w:instrText xml:space="preserve"> </w:instrText>
            </w:r>
            <w:r w:rsidRPr="000E3C07">
              <w:rPr>
                <w:rFonts w:cs="宋体" w:hint="eastAsia"/>
                <w:szCs w:val="21"/>
              </w:rPr>
              <w:instrText>= 6 \* GB2</w:instrText>
            </w:r>
            <w:r w:rsidRPr="000E3C07">
              <w:rPr>
                <w:rFonts w:cs="宋体"/>
                <w:szCs w:val="21"/>
              </w:rPr>
              <w:instrText xml:space="preserve"> </w:instrText>
            </w:r>
            <w:r w:rsidRPr="000E3C07">
              <w:rPr>
                <w:rFonts w:cs="宋体"/>
                <w:szCs w:val="21"/>
              </w:rPr>
              <w:fldChar w:fldCharType="separate"/>
            </w:r>
            <w:r w:rsidRPr="000E3C07">
              <w:rPr>
                <w:rFonts w:cs="宋体" w:hint="eastAsia"/>
                <w:szCs w:val="21"/>
              </w:rPr>
              <w:t>⑹</w:t>
            </w:r>
            <w:r w:rsidRPr="000E3C07">
              <w:rPr>
                <w:rFonts w:cs="宋体"/>
                <w:szCs w:val="21"/>
              </w:rPr>
              <w:fldChar w:fldCharType="end"/>
            </w:r>
            <w:r w:rsidRPr="000E3C07">
              <w:rPr>
                <w:szCs w:val="21"/>
              </w:rPr>
              <w:t xml:space="preserve"> </w:t>
            </w:r>
            <w:r w:rsidRPr="000E3C07">
              <w:rPr>
                <w:szCs w:val="21"/>
              </w:rPr>
              <w:t>建立健全环境档案管理与保密制度、污染防治设施设计技术改进及运行资料、污染源调查技术档案、环境监测及评价资料、项目平面图和给排水管网图等。</w:t>
            </w:r>
          </w:p>
          <w:p w:rsidR="005C4ECD" w:rsidRPr="000E3C07" w:rsidRDefault="007315B1" w:rsidP="000E3C07">
            <w:pPr>
              <w:spacing w:line="360" w:lineRule="auto"/>
              <w:ind w:firstLineChars="200" w:firstLine="420"/>
              <w:rPr>
                <w:szCs w:val="21"/>
              </w:rPr>
            </w:pPr>
            <w:r w:rsidRPr="000E3C07">
              <w:rPr>
                <w:szCs w:val="21"/>
              </w:rPr>
              <w:fldChar w:fldCharType="begin"/>
            </w:r>
            <w:r w:rsidRPr="000E3C07">
              <w:rPr>
                <w:szCs w:val="21"/>
              </w:rPr>
              <w:instrText xml:space="preserve"> </w:instrText>
            </w:r>
            <w:r w:rsidRPr="000E3C07">
              <w:rPr>
                <w:rFonts w:hint="eastAsia"/>
                <w:szCs w:val="21"/>
              </w:rPr>
              <w:instrText>= 7 \* GB2</w:instrText>
            </w:r>
            <w:r w:rsidRPr="000E3C07">
              <w:rPr>
                <w:szCs w:val="21"/>
              </w:rPr>
              <w:instrText xml:space="preserve"> </w:instrText>
            </w:r>
            <w:r w:rsidRPr="000E3C07">
              <w:rPr>
                <w:szCs w:val="21"/>
              </w:rPr>
              <w:fldChar w:fldCharType="separate"/>
            </w:r>
            <w:r w:rsidRPr="000E3C07">
              <w:rPr>
                <w:rFonts w:hint="eastAsia"/>
                <w:szCs w:val="21"/>
              </w:rPr>
              <w:t>⑺</w:t>
            </w:r>
            <w:r w:rsidRPr="000E3C07">
              <w:rPr>
                <w:szCs w:val="21"/>
              </w:rPr>
              <w:fldChar w:fldCharType="end"/>
            </w:r>
            <w:r w:rsidRPr="000E3C07">
              <w:rPr>
                <w:rFonts w:hint="eastAsia"/>
                <w:szCs w:val="21"/>
              </w:rPr>
              <w:t xml:space="preserve"> </w:t>
            </w:r>
            <w:r w:rsidRPr="000E3C07">
              <w:rPr>
                <w:rFonts w:hint="eastAsia"/>
                <w:szCs w:val="21"/>
              </w:rPr>
              <w:t>环保设施安装独立电表并与主管的生态环境管理部门系统联网。</w:t>
            </w:r>
          </w:p>
          <w:p w:rsidR="005C4ECD" w:rsidRDefault="007315B1">
            <w:pPr>
              <w:spacing w:line="360" w:lineRule="auto"/>
              <w:ind w:firstLineChars="200" w:firstLine="422"/>
              <w:rPr>
                <w:b/>
                <w:szCs w:val="21"/>
              </w:rPr>
            </w:pPr>
            <w:r>
              <w:rPr>
                <w:rFonts w:hint="eastAsia"/>
                <w:b/>
                <w:szCs w:val="21"/>
              </w:rPr>
              <w:t>三</w:t>
            </w:r>
            <w:r>
              <w:rPr>
                <w:b/>
                <w:szCs w:val="21"/>
              </w:rPr>
              <w:t>、社会公开信息内容</w:t>
            </w:r>
          </w:p>
          <w:p w:rsidR="005C4ECD" w:rsidRDefault="007315B1">
            <w:pPr>
              <w:spacing w:line="360" w:lineRule="auto"/>
              <w:ind w:firstLineChars="200" w:firstLine="420"/>
              <w:rPr>
                <w:szCs w:val="21"/>
              </w:rPr>
            </w:pPr>
            <w:r>
              <w:rPr>
                <w:szCs w:val="21"/>
              </w:rPr>
              <w:t>根据《企业事业单位环境信息公开办法》（环保部令第</w:t>
            </w:r>
            <w:r>
              <w:rPr>
                <w:szCs w:val="21"/>
              </w:rPr>
              <w:t>31</w:t>
            </w:r>
            <w:r>
              <w:rPr>
                <w:szCs w:val="21"/>
              </w:rPr>
              <w:t>号）的相关要求，企业事业单位应当建立健全本单位环境信息公开制度，指定机构负责本单位环境信息公开日常工作。</w:t>
            </w:r>
          </w:p>
          <w:p w:rsidR="005C4ECD" w:rsidRDefault="007315B1">
            <w:pPr>
              <w:spacing w:line="360" w:lineRule="auto"/>
              <w:ind w:firstLineChars="200" w:firstLine="420"/>
              <w:rPr>
                <w:szCs w:val="21"/>
              </w:rPr>
            </w:pPr>
            <w:r>
              <w:rPr>
                <w:rFonts w:cs="宋体" w:hint="eastAsia"/>
                <w:szCs w:val="21"/>
              </w:rPr>
              <w:t>1</w:t>
            </w:r>
            <w:r>
              <w:rPr>
                <w:rFonts w:cs="宋体" w:hint="eastAsia"/>
                <w:szCs w:val="21"/>
              </w:rPr>
              <w:t>、</w:t>
            </w:r>
            <w:r>
              <w:rPr>
                <w:szCs w:val="21"/>
              </w:rPr>
              <w:t>环境信息公开方式</w:t>
            </w:r>
          </w:p>
          <w:p w:rsidR="005C4ECD" w:rsidRDefault="007315B1">
            <w:pPr>
              <w:spacing w:line="360" w:lineRule="auto"/>
              <w:ind w:firstLineChars="200" w:firstLine="420"/>
              <w:rPr>
                <w:szCs w:val="21"/>
              </w:rPr>
            </w:pPr>
            <w:r>
              <w:rPr>
                <w:szCs w:val="21"/>
              </w:rPr>
              <w:t>建设单位可通过采取以下一种或者几种方式予以公开：</w:t>
            </w:r>
          </w:p>
          <w:p w:rsidR="005C4ECD" w:rsidRDefault="007315B1">
            <w:pPr>
              <w:spacing w:line="360" w:lineRule="auto"/>
              <w:ind w:firstLineChars="200" w:firstLine="420"/>
              <w:rPr>
                <w:szCs w:val="21"/>
              </w:rPr>
            </w:pPr>
            <w:r>
              <w:rPr>
                <w:szCs w:val="21"/>
              </w:rPr>
              <w:fldChar w:fldCharType="begin"/>
            </w:r>
            <w:r>
              <w:rPr>
                <w:szCs w:val="21"/>
              </w:rPr>
              <w:instrText xml:space="preserve"> </w:instrText>
            </w:r>
            <w:r>
              <w:rPr>
                <w:rFonts w:hint="eastAsia"/>
                <w:szCs w:val="21"/>
              </w:rPr>
              <w:instrText>= 1 \* GB2</w:instrText>
            </w:r>
            <w:r>
              <w:rPr>
                <w:szCs w:val="21"/>
              </w:rPr>
              <w:instrText xml:space="preserve"> </w:instrText>
            </w:r>
            <w:r>
              <w:rPr>
                <w:szCs w:val="21"/>
              </w:rPr>
              <w:fldChar w:fldCharType="separate"/>
            </w:r>
            <w:r>
              <w:rPr>
                <w:rFonts w:hint="eastAsia"/>
                <w:szCs w:val="21"/>
              </w:rPr>
              <w:t>⑴</w:t>
            </w:r>
            <w:r>
              <w:rPr>
                <w:szCs w:val="21"/>
              </w:rPr>
              <w:fldChar w:fldCharType="end"/>
            </w:r>
            <w:r>
              <w:rPr>
                <w:szCs w:val="21"/>
              </w:rPr>
              <w:t>公告或者公开发行的信息专刊；</w:t>
            </w:r>
          </w:p>
          <w:p w:rsidR="005C4ECD" w:rsidRDefault="007315B1">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2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⑵</w:t>
            </w:r>
            <w:r>
              <w:rPr>
                <w:rFonts w:ascii="宋体" w:hAnsi="宋体" w:cs="宋体"/>
                <w:szCs w:val="21"/>
              </w:rPr>
              <w:fldChar w:fldCharType="end"/>
            </w:r>
            <w:r>
              <w:rPr>
                <w:szCs w:val="21"/>
              </w:rPr>
              <w:t>广播、电视、网站等新闻媒体；</w:t>
            </w:r>
          </w:p>
          <w:p w:rsidR="005C4ECD" w:rsidRDefault="007315B1">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3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⑶</w:t>
            </w:r>
            <w:r>
              <w:rPr>
                <w:rFonts w:ascii="宋体" w:hAnsi="宋体" w:cs="宋体"/>
                <w:szCs w:val="21"/>
              </w:rPr>
              <w:fldChar w:fldCharType="end"/>
            </w:r>
            <w:r>
              <w:rPr>
                <w:szCs w:val="21"/>
              </w:rPr>
              <w:t>信息公开服务、监督热线电话；</w:t>
            </w:r>
          </w:p>
          <w:p w:rsidR="005C4ECD" w:rsidRDefault="007315B1">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4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⑷</w:t>
            </w:r>
            <w:r>
              <w:rPr>
                <w:rFonts w:ascii="宋体" w:hAnsi="宋体" w:cs="宋体"/>
                <w:szCs w:val="21"/>
              </w:rPr>
              <w:fldChar w:fldCharType="end"/>
            </w:r>
            <w:r>
              <w:rPr>
                <w:szCs w:val="21"/>
              </w:rPr>
              <w:t>单位的资料索取点、信息公开栏、信息亭、电子屏幕、电子触摸屏等场所或者设施；</w:t>
            </w:r>
          </w:p>
          <w:p w:rsidR="005C4ECD" w:rsidRDefault="007315B1">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5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⑸</w:t>
            </w:r>
            <w:r>
              <w:rPr>
                <w:rFonts w:ascii="宋体" w:hAnsi="宋体" w:cs="宋体"/>
                <w:szCs w:val="21"/>
              </w:rPr>
              <w:fldChar w:fldCharType="end"/>
            </w:r>
            <w:r>
              <w:rPr>
                <w:szCs w:val="21"/>
              </w:rPr>
              <w:t>其他便于公众及时、准确获得信息的方式。</w:t>
            </w:r>
          </w:p>
          <w:p w:rsidR="005C4ECD" w:rsidRDefault="007315B1">
            <w:pPr>
              <w:spacing w:line="360" w:lineRule="auto"/>
              <w:ind w:firstLineChars="200" w:firstLine="420"/>
              <w:rPr>
                <w:szCs w:val="21"/>
              </w:rPr>
            </w:pPr>
            <w:r>
              <w:rPr>
                <w:rFonts w:cs="宋体" w:hint="eastAsia"/>
                <w:szCs w:val="21"/>
              </w:rPr>
              <w:t>2</w:t>
            </w:r>
            <w:r>
              <w:rPr>
                <w:rFonts w:cs="宋体" w:hint="eastAsia"/>
                <w:szCs w:val="21"/>
              </w:rPr>
              <w:t>、</w:t>
            </w:r>
            <w:r>
              <w:rPr>
                <w:szCs w:val="21"/>
              </w:rPr>
              <w:t>环境信息公开内容</w:t>
            </w:r>
          </w:p>
          <w:p w:rsidR="005C4ECD" w:rsidRDefault="007315B1">
            <w:pPr>
              <w:spacing w:line="360" w:lineRule="auto"/>
              <w:ind w:firstLineChars="200" w:firstLine="420"/>
              <w:rPr>
                <w:szCs w:val="21"/>
              </w:rPr>
            </w:pPr>
            <w:r>
              <w:rPr>
                <w:szCs w:val="21"/>
              </w:rPr>
              <w:fldChar w:fldCharType="begin"/>
            </w:r>
            <w:r>
              <w:rPr>
                <w:szCs w:val="21"/>
              </w:rPr>
              <w:instrText xml:space="preserve"> </w:instrText>
            </w:r>
            <w:r>
              <w:rPr>
                <w:rFonts w:hint="eastAsia"/>
                <w:szCs w:val="21"/>
              </w:rPr>
              <w:instrText>= 1 \* GB2</w:instrText>
            </w:r>
            <w:r>
              <w:rPr>
                <w:szCs w:val="21"/>
              </w:rPr>
              <w:instrText xml:space="preserve"> </w:instrText>
            </w:r>
            <w:r>
              <w:rPr>
                <w:szCs w:val="21"/>
              </w:rPr>
              <w:fldChar w:fldCharType="separate"/>
            </w:r>
            <w:r>
              <w:rPr>
                <w:rFonts w:hint="eastAsia"/>
                <w:szCs w:val="21"/>
              </w:rPr>
              <w:t>⑴</w:t>
            </w:r>
            <w:r>
              <w:rPr>
                <w:szCs w:val="21"/>
              </w:rPr>
              <w:fldChar w:fldCharType="end"/>
            </w:r>
            <w:r>
              <w:rPr>
                <w:szCs w:val="21"/>
              </w:rPr>
              <w:t>基础信息，包括单位名称、组织机构代码、法定代表人、生产地址、联系方式，以及生产经营和管理服务的主要内容、产品及规模；</w:t>
            </w:r>
          </w:p>
          <w:p w:rsidR="005C4ECD" w:rsidRDefault="007315B1" w:rsidP="006011F5">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2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⑵</w:t>
            </w:r>
            <w:r>
              <w:rPr>
                <w:rFonts w:ascii="宋体" w:hAnsi="宋体" w:cs="宋体"/>
                <w:szCs w:val="21"/>
              </w:rPr>
              <w:fldChar w:fldCharType="end"/>
            </w:r>
            <w:r>
              <w:rPr>
                <w:szCs w:val="21"/>
              </w:rPr>
              <w:t xml:space="preserve"> </w:t>
            </w:r>
            <w:r>
              <w:rPr>
                <w:szCs w:val="21"/>
              </w:rPr>
              <w:t>排污信息，包括主要污染物及特征污染物的名称、排放方式、排放口</w:t>
            </w:r>
            <w:r w:rsidR="00C81333">
              <w:rPr>
                <w:szCs w:val="21"/>
              </w:rPr>
              <w:t>数量和分布情况、排放浓度和总量、超标情况，以及执行的污染物排放标准、</w:t>
            </w:r>
          </w:p>
        </w:tc>
      </w:tr>
      <w:tr w:rsidR="005C4ECD">
        <w:trPr>
          <w:trHeight w:val="8662"/>
          <w:jc w:val="center"/>
        </w:trPr>
        <w:tc>
          <w:tcPr>
            <w:tcW w:w="1550" w:type="dxa"/>
            <w:vAlign w:val="center"/>
          </w:tcPr>
          <w:p w:rsidR="005C4ECD" w:rsidRDefault="007315B1">
            <w:pPr>
              <w:adjustRightInd w:val="0"/>
              <w:snapToGrid w:val="0"/>
              <w:jc w:val="center"/>
              <w:rPr>
                <w:rFonts w:ascii="宋体" w:hAnsi="宋体" w:cs="宋体"/>
                <w:b/>
                <w:bCs/>
                <w:spacing w:val="-8"/>
                <w:szCs w:val="21"/>
              </w:rPr>
            </w:pPr>
            <w:r>
              <w:rPr>
                <w:rFonts w:ascii="宋体" w:hAnsi="宋体" w:cs="宋体" w:hint="eastAsia"/>
                <w:b/>
                <w:bCs/>
                <w:spacing w:val="-8"/>
                <w:szCs w:val="21"/>
              </w:rPr>
              <w:lastRenderedPageBreak/>
              <w:t>其他环境</w:t>
            </w:r>
          </w:p>
          <w:p w:rsidR="005C4ECD" w:rsidRDefault="007315B1">
            <w:pPr>
              <w:adjustRightInd w:val="0"/>
              <w:snapToGrid w:val="0"/>
              <w:jc w:val="center"/>
              <w:rPr>
                <w:rFonts w:ascii="宋体" w:hAnsi="宋体" w:cs="宋体"/>
                <w:b/>
                <w:bCs/>
                <w:spacing w:val="-8"/>
                <w:szCs w:val="21"/>
              </w:rPr>
            </w:pPr>
            <w:r>
              <w:rPr>
                <w:rFonts w:ascii="宋体" w:hAnsi="宋体" w:cs="宋体" w:hint="eastAsia"/>
                <w:b/>
                <w:bCs/>
                <w:spacing w:val="-8"/>
                <w:szCs w:val="21"/>
              </w:rPr>
              <w:t>管理要求</w:t>
            </w:r>
          </w:p>
        </w:tc>
        <w:tc>
          <w:tcPr>
            <w:tcW w:w="7251" w:type="dxa"/>
            <w:gridSpan w:val="4"/>
            <w:vAlign w:val="center"/>
          </w:tcPr>
          <w:p w:rsidR="006011F5" w:rsidRDefault="006011F5" w:rsidP="006011F5">
            <w:pPr>
              <w:spacing w:line="360" w:lineRule="auto"/>
              <w:rPr>
                <w:rFonts w:ascii="宋体" w:hAnsi="宋体" w:cs="宋体"/>
                <w:szCs w:val="21"/>
              </w:rPr>
            </w:pPr>
            <w:r>
              <w:rPr>
                <w:szCs w:val="21"/>
              </w:rPr>
              <w:t>核定的排放总量；</w:t>
            </w:r>
          </w:p>
          <w:p w:rsidR="000E3C07" w:rsidRDefault="000E3C07" w:rsidP="000E3C07">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3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⑶</w:t>
            </w:r>
            <w:r>
              <w:rPr>
                <w:rFonts w:ascii="宋体" w:hAnsi="宋体" w:cs="宋体"/>
                <w:szCs w:val="21"/>
              </w:rPr>
              <w:fldChar w:fldCharType="end"/>
            </w:r>
            <w:r>
              <w:rPr>
                <w:szCs w:val="21"/>
              </w:rPr>
              <w:t xml:space="preserve"> </w:t>
            </w:r>
            <w:r>
              <w:rPr>
                <w:szCs w:val="21"/>
              </w:rPr>
              <w:t>防治污染设施的建设和运行情况；</w:t>
            </w:r>
          </w:p>
          <w:p w:rsidR="000E3C07" w:rsidRDefault="000E3C07" w:rsidP="000E3C07">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4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⑷</w:t>
            </w:r>
            <w:r>
              <w:rPr>
                <w:rFonts w:ascii="宋体" w:hAnsi="宋体" w:cs="宋体"/>
                <w:szCs w:val="21"/>
              </w:rPr>
              <w:fldChar w:fldCharType="end"/>
            </w:r>
            <w:r>
              <w:rPr>
                <w:szCs w:val="21"/>
              </w:rPr>
              <w:t xml:space="preserve"> </w:t>
            </w:r>
            <w:r>
              <w:rPr>
                <w:szCs w:val="21"/>
              </w:rPr>
              <w:t>建设项目环境影响评价及其他环境保护行政许可情况；</w:t>
            </w:r>
          </w:p>
          <w:p w:rsidR="000E3C07" w:rsidRDefault="000E3C07" w:rsidP="000E3C07">
            <w:pPr>
              <w:spacing w:line="360" w:lineRule="auto"/>
              <w:ind w:firstLineChars="200" w:firstLine="420"/>
              <w:rPr>
                <w:b/>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5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⑸</w:t>
            </w:r>
            <w:r>
              <w:rPr>
                <w:rFonts w:ascii="宋体" w:hAnsi="宋体" w:cs="宋体"/>
                <w:szCs w:val="21"/>
              </w:rPr>
              <w:fldChar w:fldCharType="end"/>
            </w:r>
            <w:r>
              <w:rPr>
                <w:szCs w:val="21"/>
              </w:rPr>
              <w:t xml:space="preserve"> </w:t>
            </w:r>
            <w:r>
              <w:rPr>
                <w:szCs w:val="21"/>
              </w:rPr>
              <w:t>其他应当公开的环境信息。</w:t>
            </w:r>
          </w:p>
          <w:p w:rsidR="005C4ECD" w:rsidRDefault="007315B1">
            <w:pPr>
              <w:spacing w:line="360" w:lineRule="auto"/>
              <w:ind w:firstLineChars="200" w:firstLine="422"/>
              <w:rPr>
                <w:b/>
                <w:szCs w:val="21"/>
              </w:rPr>
            </w:pPr>
            <w:r>
              <w:rPr>
                <w:rFonts w:hint="eastAsia"/>
                <w:b/>
                <w:szCs w:val="21"/>
              </w:rPr>
              <w:t>四</w:t>
            </w:r>
            <w:r>
              <w:rPr>
                <w:b/>
                <w:szCs w:val="21"/>
              </w:rPr>
              <w:t>、日常环境管理要求</w:t>
            </w:r>
          </w:p>
          <w:p w:rsidR="005C4ECD" w:rsidRPr="00973D1F" w:rsidRDefault="007315B1">
            <w:pPr>
              <w:spacing w:line="360" w:lineRule="auto"/>
              <w:ind w:firstLineChars="200" w:firstLine="422"/>
              <w:rPr>
                <w:b/>
                <w:szCs w:val="21"/>
              </w:rPr>
            </w:pPr>
            <w:r w:rsidRPr="00973D1F">
              <w:rPr>
                <w:rFonts w:cs="宋体" w:hint="eastAsia"/>
                <w:b/>
                <w:szCs w:val="21"/>
              </w:rPr>
              <w:t>1</w:t>
            </w:r>
            <w:r w:rsidRPr="00973D1F">
              <w:rPr>
                <w:rFonts w:cs="宋体" w:hint="eastAsia"/>
                <w:b/>
                <w:szCs w:val="21"/>
              </w:rPr>
              <w:t>、</w:t>
            </w:r>
            <w:r w:rsidRPr="00973D1F">
              <w:rPr>
                <w:b/>
                <w:szCs w:val="21"/>
              </w:rPr>
              <w:t>环境管理机构设置</w:t>
            </w:r>
          </w:p>
          <w:p w:rsidR="005C4ECD" w:rsidRDefault="007315B1">
            <w:pPr>
              <w:spacing w:line="360" w:lineRule="auto"/>
              <w:ind w:firstLineChars="200" w:firstLine="420"/>
              <w:rPr>
                <w:szCs w:val="21"/>
              </w:rPr>
            </w:pPr>
            <w:r>
              <w:rPr>
                <w:szCs w:val="21"/>
              </w:rPr>
              <w:t>环境管理的基本任务是控制污染物的排放量和避免或减轻排出污染物对环境的损害。为了控制污染物的排放，就需要加强计划、生产、技术、质量、设备、劳动等方面的管理，把环境管理渗透到整个企业的管理中，将环境目标与生产目标融合在一起，以减少从生产过程中各环节排出的污染物。</w:t>
            </w:r>
          </w:p>
          <w:p w:rsidR="005C4ECD" w:rsidRDefault="007315B1">
            <w:pPr>
              <w:spacing w:line="360" w:lineRule="auto"/>
              <w:ind w:firstLineChars="200" w:firstLine="420"/>
              <w:rPr>
                <w:szCs w:val="21"/>
              </w:rPr>
            </w:pPr>
            <w:r>
              <w:rPr>
                <w:szCs w:val="21"/>
              </w:rPr>
              <w:t>按照《建设项目环境保护管理设计规定》等有关要求，建设单位应建立健全环境管理机构与职责，加强对项目环保设施的运行管理和污染预防，</w:t>
            </w:r>
            <w:r>
              <w:rPr>
                <w:rFonts w:hint="eastAsia"/>
                <w:szCs w:val="21"/>
              </w:rPr>
              <w:t>已</w:t>
            </w:r>
            <w:r>
              <w:rPr>
                <w:szCs w:val="21"/>
              </w:rPr>
              <w:t>设环保专职管理人员</w:t>
            </w:r>
            <w:r>
              <w:rPr>
                <w:szCs w:val="21"/>
              </w:rPr>
              <w:t>1</w:t>
            </w:r>
            <w:r>
              <w:rPr>
                <w:szCs w:val="21"/>
              </w:rPr>
              <w:t>～</w:t>
            </w:r>
            <w:r>
              <w:rPr>
                <w:szCs w:val="21"/>
              </w:rPr>
              <w:t>2</w:t>
            </w:r>
            <w:r>
              <w:rPr>
                <w:szCs w:val="21"/>
              </w:rPr>
              <w:t>人。</w:t>
            </w:r>
          </w:p>
          <w:p w:rsidR="005C4ECD" w:rsidRPr="00973D1F" w:rsidRDefault="007315B1">
            <w:pPr>
              <w:spacing w:line="360" w:lineRule="auto"/>
              <w:ind w:firstLineChars="200" w:firstLine="422"/>
              <w:rPr>
                <w:b/>
                <w:szCs w:val="21"/>
              </w:rPr>
            </w:pPr>
            <w:r w:rsidRPr="00973D1F">
              <w:rPr>
                <w:rFonts w:cs="宋体" w:hint="eastAsia"/>
                <w:b/>
                <w:szCs w:val="21"/>
              </w:rPr>
              <w:t>2</w:t>
            </w:r>
            <w:r w:rsidRPr="00973D1F">
              <w:rPr>
                <w:rFonts w:cs="宋体" w:hint="eastAsia"/>
                <w:b/>
                <w:szCs w:val="21"/>
              </w:rPr>
              <w:t>、</w:t>
            </w:r>
            <w:r w:rsidRPr="00973D1F">
              <w:rPr>
                <w:b/>
                <w:szCs w:val="21"/>
              </w:rPr>
              <w:t>环境管理职责</w:t>
            </w:r>
          </w:p>
          <w:p w:rsidR="005C4ECD" w:rsidRDefault="007315B1">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1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⑴</w:t>
            </w:r>
            <w:r>
              <w:rPr>
                <w:rFonts w:ascii="宋体" w:hAnsi="宋体" w:cs="宋体"/>
                <w:szCs w:val="21"/>
              </w:rPr>
              <w:fldChar w:fldCharType="end"/>
            </w:r>
            <w:r>
              <w:rPr>
                <w:szCs w:val="21"/>
              </w:rPr>
              <w:t xml:space="preserve"> </w:t>
            </w:r>
            <w:r>
              <w:rPr>
                <w:szCs w:val="21"/>
              </w:rPr>
              <w:t>认真贯彻国家环境保护政策、法规，制定环保规划与环保规章制度，并实施检查和监督。</w:t>
            </w:r>
          </w:p>
          <w:p w:rsidR="005C4ECD" w:rsidRDefault="007315B1">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2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⑵</w:t>
            </w:r>
            <w:r>
              <w:rPr>
                <w:rFonts w:ascii="宋体" w:hAnsi="宋体" w:cs="宋体"/>
                <w:szCs w:val="21"/>
              </w:rPr>
              <w:fldChar w:fldCharType="end"/>
            </w:r>
            <w:r>
              <w:rPr>
                <w:szCs w:val="21"/>
              </w:rPr>
              <w:t xml:space="preserve"> </w:t>
            </w:r>
            <w:r>
              <w:rPr>
                <w:szCs w:val="21"/>
              </w:rPr>
              <w:t>拟定环保工作计划，配合领导完成环境保护责任目标。</w:t>
            </w:r>
          </w:p>
          <w:p w:rsidR="005C4ECD" w:rsidRDefault="007315B1">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3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⑶</w:t>
            </w:r>
            <w:r>
              <w:rPr>
                <w:rFonts w:ascii="宋体" w:hAnsi="宋体" w:cs="宋体"/>
                <w:szCs w:val="21"/>
              </w:rPr>
              <w:fldChar w:fldCharType="end"/>
            </w:r>
            <w:r>
              <w:rPr>
                <w:szCs w:val="21"/>
              </w:rPr>
              <w:t xml:space="preserve"> </w:t>
            </w:r>
            <w:r>
              <w:rPr>
                <w:szCs w:val="21"/>
              </w:rPr>
              <w:t>组织、配</w:t>
            </w:r>
            <w:r w:rsidR="000E3C07">
              <w:rPr>
                <w:szCs w:val="21"/>
              </w:rPr>
              <w:t>合有资质环境监测部门开展环境与污染源监测，落实环保工程治理方案</w:t>
            </w:r>
            <w:r w:rsidR="000E3C07">
              <w:rPr>
                <w:rFonts w:hint="eastAsia"/>
                <w:szCs w:val="21"/>
              </w:rPr>
              <w:t>，</w:t>
            </w:r>
            <w:r w:rsidR="000E3C07">
              <w:rPr>
                <w:szCs w:val="21"/>
              </w:rPr>
              <w:t>确保</w:t>
            </w:r>
            <w:r w:rsidR="000E3C07">
              <w:rPr>
                <w:rFonts w:hint="eastAsia"/>
                <w:szCs w:val="21"/>
              </w:rPr>
              <w:t>废气</w:t>
            </w:r>
            <w:r w:rsidR="000E3C07">
              <w:rPr>
                <w:szCs w:val="21"/>
              </w:rPr>
              <w:t>处理设施正常运行。</w:t>
            </w:r>
          </w:p>
          <w:p w:rsidR="005C4ECD" w:rsidRDefault="000E3C07">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=4 \* GB2 </w:instrText>
            </w:r>
            <w:r>
              <w:rPr>
                <w:rFonts w:ascii="宋体" w:hAnsi="宋体" w:cs="宋体"/>
                <w:szCs w:val="21"/>
              </w:rPr>
              <w:fldChar w:fldCharType="separate"/>
            </w:r>
            <w:r>
              <w:rPr>
                <w:rFonts w:ascii="宋体" w:hAnsi="宋体" w:cs="宋体"/>
                <w:noProof/>
                <w:szCs w:val="21"/>
              </w:rPr>
              <w:t>⑷</w:t>
            </w:r>
            <w:r>
              <w:rPr>
                <w:rFonts w:ascii="宋体" w:hAnsi="宋体" w:cs="宋体"/>
                <w:szCs w:val="21"/>
              </w:rPr>
              <w:fldChar w:fldCharType="end"/>
            </w:r>
            <w:r w:rsidR="007315B1">
              <w:rPr>
                <w:szCs w:val="21"/>
              </w:rPr>
              <w:t xml:space="preserve"> </w:t>
            </w:r>
            <w:r w:rsidR="007315B1">
              <w:rPr>
                <w:szCs w:val="21"/>
              </w:rPr>
              <w:t>确保</w:t>
            </w:r>
            <w:r w:rsidR="007315B1">
              <w:rPr>
                <w:rFonts w:hint="eastAsia"/>
                <w:szCs w:val="21"/>
              </w:rPr>
              <w:t>危险废物</w:t>
            </w:r>
            <w:r w:rsidR="007315B1">
              <w:rPr>
                <w:szCs w:val="21"/>
              </w:rPr>
              <w:t>、生活垃圾等能够按照国家规范处置。</w:t>
            </w:r>
          </w:p>
          <w:p w:rsidR="005C4ECD" w:rsidRDefault="000E3C07">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=5 \* GB2 </w:instrText>
            </w:r>
            <w:r>
              <w:rPr>
                <w:rFonts w:ascii="宋体" w:hAnsi="宋体" w:cs="宋体"/>
                <w:szCs w:val="21"/>
              </w:rPr>
              <w:fldChar w:fldCharType="separate"/>
            </w:r>
            <w:r>
              <w:rPr>
                <w:rFonts w:ascii="宋体" w:hAnsi="宋体" w:cs="宋体"/>
                <w:noProof/>
                <w:szCs w:val="21"/>
              </w:rPr>
              <w:t>⑸</w:t>
            </w:r>
            <w:r>
              <w:rPr>
                <w:rFonts w:ascii="宋体" w:hAnsi="宋体" w:cs="宋体"/>
                <w:szCs w:val="21"/>
              </w:rPr>
              <w:fldChar w:fldCharType="end"/>
            </w:r>
            <w:r w:rsidR="007315B1">
              <w:rPr>
                <w:szCs w:val="21"/>
              </w:rPr>
              <w:t xml:space="preserve"> </w:t>
            </w:r>
            <w:r w:rsidR="007315B1">
              <w:rPr>
                <w:szCs w:val="21"/>
              </w:rPr>
              <w:t>执行建设项目环境影响评价制度和</w:t>
            </w:r>
            <w:r w:rsidR="007315B1">
              <w:rPr>
                <w:rFonts w:ascii="宋体" w:hAnsi="宋体"/>
                <w:szCs w:val="21"/>
              </w:rPr>
              <w:t>“三同时”</w:t>
            </w:r>
            <w:r w:rsidR="007315B1">
              <w:rPr>
                <w:szCs w:val="21"/>
              </w:rPr>
              <w:t>制度，配合领导完成环保责任目标，保证污染物达标排放。</w:t>
            </w:r>
          </w:p>
          <w:p w:rsidR="005C4ECD" w:rsidRDefault="000E3C07">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=6 \* GB2 </w:instrText>
            </w:r>
            <w:r>
              <w:rPr>
                <w:rFonts w:ascii="宋体" w:hAnsi="宋体" w:cs="宋体"/>
                <w:szCs w:val="21"/>
              </w:rPr>
              <w:fldChar w:fldCharType="separate"/>
            </w:r>
            <w:r>
              <w:rPr>
                <w:rFonts w:ascii="宋体" w:hAnsi="宋体" w:cs="宋体"/>
                <w:noProof/>
                <w:szCs w:val="21"/>
              </w:rPr>
              <w:t>⑹</w:t>
            </w:r>
            <w:r>
              <w:rPr>
                <w:rFonts w:ascii="宋体" w:hAnsi="宋体" w:cs="宋体"/>
                <w:szCs w:val="21"/>
              </w:rPr>
              <w:fldChar w:fldCharType="end"/>
            </w:r>
            <w:r w:rsidR="007315B1">
              <w:rPr>
                <w:szCs w:val="21"/>
              </w:rPr>
              <w:t xml:space="preserve"> </w:t>
            </w:r>
            <w:r w:rsidR="007315B1">
              <w:rPr>
                <w:szCs w:val="21"/>
              </w:rPr>
              <w:t>建立环境保护档案，开展日常环境保护工作。</w:t>
            </w:r>
          </w:p>
          <w:p w:rsidR="005C4ECD" w:rsidRDefault="000E3C07">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=7 \* GB2 </w:instrText>
            </w:r>
            <w:r>
              <w:rPr>
                <w:rFonts w:ascii="宋体" w:hAnsi="宋体" w:cs="宋体"/>
                <w:szCs w:val="21"/>
              </w:rPr>
              <w:fldChar w:fldCharType="separate"/>
            </w:r>
            <w:r>
              <w:rPr>
                <w:rFonts w:ascii="宋体" w:hAnsi="宋体" w:cs="宋体"/>
                <w:noProof/>
                <w:szCs w:val="21"/>
              </w:rPr>
              <w:t>⑺</w:t>
            </w:r>
            <w:r>
              <w:rPr>
                <w:rFonts w:ascii="宋体" w:hAnsi="宋体" w:cs="宋体"/>
                <w:szCs w:val="21"/>
              </w:rPr>
              <w:fldChar w:fldCharType="end"/>
            </w:r>
            <w:r w:rsidR="007315B1">
              <w:rPr>
                <w:szCs w:val="21"/>
              </w:rPr>
              <w:t xml:space="preserve"> </w:t>
            </w:r>
            <w:r w:rsidR="007315B1">
              <w:rPr>
                <w:szCs w:val="21"/>
              </w:rPr>
              <w:t>明确各层次职责，加强环境保护宣传教育培训和专业培训，普及环保知识，提高员工环保意识和能力，确保实现持续改进。</w:t>
            </w:r>
          </w:p>
          <w:p w:rsidR="005C4ECD" w:rsidRDefault="000E3C07">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=8 \* GB2 </w:instrText>
            </w:r>
            <w:r>
              <w:rPr>
                <w:rFonts w:ascii="宋体" w:hAnsi="宋体" w:cs="宋体"/>
                <w:szCs w:val="21"/>
              </w:rPr>
              <w:fldChar w:fldCharType="separate"/>
            </w:r>
            <w:r>
              <w:rPr>
                <w:rFonts w:ascii="宋体" w:hAnsi="宋体" w:cs="宋体"/>
                <w:noProof/>
                <w:szCs w:val="21"/>
              </w:rPr>
              <w:t>⑻</w:t>
            </w:r>
            <w:r>
              <w:rPr>
                <w:rFonts w:ascii="宋体" w:hAnsi="宋体" w:cs="宋体"/>
                <w:szCs w:val="21"/>
              </w:rPr>
              <w:fldChar w:fldCharType="end"/>
            </w:r>
            <w:r w:rsidR="007315B1">
              <w:rPr>
                <w:szCs w:val="21"/>
              </w:rPr>
              <w:t xml:space="preserve"> </w:t>
            </w:r>
            <w:r w:rsidR="007315B1">
              <w:rPr>
                <w:szCs w:val="21"/>
              </w:rPr>
              <w:t>负责厂区环境保护管理，主动接受上级环保行政主管部门工作指导和检查。</w:t>
            </w:r>
          </w:p>
          <w:p w:rsidR="005C4ECD" w:rsidRPr="00973D1F" w:rsidRDefault="007315B1" w:rsidP="00367D49">
            <w:pPr>
              <w:spacing w:line="360" w:lineRule="auto"/>
              <w:ind w:firstLineChars="200" w:firstLine="422"/>
              <w:rPr>
                <w:b/>
                <w:szCs w:val="21"/>
              </w:rPr>
            </w:pPr>
            <w:r w:rsidRPr="00973D1F">
              <w:rPr>
                <w:rFonts w:cs="宋体" w:hint="eastAsia"/>
                <w:b/>
                <w:szCs w:val="21"/>
              </w:rPr>
              <w:t>3</w:t>
            </w:r>
            <w:r w:rsidRPr="00973D1F">
              <w:rPr>
                <w:rFonts w:cs="宋体" w:hint="eastAsia"/>
                <w:b/>
                <w:szCs w:val="21"/>
              </w:rPr>
              <w:t>、</w:t>
            </w:r>
            <w:r w:rsidRPr="00973D1F">
              <w:rPr>
                <w:b/>
                <w:szCs w:val="21"/>
              </w:rPr>
              <w:t>环保投入费用保障计划</w:t>
            </w:r>
          </w:p>
          <w:p w:rsidR="005C4ECD" w:rsidRDefault="007315B1" w:rsidP="00367D49">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1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⑴</w:t>
            </w:r>
            <w:r>
              <w:rPr>
                <w:rFonts w:ascii="宋体" w:hAnsi="宋体" w:cs="宋体"/>
                <w:szCs w:val="21"/>
              </w:rPr>
              <w:fldChar w:fldCharType="end"/>
            </w:r>
            <w:r>
              <w:rPr>
                <w:szCs w:val="21"/>
              </w:rPr>
              <w:t xml:space="preserve"> </w:t>
            </w:r>
            <w:r>
              <w:rPr>
                <w:szCs w:val="21"/>
              </w:rPr>
              <w:t>环保投资必须落实，专款专用；</w:t>
            </w:r>
          </w:p>
          <w:p w:rsidR="005C4ECD" w:rsidRDefault="007315B1" w:rsidP="00367D49">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2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⑵</w:t>
            </w:r>
            <w:r>
              <w:rPr>
                <w:rFonts w:ascii="宋体" w:hAnsi="宋体" w:cs="宋体"/>
                <w:szCs w:val="21"/>
              </w:rPr>
              <w:fldChar w:fldCharType="end"/>
            </w:r>
            <w:r>
              <w:rPr>
                <w:szCs w:val="21"/>
              </w:rPr>
              <w:t xml:space="preserve"> </w:t>
            </w:r>
            <w:r>
              <w:rPr>
                <w:szCs w:val="21"/>
              </w:rPr>
              <w:t>应合理安排经费，使各项环保措施都能认真得到贯彻执行；</w:t>
            </w:r>
          </w:p>
          <w:p w:rsidR="005C4ECD" w:rsidRDefault="007315B1" w:rsidP="00C81333">
            <w:pPr>
              <w:spacing w:line="360" w:lineRule="auto"/>
              <w:ind w:firstLineChars="200" w:firstLine="420"/>
              <w:rPr>
                <w:szCs w:val="21"/>
              </w:rPr>
            </w:pPr>
            <w:r>
              <w:rPr>
                <w:rFonts w:ascii="宋体" w:hAnsi="宋体" w:cs="宋体"/>
                <w:szCs w:val="21"/>
              </w:rPr>
              <w:fldChar w:fldCharType="begin"/>
            </w:r>
            <w:r>
              <w:rPr>
                <w:rFonts w:ascii="宋体" w:hAnsi="宋体" w:cs="宋体"/>
                <w:szCs w:val="21"/>
              </w:rPr>
              <w:instrText xml:space="preserve"> </w:instrText>
            </w:r>
            <w:r>
              <w:rPr>
                <w:rFonts w:ascii="宋体" w:hAnsi="宋体" w:cs="宋体" w:hint="eastAsia"/>
                <w:szCs w:val="21"/>
              </w:rPr>
              <w:instrText>= 3 \* GB2</w:instrText>
            </w:r>
            <w:r>
              <w:rPr>
                <w:rFonts w:ascii="宋体" w:hAnsi="宋体" w:cs="宋体"/>
                <w:szCs w:val="21"/>
              </w:rPr>
              <w:instrText xml:space="preserve"> </w:instrText>
            </w:r>
            <w:r>
              <w:rPr>
                <w:rFonts w:ascii="宋体" w:hAnsi="宋体" w:cs="宋体"/>
                <w:szCs w:val="21"/>
              </w:rPr>
              <w:fldChar w:fldCharType="separate"/>
            </w:r>
            <w:r>
              <w:rPr>
                <w:rFonts w:ascii="宋体" w:hAnsi="宋体" w:cs="宋体" w:hint="eastAsia"/>
                <w:szCs w:val="21"/>
              </w:rPr>
              <w:t>⑶</w:t>
            </w:r>
            <w:r>
              <w:rPr>
                <w:rFonts w:ascii="宋体" w:hAnsi="宋体" w:cs="宋体"/>
                <w:szCs w:val="21"/>
              </w:rPr>
              <w:fldChar w:fldCharType="end"/>
            </w:r>
            <w:r>
              <w:rPr>
                <w:szCs w:val="21"/>
              </w:rPr>
              <w:t xml:space="preserve"> </w:t>
            </w:r>
            <w:r>
              <w:rPr>
                <w:szCs w:val="21"/>
              </w:rPr>
              <w:t>本</w:t>
            </w:r>
            <w:r>
              <w:rPr>
                <w:rFonts w:hint="eastAsia"/>
                <w:szCs w:val="21"/>
              </w:rPr>
              <w:t>项目</w:t>
            </w:r>
            <w:r>
              <w:rPr>
                <w:szCs w:val="21"/>
              </w:rPr>
              <w:t>竣工后，对各项环保设施要进行检查验收，保证污染防治措施</w:t>
            </w:r>
            <w:r w:rsidR="00C81333">
              <w:rPr>
                <w:szCs w:val="21"/>
              </w:rPr>
              <w:t>安全高效运行。</w:t>
            </w:r>
          </w:p>
        </w:tc>
      </w:tr>
    </w:tbl>
    <w:p w:rsidR="005C4ECD" w:rsidRDefault="007315B1">
      <w:pPr>
        <w:pStyle w:val="afc"/>
        <w:jc w:val="center"/>
        <w:outlineLvl w:val="0"/>
        <w:rPr>
          <w:rFonts w:ascii="黑体" w:eastAsia="黑体" w:hAnsi="黑体"/>
          <w:snapToGrid w:val="0"/>
          <w:sz w:val="30"/>
          <w:szCs w:val="30"/>
        </w:rPr>
      </w:pPr>
      <w:r>
        <w:rPr>
          <w:snapToGrid w:val="0"/>
        </w:rPr>
        <w:br w:type="page"/>
      </w:r>
      <w:r>
        <w:rPr>
          <w:rFonts w:asciiTheme="minorEastAsia" w:eastAsiaTheme="minorEastAsia" w:hAnsiTheme="minorEastAsia" w:hint="eastAsia"/>
          <w:b/>
          <w:bCs/>
          <w:snapToGrid w:val="0"/>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5C4ECD">
        <w:trPr>
          <w:trHeight w:val="11991"/>
          <w:jc w:val="center"/>
        </w:trPr>
        <w:tc>
          <w:tcPr>
            <w:tcW w:w="8865" w:type="dxa"/>
            <w:vAlign w:val="center"/>
          </w:tcPr>
          <w:p w:rsidR="005C4ECD" w:rsidRDefault="007315B1">
            <w:pPr>
              <w:spacing w:line="360" w:lineRule="auto"/>
              <w:ind w:firstLineChars="200" w:firstLine="420"/>
              <w:rPr>
                <w:rFonts w:cs="宋体"/>
                <w:szCs w:val="21"/>
              </w:rPr>
            </w:pPr>
            <w:r>
              <w:rPr>
                <w:rFonts w:cs="宋体" w:hint="eastAsia"/>
                <w:szCs w:val="21"/>
              </w:rPr>
              <w:t>陕西</w:t>
            </w:r>
            <w:r w:rsidR="00367D49">
              <w:rPr>
                <w:rFonts w:cs="宋体" w:hint="eastAsia"/>
                <w:szCs w:val="21"/>
              </w:rPr>
              <w:t>金耀旺</w:t>
            </w:r>
            <w:r>
              <w:rPr>
                <w:rFonts w:cs="宋体" w:hint="eastAsia"/>
                <w:szCs w:val="21"/>
              </w:rPr>
              <w:t>辉实业有限公司机制</w:t>
            </w:r>
            <w:proofErr w:type="gramStart"/>
            <w:r>
              <w:rPr>
                <w:rFonts w:cs="宋体" w:hint="eastAsia"/>
                <w:szCs w:val="21"/>
              </w:rPr>
              <w:t>砂</w:t>
            </w:r>
            <w:proofErr w:type="gramEnd"/>
            <w:r>
              <w:rPr>
                <w:rFonts w:cs="宋体" w:hint="eastAsia"/>
                <w:szCs w:val="21"/>
              </w:rPr>
              <w:t>生产加工及制造项目符合国家产业政策。在认真落实评价提出的各项污染防治措施，确保环保设施正常稳定运行的前提下，污染物能够达标排放，对周围环境影响小。从满足环保角度分析，项目建设可行。</w:t>
            </w:r>
          </w:p>
        </w:tc>
      </w:tr>
    </w:tbl>
    <w:p w:rsidR="005C4ECD" w:rsidRDefault="005C4ECD">
      <w:pPr>
        <w:rPr>
          <w:rFonts w:ascii="宋体"/>
        </w:rPr>
        <w:sectPr w:rsidR="005C4ECD">
          <w:pgSz w:w="11906" w:h="16838"/>
          <w:pgMar w:top="1701" w:right="1531" w:bottom="1701" w:left="1531" w:header="851" w:footer="851" w:gutter="0"/>
          <w:cols w:space="720"/>
          <w:docGrid w:linePitch="312"/>
        </w:sectPr>
      </w:pPr>
    </w:p>
    <w:p w:rsidR="005C4ECD" w:rsidRDefault="007315B1">
      <w:pPr>
        <w:pStyle w:val="afc"/>
        <w:adjustRightInd w:val="0"/>
        <w:snapToGrid w:val="0"/>
        <w:spacing w:before="0" w:beforeAutospacing="0" w:after="0" w:afterAutospacing="0" w:line="648" w:lineRule="auto"/>
        <w:outlineLvl w:val="0"/>
        <w:rPr>
          <w:b/>
          <w:bCs/>
          <w:snapToGrid w:val="0"/>
          <w:sz w:val="32"/>
          <w:szCs w:val="32"/>
        </w:rPr>
      </w:pPr>
      <w:r>
        <w:rPr>
          <w:rFonts w:hint="eastAsia"/>
          <w:b/>
          <w:bCs/>
          <w:snapToGrid w:val="0"/>
          <w:sz w:val="32"/>
          <w:szCs w:val="32"/>
        </w:rPr>
        <w:lastRenderedPageBreak/>
        <w:t>附表</w:t>
      </w:r>
    </w:p>
    <w:p w:rsidR="005C4ECD" w:rsidRDefault="007315B1">
      <w:pPr>
        <w:pStyle w:val="afc"/>
        <w:adjustRightInd w:val="0"/>
        <w:snapToGrid w:val="0"/>
        <w:spacing w:before="0" w:beforeAutospacing="0" w:after="0" w:afterAutospacing="0" w:line="552" w:lineRule="auto"/>
        <w:jc w:val="center"/>
        <w:outlineLvl w:val="0"/>
        <w:rPr>
          <w:b/>
          <w:bCs/>
          <w:snapToGrid w:val="0"/>
          <w:sz w:val="38"/>
          <w:szCs w:val="38"/>
        </w:rPr>
      </w:pPr>
      <w:r>
        <w:rPr>
          <w:rFonts w:hint="eastAsia"/>
          <w:b/>
          <w:bCs/>
          <w:snapToGrid w:val="0"/>
          <w:sz w:val="38"/>
          <w:szCs w:val="38"/>
        </w:rPr>
        <w:t>建设项目污染物排放量汇总表</w:t>
      </w:r>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88"/>
        <w:gridCol w:w="1417"/>
        <w:gridCol w:w="1701"/>
        <w:gridCol w:w="1276"/>
        <w:gridCol w:w="1701"/>
        <w:gridCol w:w="1559"/>
        <w:gridCol w:w="1761"/>
        <w:gridCol w:w="1959"/>
        <w:gridCol w:w="826"/>
      </w:tblGrid>
      <w:tr w:rsidR="005C4ECD">
        <w:trPr>
          <w:trHeight w:val="794"/>
        </w:trPr>
        <w:tc>
          <w:tcPr>
            <w:tcW w:w="1588" w:type="dxa"/>
            <w:tcBorders>
              <w:tl2br w:val="single" w:sz="4" w:space="0" w:color="auto"/>
            </w:tcBorders>
            <w:tcMar>
              <w:left w:w="28" w:type="dxa"/>
              <w:right w:w="28" w:type="dxa"/>
            </w:tcMar>
            <w:vAlign w:val="center"/>
          </w:tcPr>
          <w:p w:rsidR="005C4ECD" w:rsidRDefault="007315B1">
            <w:pPr>
              <w:pStyle w:val="affc"/>
              <w:spacing w:beforeLines="0" w:afterLines="0" w:line="240" w:lineRule="auto"/>
              <w:jc w:val="right"/>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项目</w:t>
            </w:r>
          </w:p>
          <w:p w:rsidR="005C4ECD" w:rsidRDefault="007315B1">
            <w:pPr>
              <w:pStyle w:val="affc"/>
              <w:spacing w:beforeLines="0" w:afterLines="0" w:line="240" w:lineRule="auto"/>
              <w:jc w:val="left"/>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分类</w:t>
            </w:r>
          </w:p>
        </w:tc>
        <w:tc>
          <w:tcPr>
            <w:tcW w:w="1417" w:type="dxa"/>
            <w:tcMar>
              <w:left w:w="28" w:type="dxa"/>
              <w:right w:w="28" w:type="dxa"/>
            </w:tcMar>
            <w:vAlign w:val="center"/>
          </w:tcPr>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污染物名称</w:t>
            </w:r>
          </w:p>
        </w:tc>
        <w:tc>
          <w:tcPr>
            <w:tcW w:w="1701" w:type="dxa"/>
            <w:tcMar>
              <w:left w:w="28" w:type="dxa"/>
              <w:right w:w="28" w:type="dxa"/>
            </w:tcMar>
            <w:vAlign w:val="center"/>
          </w:tcPr>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现有工程</w:t>
            </w:r>
          </w:p>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排放量（固体废物产生量）</w:t>
            </w:r>
            <w:r>
              <w:rPr>
                <w:rFonts w:ascii="Times New Roman" w:eastAsiaTheme="minorEastAsia"/>
                <w:b/>
                <w:bCs/>
                <w:snapToGrid w:val="0"/>
                <w:color w:val="000000"/>
                <w:spacing w:val="-6"/>
                <w:kern w:val="21"/>
                <w:szCs w:val="21"/>
              </w:rPr>
              <w:fldChar w:fldCharType="begin"/>
            </w:r>
            <w:r>
              <w:rPr>
                <w:rFonts w:ascii="Times New Roman" w:eastAsiaTheme="minorEastAsia"/>
                <w:b/>
                <w:bCs/>
                <w:snapToGrid w:val="0"/>
                <w:color w:val="000000"/>
                <w:spacing w:val="-6"/>
                <w:kern w:val="21"/>
                <w:szCs w:val="21"/>
              </w:rPr>
              <w:instrText xml:space="preserve"> = 1 \* GB3 \* MERGEFORMAT </w:instrText>
            </w:r>
            <w:r>
              <w:rPr>
                <w:rFonts w:ascii="Times New Roman" w:eastAsiaTheme="minorEastAsia"/>
                <w:b/>
                <w:bCs/>
                <w:snapToGrid w:val="0"/>
                <w:color w:val="000000"/>
                <w:spacing w:val="-6"/>
                <w:kern w:val="21"/>
                <w:szCs w:val="21"/>
              </w:rPr>
              <w:fldChar w:fldCharType="separate"/>
            </w:r>
            <w:r>
              <w:rPr>
                <w:rFonts w:hAnsi="宋体" w:cs="宋体" w:hint="eastAsia"/>
                <w:b/>
                <w:bCs/>
                <w:kern w:val="2"/>
                <w:szCs w:val="21"/>
              </w:rPr>
              <w:t>①</w:t>
            </w:r>
            <w:r>
              <w:rPr>
                <w:rFonts w:ascii="Times New Roman" w:eastAsiaTheme="minorEastAsia"/>
                <w:b/>
                <w:bCs/>
                <w:snapToGrid w:val="0"/>
                <w:color w:val="000000"/>
                <w:spacing w:val="-6"/>
                <w:kern w:val="21"/>
                <w:szCs w:val="21"/>
              </w:rPr>
              <w:fldChar w:fldCharType="end"/>
            </w:r>
          </w:p>
        </w:tc>
        <w:tc>
          <w:tcPr>
            <w:tcW w:w="1276" w:type="dxa"/>
            <w:tcMar>
              <w:left w:w="28" w:type="dxa"/>
              <w:right w:w="28" w:type="dxa"/>
            </w:tcMar>
            <w:vAlign w:val="center"/>
          </w:tcPr>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现有工程</w:t>
            </w:r>
          </w:p>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许可排放量</w:t>
            </w:r>
          </w:p>
          <w:p w:rsidR="005C4ECD" w:rsidRDefault="007315B1">
            <w:pPr>
              <w:pStyle w:val="affc"/>
              <w:spacing w:beforeLines="0" w:afterLines="0"/>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fldChar w:fldCharType="begin"/>
            </w:r>
            <w:r>
              <w:rPr>
                <w:rFonts w:ascii="Times New Roman" w:eastAsiaTheme="minorEastAsia"/>
                <w:b/>
                <w:bCs/>
                <w:snapToGrid w:val="0"/>
                <w:color w:val="000000"/>
                <w:spacing w:val="-6"/>
                <w:kern w:val="21"/>
                <w:szCs w:val="21"/>
              </w:rPr>
              <w:instrText xml:space="preserve"> = 2 \* GB3 \* MERGEFORMAT </w:instrText>
            </w:r>
            <w:r>
              <w:rPr>
                <w:rFonts w:ascii="Times New Roman" w:eastAsiaTheme="minorEastAsia"/>
                <w:b/>
                <w:bCs/>
                <w:snapToGrid w:val="0"/>
                <w:color w:val="000000"/>
                <w:spacing w:val="-6"/>
                <w:kern w:val="21"/>
                <w:szCs w:val="21"/>
              </w:rPr>
              <w:fldChar w:fldCharType="separate"/>
            </w:r>
            <w:r>
              <w:rPr>
                <w:rFonts w:hAnsi="宋体" w:cs="宋体" w:hint="eastAsia"/>
                <w:b/>
                <w:bCs/>
                <w:snapToGrid w:val="0"/>
                <w:color w:val="000000"/>
                <w:spacing w:val="-6"/>
                <w:kern w:val="21"/>
                <w:szCs w:val="21"/>
              </w:rPr>
              <w:t>②</w:t>
            </w:r>
            <w:r>
              <w:rPr>
                <w:rFonts w:ascii="Times New Roman" w:eastAsiaTheme="minorEastAsia"/>
                <w:b/>
                <w:bCs/>
                <w:snapToGrid w:val="0"/>
                <w:color w:val="000000"/>
                <w:spacing w:val="-6"/>
                <w:kern w:val="21"/>
                <w:szCs w:val="21"/>
              </w:rPr>
              <w:fldChar w:fldCharType="end"/>
            </w:r>
          </w:p>
        </w:tc>
        <w:tc>
          <w:tcPr>
            <w:tcW w:w="1701" w:type="dxa"/>
            <w:tcMar>
              <w:left w:w="28" w:type="dxa"/>
              <w:right w:w="28" w:type="dxa"/>
            </w:tcMar>
            <w:vAlign w:val="center"/>
          </w:tcPr>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在建工程</w:t>
            </w:r>
          </w:p>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排放量（固体废物产生量）</w:t>
            </w:r>
            <w:r>
              <w:rPr>
                <w:rFonts w:ascii="Times New Roman" w:eastAsiaTheme="minorEastAsia"/>
                <w:b/>
                <w:bCs/>
                <w:snapToGrid w:val="0"/>
                <w:color w:val="000000"/>
                <w:spacing w:val="-6"/>
                <w:kern w:val="21"/>
                <w:szCs w:val="21"/>
              </w:rPr>
              <w:fldChar w:fldCharType="begin"/>
            </w:r>
            <w:r>
              <w:rPr>
                <w:rFonts w:ascii="Times New Roman" w:eastAsiaTheme="minorEastAsia"/>
                <w:b/>
                <w:bCs/>
                <w:snapToGrid w:val="0"/>
                <w:color w:val="000000"/>
                <w:spacing w:val="-6"/>
                <w:kern w:val="21"/>
                <w:szCs w:val="21"/>
              </w:rPr>
              <w:instrText xml:space="preserve"> = 3 \* GB3 \* MERGEFORMAT </w:instrText>
            </w:r>
            <w:r>
              <w:rPr>
                <w:rFonts w:ascii="Times New Roman" w:eastAsiaTheme="minorEastAsia"/>
                <w:b/>
                <w:bCs/>
                <w:snapToGrid w:val="0"/>
                <w:color w:val="000000"/>
                <w:spacing w:val="-6"/>
                <w:kern w:val="21"/>
                <w:szCs w:val="21"/>
              </w:rPr>
              <w:fldChar w:fldCharType="separate"/>
            </w:r>
            <w:r>
              <w:rPr>
                <w:rFonts w:hAnsi="宋体" w:cs="宋体" w:hint="eastAsia"/>
                <w:b/>
                <w:bCs/>
                <w:kern w:val="2"/>
                <w:szCs w:val="21"/>
              </w:rPr>
              <w:t>③</w:t>
            </w:r>
            <w:r>
              <w:rPr>
                <w:rFonts w:ascii="Times New Roman" w:eastAsiaTheme="minorEastAsia"/>
                <w:b/>
                <w:bCs/>
                <w:snapToGrid w:val="0"/>
                <w:color w:val="000000"/>
                <w:spacing w:val="-6"/>
                <w:kern w:val="21"/>
                <w:szCs w:val="21"/>
              </w:rPr>
              <w:fldChar w:fldCharType="end"/>
            </w:r>
          </w:p>
        </w:tc>
        <w:tc>
          <w:tcPr>
            <w:tcW w:w="1559" w:type="dxa"/>
            <w:tcMar>
              <w:left w:w="28" w:type="dxa"/>
              <w:right w:w="28" w:type="dxa"/>
            </w:tcMar>
            <w:vAlign w:val="center"/>
          </w:tcPr>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本项目</w:t>
            </w:r>
          </w:p>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排放量（固体废物产生量）</w:t>
            </w:r>
            <w:r>
              <w:rPr>
                <w:rFonts w:ascii="Times New Roman" w:eastAsiaTheme="minorEastAsia"/>
                <w:b/>
                <w:bCs/>
                <w:snapToGrid w:val="0"/>
                <w:color w:val="000000"/>
                <w:spacing w:val="-6"/>
                <w:kern w:val="21"/>
                <w:szCs w:val="21"/>
              </w:rPr>
              <w:fldChar w:fldCharType="begin"/>
            </w:r>
            <w:r>
              <w:rPr>
                <w:rFonts w:ascii="Times New Roman" w:eastAsiaTheme="minorEastAsia"/>
                <w:b/>
                <w:bCs/>
                <w:snapToGrid w:val="0"/>
                <w:color w:val="000000"/>
                <w:spacing w:val="-6"/>
                <w:kern w:val="21"/>
                <w:szCs w:val="21"/>
              </w:rPr>
              <w:instrText xml:space="preserve"> = 4 \* GB3 \* MERGEFORMAT </w:instrText>
            </w:r>
            <w:r>
              <w:rPr>
                <w:rFonts w:ascii="Times New Roman" w:eastAsiaTheme="minorEastAsia"/>
                <w:b/>
                <w:bCs/>
                <w:snapToGrid w:val="0"/>
                <w:color w:val="000000"/>
                <w:spacing w:val="-6"/>
                <w:kern w:val="21"/>
                <w:szCs w:val="21"/>
              </w:rPr>
              <w:fldChar w:fldCharType="separate"/>
            </w:r>
            <w:r>
              <w:rPr>
                <w:rFonts w:hAnsi="宋体" w:cs="宋体" w:hint="eastAsia"/>
                <w:b/>
                <w:bCs/>
                <w:kern w:val="2"/>
                <w:szCs w:val="21"/>
              </w:rPr>
              <w:t>④</w:t>
            </w:r>
            <w:r>
              <w:rPr>
                <w:rFonts w:ascii="Times New Roman" w:eastAsiaTheme="minorEastAsia"/>
                <w:b/>
                <w:bCs/>
                <w:snapToGrid w:val="0"/>
                <w:color w:val="000000"/>
                <w:spacing w:val="-6"/>
                <w:kern w:val="21"/>
                <w:szCs w:val="21"/>
              </w:rPr>
              <w:fldChar w:fldCharType="end"/>
            </w:r>
          </w:p>
        </w:tc>
        <w:tc>
          <w:tcPr>
            <w:tcW w:w="1761" w:type="dxa"/>
            <w:tcMar>
              <w:left w:w="28" w:type="dxa"/>
              <w:right w:w="28" w:type="dxa"/>
            </w:tcMar>
            <w:vAlign w:val="center"/>
          </w:tcPr>
          <w:p w:rsidR="005C4ECD" w:rsidRDefault="007315B1">
            <w:pPr>
              <w:pStyle w:val="affc"/>
              <w:spacing w:beforeLines="0" w:afterLines="0" w:line="240" w:lineRule="auto"/>
              <w:rPr>
                <w:rFonts w:ascii="Times New Roman" w:eastAsiaTheme="minorEastAsia"/>
                <w:b/>
                <w:bCs/>
                <w:snapToGrid w:val="0"/>
                <w:color w:val="000000"/>
                <w:spacing w:val="-16"/>
                <w:kern w:val="21"/>
                <w:szCs w:val="21"/>
              </w:rPr>
            </w:pPr>
            <w:r>
              <w:rPr>
                <w:rFonts w:ascii="Times New Roman" w:eastAsiaTheme="minorEastAsia"/>
                <w:b/>
                <w:bCs/>
                <w:snapToGrid w:val="0"/>
                <w:color w:val="000000"/>
                <w:spacing w:val="-16"/>
                <w:kern w:val="21"/>
                <w:szCs w:val="21"/>
              </w:rPr>
              <w:t>以新带老削减量</w:t>
            </w:r>
          </w:p>
          <w:p w:rsidR="005C4ECD" w:rsidRDefault="007315B1">
            <w:pPr>
              <w:pStyle w:val="affc"/>
              <w:spacing w:beforeLines="0" w:afterLines="0" w:line="240" w:lineRule="auto"/>
              <w:rPr>
                <w:rFonts w:ascii="Times New Roman" w:eastAsiaTheme="minorEastAsia"/>
                <w:b/>
                <w:bCs/>
                <w:snapToGrid w:val="0"/>
                <w:color w:val="000000"/>
                <w:spacing w:val="-16"/>
                <w:kern w:val="21"/>
                <w:szCs w:val="21"/>
              </w:rPr>
            </w:pPr>
            <w:r>
              <w:rPr>
                <w:rFonts w:ascii="Times New Roman" w:eastAsiaTheme="minorEastAsia"/>
                <w:b/>
                <w:bCs/>
                <w:snapToGrid w:val="0"/>
                <w:color w:val="000000"/>
                <w:spacing w:val="-16"/>
                <w:kern w:val="21"/>
                <w:szCs w:val="21"/>
              </w:rPr>
              <w:t>（新建项目不填）</w:t>
            </w:r>
            <w:r>
              <w:rPr>
                <w:rFonts w:ascii="Times New Roman" w:eastAsiaTheme="minorEastAsia"/>
                <w:b/>
                <w:bCs/>
                <w:snapToGrid w:val="0"/>
                <w:color w:val="000000"/>
                <w:spacing w:val="-16"/>
                <w:kern w:val="21"/>
                <w:szCs w:val="21"/>
              </w:rPr>
              <w:fldChar w:fldCharType="begin"/>
            </w:r>
            <w:r>
              <w:rPr>
                <w:rFonts w:ascii="Times New Roman" w:eastAsiaTheme="minorEastAsia"/>
                <w:b/>
                <w:bCs/>
                <w:snapToGrid w:val="0"/>
                <w:color w:val="000000"/>
                <w:spacing w:val="-16"/>
                <w:kern w:val="21"/>
                <w:szCs w:val="21"/>
              </w:rPr>
              <w:instrText xml:space="preserve"> = 5 \* GB3 \* MERGEFORMAT </w:instrText>
            </w:r>
            <w:r>
              <w:rPr>
                <w:rFonts w:ascii="Times New Roman" w:eastAsiaTheme="minorEastAsia"/>
                <w:b/>
                <w:bCs/>
                <w:snapToGrid w:val="0"/>
                <w:color w:val="000000"/>
                <w:spacing w:val="-16"/>
                <w:kern w:val="21"/>
                <w:szCs w:val="21"/>
              </w:rPr>
              <w:fldChar w:fldCharType="separate"/>
            </w:r>
            <w:r>
              <w:rPr>
                <w:rFonts w:hAnsi="宋体" w:cs="宋体" w:hint="eastAsia"/>
                <w:b/>
                <w:bCs/>
                <w:kern w:val="2"/>
                <w:szCs w:val="21"/>
              </w:rPr>
              <w:t>⑤</w:t>
            </w:r>
            <w:r>
              <w:rPr>
                <w:rFonts w:ascii="Times New Roman" w:eastAsiaTheme="minorEastAsia"/>
                <w:b/>
                <w:bCs/>
                <w:snapToGrid w:val="0"/>
                <w:color w:val="000000"/>
                <w:spacing w:val="-16"/>
                <w:kern w:val="21"/>
                <w:szCs w:val="21"/>
              </w:rPr>
              <w:fldChar w:fldCharType="end"/>
            </w:r>
          </w:p>
        </w:tc>
        <w:tc>
          <w:tcPr>
            <w:tcW w:w="1959" w:type="dxa"/>
            <w:tcMar>
              <w:left w:w="28" w:type="dxa"/>
              <w:right w:w="28" w:type="dxa"/>
            </w:tcMar>
            <w:vAlign w:val="center"/>
          </w:tcPr>
          <w:p w:rsidR="005C4ECD" w:rsidRDefault="007315B1">
            <w:pPr>
              <w:pStyle w:val="affc"/>
              <w:spacing w:beforeLines="0" w:afterLines="0" w:line="240" w:lineRule="auto"/>
              <w:rPr>
                <w:rFonts w:ascii="Times New Roman" w:eastAsiaTheme="minorEastAsia"/>
                <w:b/>
                <w:bCs/>
                <w:snapToGrid w:val="0"/>
                <w:color w:val="000000"/>
                <w:spacing w:val="-16"/>
                <w:kern w:val="21"/>
                <w:szCs w:val="21"/>
              </w:rPr>
            </w:pPr>
            <w:r>
              <w:rPr>
                <w:rFonts w:ascii="Times New Roman" w:eastAsiaTheme="minorEastAsia"/>
                <w:b/>
                <w:bCs/>
                <w:snapToGrid w:val="0"/>
                <w:color w:val="000000"/>
                <w:spacing w:val="-16"/>
                <w:kern w:val="21"/>
                <w:szCs w:val="21"/>
              </w:rPr>
              <w:t>本项目建成后</w:t>
            </w:r>
          </w:p>
          <w:p w:rsidR="005C4ECD" w:rsidRDefault="007315B1">
            <w:pPr>
              <w:pStyle w:val="affc"/>
              <w:spacing w:beforeLines="0" w:afterLines="0" w:line="240" w:lineRule="auto"/>
              <w:rPr>
                <w:rFonts w:ascii="Times New Roman" w:eastAsiaTheme="minorEastAsia"/>
                <w:b/>
                <w:bCs/>
                <w:snapToGrid w:val="0"/>
                <w:color w:val="000000"/>
                <w:spacing w:val="-16"/>
                <w:kern w:val="21"/>
                <w:szCs w:val="21"/>
              </w:rPr>
            </w:pPr>
            <w:r>
              <w:rPr>
                <w:rFonts w:ascii="Times New Roman" w:eastAsiaTheme="minorEastAsia"/>
                <w:b/>
                <w:bCs/>
                <w:snapToGrid w:val="0"/>
                <w:color w:val="000000"/>
                <w:spacing w:val="-16"/>
                <w:kern w:val="21"/>
                <w:szCs w:val="21"/>
              </w:rPr>
              <w:t>全厂排放量（固体废物产生量）</w:t>
            </w:r>
            <w:r>
              <w:rPr>
                <w:rFonts w:ascii="Times New Roman" w:eastAsiaTheme="minorEastAsia"/>
                <w:b/>
                <w:bCs/>
                <w:snapToGrid w:val="0"/>
                <w:color w:val="000000"/>
                <w:spacing w:val="-16"/>
                <w:kern w:val="21"/>
                <w:szCs w:val="21"/>
              </w:rPr>
              <w:fldChar w:fldCharType="begin"/>
            </w:r>
            <w:r>
              <w:rPr>
                <w:rFonts w:ascii="Times New Roman" w:eastAsiaTheme="minorEastAsia"/>
                <w:b/>
                <w:bCs/>
                <w:snapToGrid w:val="0"/>
                <w:color w:val="000000"/>
                <w:spacing w:val="-16"/>
                <w:kern w:val="21"/>
                <w:szCs w:val="21"/>
              </w:rPr>
              <w:instrText xml:space="preserve"> = 6 \* GB3 \* MERGEFORMAT </w:instrText>
            </w:r>
            <w:r>
              <w:rPr>
                <w:rFonts w:ascii="Times New Roman" w:eastAsiaTheme="minorEastAsia"/>
                <w:b/>
                <w:bCs/>
                <w:snapToGrid w:val="0"/>
                <w:color w:val="000000"/>
                <w:spacing w:val="-16"/>
                <w:kern w:val="21"/>
                <w:szCs w:val="21"/>
              </w:rPr>
              <w:fldChar w:fldCharType="separate"/>
            </w:r>
            <w:r>
              <w:rPr>
                <w:rFonts w:hAnsi="宋体" w:cs="宋体" w:hint="eastAsia"/>
                <w:b/>
                <w:bCs/>
                <w:kern w:val="2"/>
                <w:szCs w:val="21"/>
              </w:rPr>
              <w:t>⑥</w:t>
            </w:r>
            <w:r>
              <w:rPr>
                <w:rFonts w:ascii="Times New Roman" w:eastAsiaTheme="minorEastAsia"/>
                <w:b/>
                <w:bCs/>
                <w:snapToGrid w:val="0"/>
                <w:color w:val="000000"/>
                <w:spacing w:val="-16"/>
                <w:kern w:val="21"/>
                <w:szCs w:val="21"/>
              </w:rPr>
              <w:fldChar w:fldCharType="end"/>
            </w:r>
          </w:p>
        </w:tc>
        <w:tc>
          <w:tcPr>
            <w:tcW w:w="826" w:type="dxa"/>
            <w:tcMar>
              <w:left w:w="28" w:type="dxa"/>
              <w:right w:w="28" w:type="dxa"/>
            </w:tcMar>
            <w:vAlign w:val="center"/>
          </w:tcPr>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t>变化量</w:t>
            </w:r>
          </w:p>
          <w:p w:rsidR="005C4ECD" w:rsidRDefault="007315B1">
            <w:pPr>
              <w:pStyle w:val="affc"/>
              <w:spacing w:beforeLines="0" w:afterLines="0" w:line="240" w:lineRule="auto"/>
              <w:rPr>
                <w:rFonts w:ascii="Times New Roman" w:eastAsiaTheme="minorEastAsia"/>
                <w:b/>
                <w:bCs/>
                <w:snapToGrid w:val="0"/>
                <w:color w:val="000000"/>
                <w:spacing w:val="-6"/>
                <w:kern w:val="21"/>
                <w:szCs w:val="21"/>
              </w:rPr>
            </w:pPr>
            <w:r>
              <w:rPr>
                <w:rFonts w:ascii="Times New Roman" w:eastAsiaTheme="minorEastAsia"/>
                <w:b/>
                <w:bCs/>
                <w:snapToGrid w:val="0"/>
                <w:color w:val="000000"/>
                <w:spacing w:val="-6"/>
                <w:kern w:val="21"/>
                <w:szCs w:val="21"/>
              </w:rPr>
              <w:fldChar w:fldCharType="begin"/>
            </w:r>
            <w:r>
              <w:rPr>
                <w:rFonts w:ascii="Times New Roman" w:eastAsiaTheme="minorEastAsia"/>
                <w:b/>
                <w:bCs/>
                <w:snapToGrid w:val="0"/>
                <w:color w:val="000000"/>
                <w:spacing w:val="-6"/>
                <w:kern w:val="21"/>
                <w:szCs w:val="21"/>
              </w:rPr>
              <w:instrText xml:space="preserve"> = 7 \* GB3 \* MERGEFORMAT </w:instrText>
            </w:r>
            <w:r>
              <w:rPr>
                <w:rFonts w:ascii="Times New Roman" w:eastAsiaTheme="minorEastAsia"/>
                <w:b/>
                <w:bCs/>
                <w:snapToGrid w:val="0"/>
                <w:color w:val="000000"/>
                <w:spacing w:val="-6"/>
                <w:kern w:val="21"/>
                <w:szCs w:val="21"/>
              </w:rPr>
              <w:fldChar w:fldCharType="separate"/>
            </w:r>
            <w:r>
              <w:rPr>
                <w:rFonts w:hAnsi="宋体" w:cs="宋体" w:hint="eastAsia"/>
                <w:b/>
                <w:bCs/>
                <w:kern w:val="2"/>
                <w:szCs w:val="21"/>
              </w:rPr>
              <w:t>⑦</w:t>
            </w:r>
            <w:r>
              <w:rPr>
                <w:rFonts w:ascii="Times New Roman" w:eastAsiaTheme="minorEastAsia"/>
                <w:b/>
                <w:bCs/>
                <w:snapToGrid w:val="0"/>
                <w:color w:val="000000"/>
                <w:spacing w:val="-6"/>
                <w:kern w:val="21"/>
                <w:szCs w:val="21"/>
              </w:rPr>
              <w:fldChar w:fldCharType="end"/>
            </w:r>
          </w:p>
        </w:tc>
      </w:tr>
      <w:tr w:rsidR="005C4ECD">
        <w:trPr>
          <w:trHeight w:val="407"/>
        </w:trPr>
        <w:tc>
          <w:tcPr>
            <w:tcW w:w="1588" w:type="dxa"/>
            <w:vMerge w:val="restart"/>
            <w:vAlign w:val="center"/>
          </w:tcPr>
          <w:p w:rsidR="005C4ECD" w:rsidRDefault="007315B1">
            <w:pPr>
              <w:pStyle w:val="affc"/>
              <w:spacing w:beforeLines="0" w:afterLines="0" w:line="240" w:lineRule="auto"/>
              <w:rPr>
                <w:rFonts w:ascii="Times New Roman" w:eastAsiaTheme="minorEastAsia"/>
                <w:b/>
                <w:bCs/>
                <w:snapToGrid w:val="0"/>
                <w:color w:val="000000"/>
                <w:kern w:val="21"/>
                <w:szCs w:val="21"/>
              </w:rPr>
            </w:pPr>
            <w:r>
              <w:rPr>
                <w:rFonts w:ascii="Times New Roman" w:eastAsiaTheme="minorEastAsia"/>
                <w:b/>
                <w:bCs/>
                <w:snapToGrid w:val="0"/>
                <w:color w:val="000000"/>
                <w:kern w:val="21"/>
                <w:szCs w:val="21"/>
              </w:rPr>
              <w:t>废气</w:t>
            </w: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颗粒物</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27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59" w:type="dxa"/>
            <w:vAlign w:val="center"/>
          </w:tcPr>
          <w:p w:rsidR="005C4ECD" w:rsidRDefault="008C64BE">
            <w:pPr>
              <w:pStyle w:val="affc"/>
              <w:spacing w:beforeLines="0" w:afterLines="0" w:line="240" w:lineRule="auto"/>
              <w:rPr>
                <w:rFonts w:ascii="Times New Roman" w:eastAsiaTheme="minorEastAsia"/>
                <w:snapToGrid w:val="0"/>
                <w:color w:val="000000"/>
                <w:kern w:val="21"/>
                <w:szCs w:val="21"/>
              </w:rPr>
            </w:pPr>
            <w:r>
              <w:rPr>
                <w:rFonts w:ascii="Times New Roman"/>
                <w:szCs w:val="21"/>
              </w:rPr>
              <w:t>3.728</w:t>
            </w:r>
          </w:p>
        </w:tc>
        <w:tc>
          <w:tcPr>
            <w:tcW w:w="176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959" w:type="dxa"/>
            <w:vAlign w:val="center"/>
          </w:tcPr>
          <w:p w:rsidR="005C4ECD" w:rsidRDefault="008C64BE">
            <w:pPr>
              <w:pStyle w:val="affc"/>
              <w:spacing w:beforeLines="0" w:afterLines="0" w:line="240" w:lineRule="auto"/>
              <w:rPr>
                <w:rFonts w:ascii="Times New Roman" w:eastAsiaTheme="minorEastAsia"/>
                <w:snapToGrid w:val="0"/>
                <w:color w:val="000000"/>
                <w:kern w:val="21"/>
                <w:szCs w:val="21"/>
              </w:rPr>
            </w:pPr>
            <w:r>
              <w:rPr>
                <w:rFonts w:ascii="Times New Roman"/>
                <w:szCs w:val="21"/>
              </w:rPr>
              <w:t>3.728</w:t>
            </w:r>
          </w:p>
        </w:tc>
        <w:tc>
          <w:tcPr>
            <w:tcW w:w="82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r w:rsidR="005C4ECD">
        <w:trPr>
          <w:trHeight w:val="428"/>
        </w:trPr>
        <w:tc>
          <w:tcPr>
            <w:tcW w:w="1588" w:type="dxa"/>
            <w:vMerge/>
            <w:vAlign w:val="center"/>
          </w:tcPr>
          <w:p w:rsidR="005C4ECD" w:rsidRDefault="005C4ECD">
            <w:pPr>
              <w:pStyle w:val="affc"/>
              <w:spacing w:beforeLines="0" w:afterLines="0" w:line="240" w:lineRule="auto"/>
              <w:rPr>
                <w:rFonts w:ascii="Times New Roman" w:eastAsiaTheme="minorEastAsia"/>
                <w:b/>
                <w:bCs/>
                <w:snapToGrid w:val="0"/>
                <w:color w:val="000000"/>
                <w:kern w:val="21"/>
                <w:szCs w:val="21"/>
              </w:rPr>
            </w:pP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SO</w:t>
            </w:r>
            <w:r>
              <w:rPr>
                <w:rFonts w:ascii="Times New Roman" w:eastAsiaTheme="minorEastAsia"/>
                <w:snapToGrid w:val="0"/>
                <w:color w:val="000000"/>
                <w:kern w:val="21"/>
                <w:szCs w:val="21"/>
                <w:vertAlign w:val="subscript"/>
              </w:rPr>
              <w:t>2</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276"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5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76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9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826"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r>
      <w:tr w:rsidR="005C4ECD">
        <w:trPr>
          <w:trHeight w:val="420"/>
        </w:trPr>
        <w:tc>
          <w:tcPr>
            <w:tcW w:w="1588" w:type="dxa"/>
            <w:vMerge/>
            <w:vAlign w:val="center"/>
          </w:tcPr>
          <w:p w:rsidR="005C4ECD" w:rsidRDefault="005C4ECD">
            <w:pPr>
              <w:pStyle w:val="affc"/>
              <w:spacing w:beforeLines="0" w:afterLines="0" w:line="240" w:lineRule="auto"/>
              <w:rPr>
                <w:rFonts w:ascii="Times New Roman" w:eastAsiaTheme="minorEastAsia"/>
                <w:b/>
                <w:bCs/>
                <w:snapToGrid w:val="0"/>
                <w:color w:val="000000"/>
                <w:kern w:val="21"/>
                <w:szCs w:val="21"/>
              </w:rPr>
            </w:pP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NO</w:t>
            </w:r>
            <w:r>
              <w:rPr>
                <w:rFonts w:ascii="Times New Roman" w:eastAsiaTheme="minorEastAsia"/>
                <w:snapToGrid w:val="0"/>
                <w:color w:val="000000"/>
                <w:kern w:val="21"/>
                <w:szCs w:val="21"/>
                <w:vertAlign w:val="subscript"/>
              </w:rPr>
              <w:t>X</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276"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5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76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19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c>
          <w:tcPr>
            <w:tcW w:w="826"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szCs w:val="21"/>
              </w:rPr>
              <w:t>/</w:t>
            </w:r>
          </w:p>
        </w:tc>
      </w:tr>
      <w:tr w:rsidR="005C4ECD">
        <w:trPr>
          <w:trHeight w:val="411"/>
        </w:trPr>
        <w:tc>
          <w:tcPr>
            <w:tcW w:w="1588" w:type="dxa"/>
            <w:vMerge w:val="restart"/>
            <w:vAlign w:val="center"/>
          </w:tcPr>
          <w:p w:rsidR="005C4ECD" w:rsidRDefault="007315B1">
            <w:pPr>
              <w:pStyle w:val="affc"/>
              <w:spacing w:beforeLines="0" w:afterLines="0" w:line="240" w:lineRule="auto"/>
              <w:rPr>
                <w:rFonts w:ascii="Times New Roman" w:eastAsiaTheme="minorEastAsia"/>
                <w:b/>
                <w:bCs/>
                <w:snapToGrid w:val="0"/>
                <w:color w:val="000000"/>
                <w:kern w:val="21"/>
                <w:szCs w:val="21"/>
              </w:rPr>
            </w:pPr>
            <w:r>
              <w:rPr>
                <w:rFonts w:ascii="Times New Roman" w:eastAsiaTheme="minorEastAsia"/>
                <w:b/>
                <w:bCs/>
                <w:snapToGrid w:val="0"/>
                <w:color w:val="000000"/>
                <w:kern w:val="21"/>
                <w:szCs w:val="21"/>
              </w:rPr>
              <w:t>废水</w:t>
            </w: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COD</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27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w:t>
            </w:r>
          </w:p>
        </w:tc>
        <w:tc>
          <w:tcPr>
            <w:tcW w:w="176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9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w:t>
            </w:r>
          </w:p>
        </w:tc>
        <w:tc>
          <w:tcPr>
            <w:tcW w:w="82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r w:rsidR="005C4ECD">
        <w:trPr>
          <w:trHeight w:val="417"/>
        </w:trPr>
        <w:tc>
          <w:tcPr>
            <w:tcW w:w="1588" w:type="dxa"/>
            <w:vMerge/>
            <w:vAlign w:val="center"/>
          </w:tcPr>
          <w:p w:rsidR="005C4ECD" w:rsidRDefault="005C4ECD">
            <w:pPr>
              <w:pStyle w:val="affc"/>
              <w:spacing w:beforeLines="0" w:afterLines="0" w:line="240" w:lineRule="auto"/>
              <w:rPr>
                <w:rFonts w:ascii="Times New Roman" w:eastAsiaTheme="minorEastAsia"/>
                <w:b/>
                <w:bCs/>
                <w:snapToGrid w:val="0"/>
                <w:color w:val="000000"/>
                <w:kern w:val="21"/>
                <w:szCs w:val="21"/>
              </w:rPr>
            </w:pP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hint="eastAsia"/>
                <w:snapToGrid w:val="0"/>
                <w:color w:val="000000"/>
                <w:kern w:val="21"/>
                <w:szCs w:val="21"/>
              </w:rPr>
              <w:t>氨氮</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27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w:t>
            </w:r>
          </w:p>
        </w:tc>
        <w:tc>
          <w:tcPr>
            <w:tcW w:w="176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9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w:t>
            </w:r>
          </w:p>
        </w:tc>
        <w:tc>
          <w:tcPr>
            <w:tcW w:w="82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r w:rsidR="005C4ECD">
        <w:trPr>
          <w:trHeight w:val="410"/>
        </w:trPr>
        <w:tc>
          <w:tcPr>
            <w:tcW w:w="1588" w:type="dxa"/>
            <w:vMerge/>
            <w:vAlign w:val="center"/>
          </w:tcPr>
          <w:p w:rsidR="005C4ECD" w:rsidRDefault="005C4ECD">
            <w:pPr>
              <w:pStyle w:val="affc"/>
              <w:spacing w:beforeLines="0" w:afterLines="0" w:line="240" w:lineRule="auto"/>
              <w:rPr>
                <w:rFonts w:ascii="Times New Roman" w:eastAsiaTheme="minorEastAsia"/>
                <w:b/>
                <w:bCs/>
                <w:snapToGrid w:val="0"/>
                <w:color w:val="000000"/>
                <w:kern w:val="21"/>
                <w:szCs w:val="21"/>
              </w:rPr>
            </w:pP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hint="eastAsia"/>
                <w:snapToGrid w:val="0"/>
                <w:color w:val="000000"/>
                <w:kern w:val="21"/>
                <w:szCs w:val="21"/>
              </w:rPr>
              <w:t>S</w:t>
            </w:r>
            <w:r>
              <w:rPr>
                <w:rFonts w:ascii="Times New Roman" w:eastAsiaTheme="minorEastAsia"/>
                <w:snapToGrid w:val="0"/>
                <w:color w:val="000000"/>
                <w:kern w:val="21"/>
                <w:szCs w:val="21"/>
              </w:rPr>
              <w:t>S</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27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w:t>
            </w:r>
          </w:p>
        </w:tc>
        <w:tc>
          <w:tcPr>
            <w:tcW w:w="176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9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w:t>
            </w:r>
          </w:p>
        </w:tc>
        <w:tc>
          <w:tcPr>
            <w:tcW w:w="82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r w:rsidR="005C4ECD">
        <w:trPr>
          <w:trHeight w:val="429"/>
        </w:trPr>
        <w:tc>
          <w:tcPr>
            <w:tcW w:w="1588" w:type="dxa"/>
            <w:vMerge/>
            <w:vAlign w:val="center"/>
          </w:tcPr>
          <w:p w:rsidR="005C4ECD" w:rsidRDefault="005C4ECD">
            <w:pPr>
              <w:pStyle w:val="affc"/>
              <w:spacing w:beforeLines="0" w:afterLines="0" w:line="240" w:lineRule="auto"/>
              <w:rPr>
                <w:rFonts w:ascii="Times New Roman" w:eastAsiaTheme="minorEastAsia"/>
                <w:b/>
                <w:bCs/>
                <w:snapToGrid w:val="0"/>
                <w:color w:val="000000"/>
                <w:kern w:val="21"/>
                <w:szCs w:val="21"/>
              </w:rPr>
            </w:pP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hint="eastAsia"/>
                <w:snapToGrid w:val="0"/>
                <w:color w:val="000000"/>
                <w:kern w:val="21"/>
                <w:szCs w:val="21"/>
              </w:rPr>
              <w:t>B</w:t>
            </w:r>
            <w:r>
              <w:rPr>
                <w:rFonts w:ascii="Times New Roman" w:eastAsiaTheme="minorEastAsia"/>
                <w:snapToGrid w:val="0"/>
                <w:color w:val="000000"/>
                <w:kern w:val="21"/>
                <w:szCs w:val="21"/>
              </w:rPr>
              <w:t>OD</w:t>
            </w:r>
            <w:r>
              <w:rPr>
                <w:rFonts w:ascii="Times New Roman" w:eastAsiaTheme="minorEastAsia"/>
                <w:snapToGrid w:val="0"/>
                <w:color w:val="000000"/>
                <w:kern w:val="21"/>
                <w:szCs w:val="21"/>
                <w:vertAlign w:val="subscript"/>
              </w:rPr>
              <w:t>5</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27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w:t>
            </w:r>
          </w:p>
        </w:tc>
        <w:tc>
          <w:tcPr>
            <w:tcW w:w="1761"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9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w:t>
            </w:r>
          </w:p>
        </w:tc>
        <w:tc>
          <w:tcPr>
            <w:tcW w:w="82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r w:rsidR="005C4ECD">
        <w:trPr>
          <w:trHeight w:val="393"/>
        </w:trPr>
        <w:tc>
          <w:tcPr>
            <w:tcW w:w="1588" w:type="dxa"/>
            <w:vMerge w:val="restart"/>
            <w:vAlign w:val="center"/>
          </w:tcPr>
          <w:p w:rsidR="005C4ECD" w:rsidRDefault="007315B1">
            <w:pPr>
              <w:pStyle w:val="affc"/>
              <w:spacing w:beforeLines="0" w:afterLines="0" w:line="240" w:lineRule="auto"/>
              <w:rPr>
                <w:rFonts w:ascii="Times New Roman" w:eastAsiaTheme="minorEastAsia"/>
                <w:b/>
                <w:bCs/>
                <w:snapToGrid w:val="0"/>
                <w:color w:val="000000"/>
                <w:kern w:val="21"/>
                <w:szCs w:val="21"/>
              </w:rPr>
            </w:pPr>
            <w:r>
              <w:rPr>
                <w:rFonts w:ascii="Times New Roman" w:eastAsiaTheme="minorEastAsia"/>
                <w:b/>
                <w:bCs/>
                <w:snapToGrid w:val="0"/>
                <w:color w:val="000000"/>
                <w:kern w:val="21"/>
                <w:szCs w:val="21"/>
              </w:rPr>
              <w:t>一般工业</w:t>
            </w:r>
          </w:p>
          <w:p w:rsidR="005C4ECD" w:rsidRDefault="007315B1">
            <w:pPr>
              <w:pStyle w:val="affc"/>
              <w:spacing w:beforeLines="0" w:afterLines="0" w:line="240" w:lineRule="auto"/>
              <w:rPr>
                <w:rFonts w:ascii="Times New Roman" w:eastAsiaTheme="minorEastAsia"/>
                <w:b/>
                <w:bCs/>
                <w:snapToGrid w:val="0"/>
                <w:color w:val="000000"/>
                <w:kern w:val="21"/>
                <w:szCs w:val="21"/>
              </w:rPr>
            </w:pPr>
            <w:r>
              <w:rPr>
                <w:rFonts w:ascii="Times New Roman" w:eastAsiaTheme="minorEastAsia"/>
                <w:b/>
                <w:bCs/>
                <w:snapToGrid w:val="0"/>
                <w:color w:val="000000"/>
                <w:kern w:val="21"/>
                <w:szCs w:val="21"/>
              </w:rPr>
              <w:t>固体废物</w:t>
            </w: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hint="eastAsia"/>
                <w:snapToGrid w:val="0"/>
                <w:color w:val="000000"/>
                <w:kern w:val="21"/>
                <w:szCs w:val="21"/>
              </w:rPr>
              <w:t>布袋收尘</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hint="eastAsia"/>
                <w:snapToGrid w:val="0"/>
                <w:color w:val="000000"/>
                <w:kern w:val="21"/>
                <w:szCs w:val="21"/>
              </w:rPr>
              <w:t>/</w:t>
            </w:r>
          </w:p>
        </w:tc>
        <w:tc>
          <w:tcPr>
            <w:tcW w:w="1276"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59" w:type="dxa"/>
            <w:vAlign w:val="center"/>
          </w:tcPr>
          <w:p w:rsidR="005C4ECD" w:rsidRDefault="008C64BE">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22.464</w:t>
            </w:r>
          </w:p>
        </w:tc>
        <w:tc>
          <w:tcPr>
            <w:tcW w:w="176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hint="eastAsia"/>
                <w:snapToGrid w:val="0"/>
                <w:color w:val="000000"/>
                <w:kern w:val="21"/>
                <w:szCs w:val="21"/>
              </w:rPr>
              <w:t>/</w:t>
            </w:r>
          </w:p>
        </w:tc>
        <w:tc>
          <w:tcPr>
            <w:tcW w:w="1959" w:type="dxa"/>
            <w:vAlign w:val="center"/>
          </w:tcPr>
          <w:p w:rsidR="005C4ECD" w:rsidRDefault="008C64BE">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22.464</w:t>
            </w:r>
            <w:bookmarkStart w:id="28" w:name="_GoBack"/>
            <w:bookmarkEnd w:id="28"/>
          </w:p>
        </w:tc>
        <w:tc>
          <w:tcPr>
            <w:tcW w:w="82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r w:rsidR="005C4ECD">
        <w:trPr>
          <w:trHeight w:val="427"/>
        </w:trPr>
        <w:tc>
          <w:tcPr>
            <w:tcW w:w="1588" w:type="dxa"/>
            <w:vMerge/>
            <w:vAlign w:val="center"/>
          </w:tcPr>
          <w:p w:rsidR="005C4ECD" w:rsidRDefault="005C4ECD">
            <w:pPr>
              <w:pStyle w:val="affc"/>
              <w:spacing w:beforeLines="0" w:afterLines="0" w:line="240" w:lineRule="auto"/>
              <w:rPr>
                <w:rFonts w:ascii="Times New Roman" w:eastAsiaTheme="minorEastAsia"/>
                <w:b/>
                <w:bCs/>
                <w:snapToGrid w:val="0"/>
                <w:color w:val="000000"/>
                <w:kern w:val="21"/>
                <w:szCs w:val="21"/>
              </w:rPr>
            </w:pP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276"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6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9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826"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r w:rsidR="005C4ECD">
        <w:trPr>
          <w:trHeight w:val="406"/>
        </w:trPr>
        <w:tc>
          <w:tcPr>
            <w:tcW w:w="1588" w:type="dxa"/>
            <w:vMerge w:val="restart"/>
            <w:vAlign w:val="center"/>
          </w:tcPr>
          <w:p w:rsidR="005C4ECD" w:rsidRDefault="007315B1">
            <w:pPr>
              <w:pStyle w:val="affc"/>
              <w:spacing w:beforeLines="0" w:afterLines="0" w:line="240" w:lineRule="auto"/>
              <w:rPr>
                <w:rFonts w:ascii="Times New Roman" w:eastAsiaTheme="minorEastAsia"/>
                <w:b/>
                <w:bCs/>
                <w:snapToGrid w:val="0"/>
                <w:color w:val="000000"/>
                <w:kern w:val="21"/>
                <w:szCs w:val="21"/>
              </w:rPr>
            </w:pPr>
            <w:r>
              <w:rPr>
                <w:rFonts w:ascii="Times New Roman" w:eastAsiaTheme="minorEastAsia"/>
                <w:b/>
                <w:bCs/>
                <w:snapToGrid w:val="0"/>
                <w:color w:val="000000"/>
                <w:kern w:val="21"/>
                <w:szCs w:val="21"/>
              </w:rPr>
              <w:t>危险废物</w:t>
            </w: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hint="eastAsia"/>
                <w:snapToGrid w:val="0"/>
                <w:color w:val="000000"/>
                <w:kern w:val="21"/>
                <w:szCs w:val="21"/>
              </w:rPr>
              <w:t>废机油</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276"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0.01</w:t>
            </w:r>
          </w:p>
        </w:tc>
        <w:tc>
          <w:tcPr>
            <w:tcW w:w="176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9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0.01</w:t>
            </w:r>
          </w:p>
        </w:tc>
        <w:tc>
          <w:tcPr>
            <w:tcW w:w="82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r w:rsidR="005C4ECD">
        <w:trPr>
          <w:trHeight w:val="425"/>
        </w:trPr>
        <w:tc>
          <w:tcPr>
            <w:tcW w:w="1588" w:type="dxa"/>
            <w:vMerge/>
            <w:vAlign w:val="center"/>
          </w:tcPr>
          <w:p w:rsidR="005C4ECD" w:rsidRDefault="005C4ECD">
            <w:pPr>
              <w:pStyle w:val="affc"/>
              <w:spacing w:beforeLines="0" w:afterLines="0" w:line="240" w:lineRule="auto"/>
              <w:rPr>
                <w:rFonts w:ascii="Times New Roman" w:eastAsiaTheme="minorEastAsia"/>
                <w:b/>
                <w:bCs/>
                <w:snapToGrid w:val="0"/>
                <w:color w:val="000000"/>
                <w:kern w:val="21"/>
                <w:szCs w:val="21"/>
              </w:rPr>
            </w:pPr>
          </w:p>
        </w:tc>
        <w:tc>
          <w:tcPr>
            <w:tcW w:w="1417"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hint="eastAsia"/>
                <w:snapToGrid w:val="0"/>
                <w:color w:val="000000"/>
                <w:kern w:val="21"/>
                <w:szCs w:val="21"/>
              </w:rPr>
              <w:t>废含油手套</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276"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70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5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0.005</w:t>
            </w:r>
          </w:p>
        </w:tc>
        <w:tc>
          <w:tcPr>
            <w:tcW w:w="1761"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c>
          <w:tcPr>
            <w:tcW w:w="1959" w:type="dxa"/>
            <w:vAlign w:val="center"/>
          </w:tcPr>
          <w:p w:rsidR="005C4ECD" w:rsidRDefault="007315B1">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0.005</w:t>
            </w:r>
          </w:p>
        </w:tc>
        <w:tc>
          <w:tcPr>
            <w:tcW w:w="826" w:type="dxa"/>
            <w:vAlign w:val="center"/>
          </w:tcPr>
          <w:p w:rsidR="005C4ECD" w:rsidRDefault="007C1D00">
            <w:pPr>
              <w:pStyle w:val="affc"/>
              <w:spacing w:beforeLines="0" w:afterLines="0" w:line="240" w:lineRule="auto"/>
              <w:rPr>
                <w:rFonts w:ascii="Times New Roman" w:eastAsiaTheme="minorEastAsia"/>
                <w:snapToGrid w:val="0"/>
                <w:color w:val="000000"/>
                <w:kern w:val="21"/>
                <w:szCs w:val="21"/>
              </w:rPr>
            </w:pPr>
            <w:r>
              <w:rPr>
                <w:rFonts w:ascii="Times New Roman" w:eastAsiaTheme="minorEastAsia"/>
                <w:snapToGrid w:val="0"/>
                <w:color w:val="000000"/>
                <w:kern w:val="21"/>
                <w:szCs w:val="21"/>
              </w:rPr>
              <w:t>/</w:t>
            </w:r>
          </w:p>
        </w:tc>
      </w:tr>
    </w:tbl>
    <w:p w:rsidR="005C4ECD" w:rsidRDefault="007315B1">
      <w:pPr>
        <w:pStyle w:val="affc"/>
        <w:spacing w:beforeLines="80" w:before="192" w:after="24"/>
        <w:jc w:val="left"/>
        <w:rPr>
          <w:rFonts w:hAnsi="宋体"/>
          <w:snapToGrid w:val="0"/>
          <w:color w:val="000000"/>
          <w:spacing w:val="-6"/>
          <w:kern w:val="21"/>
          <w:szCs w:val="21"/>
        </w:rPr>
        <w:sectPr w:rsidR="005C4ECD">
          <w:footerReference w:type="default" r:id="rId25"/>
          <w:pgSz w:w="16838" w:h="11906" w:orient="landscape"/>
          <w:pgMar w:top="1701" w:right="1531" w:bottom="1701" w:left="1531" w:header="851" w:footer="851" w:gutter="0"/>
          <w:cols w:space="720"/>
          <w:docGrid w:linePitch="312"/>
        </w:sect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Ansi="宋体" w:hint="eastAsia"/>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Ansi="宋体" w:hint="eastAsia"/>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Ansi="宋体" w:hint="eastAsia"/>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Ansi="宋体" w:hint="eastAsia"/>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Ansi="宋体" w:hint="eastAsia"/>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Ansi="宋体" w:hint="eastAsia"/>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Ansi="宋体" w:hint="eastAsia"/>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Ansi="宋体" w:hint="eastAsia"/>
          <w:szCs w:val="21"/>
        </w:rPr>
        <w:t>①</w:t>
      </w:r>
      <w:r>
        <w:rPr>
          <w:rFonts w:hAnsi="宋体"/>
          <w:snapToGrid w:val="0"/>
          <w:color w:val="000000"/>
          <w:spacing w:val="-6"/>
          <w:kern w:val="21"/>
          <w:szCs w:val="21"/>
        </w:rPr>
        <w:fldChar w:fldCharType="end"/>
      </w:r>
    </w:p>
    <w:p w:rsidR="005C4ECD" w:rsidRDefault="005C4ECD">
      <w:pPr>
        <w:pStyle w:val="afc"/>
        <w:adjustRightInd w:val="0"/>
        <w:snapToGrid w:val="0"/>
        <w:spacing w:beforeLines="270" w:before="648" w:beforeAutospacing="0" w:afterLines="270" w:after="648" w:afterAutospacing="0"/>
        <w:outlineLvl w:val="0"/>
        <w:rPr>
          <w:rFonts w:eastAsia="黑体"/>
        </w:rPr>
      </w:pPr>
    </w:p>
    <w:sectPr w:rsidR="005C4ECD">
      <w:footerReference w:type="default" r:id="rId26"/>
      <w:pgSz w:w="11906" w:h="16838"/>
      <w:pgMar w:top="1440" w:right="1080" w:bottom="1440" w:left="1080"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33E" w:rsidRDefault="009B633E">
      <w:r>
        <w:separator/>
      </w:r>
    </w:p>
  </w:endnote>
  <w:endnote w:type="continuationSeparator" w:id="0">
    <w:p w:rsidR="009B633E" w:rsidRDefault="009B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方正宋三简体">
    <w:altName w:val="宋体"/>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3F" w:rsidRDefault="00FE4C3F">
    <w:pPr>
      <w:pStyle w:val="af7"/>
      <w:framePr w:wrap="around" w:vAnchor="text" w:hAnchor="margin" w:xAlign="center" w:y="1"/>
      <w:rPr>
        <w:rStyle w:val="aff6"/>
      </w:rPr>
    </w:pPr>
    <w:r>
      <w:fldChar w:fldCharType="begin"/>
    </w:r>
    <w:r>
      <w:rPr>
        <w:rStyle w:val="aff6"/>
      </w:rPr>
      <w:instrText xml:space="preserve">PAGE  </w:instrText>
    </w:r>
    <w:r>
      <w:fldChar w:fldCharType="end"/>
    </w:r>
  </w:p>
  <w:p w:rsidR="00FE4C3F" w:rsidRDefault="00FE4C3F">
    <w:pPr>
      <w:pStyle w:val="af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3F" w:rsidRDefault="00FE4C3F">
    <w:pPr>
      <w:pStyle w:val="af7"/>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3F" w:rsidRDefault="00FE4C3F">
    <w:pPr>
      <w:pStyle w:val="af7"/>
      <w:framePr w:wrap="around" w:vAnchor="text" w:hAnchor="margin" w:xAlign="outside" w:y="1"/>
      <w:rPr>
        <w:rStyle w:val="aff6"/>
        <w:rFonts w:ascii="宋体" w:hAnsi="宋体"/>
        <w:sz w:val="28"/>
        <w:szCs w:val="28"/>
      </w:rPr>
    </w:pPr>
    <w:r>
      <w:rPr>
        <w:rStyle w:val="aff6"/>
        <w:rFonts w:ascii="宋体" w:hAnsi="宋体" w:hint="eastAsia"/>
        <w:sz w:val="28"/>
        <w:szCs w:val="28"/>
      </w:rPr>
      <w:t>—</w:t>
    </w:r>
    <w:r>
      <w:rPr>
        <w:rStyle w:val="aff6"/>
        <w:rFonts w:ascii="宋体" w:hAnsi="宋体" w:hint="eastAsia"/>
        <w:sz w:val="20"/>
      </w:rPr>
      <w:t xml:space="preserve">  </w:t>
    </w:r>
    <w:r>
      <w:rPr>
        <w:rFonts w:ascii="宋体" w:hAnsi="宋体"/>
        <w:sz w:val="26"/>
        <w:szCs w:val="26"/>
      </w:rPr>
      <w:fldChar w:fldCharType="begin"/>
    </w:r>
    <w:r>
      <w:rPr>
        <w:rStyle w:val="aff6"/>
        <w:rFonts w:ascii="宋体" w:hAnsi="宋体"/>
        <w:sz w:val="26"/>
        <w:szCs w:val="26"/>
      </w:rPr>
      <w:instrText xml:space="preserve">PAGE  </w:instrText>
    </w:r>
    <w:r>
      <w:rPr>
        <w:rFonts w:ascii="宋体" w:hAnsi="宋体"/>
        <w:sz w:val="26"/>
        <w:szCs w:val="26"/>
      </w:rPr>
      <w:fldChar w:fldCharType="separate"/>
    </w:r>
    <w:r w:rsidR="00355630">
      <w:rPr>
        <w:rStyle w:val="aff6"/>
        <w:rFonts w:ascii="宋体" w:hAnsi="宋体"/>
        <w:noProof/>
        <w:sz w:val="26"/>
        <w:szCs w:val="26"/>
      </w:rPr>
      <w:t>39</w:t>
    </w:r>
    <w:r>
      <w:rPr>
        <w:rFonts w:ascii="宋体" w:hAnsi="宋体"/>
        <w:sz w:val="26"/>
        <w:szCs w:val="26"/>
      </w:rPr>
      <w:fldChar w:fldCharType="end"/>
    </w:r>
    <w:r>
      <w:rPr>
        <w:rStyle w:val="aff6"/>
        <w:rFonts w:ascii="宋体" w:hAnsi="宋体" w:hint="eastAsia"/>
        <w:sz w:val="20"/>
      </w:rPr>
      <w:t xml:space="preserve">  </w:t>
    </w:r>
    <w:r>
      <w:rPr>
        <w:rStyle w:val="aff6"/>
        <w:rFonts w:ascii="宋体" w:hAnsi="宋体" w:hint="eastAsia"/>
        <w:sz w:val="28"/>
        <w:szCs w:val="28"/>
      </w:rPr>
      <w:t>—</w:t>
    </w:r>
  </w:p>
  <w:p w:rsidR="00FE4C3F" w:rsidRDefault="00FE4C3F">
    <w:pPr>
      <w:pStyle w:val="af7"/>
      <w:ind w:right="360" w:firstLine="360"/>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3F" w:rsidRDefault="00FE4C3F">
    <w:pPr>
      <w:pStyle w:val="af7"/>
      <w:framePr w:wrap="around" w:vAnchor="text" w:hAnchor="margin" w:xAlign="center" w:y="1"/>
      <w:rPr>
        <w:rStyle w:val="aff6"/>
        <w:rFonts w:ascii="宋体" w:hAnsi="宋体"/>
        <w:sz w:val="28"/>
        <w:szCs w:val="28"/>
      </w:rPr>
    </w:pPr>
    <w:r>
      <w:rPr>
        <w:rStyle w:val="aff6"/>
        <w:rFonts w:ascii="宋体" w:hAnsi="宋体" w:hint="eastAsia"/>
        <w:sz w:val="28"/>
        <w:szCs w:val="28"/>
      </w:rPr>
      <w:t>—</w:t>
    </w:r>
    <w:r>
      <w:rPr>
        <w:rStyle w:val="aff6"/>
        <w:rFonts w:ascii="宋体" w:hAnsi="宋体" w:hint="eastAsia"/>
        <w:sz w:val="20"/>
      </w:rPr>
      <w:t xml:space="preserve">  </w:t>
    </w:r>
    <w:r>
      <w:rPr>
        <w:rFonts w:ascii="宋体" w:hAnsi="宋体"/>
        <w:sz w:val="26"/>
        <w:szCs w:val="26"/>
      </w:rPr>
      <w:fldChar w:fldCharType="begin"/>
    </w:r>
    <w:r>
      <w:rPr>
        <w:rStyle w:val="aff6"/>
        <w:rFonts w:ascii="宋体" w:hAnsi="宋体"/>
        <w:sz w:val="26"/>
        <w:szCs w:val="26"/>
      </w:rPr>
      <w:instrText xml:space="preserve">PAGE  </w:instrText>
    </w:r>
    <w:r>
      <w:rPr>
        <w:rFonts w:ascii="宋体" w:hAnsi="宋体"/>
        <w:sz w:val="26"/>
        <w:szCs w:val="26"/>
      </w:rPr>
      <w:fldChar w:fldCharType="separate"/>
    </w:r>
    <w:r w:rsidR="00355630">
      <w:rPr>
        <w:rStyle w:val="aff6"/>
        <w:rFonts w:ascii="宋体" w:hAnsi="宋体"/>
        <w:noProof/>
        <w:sz w:val="26"/>
        <w:szCs w:val="26"/>
      </w:rPr>
      <w:t>40</w:t>
    </w:r>
    <w:r>
      <w:rPr>
        <w:rFonts w:ascii="宋体" w:hAnsi="宋体"/>
        <w:sz w:val="26"/>
        <w:szCs w:val="26"/>
      </w:rPr>
      <w:fldChar w:fldCharType="end"/>
    </w:r>
    <w:r>
      <w:rPr>
        <w:rStyle w:val="aff6"/>
        <w:rFonts w:ascii="宋体" w:hAnsi="宋体" w:hint="eastAsia"/>
        <w:sz w:val="20"/>
      </w:rPr>
      <w:t xml:space="preserve">  </w:t>
    </w:r>
    <w:r>
      <w:rPr>
        <w:rStyle w:val="aff6"/>
        <w:rFonts w:ascii="宋体" w:hAnsi="宋体" w:hint="eastAsia"/>
        <w:sz w:val="28"/>
        <w:szCs w:val="28"/>
      </w:rPr>
      <w:t>—</w:t>
    </w:r>
  </w:p>
  <w:p w:rsidR="00FE4C3F" w:rsidRDefault="00FE4C3F">
    <w:pPr>
      <w:pStyle w:val="af7"/>
      <w:ind w:right="360" w:firstLine="360"/>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C3F" w:rsidRDefault="00FE4C3F">
    <w:pPr>
      <w:pStyle w:val="af7"/>
      <w:framePr w:wrap="around" w:vAnchor="text" w:hAnchor="margin" w:xAlign="outside" w:y="1"/>
      <w:rPr>
        <w:rStyle w:val="aff6"/>
        <w:rFonts w:ascii="宋体" w:hAnsi="宋体"/>
        <w:sz w:val="28"/>
        <w:szCs w:val="28"/>
      </w:rPr>
    </w:pPr>
    <w:r>
      <w:rPr>
        <w:rStyle w:val="aff6"/>
        <w:rFonts w:ascii="宋体" w:hAnsi="宋体" w:hint="eastAsia"/>
        <w:sz w:val="28"/>
        <w:szCs w:val="28"/>
      </w:rPr>
      <w:t>—</w:t>
    </w:r>
    <w:r>
      <w:rPr>
        <w:rStyle w:val="aff6"/>
        <w:rFonts w:ascii="宋体" w:hAnsi="宋体" w:hint="eastAsia"/>
        <w:sz w:val="20"/>
      </w:rPr>
      <w:t xml:space="preserve">  </w:t>
    </w:r>
    <w:r>
      <w:rPr>
        <w:rFonts w:ascii="宋体" w:hAnsi="宋体"/>
        <w:sz w:val="26"/>
        <w:szCs w:val="26"/>
      </w:rPr>
      <w:fldChar w:fldCharType="begin"/>
    </w:r>
    <w:r>
      <w:rPr>
        <w:rStyle w:val="aff6"/>
        <w:rFonts w:ascii="宋体" w:hAnsi="宋体"/>
        <w:sz w:val="26"/>
        <w:szCs w:val="26"/>
      </w:rPr>
      <w:instrText xml:space="preserve">PAGE  </w:instrText>
    </w:r>
    <w:r>
      <w:rPr>
        <w:rFonts w:ascii="宋体" w:hAnsi="宋体"/>
        <w:sz w:val="26"/>
        <w:szCs w:val="26"/>
      </w:rPr>
      <w:fldChar w:fldCharType="separate"/>
    </w:r>
    <w:r w:rsidR="00355630">
      <w:rPr>
        <w:rStyle w:val="aff6"/>
        <w:rFonts w:ascii="宋体" w:hAnsi="宋体"/>
        <w:noProof/>
        <w:sz w:val="26"/>
        <w:szCs w:val="26"/>
      </w:rPr>
      <w:t>41</w:t>
    </w:r>
    <w:r>
      <w:rPr>
        <w:rFonts w:ascii="宋体" w:hAnsi="宋体"/>
        <w:sz w:val="26"/>
        <w:szCs w:val="26"/>
      </w:rPr>
      <w:fldChar w:fldCharType="end"/>
    </w:r>
    <w:r>
      <w:rPr>
        <w:rStyle w:val="aff6"/>
        <w:rFonts w:ascii="宋体" w:hAnsi="宋体" w:hint="eastAsia"/>
        <w:sz w:val="20"/>
      </w:rPr>
      <w:t xml:space="preserve">  </w:t>
    </w:r>
    <w:r>
      <w:rPr>
        <w:rStyle w:val="aff6"/>
        <w:rFonts w:ascii="宋体" w:hAnsi="宋体" w:hint="eastAsia"/>
        <w:sz w:val="28"/>
        <w:szCs w:val="28"/>
      </w:rPr>
      <w:t>—</w:t>
    </w:r>
  </w:p>
  <w:p w:rsidR="00FE4C3F" w:rsidRDefault="00FE4C3F">
    <w:pPr>
      <w:pStyle w:val="af7"/>
      <w:ind w:right="360"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33E" w:rsidRDefault="009B633E">
      <w:r>
        <w:separator/>
      </w:r>
    </w:p>
  </w:footnote>
  <w:footnote w:type="continuationSeparator" w:id="0">
    <w:p w:rsidR="009B633E" w:rsidRDefault="009B63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0376"/>
    <w:multiLevelType w:val="multilevel"/>
    <w:tmpl w:val="249E0376"/>
    <w:lvl w:ilvl="0">
      <w:start w:val="1"/>
      <w:numFmt w:val="decimal"/>
      <w:pStyle w:val="1-C"/>
      <w:isLgl/>
      <w:suff w:val="space"/>
      <w:lvlText w:val="%1"/>
      <w:lvlJc w:val="left"/>
      <w:pPr>
        <w:ind w:left="1701" w:firstLine="0"/>
      </w:pPr>
      <w:rPr>
        <w:rFonts w:ascii="Times New Roman" w:eastAsia="宋体" w:hAnsi="Times New Roman" w:hint="default"/>
        <w:b/>
        <w:i w:val="0"/>
        <w:sz w:val="32"/>
      </w:rPr>
    </w:lvl>
    <w:lvl w:ilvl="1">
      <w:start w:val="1"/>
      <w:numFmt w:val="decimal"/>
      <w:pStyle w:val="2-C"/>
      <w:isLgl/>
      <w:suff w:val="space"/>
      <w:lvlText w:val="%1.%2"/>
      <w:lvlJc w:val="left"/>
      <w:pPr>
        <w:ind w:left="1276" w:firstLine="0"/>
      </w:pPr>
      <w:rPr>
        <w:rFonts w:ascii="Times New Roman" w:eastAsia="宋体" w:hAnsi="Times New Roman" w:hint="default"/>
        <w:b/>
        <w:i w:val="0"/>
        <w:sz w:val="30"/>
      </w:rPr>
    </w:lvl>
    <w:lvl w:ilvl="2">
      <w:start w:val="1"/>
      <w:numFmt w:val="decimal"/>
      <w:pStyle w:val="3-C"/>
      <w:isLgl/>
      <w:suff w:val="space"/>
      <w:lvlText w:val="%1.%2.%3"/>
      <w:lvlJc w:val="left"/>
      <w:pPr>
        <w:ind w:left="567" w:firstLine="0"/>
      </w:pPr>
      <w:rPr>
        <w:rFonts w:ascii="Times New Roman" w:eastAsia="宋体" w:hAnsi="Times New Roman" w:hint="default"/>
        <w:b/>
        <w:i w:val="0"/>
        <w:sz w:val="28"/>
      </w:rPr>
    </w:lvl>
    <w:lvl w:ilvl="3">
      <w:start w:val="1"/>
      <w:numFmt w:val="decimal"/>
      <w:pStyle w:val="4-C"/>
      <w:isLgl/>
      <w:suff w:val="space"/>
      <w:lvlText w:val="%1.%2.%3.%4"/>
      <w:lvlJc w:val="left"/>
      <w:pPr>
        <w:ind w:left="0" w:firstLine="0"/>
      </w:pPr>
      <w:rPr>
        <w:rFonts w:ascii="Times New Roman" w:eastAsia="宋体" w:hAnsi="Times New Roman" w:hint="default"/>
        <w:b/>
        <w:i w:val="0"/>
        <w:sz w:val="24"/>
      </w:rPr>
    </w:lvl>
    <w:lvl w:ilvl="4">
      <w:start w:val="1"/>
      <w:numFmt w:val="decimal"/>
      <w:lvlRestart w:val="2"/>
      <w:pStyle w:val="5-C"/>
      <w:isLgl/>
      <w:lvlText w:val="表%1.%2-%5"/>
      <w:lvlJc w:val="left"/>
      <w:pPr>
        <w:tabs>
          <w:tab w:val="left" w:pos="7796"/>
        </w:tabs>
        <w:ind w:left="5812" w:firstLine="0"/>
      </w:pPr>
      <w:rPr>
        <w:rFonts w:ascii="Times New Roman" w:hAnsi="Times New Roman" w:cs="Times New Roman" w:hint="default"/>
        <w:b w:val="0"/>
        <w:bCs w:val="0"/>
        <w:i w:val="0"/>
        <w:iCs w:val="0"/>
        <w:caps w:val="0"/>
        <w:smallCaps w:val="0"/>
        <w:strike w:val="0"/>
        <w:dstrike w:val="0"/>
        <w:vanish w:val="0"/>
        <w:color w:val="auto"/>
        <w:spacing w:val="0"/>
        <w:kern w:val="0"/>
        <w:position w:val="0"/>
        <w:sz w:val="21"/>
        <w:szCs w:val="21"/>
        <w:u w:val="none"/>
        <w:vertAlign w:val="baseline"/>
        <w:lang w:val="en-US"/>
      </w:rPr>
    </w:lvl>
    <w:lvl w:ilvl="5">
      <w:start w:val="1"/>
      <w:numFmt w:val="decimal"/>
      <w:lvlRestart w:val="2"/>
      <w:pStyle w:val="6-C"/>
      <w:isLgl/>
      <w:lvlText w:val="图%1.%2-%6"/>
      <w:lvlJc w:val="left"/>
      <w:pPr>
        <w:ind w:left="4677" w:firstLine="0"/>
      </w:pPr>
      <w:rPr>
        <w:rFonts w:ascii="Times New Roman" w:eastAsia="宋体" w:hAnsi="Times New Roman" w:hint="default"/>
        <w:b/>
        <w:i w:val="0"/>
        <w:sz w:val="21"/>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4F6A5FD3"/>
    <w:multiLevelType w:val="multilevel"/>
    <w:tmpl w:val="65C218B9"/>
    <w:lvl w:ilvl="0">
      <w:start w:val="2"/>
      <w:numFmt w:val="japaneseCounting"/>
      <w:lvlText w:val="%1、"/>
      <w:lvlJc w:val="left"/>
      <w:pPr>
        <w:ind w:left="870" w:hanging="45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65C218B9"/>
    <w:multiLevelType w:val="multilevel"/>
    <w:tmpl w:val="65C218B9"/>
    <w:lvl w:ilvl="0">
      <w:start w:val="2"/>
      <w:numFmt w:val="japaneseCounting"/>
      <w:lvlText w:val="%1、"/>
      <w:lvlJc w:val="left"/>
      <w:pPr>
        <w:ind w:left="870" w:hanging="45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6C454F7D"/>
    <w:multiLevelType w:val="multilevel"/>
    <w:tmpl w:val="6C454F7D"/>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7"/>
    <w:rsid w:val="00001C05"/>
    <w:rsid w:val="000036BB"/>
    <w:rsid w:val="000060B3"/>
    <w:rsid w:val="00010560"/>
    <w:rsid w:val="00011791"/>
    <w:rsid w:val="00011B60"/>
    <w:rsid w:val="00016792"/>
    <w:rsid w:val="0002041F"/>
    <w:rsid w:val="00021E20"/>
    <w:rsid w:val="00023C84"/>
    <w:rsid w:val="00030E1A"/>
    <w:rsid w:val="000328E4"/>
    <w:rsid w:val="00040D48"/>
    <w:rsid w:val="0004314F"/>
    <w:rsid w:val="0004364B"/>
    <w:rsid w:val="00047699"/>
    <w:rsid w:val="00047DF3"/>
    <w:rsid w:val="00052303"/>
    <w:rsid w:val="000606F4"/>
    <w:rsid w:val="00061B1F"/>
    <w:rsid w:val="0006516F"/>
    <w:rsid w:val="00071D67"/>
    <w:rsid w:val="000733C4"/>
    <w:rsid w:val="00074783"/>
    <w:rsid w:val="00076D4F"/>
    <w:rsid w:val="0008070B"/>
    <w:rsid w:val="00080810"/>
    <w:rsid w:val="000810AC"/>
    <w:rsid w:val="00081A02"/>
    <w:rsid w:val="00082231"/>
    <w:rsid w:val="00092D38"/>
    <w:rsid w:val="0009377B"/>
    <w:rsid w:val="000A1121"/>
    <w:rsid w:val="000A20C9"/>
    <w:rsid w:val="000A217F"/>
    <w:rsid w:val="000A430E"/>
    <w:rsid w:val="000B058F"/>
    <w:rsid w:val="000B4467"/>
    <w:rsid w:val="000B4DB9"/>
    <w:rsid w:val="000B4EAD"/>
    <w:rsid w:val="000B61CD"/>
    <w:rsid w:val="000B7C48"/>
    <w:rsid w:val="000C0691"/>
    <w:rsid w:val="000C09AC"/>
    <w:rsid w:val="000C39D4"/>
    <w:rsid w:val="000C5253"/>
    <w:rsid w:val="000C767F"/>
    <w:rsid w:val="000D02BE"/>
    <w:rsid w:val="000D51C9"/>
    <w:rsid w:val="000D52F2"/>
    <w:rsid w:val="000D5A44"/>
    <w:rsid w:val="000E3C07"/>
    <w:rsid w:val="000E3ED2"/>
    <w:rsid w:val="000E6056"/>
    <w:rsid w:val="000F092E"/>
    <w:rsid w:val="000F13F7"/>
    <w:rsid w:val="000F2E70"/>
    <w:rsid w:val="000F4042"/>
    <w:rsid w:val="001005BF"/>
    <w:rsid w:val="00101447"/>
    <w:rsid w:val="00101B59"/>
    <w:rsid w:val="001028CD"/>
    <w:rsid w:val="00105276"/>
    <w:rsid w:val="001070CB"/>
    <w:rsid w:val="001120E5"/>
    <w:rsid w:val="001209D2"/>
    <w:rsid w:val="00131F42"/>
    <w:rsid w:val="0013425B"/>
    <w:rsid w:val="001357F1"/>
    <w:rsid w:val="00137FCE"/>
    <w:rsid w:val="00140FA8"/>
    <w:rsid w:val="00141B3A"/>
    <w:rsid w:val="00142FEB"/>
    <w:rsid w:val="00143A2D"/>
    <w:rsid w:val="00145A41"/>
    <w:rsid w:val="00150C8F"/>
    <w:rsid w:val="00151675"/>
    <w:rsid w:val="00153F48"/>
    <w:rsid w:val="00157435"/>
    <w:rsid w:val="0017504D"/>
    <w:rsid w:val="0017671A"/>
    <w:rsid w:val="00177422"/>
    <w:rsid w:val="00184590"/>
    <w:rsid w:val="001870D1"/>
    <w:rsid w:val="0018781E"/>
    <w:rsid w:val="0019262D"/>
    <w:rsid w:val="00193613"/>
    <w:rsid w:val="001957C2"/>
    <w:rsid w:val="001A18DD"/>
    <w:rsid w:val="001A18F1"/>
    <w:rsid w:val="001A1B35"/>
    <w:rsid w:val="001A48A2"/>
    <w:rsid w:val="001A4CB7"/>
    <w:rsid w:val="001A6F61"/>
    <w:rsid w:val="001B0B8B"/>
    <w:rsid w:val="001B11FD"/>
    <w:rsid w:val="001B40B8"/>
    <w:rsid w:val="001B5D39"/>
    <w:rsid w:val="001B72B8"/>
    <w:rsid w:val="001B7761"/>
    <w:rsid w:val="001C0678"/>
    <w:rsid w:val="001C2BD7"/>
    <w:rsid w:val="001C69B3"/>
    <w:rsid w:val="001D5595"/>
    <w:rsid w:val="001D750B"/>
    <w:rsid w:val="001D7874"/>
    <w:rsid w:val="001D7F22"/>
    <w:rsid w:val="001E2A0F"/>
    <w:rsid w:val="001E30A0"/>
    <w:rsid w:val="001E3FAE"/>
    <w:rsid w:val="001F0F17"/>
    <w:rsid w:val="001F3347"/>
    <w:rsid w:val="001F69E4"/>
    <w:rsid w:val="001F7518"/>
    <w:rsid w:val="00211E26"/>
    <w:rsid w:val="00212431"/>
    <w:rsid w:val="002125B4"/>
    <w:rsid w:val="00213957"/>
    <w:rsid w:val="002155B8"/>
    <w:rsid w:val="00217BC6"/>
    <w:rsid w:val="00223529"/>
    <w:rsid w:val="00223B97"/>
    <w:rsid w:val="00224839"/>
    <w:rsid w:val="002249B2"/>
    <w:rsid w:val="00225A6F"/>
    <w:rsid w:val="00226574"/>
    <w:rsid w:val="002278EC"/>
    <w:rsid w:val="00227D6E"/>
    <w:rsid w:val="0023280E"/>
    <w:rsid w:val="002342E4"/>
    <w:rsid w:val="002345DE"/>
    <w:rsid w:val="002377D1"/>
    <w:rsid w:val="00243794"/>
    <w:rsid w:val="00244D78"/>
    <w:rsid w:val="002506BC"/>
    <w:rsid w:val="00254345"/>
    <w:rsid w:val="00254415"/>
    <w:rsid w:val="002568D8"/>
    <w:rsid w:val="00257F47"/>
    <w:rsid w:val="00262EED"/>
    <w:rsid w:val="00263402"/>
    <w:rsid w:val="00264557"/>
    <w:rsid w:val="00265CED"/>
    <w:rsid w:val="00270BF6"/>
    <w:rsid w:val="00270F92"/>
    <w:rsid w:val="00272584"/>
    <w:rsid w:val="002805AB"/>
    <w:rsid w:val="00284204"/>
    <w:rsid w:val="002869B0"/>
    <w:rsid w:val="00290D8F"/>
    <w:rsid w:val="002913CC"/>
    <w:rsid w:val="00291773"/>
    <w:rsid w:val="00295610"/>
    <w:rsid w:val="00296379"/>
    <w:rsid w:val="00296607"/>
    <w:rsid w:val="002A10A8"/>
    <w:rsid w:val="002A168C"/>
    <w:rsid w:val="002A3DC7"/>
    <w:rsid w:val="002A5514"/>
    <w:rsid w:val="002A5692"/>
    <w:rsid w:val="002B49E2"/>
    <w:rsid w:val="002B4B81"/>
    <w:rsid w:val="002B7B00"/>
    <w:rsid w:val="002B7C44"/>
    <w:rsid w:val="002C0AB9"/>
    <w:rsid w:val="002C24A5"/>
    <w:rsid w:val="002C2B17"/>
    <w:rsid w:val="002C52A9"/>
    <w:rsid w:val="002C7167"/>
    <w:rsid w:val="002D0F43"/>
    <w:rsid w:val="002D3DD0"/>
    <w:rsid w:val="002E062E"/>
    <w:rsid w:val="002E1580"/>
    <w:rsid w:val="002E15C6"/>
    <w:rsid w:val="002E1F3A"/>
    <w:rsid w:val="002E298A"/>
    <w:rsid w:val="002E6BAE"/>
    <w:rsid w:val="002E7FF9"/>
    <w:rsid w:val="002F0C77"/>
    <w:rsid w:val="002F269B"/>
    <w:rsid w:val="002F75E4"/>
    <w:rsid w:val="00300994"/>
    <w:rsid w:val="00301978"/>
    <w:rsid w:val="00302143"/>
    <w:rsid w:val="0030332C"/>
    <w:rsid w:val="003051C2"/>
    <w:rsid w:val="0030659E"/>
    <w:rsid w:val="00312296"/>
    <w:rsid w:val="00314228"/>
    <w:rsid w:val="00314F0E"/>
    <w:rsid w:val="00321D8E"/>
    <w:rsid w:val="00323B13"/>
    <w:rsid w:val="00325928"/>
    <w:rsid w:val="00331339"/>
    <w:rsid w:val="00332863"/>
    <w:rsid w:val="00335C84"/>
    <w:rsid w:val="0033684D"/>
    <w:rsid w:val="00337B42"/>
    <w:rsid w:val="00341B42"/>
    <w:rsid w:val="00342508"/>
    <w:rsid w:val="0034348F"/>
    <w:rsid w:val="003471EF"/>
    <w:rsid w:val="00355630"/>
    <w:rsid w:val="0035600C"/>
    <w:rsid w:val="00356653"/>
    <w:rsid w:val="0035743F"/>
    <w:rsid w:val="00357BE2"/>
    <w:rsid w:val="0036170C"/>
    <w:rsid w:val="00362665"/>
    <w:rsid w:val="003630A5"/>
    <w:rsid w:val="00366E0F"/>
    <w:rsid w:val="00367D49"/>
    <w:rsid w:val="00373211"/>
    <w:rsid w:val="003810EE"/>
    <w:rsid w:val="00381A72"/>
    <w:rsid w:val="00384676"/>
    <w:rsid w:val="00384DD2"/>
    <w:rsid w:val="003852F4"/>
    <w:rsid w:val="00390857"/>
    <w:rsid w:val="0039387E"/>
    <w:rsid w:val="003944DD"/>
    <w:rsid w:val="003A0CB9"/>
    <w:rsid w:val="003A1BED"/>
    <w:rsid w:val="003A2B07"/>
    <w:rsid w:val="003A4BF3"/>
    <w:rsid w:val="003A66D0"/>
    <w:rsid w:val="003A7A0F"/>
    <w:rsid w:val="003B125D"/>
    <w:rsid w:val="003B2F35"/>
    <w:rsid w:val="003B420D"/>
    <w:rsid w:val="003B5B34"/>
    <w:rsid w:val="003B6807"/>
    <w:rsid w:val="003B7404"/>
    <w:rsid w:val="003C4255"/>
    <w:rsid w:val="003C6C16"/>
    <w:rsid w:val="003D5332"/>
    <w:rsid w:val="003D6F7D"/>
    <w:rsid w:val="003D794D"/>
    <w:rsid w:val="003E3058"/>
    <w:rsid w:val="003E32BB"/>
    <w:rsid w:val="003E4789"/>
    <w:rsid w:val="003E76A9"/>
    <w:rsid w:val="003F0809"/>
    <w:rsid w:val="003F341E"/>
    <w:rsid w:val="003F6A8C"/>
    <w:rsid w:val="003F755C"/>
    <w:rsid w:val="003F7702"/>
    <w:rsid w:val="003F7EB5"/>
    <w:rsid w:val="004023B9"/>
    <w:rsid w:val="00402501"/>
    <w:rsid w:val="00406655"/>
    <w:rsid w:val="00406F01"/>
    <w:rsid w:val="00416D50"/>
    <w:rsid w:val="00416FD5"/>
    <w:rsid w:val="00417772"/>
    <w:rsid w:val="00420E6A"/>
    <w:rsid w:val="00421957"/>
    <w:rsid w:val="00425A9E"/>
    <w:rsid w:val="00426D6B"/>
    <w:rsid w:val="00431D4D"/>
    <w:rsid w:val="00431E6C"/>
    <w:rsid w:val="00433CE7"/>
    <w:rsid w:val="004342EF"/>
    <w:rsid w:val="00435A1D"/>
    <w:rsid w:val="00436818"/>
    <w:rsid w:val="00441586"/>
    <w:rsid w:val="00444C68"/>
    <w:rsid w:val="00444DF1"/>
    <w:rsid w:val="00452738"/>
    <w:rsid w:val="00453448"/>
    <w:rsid w:val="004552D0"/>
    <w:rsid w:val="00456091"/>
    <w:rsid w:val="00457EC4"/>
    <w:rsid w:val="00464607"/>
    <w:rsid w:val="00466180"/>
    <w:rsid w:val="00466321"/>
    <w:rsid w:val="00475BFA"/>
    <w:rsid w:val="00484B9B"/>
    <w:rsid w:val="004855F6"/>
    <w:rsid w:val="0048661E"/>
    <w:rsid w:val="0049111A"/>
    <w:rsid w:val="004939AD"/>
    <w:rsid w:val="00494670"/>
    <w:rsid w:val="004A3823"/>
    <w:rsid w:val="004B391D"/>
    <w:rsid w:val="004C12CD"/>
    <w:rsid w:val="004C22E2"/>
    <w:rsid w:val="004C6AB8"/>
    <w:rsid w:val="004D0A05"/>
    <w:rsid w:val="004D1706"/>
    <w:rsid w:val="004D602E"/>
    <w:rsid w:val="004D7417"/>
    <w:rsid w:val="004E15A5"/>
    <w:rsid w:val="004E5D14"/>
    <w:rsid w:val="004E6946"/>
    <w:rsid w:val="004F1AD8"/>
    <w:rsid w:val="004F3E3E"/>
    <w:rsid w:val="004F4256"/>
    <w:rsid w:val="005039CB"/>
    <w:rsid w:val="0050473E"/>
    <w:rsid w:val="0050558F"/>
    <w:rsid w:val="00505BD1"/>
    <w:rsid w:val="00506286"/>
    <w:rsid w:val="00510608"/>
    <w:rsid w:val="00510813"/>
    <w:rsid w:val="00511990"/>
    <w:rsid w:val="00511DE0"/>
    <w:rsid w:val="00511E19"/>
    <w:rsid w:val="00514870"/>
    <w:rsid w:val="00514B9B"/>
    <w:rsid w:val="00517F02"/>
    <w:rsid w:val="00520D4F"/>
    <w:rsid w:val="00524303"/>
    <w:rsid w:val="005258A2"/>
    <w:rsid w:val="00526A9F"/>
    <w:rsid w:val="00530279"/>
    <w:rsid w:val="0053302D"/>
    <w:rsid w:val="00536ECD"/>
    <w:rsid w:val="005401AE"/>
    <w:rsid w:val="0054074B"/>
    <w:rsid w:val="00541CD8"/>
    <w:rsid w:val="005423FF"/>
    <w:rsid w:val="00542E07"/>
    <w:rsid w:val="00545424"/>
    <w:rsid w:val="005512CF"/>
    <w:rsid w:val="005536AD"/>
    <w:rsid w:val="00554A7B"/>
    <w:rsid w:val="0055572C"/>
    <w:rsid w:val="00556A21"/>
    <w:rsid w:val="0056106A"/>
    <w:rsid w:val="005626EE"/>
    <w:rsid w:val="00571BA0"/>
    <w:rsid w:val="005720AE"/>
    <w:rsid w:val="0057458B"/>
    <w:rsid w:val="005828AE"/>
    <w:rsid w:val="00584C59"/>
    <w:rsid w:val="00586986"/>
    <w:rsid w:val="0058768A"/>
    <w:rsid w:val="00594D77"/>
    <w:rsid w:val="00595631"/>
    <w:rsid w:val="005969E4"/>
    <w:rsid w:val="005A06B7"/>
    <w:rsid w:val="005A1759"/>
    <w:rsid w:val="005A2C35"/>
    <w:rsid w:val="005A68A7"/>
    <w:rsid w:val="005B00F4"/>
    <w:rsid w:val="005B2345"/>
    <w:rsid w:val="005B35A3"/>
    <w:rsid w:val="005B4301"/>
    <w:rsid w:val="005B6D89"/>
    <w:rsid w:val="005C3FDA"/>
    <w:rsid w:val="005C4ECD"/>
    <w:rsid w:val="005D0835"/>
    <w:rsid w:val="005D111C"/>
    <w:rsid w:val="005D1ADF"/>
    <w:rsid w:val="005D36AB"/>
    <w:rsid w:val="005D46FF"/>
    <w:rsid w:val="005D49D2"/>
    <w:rsid w:val="005E2C3F"/>
    <w:rsid w:val="005E3502"/>
    <w:rsid w:val="005E4B83"/>
    <w:rsid w:val="005F23A6"/>
    <w:rsid w:val="005F395E"/>
    <w:rsid w:val="006011F5"/>
    <w:rsid w:val="006018EE"/>
    <w:rsid w:val="0060475B"/>
    <w:rsid w:val="0060638F"/>
    <w:rsid w:val="00607305"/>
    <w:rsid w:val="006115CC"/>
    <w:rsid w:val="00611667"/>
    <w:rsid w:val="0061470D"/>
    <w:rsid w:val="00615899"/>
    <w:rsid w:val="00617CC3"/>
    <w:rsid w:val="00627AE9"/>
    <w:rsid w:val="006310B3"/>
    <w:rsid w:val="00631218"/>
    <w:rsid w:val="006377A6"/>
    <w:rsid w:val="00637A3D"/>
    <w:rsid w:val="006411EF"/>
    <w:rsid w:val="006504E5"/>
    <w:rsid w:val="0065162A"/>
    <w:rsid w:val="00657642"/>
    <w:rsid w:val="00664467"/>
    <w:rsid w:val="00667218"/>
    <w:rsid w:val="00667ED4"/>
    <w:rsid w:val="006748B8"/>
    <w:rsid w:val="0067542F"/>
    <w:rsid w:val="0067728A"/>
    <w:rsid w:val="006775C3"/>
    <w:rsid w:val="00677820"/>
    <w:rsid w:val="00677C6B"/>
    <w:rsid w:val="00681555"/>
    <w:rsid w:val="006830CD"/>
    <w:rsid w:val="00683236"/>
    <w:rsid w:val="00686586"/>
    <w:rsid w:val="006874A7"/>
    <w:rsid w:val="00687C1E"/>
    <w:rsid w:val="00691BF1"/>
    <w:rsid w:val="0069238A"/>
    <w:rsid w:val="0069290A"/>
    <w:rsid w:val="00696C73"/>
    <w:rsid w:val="006971FE"/>
    <w:rsid w:val="0069775A"/>
    <w:rsid w:val="00697813"/>
    <w:rsid w:val="006A069D"/>
    <w:rsid w:val="006A3EE8"/>
    <w:rsid w:val="006A72BF"/>
    <w:rsid w:val="006B03F2"/>
    <w:rsid w:val="006B140A"/>
    <w:rsid w:val="006B1C13"/>
    <w:rsid w:val="006B37DC"/>
    <w:rsid w:val="006B4F68"/>
    <w:rsid w:val="006B64B7"/>
    <w:rsid w:val="006C0592"/>
    <w:rsid w:val="006C187A"/>
    <w:rsid w:val="006C1E52"/>
    <w:rsid w:val="006C272E"/>
    <w:rsid w:val="006C4AD5"/>
    <w:rsid w:val="006C5479"/>
    <w:rsid w:val="006C5E55"/>
    <w:rsid w:val="006C7D2F"/>
    <w:rsid w:val="006D13B5"/>
    <w:rsid w:val="006D1424"/>
    <w:rsid w:val="006D34AA"/>
    <w:rsid w:val="006D60F4"/>
    <w:rsid w:val="006D7720"/>
    <w:rsid w:val="006E12FF"/>
    <w:rsid w:val="006E18DA"/>
    <w:rsid w:val="006E2C25"/>
    <w:rsid w:val="006E410A"/>
    <w:rsid w:val="006E4EA2"/>
    <w:rsid w:val="006E607E"/>
    <w:rsid w:val="006F1B93"/>
    <w:rsid w:val="007000A1"/>
    <w:rsid w:val="0070114E"/>
    <w:rsid w:val="007018FD"/>
    <w:rsid w:val="00703CB1"/>
    <w:rsid w:val="00706C5D"/>
    <w:rsid w:val="00713BE6"/>
    <w:rsid w:val="00717A93"/>
    <w:rsid w:val="00723A5F"/>
    <w:rsid w:val="00726A85"/>
    <w:rsid w:val="00726C24"/>
    <w:rsid w:val="0073028F"/>
    <w:rsid w:val="007315B1"/>
    <w:rsid w:val="00732922"/>
    <w:rsid w:val="0073677B"/>
    <w:rsid w:val="00743EFD"/>
    <w:rsid w:val="00746BED"/>
    <w:rsid w:val="0075162E"/>
    <w:rsid w:val="00754034"/>
    <w:rsid w:val="00756556"/>
    <w:rsid w:val="007614C6"/>
    <w:rsid w:val="007618C4"/>
    <w:rsid w:val="00763E24"/>
    <w:rsid w:val="0076431F"/>
    <w:rsid w:val="007647F1"/>
    <w:rsid w:val="00767980"/>
    <w:rsid w:val="00770B19"/>
    <w:rsid w:val="00772F16"/>
    <w:rsid w:val="0077463F"/>
    <w:rsid w:val="0077466B"/>
    <w:rsid w:val="00782DAB"/>
    <w:rsid w:val="007836EA"/>
    <w:rsid w:val="00784CDA"/>
    <w:rsid w:val="007875CE"/>
    <w:rsid w:val="007906C4"/>
    <w:rsid w:val="0079308E"/>
    <w:rsid w:val="007940EA"/>
    <w:rsid w:val="00794364"/>
    <w:rsid w:val="007967E8"/>
    <w:rsid w:val="007A2170"/>
    <w:rsid w:val="007A22BF"/>
    <w:rsid w:val="007A2F2C"/>
    <w:rsid w:val="007A3323"/>
    <w:rsid w:val="007A4557"/>
    <w:rsid w:val="007B1814"/>
    <w:rsid w:val="007B54D9"/>
    <w:rsid w:val="007B635D"/>
    <w:rsid w:val="007B6804"/>
    <w:rsid w:val="007B72B8"/>
    <w:rsid w:val="007B7A58"/>
    <w:rsid w:val="007C1D00"/>
    <w:rsid w:val="007C21B5"/>
    <w:rsid w:val="007D0105"/>
    <w:rsid w:val="007D07A6"/>
    <w:rsid w:val="007D3B43"/>
    <w:rsid w:val="007D4628"/>
    <w:rsid w:val="007D7BEF"/>
    <w:rsid w:val="007E3AC9"/>
    <w:rsid w:val="007E4BD2"/>
    <w:rsid w:val="007E56C1"/>
    <w:rsid w:val="007E7947"/>
    <w:rsid w:val="007E7C9E"/>
    <w:rsid w:val="007F2CAA"/>
    <w:rsid w:val="007F44C0"/>
    <w:rsid w:val="007F7B5A"/>
    <w:rsid w:val="00801393"/>
    <w:rsid w:val="00802F88"/>
    <w:rsid w:val="00811AA5"/>
    <w:rsid w:val="0081293E"/>
    <w:rsid w:val="00815465"/>
    <w:rsid w:val="00816374"/>
    <w:rsid w:val="00817E9A"/>
    <w:rsid w:val="00820A3E"/>
    <w:rsid w:val="0082231F"/>
    <w:rsid w:val="00823CF2"/>
    <w:rsid w:val="00826703"/>
    <w:rsid w:val="008306BD"/>
    <w:rsid w:val="00831A80"/>
    <w:rsid w:val="00833743"/>
    <w:rsid w:val="008340A4"/>
    <w:rsid w:val="008354F5"/>
    <w:rsid w:val="008377D1"/>
    <w:rsid w:val="00840BE9"/>
    <w:rsid w:val="008421EF"/>
    <w:rsid w:val="00842D8E"/>
    <w:rsid w:val="008501FB"/>
    <w:rsid w:val="00850300"/>
    <w:rsid w:val="00856042"/>
    <w:rsid w:val="008618AF"/>
    <w:rsid w:val="00861B25"/>
    <w:rsid w:val="00865705"/>
    <w:rsid w:val="0087135F"/>
    <w:rsid w:val="00872B16"/>
    <w:rsid w:val="00872D94"/>
    <w:rsid w:val="00876FD1"/>
    <w:rsid w:val="00880364"/>
    <w:rsid w:val="00881AD8"/>
    <w:rsid w:val="008822BE"/>
    <w:rsid w:val="00890BB5"/>
    <w:rsid w:val="00891592"/>
    <w:rsid w:val="00891E9E"/>
    <w:rsid w:val="00893D2C"/>
    <w:rsid w:val="00897177"/>
    <w:rsid w:val="008A2F68"/>
    <w:rsid w:val="008A3719"/>
    <w:rsid w:val="008A4AA2"/>
    <w:rsid w:val="008A500B"/>
    <w:rsid w:val="008B4FA6"/>
    <w:rsid w:val="008B5282"/>
    <w:rsid w:val="008B7C17"/>
    <w:rsid w:val="008C033B"/>
    <w:rsid w:val="008C2834"/>
    <w:rsid w:val="008C2D01"/>
    <w:rsid w:val="008C2F35"/>
    <w:rsid w:val="008C40E6"/>
    <w:rsid w:val="008C64BE"/>
    <w:rsid w:val="008C6A22"/>
    <w:rsid w:val="008C6C14"/>
    <w:rsid w:val="008C7419"/>
    <w:rsid w:val="008D0F7A"/>
    <w:rsid w:val="008D29C0"/>
    <w:rsid w:val="008D68E4"/>
    <w:rsid w:val="008D7B4D"/>
    <w:rsid w:val="008E0506"/>
    <w:rsid w:val="008E0CFF"/>
    <w:rsid w:val="008E147F"/>
    <w:rsid w:val="008E26C3"/>
    <w:rsid w:val="008E5D6B"/>
    <w:rsid w:val="008E64E7"/>
    <w:rsid w:val="008E709F"/>
    <w:rsid w:val="008E70D3"/>
    <w:rsid w:val="008E7427"/>
    <w:rsid w:val="008E76F0"/>
    <w:rsid w:val="008F1386"/>
    <w:rsid w:val="008F15FE"/>
    <w:rsid w:val="008F2D29"/>
    <w:rsid w:val="008F5187"/>
    <w:rsid w:val="008F60D8"/>
    <w:rsid w:val="008F62A1"/>
    <w:rsid w:val="00900BF4"/>
    <w:rsid w:val="00902727"/>
    <w:rsid w:val="0090312B"/>
    <w:rsid w:val="009169A9"/>
    <w:rsid w:val="0091736D"/>
    <w:rsid w:val="00920E09"/>
    <w:rsid w:val="00924DED"/>
    <w:rsid w:val="00925192"/>
    <w:rsid w:val="0093037A"/>
    <w:rsid w:val="009341C8"/>
    <w:rsid w:val="0094090E"/>
    <w:rsid w:val="0094154D"/>
    <w:rsid w:val="00944B7C"/>
    <w:rsid w:val="009450E4"/>
    <w:rsid w:val="00945EEA"/>
    <w:rsid w:val="009469E5"/>
    <w:rsid w:val="0095155F"/>
    <w:rsid w:val="00953486"/>
    <w:rsid w:val="00954429"/>
    <w:rsid w:val="00954E4D"/>
    <w:rsid w:val="00955781"/>
    <w:rsid w:val="009563CE"/>
    <w:rsid w:val="00973971"/>
    <w:rsid w:val="00973D1F"/>
    <w:rsid w:val="00976328"/>
    <w:rsid w:val="0097680D"/>
    <w:rsid w:val="00982438"/>
    <w:rsid w:val="0098404C"/>
    <w:rsid w:val="00985283"/>
    <w:rsid w:val="0098624B"/>
    <w:rsid w:val="0099111A"/>
    <w:rsid w:val="00993EF1"/>
    <w:rsid w:val="00995992"/>
    <w:rsid w:val="009A03E5"/>
    <w:rsid w:val="009A0F3B"/>
    <w:rsid w:val="009A1354"/>
    <w:rsid w:val="009A1BB4"/>
    <w:rsid w:val="009A2628"/>
    <w:rsid w:val="009A3200"/>
    <w:rsid w:val="009A32B3"/>
    <w:rsid w:val="009A5583"/>
    <w:rsid w:val="009A63D1"/>
    <w:rsid w:val="009B0897"/>
    <w:rsid w:val="009B633E"/>
    <w:rsid w:val="009B7BD9"/>
    <w:rsid w:val="009C1EB7"/>
    <w:rsid w:val="009C3D23"/>
    <w:rsid w:val="009C4D84"/>
    <w:rsid w:val="009C4FC7"/>
    <w:rsid w:val="009C7DD5"/>
    <w:rsid w:val="009D04CE"/>
    <w:rsid w:val="009D0F98"/>
    <w:rsid w:val="009D2CD3"/>
    <w:rsid w:val="009D350C"/>
    <w:rsid w:val="009D3AE8"/>
    <w:rsid w:val="009D574C"/>
    <w:rsid w:val="009D6D02"/>
    <w:rsid w:val="009E227D"/>
    <w:rsid w:val="009E365C"/>
    <w:rsid w:val="009E5019"/>
    <w:rsid w:val="009E6BF4"/>
    <w:rsid w:val="009E7B18"/>
    <w:rsid w:val="009F1213"/>
    <w:rsid w:val="009F5CB7"/>
    <w:rsid w:val="00A04F1B"/>
    <w:rsid w:val="00A0501B"/>
    <w:rsid w:val="00A10D6C"/>
    <w:rsid w:val="00A14947"/>
    <w:rsid w:val="00A2298F"/>
    <w:rsid w:val="00A23629"/>
    <w:rsid w:val="00A27F8C"/>
    <w:rsid w:val="00A31FC7"/>
    <w:rsid w:val="00A32A83"/>
    <w:rsid w:val="00A34E1C"/>
    <w:rsid w:val="00A368DB"/>
    <w:rsid w:val="00A423AA"/>
    <w:rsid w:val="00A539F6"/>
    <w:rsid w:val="00A53EC6"/>
    <w:rsid w:val="00A54BFA"/>
    <w:rsid w:val="00A55C0F"/>
    <w:rsid w:val="00A63918"/>
    <w:rsid w:val="00A64767"/>
    <w:rsid w:val="00A70C15"/>
    <w:rsid w:val="00A71080"/>
    <w:rsid w:val="00A80A58"/>
    <w:rsid w:val="00A82049"/>
    <w:rsid w:val="00A82542"/>
    <w:rsid w:val="00A828CA"/>
    <w:rsid w:val="00A834E6"/>
    <w:rsid w:val="00A83DE7"/>
    <w:rsid w:val="00A84A37"/>
    <w:rsid w:val="00A8586A"/>
    <w:rsid w:val="00A8713F"/>
    <w:rsid w:val="00A90BA1"/>
    <w:rsid w:val="00A925B4"/>
    <w:rsid w:val="00A93F53"/>
    <w:rsid w:val="00A948C4"/>
    <w:rsid w:val="00A9493B"/>
    <w:rsid w:val="00A95D72"/>
    <w:rsid w:val="00A97A9A"/>
    <w:rsid w:val="00A97E5B"/>
    <w:rsid w:val="00AA0449"/>
    <w:rsid w:val="00AA0671"/>
    <w:rsid w:val="00AA2531"/>
    <w:rsid w:val="00AA2E24"/>
    <w:rsid w:val="00AA6C25"/>
    <w:rsid w:val="00AB140C"/>
    <w:rsid w:val="00AB1E09"/>
    <w:rsid w:val="00AB515A"/>
    <w:rsid w:val="00AB5330"/>
    <w:rsid w:val="00AB7747"/>
    <w:rsid w:val="00AC14CE"/>
    <w:rsid w:val="00AC1ED0"/>
    <w:rsid w:val="00AC2052"/>
    <w:rsid w:val="00AC21FF"/>
    <w:rsid w:val="00AC2A56"/>
    <w:rsid w:val="00AC483F"/>
    <w:rsid w:val="00AC53A2"/>
    <w:rsid w:val="00AC696F"/>
    <w:rsid w:val="00AD0377"/>
    <w:rsid w:val="00AD055E"/>
    <w:rsid w:val="00AD13C3"/>
    <w:rsid w:val="00AD47A7"/>
    <w:rsid w:val="00AE1CBF"/>
    <w:rsid w:val="00AE4E7D"/>
    <w:rsid w:val="00AE6036"/>
    <w:rsid w:val="00AF0CBF"/>
    <w:rsid w:val="00AF257F"/>
    <w:rsid w:val="00AF2A13"/>
    <w:rsid w:val="00AF2BA4"/>
    <w:rsid w:val="00AF33CF"/>
    <w:rsid w:val="00AF4D50"/>
    <w:rsid w:val="00AF50B4"/>
    <w:rsid w:val="00AF5997"/>
    <w:rsid w:val="00AF6179"/>
    <w:rsid w:val="00B0038B"/>
    <w:rsid w:val="00B0231D"/>
    <w:rsid w:val="00B1295A"/>
    <w:rsid w:val="00B1761D"/>
    <w:rsid w:val="00B20A45"/>
    <w:rsid w:val="00B22C5C"/>
    <w:rsid w:val="00B24A5E"/>
    <w:rsid w:val="00B24F30"/>
    <w:rsid w:val="00B31ABF"/>
    <w:rsid w:val="00B33BE3"/>
    <w:rsid w:val="00B34D91"/>
    <w:rsid w:val="00B53B5D"/>
    <w:rsid w:val="00B544A1"/>
    <w:rsid w:val="00B55925"/>
    <w:rsid w:val="00B6055E"/>
    <w:rsid w:val="00B61175"/>
    <w:rsid w:val="00B6317D"/>
    <w:rsid w:val="00B65D53"/>
    <w:rsid w:val="00B71038"/>
    <w:rsid w:val="00B75D69"/>
    <w:rsid w:val="00B7723F"/>
    <w:rsid w:val="00B80168"/>
    <w:rsid w:val="00B80534"/>
    <w:rsid w:val="00B8433C"/>
    <w:rsid w:val="00B84ADC"/>
    <w:rsid w:val="00B85601"/>
    <w:rsid w:val="00B87491"/>
    <w:rsid w:val="00B9302C"/>
    <w:rsid w:val="00B93F29"/>
    <w:rsid w:val="00BA044D"/>
    <w:rsid w:val="00BA1F84"/>
    <w:rsid w:val="00BA29E9"/>
    <w:rsid w:val="00BA4BF9"/>
    <w:rsid w:val="00BA4DCE"/>
    <w:rsid w:val="00BA4FD5"/>
    <w:rsid w:val="00BA7142"/>
    <w:rsid w:val="00BB237C"/>
    <w:rsid w:val="00BB41A3"/>
    <w:rsid w:val="00BB42CE"/>
    <w:rsid w:val="00BB5E09"/>
    <w:rsid w:val="00BC0C5A"/>
    <w:rsid w:val="00BC1289"/>
    <w:rsid w:val="00BC32DC"/>
    <w:rsid w:val="00BC35B6"/>
    <w:rsid w:val="00BC7637"/>
    <w:rsid w:val="00BD1B51"/>
    <w:rsid w:val="00BD4596"/>
    <w:rsid w:val="00BE00FD"/>
    <w:rsid w:val="00BE1405"/>
    <w:rsid w:val="00BE1EA8"/>
    <w:rsid w:val="00BE312D"/>
    <w:rsid w:val="00BE75F3"/>
    <w:rsid w:val="00BE7C5E"/>
    <w:rsid w:val="00BE7E9A"/>
    <w:rsid w:val="00BF1C20"/>
    <w:rsid w:val="00BF271C"/>
    <w:rsid w:val="00BF4D9A"/>
    <w:rsid w:val="00C00CD6"/>
    <w:rsid w:val="00C01231"/>
    <w:rsid w:val="00C0387E"/>
    <w:rsid w:val="00C05090"/>
    <w:rsid w:val="00C075DC"/>
    <w:rsid w:val="00C10578"/>
    <w:rsid w:val="00C12874"/>
    <w:rsid w:val="00C135BC"/>
    <w:rsid w:val="00C15C95"/>
    <w:rsid w:val="00C22361"/>
    <w:rsid w:val="00C248EC"/>
    <w:rsid w:val="00C25331"/>
    <w:rsid w:val="00C2542B"/>
    <w:rsid w:val="00C2596A"/>
    <w:rsid w:val="00C27537"/>
    <w:rsid w:val="00C328FE"/>
    <w:rsid w:val="00C33507"/>
    <w:rsid w:val="00C34CFC"/>
    <w:rsid w:val="00C40F84"/>
    <w:rsid w:val="00C4409D"/>
    <w:rsid w:val="00C44E72"/>
    <w:rsid w:val="00C45A06"/>
    <w:rsid w:val="00C47E5B"/>
    <w:rsid w:val="00C54A20"/>
    <w:rsid w:val="00C614CC"/>
    <w:rsid w:val="00C61E4B"/>
    <w:rsid w:val="00C64BFF"/>
    <w:rsid w:val="00C65162"/>
    <w:rsid w:val="00C65769"/>
    <w:rsid w:val="00C6655B"/>
    <w:rsid w:val="00C67FE4"/>
    <w:rsid w:val="00C704E9"/>
    <w:rsid w:val="00C723B6"/>
    <w:rsid w:val="00C72D03"/>
    <w:rsid w:val="00C7411E"/>
    <w:rsid w:val="00C75114"/>
    <w:rsid w:val="00C763C9"/>
    <w:rsid w:val="00C7721E"/>
    <w:rsid w:val="00C77D80"/>
    <w:rsid w:val="00C80057"/>
    <w:rsid w:val="00C81333"/>
    <w:rsid w:val="00C82232"/>
    <w:rsid w:val="00C82913"/>
    <w:rsid w:val="00C87C1F"/>
    <w:rsid w:val="00C91898"/>
    <w:rsid w:val="00C95518"/>
    <w:rsid w:val="00C972B1"/>
    <w:rsid w:val="00CA0429"/>
    <w:rsid w:val="00CA18B8"/>
    <w:rsid w:val="00CA2CCE"/>
    <w:rsid w:val="00CA43FD"/>
    <w:rsid w:val="00CA5E86"/>
    <w:rsid w:val="00CA7EF8"/>
    <w:rsid w:val="00CB132F"/>
    <w:rsid w:val="00CB3465"/>
    <w:rsid w:val="00CB6845"/>
    <w:rsid w:val="00CC085D"/>
    <w:rsid w:val="00CC4052"/>
    <w:rsid w:val="00CC489B"/>
    <w:rsid w:val="00CC4A9A"/>
    <w:rsid w:val="00CC63F7"/>
    <w:rsid w:val="00CC7F42"/>
    <w:rsid w:val="00CD2BCD"/>
    <w:rsid w:val="00CD3A4C"/>
    <w:rsid w:val="00CE10E9"/>
    <w:rsid w:val="00CE2910"/>
    <w:rsid w:val="00CE5393"/>
    <w:rsid w:val="00CE77C3"/>
    <w:rsid w:val="00CF15AD"/>
    <w:rsid w:val="00CF34D4"/>
    <w:rsid w:val="00CF36BE"/>
    <w:rsid w:val="00CF3D40"/>
    <w:rsid w:val="00CF4C8C"/>
    <w:rsid w:val="00CF6000"/>
    <w:rsid w:val="00CF7191"/>
    <w:rsid w:val="00D003F3"/>
    <w:rsid w:val="00D00AF4"/>
    <w:rsid w:val="00D01635"/>
    <w:rsid w:val="00D0364F"/>
    <w:rsid w:val="00D06834"/>
    <w:rsid w:val="00D06CE0"/>
    <w:rsid w:val="00D07F89"/>
    <w:rsid w:val="00D10F01"/>
    <w:rsid w:val="00D13E86"/>
    <w:rsid w:val="00D21621"/>
    <w:rsid w:val="00D21C12"/>
    <w:rsid w:val="00D308ED"/>
    <w:rsid w:val="00D33B8C"/>
    <w:rsid w:val="00D3418F"/>
    <w:rsid w:val="00D35D78"/>
    <w:rsid w:val="00D36D86"/>
    <w:rsid w:val="00D428AA"/>
    <w:rsid w:val="00D429C9"/>
    <w:rsid w:val="00D46564"/>
    <w:rsid w:val="00D50A34"/>
    <w:rsid w:val="00D52A62"/>
    <w:rsid w:val="00D53750"/>
    <w:rsid w:val="00D53EFA"/>
    <w:rsid w:val="00D557EA"/>
    <w:rsid w:val="00D55D35"/>
    <w:rsid w:val="00D635D6"/>
    <w:rsid w:val="00D66DF2"/>
    <w:rsid w:val="00D713FE"/>
    <w:rsid w:val="00D71A45"/>
    <w:rsid w:val="00D8624E"/>
    <w:rsid w:val="00D913CA"/>
    <w:rsid w:val="00D94A7C"/>
    <w:rsid w:val="00D95896"/>
    <w:rsid w:val="00D973BA"/>
    <w:rsid w:val="00DA1712"/>
    <w:rsid w:val="00DA53B5"/>
    <w:rsid w:val="00DB1BB6"/>
    <w:rsid w:val="00DB2983"/>
    <w:rsid w:val="00DB2E86"/>
    <w:rsid w:val="00DB3534"/>
    <w:rsid w:val="00DB4CD5"/>
    <w:rsid w:val="00DC1257"/>
    <w:rsid w:val="00DC3DC0"/>
    <w:rsid w:val="00DC4920"/>
    <w:rsid w:val="00DC5B2B"/>
    <w:rsid w:val="00DD06FA"/>
    <w:rsid w:val="00DD1125"/>
    <w:rsid w:val="00DD318D"/>
    <w:rsid w:val="00DD44C9"/>
    <w:rsid w:val="00DE2638"/>
    <w:rsid w:val="00DE5422"/>
    <w:rsid w:val="00DF0ADC"/>
    <w:rsid w:val="00DF1F5D"/>
    <w:rsid w:val="00DF2E12"/>
    <w:rsid w:val="00DF43D5"/>
    <w:rsid w:val="00DF4AA5"/>
    <w:rsid w:val="00DF514A"/>
    <w:rsid w:val="00DF6690"/>
    <w:rsid w:val="00DF6804"/>
    <w:rsid w:val="00DF735E"/>
    <w:rsid w:val="00E0156F"/>
    <w:rsid w:val="00E0358D"/>
    <w:rsid w:val="00E04323"/>
    <w:rsid w:val="00E070A2"/>
    <w:rsid w:val="00E07DC8"/>
    <w:rsid w:val="00E10E94"/>
    <w:rsid w:val="00E141B0"/>
    <w:rsid w:val="00E17703"/>
    <w:rsid w:val="00E178B7"/>
    <w:rsid w:val="00E17D4B"/>
    <w:rsid w:val="00E21986"/>
    <w:rsid w:val="00E23F26"/>
    <w:rsid w:val="00E24FD3"/>
    <w:rsid w:val="00E25F07"/>
    <w:rsid w:val="00E2656A"/>
    <w:rsid w:val="00E26E6D"/>
    <w:rsid w:val="00E37AC4"/>
    <w:rsid w:val="00E412D0"/>
    <w:rsid w:val="00E43C2D"/>
    <w:rsid w:val="00E47AF5"/>
    <w:rsid w:val="00E539B6"/>
    <w:rsid w:val="00E56322"/>
    <w:rsid w:val="00E56D55"/>
    <w:rsid w:val="00E5757F"/>
    <w:rsid w:val="00E57D18"/>
    <w:rsid w:val="00E605F8"/>
    <w:rsid w:val="00E60982"/>
    <w:rsid w:val="00E60CB0"/>
    <w:rsid w:val="00E62C62"/>
    <w:rsid w:val="00E63616"/>
    <w:rsid w:val="00E654C1"/>
    <w:rsid w:val="00E65D97"/>
    <w:rsid w:val="00E66985"/>
    <w:rsid w:val="00E70652"/>
    <w:rsid w:val="00E72A5A"/>
    <w:rsid w:val="00E73354"/>
    <w:rsid w:val="00E811EE"/>
    <w:rsid w:val="00E81B34"/>
    <w:rsid w:val="00E830E6"/>
    <w:rsid w:val="00E838A0"/>
    <w:rsid w:val="00E906D1"/>
    <w:rsid w:val="00E91A8E"/>
    <w:rsid w:val="00E9242D"/>
    <w:rsid w:val="00E927AA"/>
    <w:rsid w:val="00E95CAD"/>
    <w:rsid w:val="00E96B2B"/>
    <w:rsid w:val="00E9765A"/>
    <w:rsid w:val="00EA222B"/>
    <w:rsid w:val="00EA3670"/>
    <w:rsid w:val="00EA672B"/>
    <w:rsid w:val="00EB5255"/>
    <w:rsid w:val="00EB59D2"/>
    <w:rsid w:val="00EB5C47"/>
    <w:rsid w:val="00EB744F"/>
    <w:rsid w:val="00EC4A36"/>
    <w:rsid w:val="00EC62CB"/>
    <w:rsid w:val="00EC6BA2"/>
    <w:rsid w:val="00EC76F9"/>
    <w:rsid w:val="00ED0639"/>
    <w:rsid w:val="00ED204D"/>
    <w:rsid w:val="00EF0763"/>
    <w:rsid w:val="00EF3095"/>
    <w:rsid w:val="00EF42C1"/>
    <w:rsid w:val="00EF4755"/>
    <w:rsid w:val="00EF5F0A"/>
    <w:rsid w:val="00EF7135"/>
    <w:rsid w:val="00F027DB"/>
    <w:rsid w:val="00F07507"/>
    <w:rsid w:val="00F13DF7"/>
    <w:rsid w:val="00F14A7A"/>
    <w:rsid w:val="00F15E27"/>
    <w:rsid w:val="00F17ECA"/>
    <w:rsid w:val="00F22985"/>
    <w:rsid w:val="00F250C0"/>
    <w:rsid w:val="00F32632"/>
    <w:rsid w:val="00F3383E"/>
    <w:rsid w:val="00F346C6"/>
    <w:rsid w:val="00F446FE"/>
    <w:rsid w:val="00F465A7"/>
    <w:rsid w:val="00F46D8D"/>
    <w:rsid w:val="00F50B7C"/>
    <w:rsid w:val="00F550E6"/>
    <w:rsid w:val="00F57461"/>
    <w:rsid w:val="00F60B57"/>
    <w:rsid w:val="00F61988"/>
    <w:rsid w:val="00F626B3"/>
    <w:rsid w:val="00F74345"/>
    <w:rsid w:val="00F80A0A"/>
    <w:rsid w:val="00F82B19"/>
    <w:rsid w:val="00F839E1"/>
    <w:rsid w:val="00F83C8A"/>
    <w:rsid w:val="00F83E8D"/>
    <w:rsid w:val="00F9212D"/>
    <w:rsid w:val="00F94FA3"/>
    <w:rsid w:val="00F965DA"/>
    <w:rsid w:val="00FA0E0C"/>
    <w:rsid w:val="00FA2E65"/>
    <w:rsid w:val="00FA406A"/>
    <w:rsid w:val="00FA5162"/>
    <w:rsid w:val="00FA612B"/>
    <w:rsid w:val="00FA72F8"/>
    <w:rsid w:val="00FB0FFC"/>
    <w:rsid w:val="00FB2D02"/>
    <w:rsid w:val="00FB2E11"/>
    <w:rsid w:val="00FB3945"/>
    <w:rsid w:val="00FB503A"/>
    <w:rsid w:val="00FB516C"/>
    <w:rsid w:val="00FB6328"/>
    <w:rsid w:val="00FB6ACF"/>
    <w:rsid w:val="00FB6B71"/>
    <w:rsid w:val="00FC6653"/>
    <w:rsid w:val="00FD0236"/>
    <w:rsid w:val="00FD18F4"/>
    <w:rsid w:val="00FD54DB"/>
    <w:rsid w:val="00FD619F"/>
    <w:rsid w:val="00FD7514"/>
    <w:rsid w:val="00FE0CFF"/>
    <w:rsid w:val="00FE14CE"/>
    <w:rsid w:val="00FE36B4"/>
    <w:rsid w:val="00FE4C3F"/>
    <w:rsid w:val="00FE5260"/>
    <w:rsid w:val="00FF6540"/>
    <w:rsid w:val="01290F7E"/>
    <w:rsid w:val="015D1E09"/>
    <w:rsid w:val="02697903"/>
    <w:rsid w:val="02F96569"/>
    <w:rsid w:val="03EA7B21"/>
    <w:rsid w:val="050977E4"/>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9206EB8"/>
    <w:rsid w:val="29595666"/>
    <w:rsid w:val="29874881"/>
    <w:rsid w:val="29E325E0"/>
    <w:rsid w:val="2A452503"/>
    <w:rsid w:val="2BA936A8"/>
    <w:rsid w:val="2C315A5A"/>
    <w:rsid w:val="2C4B1C25"/>
    <w:rsid w:val="2D9E56F5"/>
    <w:rsid w:val="2E667F96"/>
    <w:rsid w:val="2E8226AB"/>
    <w:rsid w:val="2F9920C6"/>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AA0721"/>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AA5966"/>
    <w:rsid w:val="57B72A76"/>
    <w:rsid w:val="57C3426C"/>
    <w:rsid w:val="57CE1F93"/>
    <w:rsid w:val="588743D1"/>
    <w:rsid w:val="5887701A"/>
    <w:rsid w:val="58E629DD"/>
    <w:rsid w:val="59C0439F"/>
    <w:rsid w:val="5ABE2233"/>
    <w:rsid w:val="5BDF5D95"/>
    <w:rsid w:val="5BFE7528"/>
    <w:rsid w:val="5E2467F1"/>
    <w:rsid w:val="5F1A2B43"/>
    <w:rsid w:val="5FB837BB"/>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222DDD"/>
    <w:rsid w:val="72553024"/>
    <w:rsid w:val="73122968"/>
    <w:rsid w:val="731F5D5E"/>
    <w:rsid w:val="73C51AD5"/>
    <w:rsid w:val="741E793C"/>
    <w:rsid w:val="745E3944"/>
    <w:rsid w:val="7635099D"/>
    <w:rsid w:val="77747AB6"/>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944292D"/>
  <w15:docId w15:val="{5E0DE18D-FC71-461B-9E0E-5136F268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qFormat="1"/>
    <w:lsdException w:name="toc 2" w:locked="1" w:unhideWhenUsed="1" w:qFormat="1"/>
    <w:lsdException w:name="toc 3" w:locked="1" w:uiPriority="39" w:unhideWhenUsed="1" w:qFormat="1"/>
    <w:lsdException w:name="toc 4" w:locked="1" w:unhideWhenUsed="1" w:qFormat="1"/>
    <w:lsdException w:name="toc 5" w:locked="1" w:unhideWhenUsed="1" w:qFormat="1"/>
    <w:lsdException w:name="toc 6" w:locked="1" w:unhideWhenUsed="1" w:qFormat="1"/>
    <w:lsdException w:name="toc 7" w:locked="1" w:unhideWhenUsed="1" w:qFormat="1"/>
    <w:lsdException w:name="toc 8" w:locked="1" w:unhideWhenUsed="1" w:qFormat="1"/>
    <w:lsdException w:name="toc 9" w:locked="1" w:unhideWhenUsed="1" w:qFormat="1"/>
    <w:lsdException w:name="Normal Indent" w:locked="1" w:qFormat="1"/>
    <w:lsdException w:name="footnote text" w:locked="1"/>
    <w:lsdException w:name="annotation text" w:qFormat="1"/>
    <w:lsdException w:name="header" w:uiPriority="99" w:qFormat="1"/>
    <w:lsdException w:name="footer" w:uiPriority="99"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qFormat="1"/>
    <w:lsdException w:name="annotation reference" w:uiPriority="99" w:qFormat="1"/>
    <w:lsdException w:name="line number" w:locked="1"/>
    <w:lsdException w:name="page number" w:locked="1"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uiPriority="99" w:qFormat="1"/>
    <w:lsdException w:name="Salutation" w:locked="1"/>
    <w:lsdException w:name="Date" w:qFormat="1"/>
    <w:lsdException w:name="Body Text First Indent" w:locked="1" w:qFormat="1"/>
    <w:lsdException w:name="Body Text First Indent 2" w:locked="1" w:unhideWhenUs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uiPriority="99" w:qFormat="1"/>
    <w:lsdException w:name="Hyperlink" w:locked="1" w:uiPriority="99" w:qFormat="1"/>
    <w:lsdException w:name="FollowedHyperlink" w:locked="1" w:uiPriority="99" w:qFormat="1"/>
    <w:lsdException w:name="Strong" w:locked="1" w:qFormat="1"/>
    <w:lsdException w:name="Emphasis" w:locked="1" w:qFormat="1"/>
    <w:lsdException w:name="Document Map" w:locked="1" w:qFormat="1"/>
    <w:lsdException w:name="Plain Text" w:locked="1" w:qFormat="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locked/>
    <w:pPr>
      <w:keepNext/>
      <w:overflowPunct w:val="0"/>
      <w:snapToGrid w:val="0"/>
      <w:spacing w:line="360" w:lineRule="auto"/>
      <w:ind w:firstLineChars="200" w:firstLine="200"/>
      <w:outlineLvl w:val="0"/>
    </w:pPr>
    <w:rPr>
      <w:b/>
      <w:bCs/>
      <w:color w:val="000000"/>
      <w:kern w:val="44"/>
      <w:sz w:val="24"/>
      <w:szCs w:val="30"/>
    </w:rPr>
  </w:style>
  <w:style w:type="paragraph" w:styleId="2">
    <w:name w:val="heading 2"/>
    <w:basedOn w:val="a"/>
    <w:next w:val="a0"/>
    <w:link w:val="20"/>
    <w:qFormat/>
    <w:locked/>
    <w:pPr>
      <w:keepNext/>
      <w:keepLines/>
      <w:spacing w:line="360" w:lineRule="auto"/>
      <w:outlineLvl w:val="1"/>
    </w:pPr>
    <w:rPr>
      <w:rFonts w:ascii="仿宋_GB2312" w:eastAsia="仿宋_GB2312" w:hAnsi="宋体"/>
      <w:b/>
      <w:sz w:val="24"/>
      <w:szCs w:val="20"/>
    </w:rPr>
  </w:style>
  <w:style w:type="paragraph" w:styleId="3">
    <w:name w:val="heading 3"/>
    <w:basedOn w:val="a"/>
    <w:next w:val="a"/>
    <w:link w:val="30"/>
    <w:qFormat/>
    <w:locked/>
    <w:pPr>
      <w:keepNext/>
      <w:keepLines/>
      <w:spacing w:line="360" w:lineRule="auto"/>
      <w:outlineLvl w:val="2"/>
    </w:pPr>
    <w:rPr>
      <w:rFonts w:eastAsia="楷体_GB2312"/>
      <w:b/>
      <w:bCs/>
      <w:sz w:val="24"/>
      <w:szCs w:val="32"/>
    </w:rPr>
  </w:style>
  <w:style w:type="paragraph" w:styleId="4">
    <w:name w:val="heading 4"/>
    <w:basedOn w:val="a"/>
    <w:next w:val="a"/>
    <w:link w:val="40"/>
    <w:qFormat/>
    <w:locked/>
    <w:pPr>
      <w:keepNext/>
      <w:keepLines/>
      <w:spacing w:before="280" w:after="290" w:line="376" w:lineRule="auto"/>
      <w:outlineLvl w:val="3"/>
    </w:pPr>
    <w:rPr>
      <w:rFonts w:ascii="Cambria" w:hAnsi="Cambria"/>
      <w:b/>
      <w:bCs/>
      <w:kern w:val="0"/>
      <w:sz w:val="28"/>
      <w:szCs w:val="28"/>
    </w:rPr>
  </w:style>
  <w:style w:type="paragraph" w:styleId="6">
    <w:name w:val="heading 6"/>
    <w:basedOn w:val="a"/>
    <w:next w:val="a"/>
    <w:link w:val="60"/>
    <w:semiHidden/>
    <w:unhideWhenUsed/>
    <w:qFormat/>
    <w:locked/>
    <w:pPr>
      <w:keepNext/>
      <w:keepLines/>
      <w:spacing w:before="240" w:after="64" w:line="320" w:lineRule="auto"/>
      <w:outlineLvl w:val="5"/>
    </w:pPr>
    <w:rPr>
      <w:rFonts w:asciiTheme="majorHAnsi" w:eastAsiaTheme="majorEastAsia" w:hAnsiTheme="majorHAnsi" w:cstheme="majorBidi"/>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locked/>
    <w:rPr>
      <w:sz w:val="28"/>
      <w:szCs w:val="20"/>
    </w:rPr>
  </w:style>
  <w:style w:type="paragraph" w:styleId="7">
    <w:name w:val="toc 7"/>
    <w:basedOn w:val="a"/>
    <w:next w:val="a"/>
    <w:unhideWhenUsed/>
    <w:qFormat/>
    <w:locked/>
    <w:pPr>
      <w:ind w:left="1260"/>
      <w:jc w:val="left"/>
    </w:pPr>
    <w:rPr>
      <w:rFonts w:ascii="Calibri" w:hAnsi="Calibri"/>
      <w:sz w:val="18"/>
      <w:szCs w:val="18"/>
    </w:rPr>
  </w:style>
  <w:style w:type="paragraph" w:styleId="a5">
    <w:name w:val="Note Heading"/>
    <w:basedOn w:val="a"/>
    <w:next w:val="a"/>
    <w:link w:val="a6"/>
    <w:qFormat/>
    <w:locked/>
    <w:pPr>
      <w:jc w:val="center"/>
    </w:pPr>
  </w:style>
  <w:style w:type="paragraph" w:styleId="a7">
    <w:name w:val="caption"/>
    <w:basedOn w:val="a"/>
    <w:next w:val="a"/>
    <w:link w:val="a8"/>
    <w:uiPriority w:val="35"/>
    <w:qFormat/>
    <w:locked/>
    <w:pPr>
      <w:jc w:val="center"/>
    </w:pPr>
    <w:rPr>
      <w:rFonts w:cs="Arial"/>
      <w:kern w:val="0"/>
      <w:sz w:val="20"/>
      <w:szCs w:val="20"/>
    </w:rPr>
  </w:style>
  <w:style w:type="paragraph" w:styleId="a9">
    <w:name w:val="Document Map"/>
    <w:basedOn w:val="a"/>
    <w:link w:val="aa"/>
    <w:qFormat/>
    <w:locked/>
    <w:rPr>
      <w:rFonts w:ascii="宋体"/>
      <w:sz w:val="18"/>
      <w:szCs w:val="18"/>
    </w:rPr>
  </w:style>
  <w:style w:type="paragraph" w:styleId="ab">
    <w:name w:val="annotation text"/>
    <w:basedOn w:val="a"/>
    <w:link w:val="ac"/>
    <w:qFormat/>
    <w:pPr>
      <w:jc w:val="left"/>
    </w:pPr>
    <w:rPr>
      <w:kern w:val="0"/>
      <w:sz w:val="24"/>
      <w:szCs w:val="20"/>
    </w:rPr>
  </w:style>
  <w:style w:type="paragraph" w:styleId="31">
    <w:name w:val="Body Text 3"/>
    <w:basedOn w:val="a"/>
    <w:link w:val="32"/>
    <w:qFormat/>
    <w:locked/>
    <w:pPr>
      <w:spacing w:beforeLines="50" w:afterLines="50" w:line="520" w:lineRule="atLeast"/>
    </w:pPr>
    <w:rPr>
      <w:rFonts w:ascii="华文中宋" w:eastAsia="华文中宋"/>
      <w:sz w:val="30"/>
      <w:szCs w:val="20"/>
    </w:rPr>
  </w:style>
  <w:style w:type="paragraph" w:styleId="ad">
    <w:name w:val="Body Text"/>
    <w:basedOn w:val="a"/>
    <w:link w:val="ae"/>
    <w:qFormat/>
    <w:pPr>
      <w:widowControl/>
      <w:snapToGrid w:val="0"/>
      <w:spacing w:before="60" w:after="160" w:line="259" w:lineRule="auto"/>
      <w:ind w:right="113"/>
    </w:pPr>
    <w:rPr>
      <w:kern w:val="0"/>
      <w:sz w:val="18"/>
      <w:szCs w:val="20"/>
    </w:rPr>
  </w:style>
  <w:style w:type="paragraph" w:styleId="af">
    <w:name w:val="Body Text Indent"/>
    <w:basedOn w:val="a"/>
    <w:link w:val="af0"/>
    <w:qFormat/>
    <w:pPr>
      <w:spacing w:after="120"/>
      <w:ind w:leftChars="200" w:left="420"/>
    </w:pPr>
    <w:rPr>
      <w:kern w:val="0"/>
      <w:sz w:val="24"/>
      <w:szCs w:val="20"/>
    </w:rPr>
  </w:style>
  <w:style w:type="paragraph" w:styleId="af1">
    <w:name w:val="Block Text"/>
    <w:basedOn w:val="a"/>
    <w:uiPriority w:val="99"/>
    <w:qFormat/>
    <w:locked/>
    <w:pPr>
      <w:autoSpaceDE w:val="0"/>
      <w:autoSpaceDN w:val="0"/>
      <w:adjustRightInd w:val="0"/>
      <w:spacing w:before="1" w:line="537" w:lineRule="exact"/>
      <w:ind w:left="88" w:right="6"/>
    </w:pPr>
    <w:rPr>
      <w:kern w:val="0"/>
      <w:sz w:val="28"/>
      <w:szCs w:val="20"/>
    </w:rPr>
  </w:style>
  <w:style w:type="paragraph" w:styleId="5">
    <w:name w:val="toc 5"/>
    <w:basedOn w:val="a"/>
    <w:next w:val="a"/>
    <w:unhideWhenUsed/>
    <w:qFormat/>
    <w:locked/>
    <w:pPr>
      <w:ind w:left="840"/>
      <w:jc w:val="left"/>
    </w:pPr>
    <w:rPr>
      <w:rFonts w:ascii="Calibri" w:hAnsi="Calibri"/>
      <w:sz w:val="18"/>
      <w:szCs w:val="18"/>
    </w:rPr>
  </w:style>
  <w:style w:type="paragraph" w:styleId="33">
    <w:name w:val="toc 3"/>
    <w:basedOn w:val="a"/>
    <w:next w:val="a"/>
    <w:uiPriority w:val="39"/>
    <w:unhideWhenUsed/>
    <w:qFormat/>
    <w:locked/>
    <w:pPr>
      <w:ind w:left="420"/>
      <w:jc w:val="left"/>
    </w:pPr>
    <w:rPr>
      <w:rFonts w:ascii="Calibri" w:hAnsi="Calibri"/>
      <w:i/>
      <w:iCs/>
      <w:sz w:val="20"/>
      <w:szCs w:val="20"/>
    </w:rPr>
  </w:style>
  <w:style w:type="paragraph" w:styleId="af2">
    <w:name w:val="Plain Text"/>
    <w:basedOn w:val="a"/>
    <w:link w:val="af3"/>
    <w:qFormat/>
    <w:locked/>
    <w:rPr>
      <w:rFonts w:ascii="宋体" w:hAnsi="Courier New"/>
      <w:sz w:val="28"/>
      <w:szCs w:val="20"/>
    </w:rPr>
  </w:style>
  <w:style w:type="paragraph" w:styleId="8">
    <w:name w:val="toc 8"/>
    <w:basedOn w:val="a"/>
    <w:next w:val="a"/>
    <w:unhideWhenUsed/>
    <w:qFormat/>
    <w:locked/>
    <w:pPr>
      <w:ind w:left="1470"/>
      <w:jc w:val="left"/>
    </w:pPr>
    <w:rPr>
      <w:rFonts w:ascii="Calibri" w:hAnsi="Calibri"/>
      <w:sz w:val="18"/>
      <w:szCs w:val="18"/>
    </w:rPr>
  </w:style>
  <w:style w:type="paragraph" w:styleId="af4">
    <w:name w:val="Date"/>
    <w:basedOn w:val="a"/>
    <w:next w:val="a"/>
    <w:link w:val="11"/>
    <w:qFormat/>
    <w:pPr>
      <w:ind w:leftChars="2500" w:left="100"/>
    </w:pPr>
    <w:rPr>
      <w:kern w:val="0"/>
      <w:sz w:val="24"/>
      <w:szCs w:val="20"/>
    </w:rPr>
  </w:style>
  <w:style w:type="paragraph" w:styleId="21">
    <w:name w:val="Body Text Indent 2"/>
    <w:basedOn w:val="a"/>
    <w:link w:val="22"/>
    <w:qFormat/>
    <w:locked/>
    <w:pPr>
      <w:spacing w:after="120" w:line="480" w:lineRule="auto"/>
      <w:ind w:leftChars="200" w:left="420"/>
    </w:pPr>
  </w:style>
  <w:style w:type="paragraph" w:styleId="af5">
    <w:name w:val="Balloon Text"/>
    <w:basedOn w:val="a"/>
    <w:link w:val="af6"/>
    <w:qFormat/>
    <w:rPr>
      <w:kern w:val="0"/>
      <w:sz w:val="18"/>
      <w:szCs w:val="20"/>
    </w:rPr>
  </w:style>
  <w:style w:type="paragraph" w:styleId="af7">
    <w:name w:val="footer"/>
    <w:basedOn w:val="a"/>
    <w:link w:val="12"/>
    <w:uiPriority w:val="99"/>
    <w:qFormat/>
    <w:pPr>
      <w:tabs>
        <w:tab w:val="center" w:pos="4153"/>
        <w:tab w:val="right" w:pos="8306"/>
      </w:tabs>
      <w:snapToGrid w:val="0"/>
      <w:jc w:val="left"/>
    </w:pPr>
    <w:rPr>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kern w:val="0"/>
      <w:sz w:val="18"/>
      <w:szCs w:val="20"/>
    </w:rPr>
  </w:style>
  <w:style w:type="paragraph" w:styleId="13">
    <w:name w:val="toc 1"/>
    <w:basedOn w:val="a"/>
    <w:next w:val="a"/>
    <w:qFormat/>
    <w:locked/>
    <w:pPr>
      <w:spacing w:before="120" w:after="120"/>
      <w:jc w:val="left"/>
    </w:pPr>
    <w:rPr>
      <w:rFonts w:ascii="Calibri" w:hAnsi="Calibri"/>
      <w:b/>
      <w:bCs/>
      <w:caps/>
      <w:sz w:val="20"/>
      <w:szCs w:val="20"/>
    </w:rPr>
  </w:style>
  <w:style w:type="paragraph" w:styleId="41">
    <w:name w:val="toc 4"/>
    <w:basedOn w:val="a"/>
    <w:next w:val="a"/>
    <w:unhideWhenUsed/>
    <w:qFormat/>
    <w:locked/>
    <w:pPr>
      <w:ind w:left="630"/>
      <w:jc w:val="left"/>
    </w:pPr>
    <w:rPr>
      <w:rFonts w:ascii="Calibri" w:hAnsi="Calibri"/>
      <w:sz w:val="18"/>
      <w:szCs w:val="18"/>
    </w:rPr>
  </w:style>
  <w:style w:type="paragraph" w:styleId="afa">
    <w:name w:val="Subtitle"/>
    <w:basedOn w:val="a"/>
    <w:next w:val="a"/>
    <w:link w:val="afb"/>
    <w:uiPriority w:val="99"/>
    <w:qFormat/>
    <w:locked/>
    <w:pPr>
      <w:ind w:firstLineChars="200" w:firstLine="200"/>
      <w:outlineLvl w:val="1"/>
    </w:pPr>
    <w:rPr>
      <w:rFonts w:ascii="Cambria" w:eastAsia="黑体" w:hAnsi="Cambria"/>
      <w:bCs/>
      <w:kern w:val="28"/>
      <w:sz w:val="22"/>
      <w:szCs w:val="32"/>
    </w:rPr>
  </w:style>
  <w:style w:type="paragraph" w:styleId="61">
    <w:name w:val="toc 6"/>
    <w:basedOn w:val="a"/>
    <w:next w:val="a"/>
    <w:unhideWhenUsed/>
    <w:qFormat/>
    <w:locked/>
    <w:pPr>
      <w:ind w:left="1050"/>
      <w:jc w:val="left"/>
    </w:pPr>
    <w:rPr>
      <w:rFonts w:ascii="Calibri" w:hAnsi="Calibri"/>
      <w:sz w:val="18"/>
      <w:szCs w:val="18"/>
    </w:rPr>
  </w:style>
  <w:style w:type="paragraph" w:styleId="34">
    <w:name w:val="Body Text Indent 3"/>
    <w:basedOn w:val="a"/>
    <w:link w:val="35"/>
    <w:qFormat/>
    <w:locked/>
    <w:pPr>
      <w:spacing w:line="320" w:lineRule="exact"/>
      <w:ind w:firstLineChars="200" w:firstLine="480"/>
    </w:pPr>
    <w:rPr>
      <w:rFonts w:ascii="宋体" w:hAnsi="宋体"/>
      <w:color w:val="000000"/>
      <w:sz w:val="24"/>
    </w:rPr>
  </w:style>
  <w:style w:type="paragraph" w:styleId="23">
    <w:name w:val="toc 2"/>
    <w:basedOn w:val="a"/>
    <w:next w:val="a"/>
    <w:unhideWhenUsed/>
    <w:qFormat/>
    <w:locked/>
    <w:pPr>
      <w:ind w:left="210"/>
      <w:jc w:val="left"/>
    </w:pPr>
    <w:rPr>
      <w:rFonts w:ascii="Calibri" w:hAnsi="Calibri"/>
      <w:smallCaps/>
      <w:sz w:val="20"/>
      <w:szCs w:val="20"/>
    </w:rPr>
  </w:style>
  <w:style w:type="paragraph" w:styleId="9">
    <w:name w:val="toc 9"/>
    <w:basedOn w:val="a"/>
    <w:next w:val="a"/>
    <w:unhideWhenUsed/>
    <w:qFormat/>
    <w:locked/>
    <w:pPr>
      <w:ind w:left="1680"/>
      <w:jc w:val="left"/>
    </w:pPr>
    <w:rPr>
      <w:rFonts w:ascii="Calibri" w:hAnsi="Calibri"/>
      <w:sz w:val="18"/>
      <w:szCs w:val="18"/>
    </w:rPr>
  </w:style>
  <w:style w:type="paragraph" w:styleId="24">
    <w:name w:val="Body Text 2"/>
    <w:basedOn w:val="a"/>
    <w:link w:val="25"/>
    <w:qFormat/>
    <w:locked/>
    <w:pPr>
      <w:spacing w:line="312" w:lineRule="auto"/>
    </w:pPr>
    <w:rPr>
      <w:rFonts w:ascii="宋体"/>
      <w:sz w:val="28"/>
      <w:szCs w:val="20"/>
    </w:rPr>
  </w:style>
  <w:style w:type="paragraph" w:styleId="afc">
    <w:name w:val="Normal (Web)"/>
    <w:basedOn w:val="a"/>
    <w:link w:val="afd"/>
    <w:uiPriority w:val="99"/>
    <w:qFormat/>
    <w:pPr>
      <w:widowControl/>
      <w:spacing w:before="100" w:beforeAutospacing="1" w:after="100" w:afterAutospacing="1"/>
      <w:jc w:val="left"/>
    </w:pPr>
    <w:rPr>
      <w:rFonts w:ascii="宋体" w:hAnsi="宋体"/>
      <w:kern w:val="0"/>
      <w:sz w:val="24"/>
      <w:szCs w:val="20"/>
    </w:rPr>
  </w:style>
  <w:style w:type="paragraph" w:styleId="afe">
    <w:name w:val="Title"/>
    <w:basedOn w:val="a"/>
    <w:link w:val="aff"/>
    <w:qFormat/>
    <w:locked/>
    <w:pPr>
      <w:spacing w:before="120" w:after="60" w:line="480" w:lineRule="auto"/>
      <w:jc w:val="center"/>
      <w:outlineLvl w:val="0"/>
    </w:pPr>
    <w:rPr>
      <w:rFonts w:cs="Arial"/>
      <w:b/>
      <w:bCs/>
      <w:sz w:val="36"/>
      <w:szCs w:val="32"/>
    </w:rPr>
  </w:style>
  <w:style w:type="paragraph" w:styleId="aff0">
    <w:name w:val="annotation subject"/>
    <w:basedOn w:val="ab"/>
    <w:next w:val="ab"/>
    <w:link w:val="aff1"/>
    <w:qFormat/>
    <w:rPr>
      <w:b/>
    </w:rPr>
  </w:style>
  <w:style w:type="paragraph" w:styleId="aff2">
    <w:name w:val="Body Text First Indent"/>
    <w:basedOn w:val="ad"/>
    <w:link w:val="aff3"/>
    <w:qFormat/>
    <w:locked/>
    <w:pPr>
      <w:widowControl w:val="0"/>
      <w:snapToGrid/>
      <w:spacing w:before="0" w:after="120" w:line="240" w:lineRule="auto"/>
      <w:ind w:right="0" w:firstLineChars="100" w:firstLine="420"/>
    </w:pPr>
    <w:rPr>
      <w:kern w:val="2"/>
      <w:sz w:val="21"/>
      <w:szCs w:val="24"/>
    </w:rPr>
  </w:style>
  <w:style w:type="paragraph" w:styleId="26">
    <w:name w:val="Body Text First Indent 2"/>
    <w:basedOn w:val="af"/>
    <w:link w:val="27"/>
    <w:unhideWhenUsed/>
    <w:qFormat/>
    <w:locked/>
    <w:pPr>
      <w:ind w:firstLineChars="200" w:firstLine="200"/>
    </w:pPr>
    <w:rPr>
      <w:kern w:val="2"/>
      <w:sz w:val="21"/>
      <w:szCs w:val="24"/>
    </w:rPr>
  </w:style>
  <w:style w:type="table" w:styleId="af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1"/>
    <w:qFormat/>
    <w:locked/>
    <w:rPr>
      <w:b/>
    </w:rPr>
  </w:style>
  <w:style w:type="character" w:styleId="aff6">
    <w:name w:val="page number"/>
    <w:basedOn w:val="a1"/>
    <w:qFormat/>
    <w:locked/>
  </w:style>
  <w:style w:type="character" w:styleId="aff7">
    <w:name w:val="FollowedHyperlink"/>
    <w:basedOn w:val="a1"/>
    <w:uiPriority w:val="99"/>
    <w:qFormat/>
    <w:locked/>
    <w:rPr>
      <w:color w:val="000000"/>
      <w:u w:val="none"/>
    </w:rPr>
  </w:style>
  <w:style w:type="character" w:styleId="aff8">
    <w:name w:val="Emphasis"/>
    <w:qFormat/>
    <w:locked/>
    <w:rPr>
      <w:rFonts w:ascii="Times New Roman" w:eastAsia="楷体_GB2312" w:hAnsi="Times New Roman"/>
      <w:b/>
      <w:iCs/>
      <w:sz w:val="24"/>
    </w:rPr>
  </w:style>
  <w:style w:type="character" w:styleId="aff9">
    <w:name w:val="Hyperlink"/>
    <w:uiPriority w:val="99"/>
    <w:qFormat/>
    <w:locked/>
    <w:rPr>
      <w:color w:val="0000CC"/>
      <w:u w:val="single"/>
    </w:rPr>
  </w:style>
  <w:style w:type="character" w:styleId="affa">
    <w:name w:val="annotation reference"/>
    <w:uiPriority w:val="99"/>
    <w:qFormat/>
    <w:rPr>
      <w:sz w:val="21"/>
    </w:rPr>
  </w:style>
  <w:style w:type="character" w:styleId="affb">
    <w:name w:val="footnote reference"/>
    <w:basedOn w:val="a1"/>
    <w:qFormat/>
    <w:locked/>
    <w:rPr>
      <w:vertAlign w:val="superscript"/>
    </w:rPr>
  </w:style>
  <w:style w:type="paragraph" w:customStyle="1" w:styleId="100">
    <w:name w:val="正文_10"/>
    <w:qFormat/>
    <w:pPr>
      <w:widowControl w:val="0"/>
      <w:jc w:val="both"/>
    </w:pPr>
    <w:rPr>
      <w:kern w:val="2"/>
      <w:sz w:val="21"/>
      <w:szCs w:val="22"/>
    </w:rPr>
  </w:style>
  <w:style w:type="paragraph" w:customStyle="1" w:styleId="28">
    <w:name w:val="普通(网站)2"/>
    <w:basedOn w:val="a"/>
    <w:qFormat/>
    <w:pPr>
      <w:widowControl/>
      <w:spacing w:before="100" w:beforeAutospacing="1" w:after="100" w:afterAutospacing="1"/>
      <w:jc w:val="left"/>
    </w:pPr>
    <w:rPr>
      <w:rFonts w:ascii="宋体" w:hAnsi="宋体"/>
      <w:sz w:val="24"/>
      <w:szCs w:val="20"/>
    </w:rPr>
  </w:style>
  <w:style w:type="paragraph" w:customStyle="1" w:styleId="affc">
    <w:name w:val="表格"/>
    <w:basedOn w:val="a"/>
    <w:next w:val="a"/>
    <w:link w:val="Char"/>
    <w:qFormat/>
    <w:pPr>
      <w:adjustRightInd w:val="0"/>
      <w:snapToGrid w:val="0"/>
      <w:spacing w:beforeLines="10" w:afterLines="10" w:line="259" w:lineRule="auto"/>
      <w:jc w:val="center"/>
    </w:pPr>
    <w:rPr>
      <w:rFonts w:ascii="宋体"/>
      <w:kern w:val="0"/>
      <w:szCs w:val="20"/>
    </w:rPr>
  </w:style>
  <w:style w:type="character" w:customStyle="1" w:styleId="affd">
    <w:name w:val="页脚 字符"/>
    <w:basedOn w:val="a1"/>
    <w:uiPriority w:val="99"/>
    <w:qFormat/>
  </w:style>
  <w:style w:type="character" w:customStyle="1" w:styleId="affe">
    <w:name w:val="日期 字符"/>
    <w:qFormat/>
    <w:rPr>
      <w:rFonts w:ascii="Times New Roman" w:eastAsia="宋体" w:hAnsi="Times New Roman"/>
      <w:sz w:val="24"/>
    </w:rPr>
  </w:style>
  <w:style w:type="character" w:customStyle="1" w:styleId="Char">
    <w:name w:val="表格 Char"/>
    <w:link w:val="affc"/>
    <w:qFormat/>
    <w:locked/>
    <w:rPr>
      <w:rFonts w:ascii="宋体"/>
      <w:sz w:val="21"/>
    </w:rPr>
  </w:style>
  <w:style w:type="character" w:customStyle="1" w:styleId="af9">
    <w:name w:val="页眉 字符"/>
    <w:link w:val="af8"/>
    <w:uiPriority w:val="99"/>
    <w:qFormat/>
    <w:locked/>
    <w:rPr>
      <w:sz w:val="18"/>
    </w:rPr>
  </w:style>
  <w:style w:type="character" w:customStyle="1" w:styleId="12">
    <w:name w:val="页脚 字符1"/>
    <w:link w:val="af7"/>
    <w:uiPriority w:val="99"/>
    <w:qFormat/>
    <w:locked/>
    <w:rPr>
      <w:sz w:val="18"/>
    </w:rPr>
  </w:style>
  <w:style w:type="character" w:customStyle="1" w:styleId="14">
    <w:name w:val="批注文字 字符1"/>
    <w:semiHidden/>
    <w:rPr>
      <w:rFonts w:ascii="Times New Roman" w:eastAsia="宋体" w:hAnsi="Times New Roman"/>
      <w:sz w:val="24"/>
    </w:rPr>
  </w:style>
  <w:style w:type="character" w:customStyle="1" w:styleId="af6">
    <w:name w:val="批注框文本 字符"/>
    <w:link w:val="af5"/>
    <w:qFormat/>
    <w:locked/>
    <w:rPr>
      <w:rFonts w:ascii="Times New Roman" w:eastAsia="宋体" w:hAnsi="Times New Roman"/>
      <w:sz w:val="18"/>
    </w:rPr>
  </w:style>
  <w:style w:type="character" w:customStyle="1" w:styleId="11">
    <w:name w:val="日期 字符1"/>
    <w:link w:val="af4"/>
    <w:qFormat/>
    <w:locked/>
    <w:rPr>
      <w:rFonts w:ascii="Times New Roman" w:eastAsia="宋体" w:hAnsi="Times New Roman"/>
      <w:sz w:val="24"/>
    </w:rPr>
  </w:style>
  <w:style w:type="character" w:customStyle="1" w:styleId="ac">
    <w:name w:val="批注文字 字符"/>
    <w:link w:val="ab"/>
    <w:qFormat/>
    <w:locked/>
    <w:rPr>
      <w:rFonts w:ascii="Times New Roman" w:eastAsia="宋体" w:hAnsi="Times New Roman"/>
      <w:sz w:val="24"/>
    </w:rPr>
  </w:style>
  <w:style w:type="character" w:customStyle="1" w:styleId="ae">
    <w:name w:val="正文文本 字符"/>
    <w:link w:val="ad"/>
    <w:qFormat/>
    <w:locked/>
    <w:rPr>
      <w:sz w:val="18"/>
    </w:rPr>
  </w:style>
  <w:style w:type="character" w:customStyle="1" w:styleId="afd">
    <w:name w:val="普通(网站) 字符"/>
    <w:link w:val="afc"/>
    <w:qFormat/>
    <w:locked/>
    <w:rPr>
      <w:rFonts w:ascii="宋体" w:eastAsia="宋体" w:hAnsi="宋体"/>
      <w:sz w:val="24"/>
    </w:rPr>
  </w:style>
  <w:style w:type="character" w:customStyle="1" w:styleId="af0">
    <w:name w:val="正文文本缩进 字符"/>
    <w:link w:val="af"/>
    <w:qFormat/>
    <w:locked/>
    <w:rPr>
      <w:rFonts w:ascii="Times New Roman" w:eastAsia="宋体" w:hAnsi="Times New Roman"/>
      <w:sz w:val="24"/>
    </w:rPr>
  </w:style>
  <w:style w:type="character" w:customStyle="1" w:styleId="aff1">
    <w:name w:val="批注主题 字符"/>
    <w:link w:val="aff0"/>
    <w:qFormat/>
    <w:locked/>
    <w:rPr>
      <w:rFonts w:ascii="Times New Roman" w:eastAsia="宋体" w:hAnsi="Times New Roman"/>
      <w:b/>
      <w:kern w:val="2"/>
      <w:sz w:val="24"/>
    </w:rPr>
  </w:style>
  <w:style w:type="character" w:customStyle="1" w:styleId="15">
    <w:name w:val="正文文本 字符1"/>
    <w:semiHidden/>
    <w:qFormat/>
    <w:rPr>
      <w:rFonts w:ascii="Times New Roman" w:eastAsia="宋体" w:hAnsi="Times New Roman"/>
      <w:sz w:val="24"/>
    </w:rPr>
  </w:style>
  <w:style w:type="paragraph" w:customStyle="1" w:styleId="GB23121">
    <w:name w:val="样式 (中文) 仿宋_GB2312 居中1"/>
    <w:basedOn w:val="a"/>
    <w:qFormat/>
    <w:pPr>
      <w:jc w:val="center"/>
    </w:pPr>
    <w:rPr>
      <w:rFonts w:eastAsia="仿宋_GB2312" w:cs="宋体"/>
      <w:szCs w:val="20"/>
    </w:rPr>
  </w:style>
  <w:style w:type="paragraph" w:customStyle="1" w:styleId="afff">
    <w:name w:val="简单回函地址"/>
    <w:basedOn w:val="a"/>
    <w:qFormat/>
    <w:rPr>
      <w:rFonts w:ascii="宋体" w:hAnsi="Calibri"/>
      <w:spacing w:val="5"/>
      <w:sz w:val="25"/>
      <w:szCs w:val="25"/>
    </w:rPr>
  </w:style>
  <w:style w:type="character" w:customStyle="1" w:styleId="a4">
    <w:name w:val="正文缩进 字符"/>
    <w:link w:val="a0"/>
    <w:qFormat/>
    <w:rPr>
      <w:kern w:val="2"/>
      <w:sz w:val="28"/>
    </w:rPr>
  </w:style>
  <w:style w:type="character" w:customStyle="1" w:styleId="af3">
    <w:name w:val="纯文本 字符"/>
    <w:basedOn w:val="a1"/>
    <w:link w:val="af2"/>
    <w:qFormat/>
    <w:rPr>
      <w:rFonts w:ascii="宋体" w:hAnsi="Courier New"/>
      <w:kern w:val="2"/>
      <w:sz w:val="28"/>
    </w:rPr>
  </w:style>
  <w:style w:type="character" w:customStyle="1" w:styleId="20">
    <w:name w:val="标题 2 字符"/>
    <w:basedOn w:val="a1"/>
    <w:link w:val="2"/>
    <w:uiPriority w:val="9"/>
    <w:qFormat/>
    <w:rPr>
      <w:rFonts w:ascii="仿宋_GB2312" w:eastAsia="仿宋_GB2312" w:hAnsi="宋体"/>
      <w:b/>
      <w:kern w:val="2"/>
      <w:sz w:val="24"/>
    </w:rPr>
  </w:style>
  <w:style w:type="character" w:customStyle="1" w:styleId="30">
    <w:name w:val="标题 3 字符"/>
    <w:basedOn w:val="a1"/>
    <w:link w:val="3"/>
    <w:qFormat/>
    <w:rPr>
      <w:rFonts w:eastAsia="楷体_GB2312"/>
      <w:b/>
      <w:bCs/>
      <w:kern w:val="2"/>
      <w:sz w:val="24"/>
      <w:szCs w:val="32"/>
    </w:rPr>
  </w:style>
  <w:style w:type="character" w:customStyle="1" w:styleId="40">
    <w:name w:val="标题 4 字符"/>
    <w:basedOn w:val="a1"/>
    <w:link w:val="4"/>
    <w:qFormat/>
    <w:rPr>
      <w:rFonts w:ascii="Cambria" w:hAnsi="Cambria"/>
      <w:b/>
      <w:bCs/>
      <w:sz w:val="28"/>
      <w:szCs w:val="28"/>
    </w:rPr>
  </w:style>
  <w:style w:type="character" w:customStyle="1" w:styleId="60">
    <w:name w:val="标题 6 字符"/>
    <w:basedOn w:val="a1"/>
    <w:link w:val="6"/>
    <w:semiHidden/>
    <w:qFormat/>
    <w:rPr>
      <w:rFonts w:asciiTheme="majorHAnsi" w:eastAsiaTheme="majorEastAsia" w:hAnsiTheme="majorHAnsi" w:cstheme="majorBidi"/>
      <w:b/>
      <w:bCs/>
      <w:kern w:val="2"/>
      <w:sz w:val="24"/>
      <w:szCs w:val="24"/>
    </w:rPr>
  </w:style>
  <w:style w:type="character" w:customStyle="1" w:styleId="a6">
    <w:name w:val="注释标题 字符"/>
    <w:basedOn w:val="a1"/>
    <w:link w:val="a5"/>
    <w:qFormat/>
    <w:rPr>
      <w:kern w:val="2"/>
      <w:sz w:val="21"/>
      <w:szCs w:val="24"/>
    </w:rPr>
  </w:style>
  <w:style w:type="character" w:customStyle="1" w:styleId="aa">
    <w:name w:val="文档结构图 字符"/>
    <w:basedOn w:val="a1"/>
    <w:link w:val="a9"/>
    <w:qFormat/>
    <w:rPr>
      <w:rFonts w:ascii="宋体"/>
      <w:kern w:val="2"/>
      <w:sz w:val="18"/>
      <w:szCs w:val="18"/>
    </w:rPr>
  </w:style>
  <w:style w:type="character" w:customStyle="1" w:styleId="32">
    <w:name w:val="正文文本 3 字符"/>
    <w:basedOn w:val="a1"/>
    <w:link w:val="31"/>
    <w:qFormat/>
    <w:rPr>
      <w:rFonts w:ascii="华文中宋" w:eastAsia="华文中宋"/>
      <w:kern w:val="2"/>
      <w:sz w:val="30"/>
    </w:rPr>
  </w:style>
  <w:style w:type="character" w:customStyle="1" w:styleId="22">
    <w:name w:val="正文文本缩进 2 字符"/>
    <w:basedOn w:val="a1"/>
    <w:link w:val="21"/>
    <w:qFormat/>
    <w:rPr>
      <w:kern w:val="2"/>
      <w:sz w:val="21"/>
      <w:szCs w:val="24"/>
    </w:rPr>
  </w:style>
  <w:style w:type="character" w:customStyle="1" w:styleId="afb">
    <w:name w:val="副标题 字符"/>
    <w:basedOn w:val="a1"/>
    <w:link w:val="afa"/>
    <w:uiPriority w:val="99"/>
    <w:qFormat/>
    <w:rPr>
      <w:rFonts w:ascii="Cambria" w:eastAsia="黑体" w:hAnsi="Cambria"/>
      <w:bCs/>
      <w:kern w:val="28"/>
      <w:sz w:val="22"/>
      <w:szCs w:val="32"/>
    </w:rPr>
  </w:style>
  <w:style w:type="character" w:customStyle="1" w:styleId="35">
    <w:name w:val="正文文本缩进 3 字符"/>
    <w:basedOn w:val="a1"/>
    <w:link w:val="34"/>
    <w:qFormat/>
    <w:rPr>
      <w:rFonts w:ascii="宋体" w:hAnsi="宋体"/>
      <w:color w:val="000000"/>
      <w:kern w:val="2"/>
      <w:sz w:val="24"/>
      <w:szCs w:val="24"/>
    </w:rPr>
  </w:style>
  <w:style w:type="character" w:customStyle="1" w:styleId="25">
    <w:name w:val="正文文本 2 字符"/>
    <w:basedOn w:val="a1"/>
    <w:link w:val="24"/>
    <w:qFormat/>
    <w:rPr>
      <w:rFonts w:ascii="宋体"/>
      <w:kern w:val="2"/>
      <w:sz w:val="28"/>
    </w:rPr>
  </w:style>
  <w:style w:type="character" w:customStyle="1" w:styleId="aff">
    <w:name w:val="标题 字符"/>
    <w:basedOn w:val="a1"/>
    <w:link w:val="afe"/>
    <w:qFormat/>
    <w:rPr>
      <w:rFonts w:cs="Arial"/>
      <w:b/>
      <w:bCs/>
      <w:kern w:val="2"/>
      <w:sz w:val="36"/>
      <w:szCs w:val="32"/>
    </w:rPr>
  </w:style>
  <w:style w:type="character" w:customStyle="1" w:styleId="aff3">
    <w:name w:val="正文首行缩进 字符"/>
    <w:basedOn w:val="ae"/>
    <w:link w:val="aff2"/>
    <w:qFormat/>
    <w:rPr>
      <w:kern w:val="2"/>
      <w:sz w:val="21"/>
      <w:szCs w:val="24"/>
    </w:rPr>
  </w:style>
  <w:style w:type="character" w:customStyle="1" w:styleId="27">
    <w:name w:val="正文首行缩进 2 字符"/>
    <w:basedOn w:val="af0"/>
    <w:link w:val="26"/>
    <w:qFormat/>
    <w:rPr>
      <w:rFonts w:ascii="Times New Roman" w:eastAsia="宋体" w:hAnsi="Times New Roman"/>
      <w:kern w:val="2"/>
      <w:sz w:val="21"/>
      <w:szCs w:val="24"/>
    </w:rPr>
  </w:style>
  <w:style w:type="character" w:customStyle="1" w:styleId="Char1">
    <w:name w:val="副标题 Char1"/>
    <w:qFormat/>
    <w:rPr>
      <w:rFonts w:ascii="Cambria" w:hAnsi="Cambria" w:cs="Times New Roman"/>
      <w:b/>
      <w:bCs/>
      <w:kern w:val="28"/>
      <w:sz w:val="32"/>
      <w:szCs w:val="32"/>
    </w:rPr>
  </w:style>
  <w:style w:type="character" w:customStyle="1" w:styleId="q1">
    <w:name w:val="q1"/>
    <w:basedOn w:val="a1"/>
    <w:qFormat/>
  </w:style>
  <w:style w:type="character" w:customStyle="1" w:styleId="grame">
    <w:name w:val="grame"/>
    <w:basedOn w:val="a1"/>
    <w:qFormat/>
  </w:style>
  <w:style w:type="character" w:customStyle="1" w:styleId="oblogtext">
    <w:name w:val="oblog_text"/>
    <w:basedOn w:val="a1"/>
    <w:qFormat/>
  </w:style>
  <w:style w:type="character" w:customStyle="1" w:styleId="10">
    <w:name w:val="标题 1 字符"/>
    <w:link w:val="1"/>
    <w:qFormat/>
    <w:rPr>
      <w:b/>
      <w:bCs/>
      <w:color w:val="000000"/>
      <w:kern w:val="44"/>
      <w:sz w:val="24"/>
      <w:szCs w:val="30"/>
    </w:rPr>
  </w:style>
  <w:style w:type="character" w:customStyle="1" w:styleId="zhengwen">
    <w:name w:val="zhengwen"/>
    <w:basedOn w:val="a1"/>
    <w:qFormat/>
  </w:style>
  <w:style w:type="character" w:customStyle="1" w:styleId="Char0">
    <w:name w:val="正文文本缩进 Char"/>
    <w:link w:val="16"/>
    <w:qFormat/>
    <w:rPr>
      <w:sz w:val="28"/>
      <w:szCs w:val="24"/>
    </w:rPr>
  </w:style>
  <w:style w:type="paragraph" w:customStyle="1" w:styleId="16">
    <w:name w:val="正文文本缩进1"/>
    <w:basedOn w:val="a"/>
    <w:link w:val="Char0"/>
    <w:qFormat/>
    <w:pPr>
      <w:ind w:firstLineChars="200" w:firstLine="560"/>
    </w:pPr>
    <w:rPr>
      <w:kern w:val="0"/>
      <w:sz w:val="28"/>
    </w:rPr>
  </w:style>
  <w:style w:type="character" w:customStyle="1" w:styleId="17">
    <w:name w:val="页码1"/>
    <w:qFormat/>
    <w:rPr>
      <w:rFonts w:cs="Times New Roman"/>
    </w:rPr>
  </w:style>
  <w:style w:type="character" w:customStyle="1" w:styleId="Char10">
    <w:name w:val="正文缩进 Char1"/>
    <w:qFormat/>
    <w:rPr>
      <w:kern w:val="2"/>
      <w:sz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11">
    <w:name w:val="Char11"/>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
    <w:name w:val="Char Char Char Char Char Char"/>
    <w:basedOn w:val="a"/>
    <w:qFormat/>
    <w:rPr>
      <w:szCs w:val="20"/>
    </w:rPr>
  </w:style>
  <w:style w:type="paragraph" w:customStyle="1" w:styleId="18">
    <w:name w:val="1正文段落"/>
    <w:basedOn w:val="a"/>
    <w:qFormat/>
    <w:pPr>
      <w:spacing w:line="360" w:lineRule="auto"/>
      <w:ind w:firstLineChars="200" w:firstLine="480"/>
      <w:jc w:val="left"/>
    </w:pPr>
    <w:rPr>
      <w:snapToGrid w:val="0"/>
      <w:kern w:val="0"/>
      <w:sz w:val="24"/>
    </w:rPr>
  </w:style>
  <w:style w:type="paragraph" w:customStyle="1" w:styleId="afff0">
    <w:name w:val="中文报告书"/>
    <w:basedOn w:val="a"/>
    <w:qFormat/>
    <w:pPr>
      <w:adjustRightInd w:val="0"/>
      <w:spacing w:after="80" w:line="420" w:lineRule="atLeast"/>
      <w:jc w:val="left"/>
      <w:textAlignment w:val="baseline"/>
    </w:pPr>
    <w:rPr>
      <w:kern w:val="0"/>
      <w:sz w:val="24"/>
      <w:szCs w:val="20"/>
    </w:rPr>
  </w:style>
  <w:style w:type="paragraph" w:customStyle="1" w:styleId="Char2">
    <w:name w:val="Char"/>
    <w:basedOn w:val="a"/>
    <w:qFormat/>
    <w:rPr>
      <w:sz w:val="24"/>
    </w:rPr>
  </w:style>
  <w:style w:type="paragraph" w:customStyle="1" w:styleId="111">
    <w:name w:val="1.1.1"/>
    <w:basedOn w:val="a"/>
    <w:qFormat/>
    <w:rPr>
      <w:rFonts w:ascii="黑体"/>
      <w:sz w:val="24"/>
    </w:rPr>
  </w:style>
  <w:style w:type="paragraph" w:customStyle="1" w:styleId="afff1">
    <w:name w:val="法规"/>
    <w:basedOn w:val="a"/>
    <w:qFormat/>
    <w:pPr>
      <w:tabs>
        <w:tab w:val="left" w:pos="400"/>
      </w:tabs>
      <w:spacing w:line="440" w:lineRule="exact"/>
      <w:ind w:firstLine="400"/>
    </w:pPr>
    <w:rPr>
      <w:sz w:val="25"/>
      <w:szCs w:val="20"/>
    </w:rPr>
  </w:style>
  <w:style w:type="paragraph" w:customStyle="1" w:styleId="afff2">
    <w:name w:val="报告书"/>
    <w:basedOn w:val="a"/>
    <w:qFormat/>
    <w:pPr>
      <w:adjustRightInd w:val="0"/>
      <w:snapToGrid w:val="0"/>
      <w:spacing w:line="440" w:lineRule="atLeast"/>
      <w:ind w:firstLine="482"/>
      <w:textAlignment w:val="baseline"/>
    </w:pPr>
    <w:rPr>
      <w:rFonts w:ascii="宋体"/>
      <w:kern w:val="24"/>
      <w:sz w:val="24"/>
      <w:szCs w:val="20"/>
    </w:rPr>
  </w:style>
  <w:style w:type="paragraph" w:customStyle="1" w:styleId="p0">
    <w:name w:val="p0"/>
    <w:basedOn w:val="a"/>
    <w:qFormat/>
    <w:pPr>
      <w:widowControl/>
      <w:jc w:val="left"/>
    </w:pPr>
    <w:rPr>
      <w:kern w:val="0"/>
      <w:sz w:val="20"/>
      <w:szCs w:val="20"/>
    </w:rPr>
  </w:style>
  <w:style w:type="paragraph" w:customStyle="1" w:styleId="p16">
    <w:name w:val="p16"/>
    <w:basedOn w:val="a"/>
    <w:qFormat/>
    <w:pPr>
      <w:widowControl/>
      <w:spacing w:line="360" w:lineRule="auto"/>
      <w:jc w:val="center"/>
    </w:pPr>
    <w:rPr>
      <w:kern w:val="0"/>
      <w:sz w:val="22"/>
      <w:szCs w:val="22"/>
    </w:rPr>
  </w:style>
  <w:style w:type="paragraph" w:customStyle="1" w:styleId="afff3">
    <w:name w:val="中文报告书样式"/>
    <w:basedOn w:val="a"/>
    <w:qFormat/>
    <w:pPr>
      <w:adjustRightInd w:val="0"/>
      <w:spacing w:line="480" w:lineRule="atLeast"/>
      <w:ind w:firstLine="482"/>
      <w:textAlignment w:val="baseline"/>
    </w:pPr>
    <w:rPr>
      <w:kern w:val="24"/>
      <w:sz w:val="24"/>
      <w:szCs w:val="20"/>
    </w:rPr>
  </w:style>
  <w:style w:type="paragraph" w:customStyle="1" w:styleId="afff4">
    <w:name w:val="正文五"/>
    <w:basedOn w:val="a"/>
    <w:qFormat/>
    <w:pPr>
      <w:snapToGrid w:val="0"/>
      <w:jc w:val="center"/>
    </w:pPr>
    <w:rPr>
      <w:sz w:val="24"/>
      <w:szCs w:val="28"/>
    </w:rPr>
  </w:style>
  <w:style w:type="paragraph" w:customStyle="1" w:styleId="Char12">
    <w:name w:val="Char1"/>
    <w:basedOn w:val="a"/>
    <w:qFormat/>
    <w:pPr>
      <w:adjustRightInd w:val="0"/>
      <w:spacing w:line="360" w:lineRule="atLeast"/>
    </w:pPr>
    <w:rPr>
      <w:szCs w:val="20"/>
    </w:rPr>
  </w:style>
  <w:style w:type="paragraph" w:customStyle="1" w:styleId="afff5">
    <w:name w:val="报告正文"/>
    <w:basedOn w:val="a"/>
    <w:qFormat/>
    <w:pPr>
      <w:adjustRightInd w:val="0"/>
      <w:snapToGrid w:val="0"/>
      <w:spacing w:line="360" w:lineRule="auto"/>
      <w:ind w:firstLineChars="200" w:firstLine="200"/>
    </w:pPr>
    <w:rPr>
      <w:sz w:val="24"/>
    </w:rPr>
  </w:style>
  <w:style w:type="paragraph" w:customStyle="1" w:styleId="q">
    <w:name w:val="q"/>
    <w:basedOn w:val="a"/>
    <w:qFormat/>
    <w:pPr>
      <w:widowControl/>
      <w:spacing w:before="100" w:beforeAutospacing="1" w:after="100" w:afterAutospacing="1"/>
      <w:jc w:val="left"/>
    </w:pPr>
    <w:rPr>
      <w:rFonts w:ascii="宋体" w:hAnsi="宋体" w:cs="宋体"/>
      <w:kern w:val="0"/>
      <w:sz w:val="24"/>
    </w:rPr>
  </w:style>
  <w:style w:type="paragraph" w:customStyle="1" w:styleId="19">
    <w:name w:val="列出段落1"/>
    <w:basedOn w:val="a"/>
    <w:uiPriority w:val="34"/>
    <w:qFormat/>
    <w:pPr>
      <w:spacing w:line="360" w:lineRule="exact"/>
      <w:jc w:val="center"/>
    </w:pPr>
  </w:style>
  <w:style w:type="paragraph" w:customStyle="1" w:styleId="afff6">
    <w:name w:val="表头（富士康）"/>
    <w:qFormat/>
    <w:pPr>
      <w:spacing w:line="360" w:lineRule="auto"/>
      <w:jc w:val="center"/>
    </w:pPr>
    <w:rPr>
      <w:rFonts w:eastAsia="黑体"/>
      <w:bCs/>
      <w:kern w:val="2"/>
      <w:sz w:val="22"/>
      <w:szCs w:val="32"/>
    </w:rPr>
  </w:style>
  <w:style w:type="paragraph" w:customStyle="1" w:styleId="36">
    <w:name w:val="陈样式3"/>
    <w:basedOn w:val="3"/>
    <w:qFormat/>
    <w:pPr>
      <w:ind w:left="-3"/>
      <w:jc w:val="left"/>
      <w:outlineLvl w:val="0"/>
    </w:pPr>
    <w:rPr>
      <w:rFonts w:ascii="宋体" w:hAnsi="Courier New"/>
      <w:b w:val="0"/>
      <w:bCs w:val="0"/>
      <w:color w:val="000000"/>
      <w:szCs w:val="24"/>
    </w:rPr>
  </w:style>
  <w:style w:type="paragraph" w:customStyle="1" w:styleId="p17">
    <w:name w:val="p17"/>
    <w:basedOn w:val="a"/>
    <w:qFormat/>
    <w:pPr>
      <w:widowControl/>
      <w:spacing w:line="360" w:lineRule="atLeast"/>
      <w:jc w:val="center"/>
    </w:pPr>
    <w:rPr>
      <w:kern w:val="0"/>
      <w:szCs w:val="21"/>
    </w:rPr>
  </w:style>
  <w:style w:type="paragraph" w:customStyle="1" w:styleId="p15">
    <w:name w:val="p15"/>
    <w:basedOn w:val="a"/>
    <w:qFormat/>
    <w:pPr>
      <w:widowControl/>
      <w:snapToGrid w:val="0"/>
      <w:jc w:val="center"/>
    </w:pPr>
    <w:rPr>
      <w:kern w:val="0"/>
      <w:sz w:val="24"/>
    </w:rPr>
  </w:style>
  <w:style w:type="paragraph" w:customStyle="1" w:styleId="p18">
    <w:name w:val="p18"/>
    <w:basedOn w:val="a"/>
    <w:qFormat/>
    <w:pPr>
      <w:widowControl/>
    </w:pPr>
    <w:rPr>
      <w:kern w:val="0"/>
      <w:sz w:val="28"/>
      <w:szCs w:val="28"/>
    </w:rPr>
  </w:style>
  <w:style w:type="paragraph" w:customStyle="1" w:styleId="afff7">
    <w:name w:val="正文内容"/>
    <w:basedOn w:val="a"/>
    <w:qFormat/>
    <w:pPr>
      <w:spacing w:line="360" w:lineRule="auto"/>
      <w:ind w:firstLine="624"/>
    </w:pPr>
    <w:rPr>
      <w:rFonts w:ascii="宋体"/>
      <w:sz w:val="24"/>
    </w:rPr>
  </w:style>
  <w:style w:type="paragraph" w:customStyle="1" w:styleId="ParaChar">
    <w:name w:val="默认段落字体 Para Char"/>
    <w:basedOn w:val="a"/>
    <w:next w:val="a"/>
    <w:qFormat/>
    <w:pPr>
      <w:spacing w:line="360" w:lineRule="auto"/>
      <w:ind w:firstLineChars="200" w:firstLine="200"/>
    </w:pPr>
    <w:rPr>
      <w:szCs w:val="20"/>
    </w:rPr>
  </w:style>
  <w:style w:type="paragraph" w:customStyle="1" w:styleId="00">
    <w:name w:val="00"/>
    <w:basedOn w:val="a"/>
    <w:qFormat/>
    <w:pPr>
      <w:spacing w:line="520" w:lineRule="exact"/>
      <w:ind w:firstLineChars="200" w:firstLine="200"/>
    </w:pPr>
    <w:rPr>
      <w:rFonts w:ascii="Calibri" w:hAnsi="Calibri"/>
      <w:sz w:val="24"/>
    </w:rPr>
  </w:style>
  <w:style w:type="paragraph" w:customStyle="1" w:styleId="afff8">
    <w:name w:val="居中正文"/>
    <w:basedOn w:val="a"/>
    <w:next w:val="a"/>
    <w:qFormat/>
    <w:pPr>
      <w:adjustRightInd w:val="0"/>
      <w:spacing w:before="120" w:line="360" w:lineRule="auto"/>
      <w:jc w:val="center"/>
      <w:textAlignment w:val="baseline"/>
    </w:pPr>
    <w:rPr>
      <w:rFonts w:ascii="宋体"/>
      <w:kern w:val="28"/>
      <w:sz w:val="24"/>
      <w:szCs w:val="20"/>
    </w:rPr>
  </w:style>
  <w:style w:type="paragraph" w:customStyle="1" w:styleId="NewNewNewNewNew">
    <w:name w:val="正文缩进 New New New New New"/>
    <w:basedOn w:val="NewNewNewNewNewNewNewNewNewNewNewNewNewNewNewNewNewNewNewNewNewNewNewNewNewNewNewNewNewNewNewNewNewNewNewNewNewNewNewNewNewNewNewNewNewNewNewNewNewNewNewNewNewNewNewNewNewNewNewNewNewNew36"/>
    <w:qFormat/>
    <w:pPr>
      <w:spacing w:beforeLines="50" w:afterLines="50" w:line="460" w:lineRule="exact"/>
      <w:ind w:firstLineChars="200" w:firstLine="420"/>
      <w:jc w:val="left"/>
    </w:pPr>
    <w:rPr>
      <w:b/>
      <w:sz w:val="24"/>
    </w:rPr>
  </w:style>
  <w:style w:type="paragraph" w:customStyle="1" w:styleId="NewNewNewNewNewNewNewNewNewNewNewNewNewNewNewNewNewNewNewNewNewNewNewNewNewNewNewNewNewNewNewNewNewNewNewNewNewNewNewNewNewNewNewNewNewNewNewNewNewNewNewNewNewNewNewNewNewNewNewNewNewNew36">
    <w:name w:val="正文 New New New New New New New New New New New New New New New New New New New New New New New New New New New New New New New New New New New New New New New New New New New New New New New New New New New New New New New New New New New New New New 36"/>
    <w:qFormat/>
    <w:pPr>
      <w:widowControl w:val="0"/>
      <w:jc w:val="both"/>
    </w:pPr>
    <w:rPr>
      <w:kern w:val="2"/>
      <w:sz w:val="21"/>
      <w:szCs w:val="24"/>
    </w:rPr>
  </w:style>
  <w:style w:type="paragraph" w:customStyle="1" w:styleId="NewNewNewNewNewNewNewNewNewNewNewNewNew">
    <w:name w:val="正文 New New New New New New New New New New New New New"/>
    <w:qFormat/>
    <w:pPr>
      <w:widowControl w:val="0"/>
      <w:jc w:val="both"/>
    </w:pPr>
    <w:rPr>
      <w:kern w:val="2"/>
      <w:sz w:val="21"/>
      <w:szCs w:val="24"/>
    </w:rPr>
  </w:style>
  <w:style w:type="paragraph" w:customStyle="1" w:styleId="afff9">
    <w:name w:val="三级条标题"/>
    <w:basedOn w:val="a"/>
    <w:next w:val="a"/>
    <w:qFormat/>
    <w:pPr>
      <w:widowControl/>
      <w:tabs>
        <w:tab w:val="left" w:pos="360"/>
      </w:tabs>
      <w:outlineLvl w:val="4"/>
    </w:pPr>
    <w:rPr>
      <w:rFonts w:ascii="黑体" w:eastAsia="黑体"/>
      <w:kern w:val="0"/>
      <w:szCs w:val="20"/>
    </w:rPr>
  </w:style>
  <w:style w:type="paragraph" w:customStyle="1" w:styleId="29">
    <w:name w:val="列出段落2"/>
    <w:basedOn w:val="a"/>
    <w:qFormat/>
    <w:pPr>
      <w:ind w:firstLineChars="200" w:firstLine="420"/>
    </w:pPr>
    <w:rPr>
      <w:sz w:val="28"/>
      <w:szCs w:val="20"/>
    </w:rPr>
  </w:style>
  <w:style w:type="character" w:customStyle="1" w:styleId="-Char">
    <w:name w:val="正文首行缩进-修改 Char"/>
    <w:link w:val="-"/>
    <w:qFormat/>
    <w:rPr>
      <w:kern w:val="2"/>
      <w:sz w:val="24"/>
      <w:szCs w:val="24"/>
    </w:rPr>
  </w:style>
  <w:style w:type="paragraph" w:customStyle="1" w:styleId="-">
    <w:name w:val="正文首行缩进-修改"/>
    <w:basedOn w:val="a"/>
    <w:link w:val="-Char"/>
    <w:qFormat/>
    <w:pPr>
      <w:spacing w:line="360" w:lineRule="auto"/>
      <w:ind w:firstLineChars="200" w:firstLine="480"/>
    </w:pPr>
    <w:rPr>
      <w:sz w:val="24"/>
    </w:rPr>
  </w:style>
  <w:style w:type="paragraph" w:customStyle="1" w:styleId="CharCharCharCharCharCharCharCharCharCharCharCharCharCharCharChar">
    <w:name w:val="Char Char Char Char Char Char Char Char Char Char Char Char Char Char Char Char"/>
    <w:basedOn w:val="a"/>
    <w:qFormat/>
    <w:pPr>
      <w:adjustRightInd w:val="0"/>
      <w:snapToGrid w:val="0"/>
      <w:spacing w:line="360" w:lineRule="auto"/>
      <w:ind w:firstLineChars="200" w:firstLine="200"/>
    </w:pPr>
  </w:style>
  <w:style w:type="paragraph" w:customStyle="1" w:styleId="CharCharCharCharCharCharCharCharCharCharCharCharCharCharCharChar1">
    <w:name w:val="Char Char Char Char Char Char Char Char Char Char Char Char Char Char Char Char1"/>
    <w:basedOn w:val="a"/>
    <w:qFormat/>
    <w:pPr>
      <w:adjustRightInd w:val="0"/>
      <w:snapToGrid w:val="0"/>
      <w:spacing w:line="360" w:lineRule="auto"/>
      <w:ind w:firstLineChars="200" w:firstLine="200"/>
    </w:pPr>
  </w:style>
  <w:style w:type="paragraph" w:customStyle="1" w:styleId="CharCharCharCharCharCharCharCharCharCharCharCharCharCharCharChar2">
    <w:name w:val="Char Char Char Char Char Char Char Char Char Char Char Char Char Char Char Char2"/>
    <w:basedOn w:val="a"/>
    <w:qFormat/>
    <w:pPr>
      <w:adjustRightInd w:val="0"/>
      <w:snapToGrid w:val="0"/>
      <w:spacing w:line="360" w:lineRule="auto"/>
      <w:ind w:firstLineChars="200" w:firstLine="200"/>
    </w:pPr>
  </w:style>
  <w:style w:type="character" w:customStyle="1" w:styleId="1a">
    <w:name w:val="占位符文本1"/>
    <w:uiPriority w:val="99"/>
    <w:semiHidden/>
    <w:qFormat/>
    <w:rPr>
      <w:color w:val="808080"/>
    </w:rPr>
  </w:style>
  <w:style w:type="paragraph" w:customStyle="1" w:styleId="TOC1">
    <w:name w:val="TOC 标题1"/>
    <w:basedOn w:val="1"/>
    <w:next w:val="a"/>
    <w:uiPriority w:val="39"/>
    <w:unhideWhenUsed/>
    <w:qFormat/>
    <w:pPr>
      <w:keepLines/>
      <w:widowControl/>
      <w:overflowPunct/>
      <w:snapToGrid/>
      <w:spacing w:before="240"/>
      <w:ind w:firstLine="0"/>
      <w:jc w:val="left"/>
      <w:outlineLvl w:val="9"/>
    </w:pPr>
    <w:rPr>
      <w:rFonts w:ascii="Cambria" w:hAnsi="Cambria"/>
      <w:b w:val="0"/>
      <w:bCs w:val="0"/>
      <w:color w:val="6E9400"/>
      <w:kern w:val="0"/>
      <w:sz w:val="32"/>
      <w:szCs w:val="32"/>
    </w:rPr>
  </w:style>
  <w:style w:type="character" w:customStyle="1" w:styleId="2a">
    <w:name w:val="占位符文本2"/>
    <w:uiPriority w:val="99"/>
    <w:semiHidden/>
    <w:qFormat/>
    <w:rPr>
      <w:color w:val="808080"/>
    </w:rPr>
  </w:style>
  <w:style w:type="paragraph" w:customStyle="1" w:styleId="37">
    <w:name w:val="列出段落3"/>
    <w:basedOn w:val="a"/>
    <w:uiPriority w:val="99"/>
    <w:qFormat/>
    <w:pPr>
      <w:ind w:firstLineChars="200" w:firstLine="420"/>
    </w:pPr>
  </w:style>
  <w:style w:type="paragraph" w:customStyle="1" w:styleId="CharCharCharCharChar2CharCharCharChar">
    <w:name w:val="Char Char Char Char Char2 Char Char Char Char"/>
    <w:basedOn w:val="a"/>
    <w:semiHidden/>
    <w:qFormat/>
    <w:pPr>
      <w:adjustRightInd w:val="0"/>
      <w:snapToGrid w:val="0"/>
      <w:spacing w:line="360" w:lineRule="auto"/>
      <w:ind w:firstLineChars="200" w:firstLine="200"/>
    </w:pPr>
    <w:rPr>
      <w:rFonts w:ascii="宋体" w:hAnsi="宋体" w:cs="宋体"/>
      <w:sz w:val="24"/>
      <w:szCs w:val="26"/>
    </w:rPr>
  </w:style>
  <w:style w:type="paragraph" w:customStyle="1" w:styleId="CharCharCharCharCharCharCharCharCharCharCharCharChar">
    <w:name w:val="Char Char Char Char Char Char Char Char Char Char Char Char Char"/>
    <w:basedOn w:val="a"/>
    <w:qFormat/>
    <w:rPr>
      <w:szCs w:val="20"/>
    </w:rPr>
  </w:style>
  <w:style w:type="paragraph" w:customStyle="1" w:styleId="150">
    <w:name w:val="样式 小四 行距: 1.5 倍行距"/>
    <w:basedOn w:val="a"/>
    <w:qFormat/>
    <w:pPr>
      <w:spacing w:line="360" w:lineRule="auto"/>
      <w:ind w:firstLineChars="200" w:firstLine="480"/>
    </w:pPr>
    <w:rPr>
      <w:rFonts w:ascii="宋体" w:cs="宋体"/>
      <w:sz w:val="24"/>
      <w:szCs w:val="20"/>
    </w:rPr>
  </w:style>
  <w:style w:type="table" w:customStyle="1" w:styleId="1b">
    <w:name w:val="网格型1"/>
    <w:basedOn w:val="a2"/>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8">
    <w:name w:val="样式3"/>
    <w:basedOn w:val="21"/>
    <w:qFormat/>
    <w:pPr>
      <w:tabs>
        <w:tab w:val="left" w:pos="7470"/>
      </w:tabs>
      <w:spacing w:after="0" w:line="500" w:lineRule="exact"/>
      <w:ind w:leftChars="0" w:left="0" w:firstLineChars="200" w:firstLine="200"/>
    </w:pPr>
    <w:rPr>
      <w:color w:val="000000"/>
      <w:sz w:val="24"/>
    </w:rPr>
  </w:style>
  <w:style w:type="paragraph" w:customStyle="1" w:styleId="TOC2">
    <w:name w:val="TOC 标题2"/>
    <w:basedOn w:val="1"/>
    <w:next w:val="a"/>
    <w:uiPriority w:val="39"/>
    <w:unhideWhenUsed/>
    <w:qFormat/>
    <w:pPr>
      <w:keepLines/>
      <w:widowControl/>
      <w:overflowPunct/>
      <w:snapToGrid/>
      <w:spacing w:before="240"/>
      <w:ind w:firstLine="0"/>
      <w:jc w:val="left"/>
      <w:outlineLvl w:val="9"/>
    </w:pPr>
    <w:rPr>
      <w:rFonts w:ascii="Calibri Light" w:hAnsi="Calibri Light"/>
      <w:b w:val="0"/>
      <w:bCs w:val="0"/>
      <w:color w:val="2E74B5"/>
      <w:kern w:val="0"/>
      <w:sz w:val="32"/>
      <w:szCs w:val="32"/>
    </w:rPr>
  </w:style>
  <w:style w:type="paragraph" w:customStyle="1" w:styleId="WPSPlain">
    <w:name w:val="WPS Plain"/>
    <w:qFormat/>
  </w:style>
  <w:style w:type="paragraph" w:customStyle="1" w:styleId="afffa">
    <w:name w:val="表格文字"/>
    <w:basedOn w:val="a"/>
    <w:next w:val="a"/>
    <w:qFormat/>
    <w:pPr>
      <w:snapToGrid w:val="0"/>
      <w:spacing w:line="360" w:lineRule="exact"/>
      <w:jc w:val="center"/>
    </w:pPr>
    <w:rPr>
      <w:kern w:val="0"/>
      <w:sz w:val="24"/>
      <w:szCs w:val="20"/>
    </w:rPr>
  </w:style>
  <w:style w:type="character" w:customStyle="1" w:styleId="Char3">
    <w:name w:val="赵 Char"/>
    <w:link w:val="afffb"/>
    <w:qFormat/>
    <w:rPr>
      <w:kern w:val="2"/>
      <w:sz w:val="24"/>
      <w:szCs w:val="24"/>
    </w:rPr>
  </w:style>
  <w:style w:type="paragraph" w:customStyle="1" w:styleId="afffb">
    <w:name w:val="赵"/>
    <w:basedOn w:val="a"/>
    <w:link w:val="Char3"/>
    <w:qFormat/>
    <w:pPr>
      <w:spacing w:line="360" w:lineRule="auto"/>
      <w:ind w:firstLineChars="200" w:firstLine="200"/>
    </w:pPr>
    <w:rPr>
      <w:sz w:val="24"/>
    </w:rPr>
  </w:style>
  <w:style w:type="character" w:customStyle="1" w:styleId="CharChar">
    <w:name w:val="表格 Char Char"/>
    <w:qFormat/>
    <w:rPr>
      <w:sz w:val="21"/>
      <w:lang w:val="en-US" w:eastAsia="zh-CN" w:bidi="ar-SA"/>
    </w:rPr>
  </w:style>
  <w:style w:type="character" w:styleId="afffc">
    <w:name w:val="Placeholder Text"/>
    <w:basedOn w:val="a1"/>
    <w:uiPriority w:val="99"/>
    <w:semiHidden/>
    <w:qFormat/>
    <w:rPr>
      <w:color w:val="808080"/>
    </w:rPr>
  </w:style>
  <w:style w:type="paragraph" w:customStyle="1" w:styleId="CharCharCharCharCharCharCharCharCharCharCharCharChar1">
    <w:name w:val="Char Char Char Char Char Char Char Char Char Char Char Char Char1"/>
    <w:basedOn w:val="a"/>
    <w:qFormat/>
    <w:rPr>
      <w:szCs w:val="20"/>
    </w:rPr>
  </w:style>
  <w:style w:type="paragraph" w:styleId="afffd">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szCs w:val="22"/>
      <w:lang w:eastAsia="en-US"/>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1c">
    <w:name w:val="正文缩进 字符1"/>
    <w:qFormat/>
    <w:rPr>
      <w:rFonts w:ascii="Times New Roman" w:hAnsi="Times New Roman"/>
      <w:color w:val="000000"/>
      <w:kern w:val="2"/>
      <w:sz w:val="24"/>
      <w:szCs w:val="24"/>
    </w:rPr>
  </w:style>
  <w:style w:type="paragraph" w:customStyle="1" w:styleId="4-C">
    <w:name w:val="标题4-C"/>
    <w:basedOn w:val="4"/>
    <w:next w:val="aff2"/>
    <w:link w:val="4-C0"/>
    <w:qFormat/>
    <w:pPr>
      <w:numPr>
        <w:ilvl w:val="3"/>
        <w:numId w:val="1"/>
      </w:numPr>
      <w:tabs>
        <w:tab w:val="left" w:pos="360"/>
      </w:tabs>
      <w:spacing w:beforeLines="50" w:before="50" w:after="0" w:line="360" w:lineRule="auto"/>
    </w:pPr>
    <w:rPr>
      <w:rFonts w:ascii="Calibri" w:hAnsi="Calibri"/>
      <w:kern w:val="2"/>
      <w:sz w:val="24"/>
    </w:rPr>
  </w:style>
  <w:style w:type="paragraph" w:customStyle="1" w:styleId="1-C">
    <w:name w:val="标题1-C"/>
    <w:basedOn w:val="1"/>
    <w:next w:val="aff2"/>
    <w:link w:val="1-C0"/>
    <w:qFormat/>
    <w:pPr>
      <w:keepLines/>
      <w:numPr>
        <w:numId w:val="1"/>
      </w:numPr>
      <w:tabs>
        <w:tab w:val="left" w:pos="360"/>
      </w:tabs>
      <w:overflowPunct/>
      <w:snapToGrid/>
      <w:ind w:left="0"/>
    </w:pPr>
    <w:rPr>
      <w:rFonts w:ascii="Calibri" w:hAnsi="Calibri"/>
      <w:color w:val="auto"/>
      <w:sz w:val="32"/>
      <w:szCs w:val="44"/>
    </w:rPr>
  </w:style>
  <w:style w:type="paragraph" w:customStyle="1" w:styleId="6-C">
    <w:name w:val="标题6-C"/>
    <w:basedOn w:val="6"/>
    <w:next w:val="aff2"/>
    <w:link w:val="6-C0"/>
    <w:qFormat/>
    <w:pPr>
      <w:numPr>
        <w:ilvl w:val="5"/>
        <w:numId w:val="1"/>
      </w:numPr>
      <w:spacing w:before="0" w:after="0" w:line="240" w:lineRule="auto"/>
      <w:jc w:val="center"/>
    </w:pPr>
    <w:rPr>
      <w:rFonts w:ascii="Calibri" w:eastAsia="宋体" w:hAnsi="Calibri" w:cs="Times New Roman"/>
      <w:sz w:val="21"/>
    </w:rPr>
  </w:style>
  <w:style w:type="paragraph" w:customStyle="1" w:styleId="2-C">
    <w:name w:val="标题2-C"/>
    <w:basedOn w:val="2"/>
    <w:next w:val="aff2"/>
    <w:qFormat/>
    <w:pPr>
      <w:numPr>
        <w:ilvl w:val="1"/>
        <w:numId w:val="1"/>
      </w:numPr>
      <w:tabs>
        <w:tab w:val="left" w:pos="360"/>
      </w:tabs>
      <w:spacing w:beforeLines="50" w:before="50"/>
      <w:ind w:left="0"/>
    </w:pPr>
    <w:rPr>
      <w:rFonts w:ascii="Times New Roman" w:eastAsia="宋体" w:hAnsi="Times New Roman"/>
      <w:bCs/>
      <w:kern w:val="0"/>
      <w:sz w:val="30"/>
      <w:szCs w:val="32"/>
    </w:rPr>
  </w:style>
  <w:style w:type="paragraph" w:customStyle="1" w:styleId="5-C">
    <w:name w:val="标题5-C"/>
    <w:basedOn w:val="a"/>
    <w:next w:val="a"/>
    <w:link w:val="5-C0"/>
    <w:qFormat/>
    <w:pPr>
      <w:numPr>
        <w:ilvl w:val="4"/>
        <w:numId w:val="1"/>
      </w:numPr>
      <w:tabs>
        <w:tab w:val="left" w:pos="0"/>
        <w:tab w:val="left" w:pos="4395"/>
        <w:tab w:val="left" w:pos="4819"/>
        <w:tab w:val="left" w:pos="8505"/>
        <w:tab w:val="left" w:pos="10347"/>
      </w:tabs>
      <w:jc w:val="center"/>
    </w:pPr>
    <w:rPr>
      <w:rFonts w:eastAsia="黑体"/>
      <w:color w:val="00B050"/>
      <w:kern w:val="0"/>
      <w:szCs w:val="20"/>
    </w:rPr>
  </w:style>
  <w:style w:type="paragraph" w:customStyle="1" w:styleId="3-C">
    <w:name w:val="标题3-C"/>
    <w:basedOn w:val="3"/>
    <w:next w:val="aff2"/>
    <w:qFormat/>
    <w:pPr>
      <w:numPr>
        <w:ilvl w:val="2"/>
        <w:numId w:val="1"/>
      </w:numPr>
      <w:tabs>
        <w:tab w:val="left" w:pos="360"/>
      </w:tabs>
      <w:spacing w:beforeLines="50" w:before="50"/>
      <w:ind w:left="0"/>
    </w:pPr>
    <w:rPr>
      <w:rFonts w:ascii="Calibri" w:eastAsia="宋体" w:hAnsi="Calibri"/>
      <w:kern w:val="0"/>
      <w:sz w:val="28"/>
    </w:rPr>
  </w:style>
  <w:style w:type="character" w:customStyle="1" w:styleId="6-C0">
    <w:name w:val="标题6-C 字符"/>
    <w:link w:val="6-C"/>
    <w:qFormat/>
    <w:rPr>
      <w:rFonts w:ascii="Calibri" w:hAnsi="Calibri"/>
      <w:b/>
      <w:bCs/>
      <w:kern w:val="2"/>
      <w:sz w:val="21"/>
      <w:szCs w:val="24"/>
    </w:rPr>
  </w:style>
  <w:style w:type="paragraph" w:customStyle="1" w:styleId="afffe">
    <w:name w:val="图表文字"/>
    <w:basedOn w:val="ad"/>
    <w:qFormat/>
    <w:pPr>
      <w:widowControl w:val="0"/>
      <w:snapToGrid/>
      <w:spacing w:before="0" w:after="120" w:line="300" w:lineRule="exact"/>
      <w:ind w:right="0"/>
      <w:jc w:val="center"/>
    </w:pPr>
    <w:rPr>
      <w:rFonts w:ascii="Calibri" w:hAnsi="Calibri"/>
      <w:bCs/>
      <w:kern w:val="2"/>
      <w:sz w:val="21"/>
      <w:szCs w:val="24"/>
    </w:rPr>
  </w:style>
  <w:style w:type="character" w:customStyle="1" w:styleId="5-C0">
    <w:name w:val="标题5-C 字符"/>
    <w:link w:val="5-C"/>
    <w:qFormat/>
    <w:rPr>
      <w:rFonts w:eastAsia="黑体"/>
      <w:color w:val="00B050"/>
      <w:sz w:val="21"/>
    </w:rPr>
  </w:style>
  <w:style w:type="paragraph" w:customStyle="1" w:styleId="-C">
    <w:name w:val="表格内-C"/>
    <w:basedOn w:val="a"/>
    <w:link w:val="-C0"/>
    <w:qFormat/>
    <w:pPr>
      <w:widowControl/>
      <w:adjustRightInd w:val="0"/>
      <w:snapToGrid w:val="0"/>
      <w:contextualSpacing/>
      <w:jc w:val="center"/>
    </w:pPr>
    <w:rPr>
      <w:szCs w:val="20"/>
    </w:rPr>
  </w:style>
  <w:style w:type="character" w:customStyle="1" w:styleId="-C0">
    <w:name w:val="表格内-C 字符"/>
    <w:link w:val="-C"/>
    <w:qFormat/>
    <w:locked/>
    <w:rPr>
      <w:kern w:val="2"/>
      <w:sz w:val="21"/>
    </w:rPr>
  </w:style>
  <w:style w:type="character" w:customStyle="1" w:styleId="4-C0">
    <w:name w:val="标题4-C 字符"/>
    <w:link w:val="4-C"/>
    <w:qFormat/>
    <w:rPr>
      <w:rFonts w:ascii="Calibri" w:hAnsi="Calibri"/>
      <w:b/>
      <w:bCs/>
      <w:kern w:val="2"/>
      <w:sz w:val="24"/>
      <w:szCs w:val="28"/>
    </w:rPr>
  </w:style>
  <w:style w:type="character" w:customStyle="1" w:styleId="pt91">
    <w:name w:val="pt91"/>
    <w:qFormat/>
    <w:rPr>
      <w:rFonts w:ascii="ˎ̥" w:hAnsi="ˎ̥" w:cs="Times New Roman" w:hint="default"/>
      <w:color w:val="000000"/>
      <w:sz w:val="18"/>
      <w:szCs w:val="18"/>
    </w:rPr>
  </w:style>
  <w:style w:type="paragraph" w:customStyle="1" w:styleId="pt9">
    <w:name w:val="pt9"/>
    <w:basedOn w:val="a"/>
    <w:qFormat/>
    <w:pPr>
      <w:widowControl/>
      <w:spacing w:before="100" w:beforeAutospacing="1" w:after="100" w:afterAutospacing="1"/>
      <w:jc w:val="left"/>
    </w:pPr>
    <w:rPr>
      <w:color w:val="000000"/>
      <w:kern w:val="0"/>
      <w:sz w:val="18"/>
      <w:szCs w:val="18"/>
    </w:rPr>
  </w:style>
  <w:style w:type="character" w:customStyle="1" w:styleId="wbz2">
    <w:name w:val="wbz2"/>
    <w:qFormat/>
    <w:rPr>
      <w:rFonts w:hint="default"/>
      <w:color w:val="000000"/>
      <w:spacing w:val="0"/>
      <w:sz w:val="18"/>
      <w:szCs w:val="18"/>
      <w:u w:val="none"/>
    </w:rPr>
  </w:style>
  <w:style w:type="paragraph" w:customStyle="1" w:styleId="affff">
    <w:name w:val="表"/>
    <w:basedOn w:val="a"/>
    <w:link w:val="Char4"/>
    <w:qFormat/>
    <w:pPr>
      <w:snapToGrid w:val="0"/>
      <w:jc w:val="center"/>
    </w:pPr>
    <w:rPr>
      <w:spacing w:val="2"/>
      <w:szCs w:val="20"/>
    </w:rPr>
  </w:style>
  <w:style w:type="paragraph" w:customStyle="1" w:styleId="xl30">
    <w:name w:val="xl30"/>
    <w:basedOn w:val="a"/>
    <w:qFormat/>
    <w:pPr>
      <w:widowControl/>
      <w:pBdr>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8">
    <w:name w:val="xl28"/>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0">
    <w:name w:val="表格内"/>
    <w:basedOn w:val="a"/>
    <w:qFormat/>
    <w:pPr>
      <w:adjustRightInd w:val="0"/>
      <w:spacing w:line="240" w:lineRule="atLeast"/>
      <w:jc w:val="center"/>
      <w:textAlignment w:val="baseline"/>
    </w:pPr>
    <w:rPr>
      <w:rFonts w:ascii="宋体"/>
      <w:kern w:val="0"/>
      <w:szCs w:val="20"/>
    </w:rPr>
  </w:style>
  <w:style w:type="character" w:customStyle="1" w:styleId="3Char1">
    <w:name w:val="标题 3 Char1"/>
    <w:qFormat/>
    <w:rPr>
      <w:rFonts w:eastAsia="宋体"/>
      <w:b/>
      <w:bCs/>
      <w:kern w:val="2"/>
      <w:sz w:val="32"/>
      <w:szCs w:val="32"/>
      <w:lang w:val="en-US" w:eastAsia="zh-CN" w:bidi="ar-SA"/>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hAnsi="Verdana" w:cs="Verdana"/>
      <w:kern w:val="0"/>
      <w:sz w:val="20"/>
      <w:szCs w:val="20"/>
      <w:lang w:eastAsia="en-US"/>
    </w:rPr>
  </w:style>
  <w:style w:type="paragraph" w:customStyle="1" w:styleId="Char20">
    <w:name w:val="Char2"/>
    <w:basedOn w:val="a"/>
    <w:qFormat/>
  </w:style>
  <w:style w:type="paragraph" w:customStyle="1" w:styleId="zxz5">
    <w:name w:val="zxz5"/>
    <w:next w:val="a"/>
    <w:semiHidden/>
    <w:qFormat/>
    <w:pPr>
      <w:tabs>
        <w:tab w:val="left" w:pos="0"/>
      </w:tabs>
      <w:jc w:val="center"/>
    </w:pPr>
    <w:rPr>
      <w:rFonts w:ascii="宋体" w:eastAsia="Times New Roman" w:hAnsi="宋体" w:cs="宋体"/>
      <w:bCs/>
      <w:kern w:val="2"/>
      <w:sz w:val="18"/>
      <w:szCs w:val="18"/>
    </w:rPr>
  </w:style>
  <w:style w:type="paragraph" w:customStyle="1" w:styleId="CharCharCharCharChar2CharCharCharChar1">
    <w:name w:val="Char Char Char Char Char2 Char Char Char Char1"/>
    <w:basedOn w:val="a"/>
    <w:semiHidden/>
    <w:qFormat/>
    <w:pPr>
      <w:adjustRightInd w:val="0"/>
      <w:snapToGrid w:val="0"/>
      <w:spacing w:line="360" w:lineRule="auto"/>
      <w:ind w:firstLineChars="200" w:firstLine="200"/>
    </w:pPr>
    <w:rPr>
      <w:rFonts w:ascii="宋体" w:hAnsi="宋体" w:cs="宋体"/>
      <w:sz w:val="24"/>
      <w:szCs w:val="26"/>
    </w:rPr>
  </w:style>
  <w:style w:type="paragraph" w:customStyle="1" w:styleId="CharCharCharCharChar2CharCharCharChar2">
    <w:name w:val="Char Char Char Char Char2 Char Char Char Char2"/>
    <w:basedOn w:val="a"/>
    <w:semiHidden/>
    <w:qFormat/>
    <w:pPr>
      <w:adjustRightInd w:val="0"/>
      <w:snapToGrid w:val="0"/>
      <w:spacing w:line="360" w:lineRule="auto"/>
      <w:ind w:firstLineChars="200" w:firstLine="200"/>
    </w:pPr>
    <w:rPr>
      <w:rFonts w:ascii="宋体" w:hAnsi="宋体" w:cs="宋体"/>
      <w:sz w:val="24"/>
      <w:szCs w:val="26"/>
    </w:rPr>
  </w:style>
  <w:style w:type="table" w:customStyle="1" w:styleId="2b">
    <w:name w:val="网格型2"/>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lsChar">
    <w:name w:val="正文-ls Char"/>
    <w:basedOn w:val="a1"/>
    <w:qFormat/>
    <w:rPr>
      <w:rFonts w:ascii="宋体" w:eastAsia="宋体" w:hAnsi="宋体" w:cs="宋体" w:hint="eastAsia"/>
      <w:kern w:val="2"/>
      <w:sz w:val="24"/>
      <w:lang w:val="en-US" w:eastAsia="zh-CN" w:bidi="ar"/>
    </w:rPr>
  </w:style>
  <w:style w:type="character" w:customStyle="1" w:styleId="Char5">
    <w:name w:val="表格式 Char"/>
    <w:basedOn w:val="a1"/>
    <w:qFormat/>
    <w:rPr>
      <w:rFonts w:ascii="宋体" w:eastAsia="宋体" w:hAnsi="宋体" w:cs="宋体" w:hint="eastAsia"/>
      <w:spacing w:val="-5"/>
      <w:sz w:val="18"/>
      <w:szCs w:val="18"/>
      <w:lang w:bidi="ar"/>
    </w:rPr>
  </w:style>
  <w:style w:type="table" w:customStyle="1" w:styleId="39">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42">
    <w:name w:val="网格型4"/>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affff1">
    <w:name w:val="表格式"/>
    <w:basedOn w:val="a"/>
    <w:qFormat/>
    <w:pPr>
      <w:snapToGrid w:val="0"/>
      <w:spacing w:line="400" w:lineRule="exact"/>
      <w:jc w:val="center"/>
    </w:pPr>
    <w:rPr>
      <w:rFonts w:ascii="宋体" w:hAnsi="宋体" w:hint="eastAsia"/>
      <w:spacing w:val="-5"/>
      <w:kern w:val="0"/>
      <w:sz w:val="18"/>
      <w:szCs w:val="18"/>
    </w:rPr>
  </w:style>
  <w:style w:type="character" w:customStyle="1" w:styleId="hover27">
    <w:name w:val="hover27"/>
    <w:basedOn w:val="a1"/>
    <w:qFormat/>
  </w:style>
  <w:style w:type="character" w:customStyle="1" w:styleId="bsharetext">
    <w:name w:val="bsharetext"/>
    <w:basedOn w:val="a1"/>
    <w:qFormat/>
  </w:style>
  <w:style w:type="paragraph" w:customStyle="1" w:styleId="2c">
    <w:name w:val="样式2"/>
    <w:basedOn w:val="af7"/>
    <w:qFormat/>
    <w:pPr>
      <w:widowControl/>
    </w:pPr>
  </w:style>
  <w:style w:type="paragraph" w:customStyle="1" w:styleId="CharCharChar2Char">
    <w:name w:val="Char Char Char2 Char"/>
    <w:basedOn w:val="a"/>
    <w:qFormat/>
    <w:pPr>
      <w:spacing w:line="360" w:lineRule="auto"/>
      <w:ind w:firstLineChars="200" w:firstLine="200"/>
    </w:pPr>
    <w:rPr>
      <w:rFonts w:ascii="宋体" w:hAnsi="宋体" w:cs="宋体"/>
      <w:sz w:val="24"/>
    </w:rPr>
  </w:style>
  <w:style w:type="paragraph" w:customStyle="1" w:styleId="affff2">
    <w:name w:val="正文表标题"/>
    <w:next w:val="a"/>
    <w:qFormat/>
    <w:pPr>
      <w:spacing w:beforeLines="50" w:before="50" w:afterLines="50" w:after="50"/>
      <w:jc w:val="center"/>
    </w:pPr>
    <w:rPr>
      <w:rFonts w:eastAsia="黑体"/>
      <w:sz w:val="21"/>
    </w:rPr>
  </w:style>
  <w:style w:type="paragraph" w:customStyle="1" w:styleId="affff3">
    <w:name w:val="项目正文，无格式"/>
    <w:basedOn w:val="a"/>
    <w:qFormat/>
    <w:pPr>
      <w:jc w:val="center"/>
    </w:pPr>
    <w:rPr>
      <w:kern w:val="0"/>
      <w:sz w:val="20"/>
      <w:szCs w:val="18"/>
    </w:rPr>
  </w:style>
  <w:style w:type="character" w:customStyle="1" w:styleId="Char4">
    <w:name w:val="表 Char"/>
    <w:link w:val="affff"/>
    <w:qFormat/>
    <w:rPr>
      <w:spacing w:val="2"/>
      <w:kern w:val="2"/>
      <w:sz w:val="21"/>
    </w:rPr>
  </w:style>
  <w:style w:type="character" w:customStyle="1" w:styleId="a8">
    <w:name w:val="题注 字符"/>
    <w:link w:val="a7"/>
    <w:uiPriority w:val="35"/>
    <w:qFormat/>
    <w:rPr>
      <w:rFonts w:cs="Arial"/>
    </w:rPr>
  </w:style>
  <w:style w:type="character" w:customStyle="1" w:styleId="1d">
    <w:name w:val="未处理的提及1"/>
    <w:basedOn w:val="a1"/>
    <w:uiPriority w:val="99"/>
    <w:semiHidden/>
    <w:unhideWhenUsed/>
    <w:qFormat/>
    <w:rPr>
      <w:color w:val="605E5C"/>
      <w:shd w:val="clear" w:color="auto" w:fill="E1DFDD"/>
    </w:rPr>
  </w:style>
  <w:style w:type="paragraph" w:customStyle="1" w:styleId="ParaCharCharCharChar">
    <w:name w:val="默认段落字体 Para Char Char Char Char"/>
    <w:basedOn w:val="a"/>
    <w:qFormat/>
  </w:style>
  <w:style w:type="character" w:customStyle="1" w:styleId="font11">
    <w:name w:val="font11"/>
    <w:qFormat/>
    <w:rPr>
      <w:rFonts w:ascii="宋体" w:eastAsia="宋体" w:hAnsi="宋体" w:cs="宋体" w:hint="eastAsia"/>
      <w:color w:val="000000"/>
      <w:sz w:val="28"/>
      <w:szCs w:val="28"/>
      <w:u w:val="none"/>
      <w:vertAlign w:val="superscript"/>
    </w:rPr>
  </w:style>
  <w:style w:type="paragraph" w:customStyle="1" w:styleId="affff4">
    <w:name w:val="表内"/>
    <w:basedOn w:val="a"/>
    <w:uiPriority w:val="99"/>
    <w:qFormat/>
    <w:pPr>
      <w:spacing w:line="300" w:lineRule="exact"/>
      <w:jc w:val="center"/>
    </w:pPr>
    <w:rPr>
      <w:rFonts w:eastAsia="方正宋三简体"/>
      <w:sz w:val="24"/>
    </w:rPr>
  </w:style>
  <w:style w:type="paragraph" w:customStyle="1" w:styleId="43">
    <w:name w:val="样式4"/>
    <w:basedOn w:val="a"/>
    <w:qFormat/>
    <w:pPr>
      <w:ind w:firstLineChars="200" w:firstLine="463"/>
    </w:pPr>
    <w:rPr>
      <w:bCs/>
      <w:color w:val="0000FF"/>
      <w:sz w:val="24"/>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b/>
      <w:bCs/>
      <w:color w:val="000000"/>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
    <w:qFormat/>
    <w:pPr>
      <w:widowControl/>
      <w:spacing w:before="100" w:beforeAutospacing="1" w:after="100" w:afterAutospacing="1"/>
      <w:jc w:val="left"/>
    </w:pPr>
    <w:rPr>
      <w:color w:val="000000"/>
      <w:kern w:val="0"/>
      <w:sz w:val="18"/>
      <w:szCs w:val="18"/>
    </w:rPr>
  </w:style>
  <w:style w:type="paragraph" w:customStyle="1" w:styleId="xl63">
    <w:name w:val="xl63"/>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64">
    <w:name w:val="xl64"/>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65">
    <w:name w:val="xl65"/>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6">
    <w:name w:val="xl66"/>
    <w:basedOn w:val="a"/>
    <w:qFormat/>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7">
    <w:name w:val="xl67"/>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8">
    <w:name w:val="xl68"/>
    <w:basedOn w:val="a"/>
    <w:qFormat/>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IDCA-Head2ndLine">
    <w:name w:val="IDC A-Head (2nd Line)"/>
    <w:basedOn w:val="a"/>
    <w:next w:val="a"/>
    <w:qFormat/>
    <w:pPr>
      <w:widowControl/>
      <w:jc w:val="center"/>
    </w:pPr>
    <w:rPr>
      <w:caps/>
      <w:kern w:val="0"/>
      <w:sz w:val="24"/>
      <w:szCs w:val="20"/>
    </w:rPr>
  </w:style>
  <w:style w:type="paragraph" w:customStyle="1" w:styleId="affff5">
    <w:name w:val="丁正文"/>
    <w:basedOn w:val="a"/>
    <w:qFormat/>
    <w:pPr>
      <w:overflowPunct w:val="0"/>
      <w:autoSpaceDE w:val="0"/>
      <w:spacing w:line="360" w:lineRule="auto"/>
      <w:ind w:firstLineChars="200" w:firstLine="482"/>
    </w:pPr>
    <w:rPr>
      <w:rFonts w:eastAsiaTheme="minorEastAsia"/>
      <w:b/>
      <w:bCs/>
      <w:kern w:val="0"/>
      <w:sz w:val="24"/>
    </w:rPr>
  </w:style>
  <w:style w:type="paragraph" w:customStyle="1" w:styleId="6-">
    <w:name w:val="6-表头"/>
    <w:basedOn w:val="a"/>
    <w:qFormat/>
    <w:pPr>
      <w:autoSpaceDE w:val="0"/>
      <w:autoSpaceDN w:val="0"/>
      <w:adjustRightInd w:val="0"/>
      <w:spacing w:beforeLines="70" w:line="240" w:lineRule="exact"/>
      <w:jc w:val="center"/>
    </w:pPr>
    <w:rPr>
      <w:b/>
      <w:bCs/>
      <w:szCs w:val="21"/>
    </w:rPr>
  </w:style>
  <w:style w:type="character" w:customStyle="1" w:styleId="font91">
    <w:name w:val="font91"/>
    <w:qFormat/>
    <w:rPr>
      <w:rFonts w:ascii="宋体" w:eastAsia="宋体" w:hAnsi="宋体" w:hint="eastAsia"/>
      <w:color w:val="000000"/>
      <w:sz w:val="24"/>
      <w:szCs w:val="24"/>
      <w:u w:val="none"/>
    </w:rPr>
  </w:style>
  <w:style w:type="character" w:customStyle="1" w:styleId="font81">
    <w:name w:val="font81"/>
    <w:qFormat/>
    <w:rPr>
      <w:rFonts w:ascii="宋体" w:eastAsia="宋体" w:hAnsi="宋体" w:hint="eastAsia"/>
      <w:color w:val="000000"/>
      <w:sz w:val="24"/>
      <w:szCs w:val="24"/>
      <w:u w:val="none"/>
    </w:rPr>
  </w:style>
  <w:style w:type="character" w:customStyle="1" w:styleId="font61">
    <w:name w:val="font61"/>
    <w:qFormat/>
    <w:rPr>
      <w:rFonts w:ascii="Times New Roman" w:hAnsi="Times New Roman" w:cs="Times New Roman" w:hint="default"/>
      <w:color w:val="000000"/>
      <w:sz w:val="24"/>
      <w:szCs w:val="24"/>
      <w:u w:val="none"/>
    </w:rPr>
  </w:style>
  <w:style w:type="paragraph" w:customStyle="1" w:styleId="Char30">
    <w:name w:val="Char3"/>
    <w:basedOn w:val="a"/>
    <w:qFormat/>
    <w:pPr>
      <w:spacing w:line="560" w:lineRule="exact"/>
      <w:ind w:firstLineChars="200" w:firstLine="200"/>
    </w:pPr>
    <w:rPr>
      <w:rFonts w:ascii="宋体" w:hAnsi="宋体" w:cs="宋体"/>
      <w:sz w:val="28"/>
      <w:szCs w:val="28"/>
    </w:rPr>
  </w:style>
  <w:style w:type="paragraph" w:customStyle="1" w:styleId="word">
    <w:name w:val="word"/>
    <w:basedOn w:val="a"/>
    <w:qFormat/>
    <w:pPr>
      <w:spacing w:beforeLines="50" w:before="156" w:line="360" w:lineRule="auto"/>
      <w:ind w:firstLineChars="200" w:firstLine="480"/>
    </w:pPr>
    <w:rPr>
      <w:rFonts w:ascii="宋体" w:hAnsi="宋体"/>
      <w:color w:val="0000FF"/>
      <w:sz w:val="24"/>
    </w:rPr>
  </w:style>
  <w:style w:type="paragraph" w:customStyle="1" w:styleId="affff6">
    <w:name w:val="图标题"/>
    <w:basedOn w:val="a"/>
    <w:link w:val="Char6"/>
    <w:qFormat/>
    <w:pPr>
      <w:widowControl/>
      <w:spacing w:before="120" w:after="240"/>
      <w:jc w:val="center"/>
    </w:pPr>
    <w:rPr>
      <w:kern w:val="0"/>
      <w:szCs w:val="22"/>
    </w:rPr>
  </w:style>
  <w:style w:type="character" w:customStyle="1" w:styleId="Char6">
    <w:name w:val="图标题 Char"/>
    <w:link w:val="affff6"/>
    <w:qFormat/>
    <w:rPr>
      <w:sz w:val="21"/>
      <w:szCs w:val="22"/>
    </w:rPr>
  </w:style>
  <w:style w:type="paragraph" w:customStyle="1" w:styleId="affff7">
    <w:name w:val="正文文字"/>
    <w:basedOn w:val="a"/>
    <w:qFormat/>
    <w:pPr>
      <w:widowControl/>
      <w:spacing w:line="400" w:lineRule="exact"/>
      <w:ind w:firstLineChars="200" w:firstLine="200"/>
    </w:pPr>
    <w:rPr>
      <w:kern w:val="0"/>
      <w:sz w:val="24"/>
      <w:szCs w:val="22"/>
    </w:rPr>
  </w:style>
  <w:style w:type="paragraph" w:styleId="affff8">
    <w:name w:val="No Spacing"/>
    <w:link w:val="affff9"/>
    <w:uiPriority w:val="1"/>
    <w:qFormat/>
    <w:pPr>
      <w:widowControl w:val="0"/>
      <w:tabs>
        <w:tab w:val="center" w:pos="4156"/>
        <w:tab w:val="left" w:pos="6060"/>
      </w:tabs>
      <w:adjustRightInd w:val="0"/>
      <w:snapToGrid w:val="0"/>
      <w:spacing w:line="360" w:lineRule="auto"/>
      <w:ind w:firstLine="480"/>
      <w:jc w:val="center"/>
      <w:textAlignment w:val="center"/>
    </w:pPr>
    <w:rPr>
      <w:color w:val="000000" w:themeColor="text1"/>
      <w:sz w:val="24"/>
      <w:szCs w:val="24"/>
    </w:rPr>
  </w:style>
  <w:style w:type="character" w:customStyle="1" w:styleId="affff9">
    <w:name w:val="无间隔 字符"/>
    <w:link w:val="affff8"/>
    <w:uiPriority w:val="1"/>
    <w:qFormat/>
    <w:locked/>
    <w:rPr>
      <w:color w:val="000000" w:themeColor="text1"/>
      <w:sz w:val="24"/>
      <w:szCs w:val="24"/>
    </w:rPr>
  </w:style>
  <w:style w:type="character" w:customStyle="1" w:styleId="1e">
    <w:name w:val="页眉 字符1"/>
    <w:basedOn w:val="a1"/>
    <w:rPr>
      <w:kern w:val="2"/>
      <w:sz w:val="18"/>
    </w:rPr>
  </w:style>
  <w:style w:type="paragraph" w:customStyle="1" w:styleId="12122">
    <w:name w:val="样式 样式 样式 首行缩进:  1 字符 + 首行缩进:  2 字符1 + 首行缩进:  2 字符2"/>
    <w:basedOn w:val="a"/>
    <w:qFormat/>
    <w:pPr>
      <w:spacing w:line="360" w:lineRule="auto"/>
      <w:ind w:firstLineChars="200" w:firstLine="480"/>
    </w:pPr>
    <w:rPr>
      <w:rFonts w:cs="宋体"/>
      <w:sz w:val="24"/>
    </w:rPr>
  </w:style>
  <w:style w:type="character" w:customStyle="1" w:styleId="CharChar0">
    <w:name w:val="样式 正文缩进表正文正文非缩进 + Char Char"/>
    <w:link w:val="affffa"/>
    <w:qFormat/>
    <w:locked/>
    <w:rPr>
      <w:rFonts w:ascii="宋体" w:hAnsi="宋体"/>
      <w:kern w:val="2"/>
      <w:sz w:val="24"/>
    </w:rPr>
  </w:style>
  <w:style w:type="paragraph" w:customStyle="1" w:styleId="affffa">
    <w:name w:val="样式 正文缩进表正文正文非缩进 +"/>
    <w:basedOn w:val="a0"/>
    <w:link w:val="CharChar0"/>
    <w:qFormat/>
    <w:pPr>
      <w:ind w:firstLineChars="200" w:firstLine="200"/>
    </w:pPr>
    <w:rPr>
      <w:rFonts w:ascii="宋体" w:hAnsi="宋体"/>
      <w:sz w:val="24"/>
    </w:rPr>
  </w:style>
  <w:style w:type="character" w:customStyle="1" w:styleId="1-C0">
    <w:name w:val="标题1-C 字符"/>
    <w:link w:val="1-C"/>
    <w:qFormat/>
    <w:rPr>
      <w:rFonts w:ascii="Calibri" w:hAnsi="Calibri"/>
      <w:b/>
      <w:bCs/>
      <w:kern w:val="44"/>
      <w:sz w:val="32"/>
      <w:szCs w:val="44"/>
    </w:rPr>
  </w:style>
  <w:style w:type="character" w:customStyle="1" w:styleId="Char13">
    <w:name w:val="正文文本缩进 Char1"/>
    <w:rPr>
      <w:rFonts w:ascii="宋体" w:hAnsi="宋体"/>
      <w:color w:val="008000"/>
      <w:kern w:val="2"/>
      <w:sz w:val="24"/>
    </w:rPr>
  </w:style>
  <w:style w:type="character" w:customStyle="1" w:styleId="affffb">
    <w:name w:val="五号"/>
    <w:rPr>
      <w:rFonts w:ascii="宋体" w:eastAsia="宋体" w:hAnsi="宋体"/>
      <w:kern w:val="18"/>
      <w:sz w:val="21"/>
    </w:rPr>
  </w:style>
  <w:style w:type="character" w:customStyle="1" w:styleId="Char7">
    <w:name w:val="报告书三级标题 Char"/>
    <w:link w:val="affffc"/>
    <w:rPr>
      <w:b/>
      <w:kern w:val="2"/>
      <w:sz w:val="24"/>
      <w:szCs w:val="21"/>
    </w:rPr>
  </w:style>
  <w:style w:type="paragraph" w:customStyle="1" w:styleId="affffc">
    <w:name w:val="报告书三级标题"/>
    <w:basedOn w:val="a"/>
    <w:link w:val="Char7"/>
    <w:qFormat/>
    <w:pPr>
      <w:spacing w:line="420" w:lineRule="exact"/>
      <w:jc w:val="left"/>
    </w:pPr>
    <w:rPr>
      <w:b/>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5.jpe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footer" Target="footer1.xml"/><Relationship Id="rId14" Type="http://schemas.microsoft.com/office/2007/relationships/hdphoto" Target="media/hdphoto1.wdp"/><Relationship Id="rId22" Type="http://schemas.openxmlformats.org/officeDocument/2006/relationships/hyperlink" Target="https://book.jd.com/10231466.html"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B1D0D-2C9C-4D72-AAE5-B48164E8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767</TotalTime>
  <Pages>1</Pages>
  <Words>4719</Words>
  <Characters>26901</Characters>
  <Application>Microsoft Office Word</Application>
  <DocSecurity>0</DocSecurity>
  <Lines>224</Lines>
  <Paragraphs>63</Paragraphs>
  <ScaleCrop>false</ScaleCrop>
  <Company>微软中国</Company>
  <LinksUpToDate>false</LinksUpToDate>
  <CharactersWithSpaces>31557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Administrator</cp:lastModifiedBy>
  <cp:revision>80</cp:revision>
  <cp:lastPrinted>2021-05-13T03:40:00Z</cp:lastPrinted>
  <dcterms:created xsi:type="dcterms:W3CDTF">2021-04-09T05:57:00Z</dcterms:created>
  <dcterms:modified xsi:type="dcterms:W3CDTF">2021-05-13T03:53:00Z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