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36"/>
          <w:szCs w:val="36"/>
        </w:rPr>
      </w:pPr>
      <w:r>
        <w:rPr>
          <w:rFonts w:ascii="Times New Roman" w:hAnsi="Times New Roman" w:cs="Times New Roman"/>
          <w:b/>
          <w:sz w:val="36"/>
          <w:szCs w:val="36"/>
        </w:rPr>
        <w:t>企业事业单位突发环境事件应急预案备案表</w:t>
      </w:r>
    </w:p>
    <w:tbl>
      <w:tblPr>
        <w:tblStyle w:val="8"/>
        <w:tblW w:w="9148" w:type="dxa"/>
        <w:tblInd w:w="-10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93"/>
        <w:gridCol w:w="3577"/>
        <w:gridCol w:w="1410"/>
        <w:gridCol w:w="20"/>
        <w:gridCol w:w="2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单位名称</w:t>
            </w:r>
          </w:p>
        </w:tc>
        <w:tc>
          <w:tcPr>
            <w:tcW w:w="3577" w:type="dxa"/>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陕西恒晟信达汽车服务有限公司</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机构代码</w:t>
            </w:r>
          </w:p>
        </w:tc>
        <w:tc>
          <w:tcPr>
            <w:tcW w:w="2668"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rPr>
              <w:t>916</w:t>
            </w:r>
            <w:r>
              <w:rPr>
                <w:rFonts w:hint="eastAsia" w:ascii="Times New Roman" w:hAnsi="Times New Roman" w:cs="Times New Roman"/>
                <w:sz w:val="24"/>
                <w:szCs w:val="24"/>
                <w:lang w:val="en-US" w:eastAsia="zh-CN"/>
              </w:rPr>
              <w:t>11103MA6TG98H6N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法定代表人</w:t>
            </w:r>
          </w:p>
        </w:tc>
        <w:tc>
          <w:tcPr>
            <w:tcW w:w="3577" w:type="dxa"/>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颜秀琴</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668"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15991375478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联系人</w:t>
            </w:r>
          </w:p>
        </w:tc>
        <w:tc>
          <w:tcPr>
            <w:tcW w:w="3577" w:type="dxa"/>
            <w:vAlign w:val="center"/>
          </w:tcPr>
          <w:p>
            <w:pPr>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王立</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联系电话</w:t>
            </w:r>
          </w:p>
        </w:tc>
        <w:tc>
          <w:tcPr>
            <w:tcW w:w="2668" w:type="dxa"/>
            <w:gridSpan w:val="2"/>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rPr>
              <w:t>1</w:t>
            </w:r>
            <w:r>
              <w:rPr>
                <w:rFonts w:hint="eastAsia" w:ascii="Times New Roman" w:hAnsi="Times New Roman" w:cs="Times New Roman"/>
                <w:sz w:val="24"/>
                <w:szCs w:val="24"/>
                <w:lang w:val="en-US" w:eastAsia="zh-CN"/>
              </w:rPr>
              <w:t>7794047005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传真</w:t>
            </w:r>
          </w:p>
        </w:tc>
        <w:tc>
          <w:tcPr>
            <w:tcW w:w="3577" w:type="dxa"/>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rPr>
              <w:t>029-33</w:t>
            </w:r>
            <w:r>
              <w:rPr>
                <w:rFonts w:hint="eastAsia" w:ascii="Times New Roman" w:hAnsi="Times New Roman" w:cs="Times New Roman"/>
                <w:sz w:val="24"/>
                <w:szCs w:val="24"/>
                <w:lang w:val="en-US" w:eastAsia="zh-CN"/>
              </w:rPr>
              <w:t>116521</w:t>
            </w: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电子邮箱</w:t>
            </w:r>
          </w:p>
        </w:tc>
        <w:tc>
          <w:tcPr>
            <w:tcW w:w="2668" w:type="dxa"/>
            <w:gridSpan w:val="2"/>
            <w:vAlign w:val="center"/>
          </w:tcPr>
          <w:p>
            <w:pPr>
              <w:jc w:val="center"/>
              <w:rPr>
                <w:rFonts w:ascii="Times New Roman" w:hAnsi="Times New Roman" w:cs="Times New Roman"/>
                <w:sz w:val="24"/>
                <w:szCs w:val="24"/>
              </w:rPr>
            </w:pPr>
            <w:r>
              <w:rPr>
                <w:rFonts w:hint="eastAsia" w:ascii="Times New Roman" w:hAnsi="Times New Roman" w:cs="Times New Roman"/>
                <w:sz w:val="24"/>
                <w:szCs w:val="24"/>
                <w:lang w:val="en-US" w:eastAsia="zh-CN"/>
              </w:rPr>
              <w:t>593112911</w:t>
            </w:r>
            <w:r>
              <w:rPr>
                <w:rFonts w:hint="eastAsia" w:ascii="Times New Roman" w:hAnsi="Times New Roman" w:cs="Times New Roman"/>
                <w:sz w:val="24"/>
                <w:szCs w:val="24"/>
              </w:rPr>
              <w:t>@qq.com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地址</w:t>
            </w:r>
          </w:p>
        </w:tc>
        <w:tc>
          <w:tcPr>
            <w:tcW w:w="7655" w:type="dxa"/>
            <w:gridSpan w:val="4"/>
            <w:vAlign w:val="center"/>
          </w:tcPr>
          <w:p>
            <w:pPr>
              <w:jc w:val="center"/>
              <w:rPr>
                <w:rFonts w:hint="default" w:ascii="Times New Roman" w:hAnsi="Times New Roman" w:eastAsia="宋体" w:cs="Times New Roman"/>
                <w:sz w:val="24"/>
                <w:szCs w:val="24"/>
                <w:lang w:val="en-US" w:eastAsia="zh-CN"/>
              </w:rPr>
            </w:pPr>
            <w:r>
              <w:rPr>
                <w:rFonts w:ascii="Times New Roman" w:hAnsi="Times New Roman" w:cs="Times New Roman"/>
                <w:sz w:val="24"/>
                <w:szCs w:val="24"/>
              </w:rPr>
              <w:t>陕西省西咸新区秦汉新城</w:t>
            </w:r>
            <w:r>
              <w:rPr>
                <w:rFonts w:hint="eastAsia" w:ascii="Times New Roman" w:hAnsi="Times New Roman" w:cs="Times New Roman"/>
                <w:sz w:val="24"/>
                <w:szCs w:val="24"/>
                <w:lang w:eastAsia="zh-CN"/>
              </w:rPr>
              <w:t>周陵街办咸宋路</w:t>
            </w:r>
            <w:r>
              <w:rPr>
                <w:rFonts w:hint="eastAsia" w:ascii="Times New Roman" w:hAnsi="Times New Roman" w:cs="Times New Roman"/>
                <w:sz w:val="24"/>
                <w:szCs w:val="24"/>
                <w:lang w:val="en-US" w:eastAsia="zh-CN"/>
              </w:rPr>
              <w:t>39号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预案名称</w:t>
            </w:r>
          </w:p>
        </w:tc>
        <w:tc>
          <w:tcPr>
            <w:tcW w:w="7655" w:type="dxa"/>
            <w:gridSpan w:val="4"/>
            <w:vAlign w:val="center"/>
          </w:tcPr>
          <w:p>
            <w:pPr>
              <w:jc w:val="center"/>
              <w:rPr>
                <w:rFonts w:ascii="Times New Roman" w:hAnsi="Times New Roman" w:cs="Times New Roman"/>
                <w:sz w:val="24"/>
                <w:szCs w:val="24"/>
              </w:rPr>
            </w:pPr>
            <w:r>
              <w:rPr>
                <w:rFonts w:hint="eastAsia" w:ascii="Times New Roman" w:hAnsi="Times New Roman" w:cs="Times New Roman"/>
                <w:sz w:val="24"/>
                <w:szCs w:val="24"/>
                <w:lang w:eastAsia="zh-CN"/>
              </w:rPr>
              <w:t>陕西恒晟信达汽车服务</w:t>
            </w:r>
            <w:r>
              <w:rPr>
                <w:rFonts w:ascii="Times New Roman" w:hAnsi="Times New Roman" w:cs="Times New Roman"/>
                <w:sz w:val="24"/>
                <w:szCs w:val="24"/>
              </w:rPr>
              <w:t>有限公司突发环境事件应急预案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风险级别</w:t>
            </w:r>
          </w:p>
        </w:tc>
        <w:tc>
          <w:tcPr>
            <w:tcW w:w="7655" w:type="dxa"/>
            <w:gridSpan w:val="4"/>
            <w:vAlign w:val="center"/>
          </w:tcPr>
          <w:p>
            <w:pPr>
              <w:jc w:val="center"/>
              <w:rPr>
                <w:rFonts w:ascii="Times New Roman" w:hAnsi="Times New Roman" w:cs="Times New Roman"/>
                <w:sz w:val="24"/>
                <w:szCs w:val="24"/>
              </w:rPr>
            </w:pPr>
            <w:r>
              <w:rPr>
                <w:rFonts w:ascii="Times New Roman" w:hAnsi="Times New Roman" w:cs="Times New Roman"/>
                <w:sz w:val="24"/>
                <w:szCs w:val="24"/>
              </w:rPr>
              <w:t>一般环境风险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4" w:hRule="atLeast"/>
        </w:trPr>
        <w:tc>
          <w:tcPr>
            <w:tcW w:w="9148" w:type="dxa"/>
            <w:gridSpan w:val="5"/>
          </w:tcPr>
          <w:p>
            <w:pPr>
              <w:rPr>
                <w:rFonts w:ascii="Times New Roman" w:hAnsi="Times New Roman" w:cs="Times New Roman"/>
                <w:sz w:val="24"/>
                <w:szCs w:val="24"/>
              </w:rPr>
            </w:pPr>
          </w:p>
          <w:p>
            <w:pPr>
              <w:rPr>
                <w:rFonts w:ascii="Times New Roman" w:hAnsi="Times New Roman" w:cs="Times New Roman"/>
                <w:sz w:val="24"/>
                <w:szCs w:val="24"/>
              </w:rPr>
            </w:pPr>
            <w:bookmarkStart w:id="0" w:name="_GoBack"/>
            <w:bookmarkEnd w:id="0"/>
          </w:p>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本单位于    年  月  日签署发布了突发环境事件应急预案，备案条件具备，备案文件齐全，现报送备案。</w:t>
            </w:r>
          </w:p>
          <w:p>
            <w:pPr>
              <w:spacing w:line="360" w:lineRule="auto"/>
              <w:rPr>
                <w:rFonts w:ascii="Times New Roman" w:hAnsi="Times New Roman" w:cs="Times New Roman"/>
                <w:sz w:val="24"/>
                <w:szCs w:val="24"/>
              </w:rPr>
            </w:pPr>
            <w:r>
              <w:rPr>
                <w:rFonts w:ascii="Times New Roman" w:hAnsi="Times New Roman" w:cs="Times New Roman"/>
                <w:sz w:val="24"/>
                <w:szCs w:val="24"/>
              </w:rPr>
              <w:t xml:space="preserve">    本单位承诺，本单位在办理备案中所提供的相关文件及其信息均经本单位确认真实，无虚假，且未隐瞒事实。 </w:t>
            </w:r>
          </w:p>
          <w:p>
            <w:pPr>
              <w:rPr>
                <w:rFonts w:ascii="Times New Roman" w:hAnsi="Times New Roman" w:cs="Times New Roman"/>
                <w:sz w:val="32"/>
                <w:szCs w:val="32"/>
              </w:rPr>
            </w:pPr>
          </w:p>
          <w:p>
            <w:pPr>
              <w:rPr>
                <w:rFonts w:ascii="Times New Roman" w:hAnsi="Times New Roman" w:cs="Times New Roman"/>
                <w:sz w:val="32"/>
                <w:szCs w:val="32"/>
              </w:rPr>
            </w:pPr>
          </w:p>
          <w:p>
            <w:pPr>
              <w:rPr>
                <w:rFonts w:ascii="Times New Roman" w:hAnsi="Times New Roman" w:cs="Times New Roman"/>
                <w:sz w:val="32"/>
                <w:szCs w:val="32"/>
              </w:rPr>
            </w:pPr>
          </w:p>
          <w:p>
            <w:pPr>
              <w:rPr>
                <w:rFonts w:ascii="Times New Roman" w:hAnsi="Times New Roman" w:cs="Times New Roman"/>
                <w:sz w:val="24"/>
                <w:szCs w:val="24"/>
              </w:rPr>
            </w:pPr>
            <w:r>
              <w:rPr>
                <w:rFonts w:ascii="Times New Roman" w:hAnsi="Times New Roman" w:cs="Times New Roman"/>
                <w:sz w:val="32"/>
                <w:szCs w:val="32"/>
              </w:rPr>
              <w:t xml:space="preserve">                       </w:t>
            </w:r>
            <w:r>
              <w:rPr>
                <w:rFonts w:ascii="Times New Roman" w:hAnsi="Times New Roman" w:cs="Times New Roman"/>
                <w:sz w:val="24"/>
                <w:szCs w:val="24"/>
              </w:rPr>
              <w:t xml:space="preserve">       预案制定单位（公章）</w:t>
            </w:r>
          </w:p>
          <w:p>
            <w:pPr>
              <w:rPr>
                <w:rFonts w:ascii="Times New Roman" w:hAnsi="Times New Roman" w:cs="Times New Roman"/>
                <w:sz w:val="32"/>
                <w:szCs w:val="32"/>
              </w:rPr>
            </w:pPr>
          </w:p>
          <w:p>
            <w:pPr>
              <w:rPr>
                <w:rFonts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2" w:hRule="atLeast"/>
        </w:trPr>
        <w:tc>
          <w:tcPr>
            <w:tcW w:w="1493"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预案签署人</w:t>
            </w:r>
          </w:p>
        </w:tc>
        <w:tc>
          <w:tcPr>
            <w:tcW w:w="3577" w:type="dxa"/>
            <w:vAlign w:val="center"/>
          </w:tcPr>
          <w:p>
            <w:pPr>
              <w:jc w:val="center"/>
              <w:rPr>
                <w:rFonts w:ascii="Times New Roman" w:hAnsi="Times New Roman" w:cs="Times New Roman"/>
                <w:b/>
                <w:sz w:val="24"/>
                <w:szCs w:val="24"/>
              </w:rPr>
            </w:pPr>
          </w:p>
        </w:tc>
        <w:tc>
          <w:tcPr>
            <w:tcW w:w="1410" w:type="dxa"/>
            <w:vAlign w:val="center"/>
          </w:tcPr>
          <w:p>
            <w:pPr>
              <w:jc w:val="center"/>
              <w:rPr>
                <w:rFonts w:ascii="Times New Roman" w:hAnsi="Times New Roman" w:cs="Times New Roman"/>
                <w:b/>
                <w:sz w:val="24"/>
                <w:szCs w:val="24"/>
              </w:rPr>
            </w:pPr>
            <w:r>
              <w:rPr>
                <w:rFonts w:ascii="Times New Roman" w:hAnsi="Times New Roman" w:cs="Times New Roman"/>
                <w:b/>
                <w:sz w:val="24"/>
                <w:szCs w:val="24"/>
              </w:rPr>
              <w:t>报送时间</w:t>
            </w:r>
          </w:p>
        </w:tc>
        <w:tc>
          <w:tcPr>
            <w:tcW w:w="2668" w:type="dxa"/>
            <w:gridSpan w:val="2"/>
            <w:vAlign w:val="center"/>
          </w:tcPr>
          <w:p>
            <w:pPr>
              <w:jc w:val="center"/>
              <w:rPr>
                <w:rFonts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突发环境事件应急预案备案文件目录</w:t>
            </w:r>
          </w:p>
        </w:tc>
        <w:tc>
          <w:tcPr>
            <w:tcW w:w="7655" w:type="dxa"/>
            <w:gridSpan w:val="4"/>
          </w:tcPr>
          <w:p>
            <w:pPr>
              <w:pStyle w:val="13"/>
              <w:ind w:left="360" w:firstLine="0" w:firstLineChars="0"/>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1、突发环境事件应急预案备案表</w:t>
            </w:r>
          </w:p>
          <w:p>
            <w:pPr>
              <w:rPr>
                <w:rFonts w:ascii="Times New Roman" w:hAnsi="Times New Roman" w:cs="Times New Roman"/>
                <w:sz w:val="24"/>
                <w:szCs w:val="24"/>
              </w:rPr>
            </w:pPr>
            <w:r>
              <w:rPr>
                <w:rFonts w:ascii="Times New Roman" w:hAnsi="Times New Roman" w:cs="Times New Roman"/>
                <w:sz w:val="24"/>
                <w:szCs w:val="24"/>
              </w:rPr>
              <w:t>2、环境应急预案及编制说明：</w:t>
            </w:r>
          </w:p>
          <w:p>
            <w:pPr>
              <w:ind w:firstLine="360" w:firstLineChars="150"/>
              <w:rPr>
                <w:rFonts w:ascii="Times New Roman" w:hAnsi="Times New Roman" w:cs="Times New Roman"/>
                <w:sz w:val="24"/>
                <w:szCs w:val="24"/>
              </w:rPr>
            </w:pPr>
            <w:r>
              <w:rPr>
                <w:rFonts w:ascii="Times New Roman" w:hAnsi="Times New Roman" w:cs="Times New Roman"/>
                <w:sz w:val="24"/>
                <w:szCs w:val="24"/>
              </w:rPr>
              <w:t>环境应急预案（签署发布文件、环境应急预案文本）；</w:t>
            </w:r>
          </w:p>
          <w:p>
            <w:pPr>
              <w:ind w:left="359" w:leftChars="171"/>
              <w:rPr>
                <w:rFonts w:ascii="Times New Roman" w:hAnsi="Times New Roman" w:cs="Times New Roman"/>
                <w:sz w:val="24"/>
                <w:szCs w:val="24"/>
              </w:rPr>
            </w:pPr>
            <w:r>
              <w:rPr>
                <w:rFonts w:ascii="Times New Roman" w:hAnsi="Times New Roman" w:cs="Times New Roman"/>
                <w:sz w:val="24"/>
                <w:szCs w:val="24"/>
              </w:rPr>
              <w:t>编制说明（编制过程概述、重点内容说明、征求意见及采纳情况说明、评审情况说明）；</w:t>
            </w:r>
          </w:p>
          <w:p>
            <w:pPr>
              <w:rPr>
                <w:rFonts w:ascii="Times New Roman" w:hAnsi="Times New Roman" w:cs="Times New Roman"/>
                <w:sz w:val="24"/>
                <w:szCs w:val="24"/>
              </w:rPr>
            </w:pPr>
            <w:r>
              <w:rPr>
                <w:rFonts w:ascii="Times New Roman" w:hAnsi="Times New Roman" w:cs="Times New Roman"/>
                <w:sz w:val="24"/>
                <w:szCs w:val="24"/>
              </w:rPr>
              <w:t>3、环境风险评估报告；</w:t>
            </w:r>
          </w:p>
          <w:p>
            <w:pPr>
              <w:rPr>
                <w:rFonts w:ascii="Times New Roman" w:hAnsi="Times New Roman" w:cs="Times New Roman"/>
                <w:sz w:val="24"/>
                <w:szCs w:val="24"/>
              </w:rPr>
            </w:pPr>
            <w:r>
              <w:rPr>
                <w:rFonts w:ascii="Times New Roman" w:hAnsi="Times New Roman" w:cs="Times New Roman"/>
                <w:sz w:val="24"/>
                <w:szCs w:val="24"/>
              </w:rPr>
              <w:t>4、环境应急资源调查报告；</w:t>
            </w:r>
          </w:p>
          <w:p>
            <w:pPr>
              <w:rPr>
                <w:rFonts w:ascii="Times New Roman" w:hAnsi="Times New Roman" w:cs="Times New Roman"/>
                <w:sz w:val="24"/>
                <w:szCs w:val="24"/>
              </w:rPr>
            </w:pPr>
            <w:r>
              <w:rPr>
                <w:rFonts w:ascii="Times New Roman" w:hAnsi="Times New Roman" w:cs="Times New Roman"/>
                <w:sz w:val="24"/>
                <w:szCs w:val="24"/>
              </w:rPr>
              <w:t>5、环境应急预案评审意见。</w:t>
            </w: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备案意见</w:t>
            </w:r>
          </w:p>
        </w:tc>
        <w:tc>
          <w:tcPr>
            <w:tcW w:w="7655" w:type="dxa"/>
            <w:gridSpan w:val="4"/>
          </w:tcPr>
          <w:p>
            <w:pPr>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该单位的突发环境事件应急预案备案文件已于    年   月   日收讫，文件齐全，予以备案。 </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w:t>
            </w:r>
          </w:p>
          <w:p>
            <w:pPr>
              <w:ind w:firstLine="480" w:firstLineChars="200"/>
              <w:rPr>
                <w:rFonts w:ascii="Times New Roman" w:hAnsi="Times New Roman" w:cs="Times New Roman"/>
                <w:sz w:val="24"/>
                <w:szCs w:val="24"/>
              </w:rPr>
            </w:pPr>
          </w:p>
          <w:p>
            <w:pPr>
              <w:ind w:firstLine="3720" w:firstLineChars="1550"/>
              <w:rPr>
                <w:rFonts w:ascii="Times New Roman" w:hAnsi="Times New Roman" w:cs="Times New Roman"/>
                <w:sz w:val="24"/>
                <w:szCs w:val="24"/>
              </w:rPr>
            </w:pPr>
            <w:r>
              <w:rPr>
                <w:rFonts w:ascii="Times New Roman" w:hAnsi="Times New Roman" w:cs="Times New Roman"/>
                <w:sz w:val="24"/>
                <w:szCs w:val="24"/>
              </w:rPr>
              <w:t>备案受理部门（公章）</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                              年   月   日</w:t>
            </w:r>
          </w:p>
          <w:p>
            <w:pPr>
              <w:ind w:firstLine="480" w:firstLineChars="200"/>
              <w:rPr>
                <w:rFonts w:ascii="Times New Roman" w:hAnsi="Times New Roman" w:cs="Times New Roman"/>
                <w:sz w:val="24"/>
                <w:szCs w:val="24"/>
              </w:rPr>
            </w:pPr>
          </w:p>
          <w:p>
            <w:pPr>
              <w:ind w:firstLine="480" w:firstLineChars="200"/>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备案编号</w:t>
            </w:r>
          </w:p>
        </w:tc>
        <w:tc>
          <w:tcPr>
            <w:tcW w:w="7655" w:type="dxa"/>
            <w:gridSpan w:val="4"/>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报送单位</w:t>
            </w:r>
          </w:p>
        </w:tc>
        <w:tc>
          <w:tcPr>
            <w:tcW w:w="7655" w:type="dxa"/>
            <w:gridSpan w:val="4"/>
          </w:tcPr>
          <w:p>
            <w:pPr>
              <w:rPr>
                <w:rFonts w:ascii="Times New Roman" w:hAnsi="Times New Roman" w:cs="Times New Roman"/>
                <w:sz w:val="24"/>
                <w:szCs w:val="24"/>
              </w:rPr>
            </w:pPr>
          </w:p>
          <w:p>
            <w:pPr>
              <w:rPr>
                <w:rFonts w:ascii="Times New Roman" w:hAnsi="Times New Roman" w:cs="Times New Roman"/>
                <w:sz w:val="24"/>
                <w:szCs w:val="24"/>
              </w:rPr>
            </w:pPr>
          </w:p>
          <w:p>
            <w:pPr>
              <w:rPr>
                <w:rFonts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93" w:type="dxa"/>
            <w:vAlign w:val="center"/>
          </w:tcPr>
          <w:p>
            <w:pPr>
              <w:jc w:val="center"/>
              <w:rPr>
                <w:rFonts w:ascii="Times New Roman" w:hAnsi="Times New Roman" w:cs="Times New Roman"/>
                <w:sz w:val="24"/>
                <w:szCs w:val="24"/>
              </w:rPr>
            </w:pPr>
            <w:r>
              <w:rPr>
                <w:rFonts w:ascii="Times New Roman" w:hAnsi="Times New Roman" w:cs="Times New Roman"/>
                <w:sz w:val="24"/>
                <w:szCs w:val="24"/>
              </w:rPr>
              <w:t>受理部门负责人</w:t>
            </w:r>
          </w:p>
        </w:tc>
        <w:tc>
          <w:tcPr>
            <w:tcW w:w="3577" w:type="dxa"/>
            <w:vAlign w:val="center"/>
          </w:tcPr>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p>
        </w:tc>
        <w:tc>
          <w:tcPr>
            <w:tcW w:w="1430"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经办人</w:t>
            </w:r>
          </w:p>
        </w:tc>
        <w:tc>
          <w:tcPr>
            <w:tcW w:w="2648" w:type="dxa"/>
            <w:vAlign w:val="center"/>
          </w:tcPr>
          <w:p>
            <w:pPr>
              <w:jc w:val="center"/>
              <w:rPr>
                <w:rFonts w:ascii="Times New Roman" w:hAnsi="Times New Roman" w:cs="Times New Roman"/>
                <w:sz w:val="24"/>
                <w:szCs w:val="24"/>
              </w:rPr>
            </w:pPr>
          </w:p>
        </w:tc>
      </w:tr>
    </w:tbl>
    <w:p>
      <w:pPr>
        <w:rPr>
          <w:rFonts w:ascii="Times New Roman" w:hAnsi="Times New Roman" w:cs="Times New Roman"/>
          <w:sz w:val="24"/>
          <w:szCs w:val="24"/>
        </w:rPr>
      </w:pPr>
      <w:r>
        <w:rPr>
          <w:rFonts w:ascii="Times New Roman" w:hAnsi="Times New Roman" w:cs="Times New Roman"/>
          <w:sz w:val="36"/>
          <w:szCs w:val="36"/>
        </w:rPr>
        <w:t xml:space="preserve">   </w:t>
      </w:r>
    </w:p>
    <w:p>
      <w:pPr>
        <w:rPr>
          <w:rFonts w:ascii="Times New Roman" w:hAnsi="Times New Roman" w:cs="Times New Roman"/>
          <w:sz w:val="24"/>
          <w:szCs w:val="24"/>
        </w:rPr>
      </w:pPr>
    </w:p>
    <w:p>
      <w:pPr>
        <w:rPr>
          <w:rFonts w:ascii="Times New Roman" w:hAnsi="Times New Roman" w:cs="Times New Roman"/>
          <w:sz w:val="24"/>
          <w:szCs w:val="24"/>
        </w:rPr>
      </w:pPr>
      <w:r>
        <w:rPr>
          <w:rFonts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94C"/>
    <w:rsid w:val="001B76B0"/>
    <w:rsid w:val="00A3294C"/>
    <w:rsid w:val="01B06CB3"/>
    <w:rsid w:val="047005CA"/>
    <w:rsid w:val="0B8B3BBE"/>
    <w:rsid w:val="27526C90"/>
    <w:rsid w:val="2FE5428C"/>
    <w:rsid w:val="425048EA"/>
    <w:rsid w:val="46FE2128"/>
    <w:rsid w:val="538329B5"/>
    <w:rsid w:val="572B6F30"/>
    <w:rsid w:val="6F010C19"/>
    <w:rsid w:val="7D873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
    <w:pPr>
      <w:keepNext/>
      <w:keepLines/>
      <w:spacing w:before="100" w:line="360" w:lineRule="auto"/>
      <w:jc w:val="left"/>
      <w:outlineLvl w:val="1"/>
    </w:pPr>
    <w:rPr>
      <w:rFonts w:ascii="仿宋" w:hAnsi="仿宋" w:eastAsia="仿宋"/>
      <w:b/>
      <w:sz w:val="3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10">
    <w:name w:val="Strong"/>
    <w:qFormat/>
    <w:uiPriority w:val="22"/>
    <w:rPr>
      <w:b/>
      <w:sz w:val="24"/>
      <w:szCs w:val="24"/>
    </w:rPr>
  </w:style>
  <w:style w:type="character" w:styleId="11">
    <w:name w:val="Emphasis"/>
    <w:qFormat/>
    <w:uiPriority w:val="20"/>
    <w:rPr>
      <w:color w:val="CC0000"/>
      <w:sz w:val="24"/>
      <w:szCs w:val="24"/>
    </w:rPr>
  </w:style>
  <w:style w:type="character" w:styleId="12">
    <w:name w:val="HTML Cite"/>
    <w:semiHidden/>
    <w:unhideWhenUsed/>
    <w:qFormat/>
    <w:uiPriority w:val="99"/>
    <w:rPr>
      <w:sz w:val="24"/>
      <w:szCs w:val="24"/>
    </w:rPr>
  </w:style>
  <w:style w:type="paragraph" w:customStyle="1" w:styleId="13">
    <w:name w:val="列出段落1"/>
    <w:basedOn w:val="1"/>
    <w:qFormat/>
    <w:uiPriority w:val="34"/>
    <w:pPr>
      <w:ind w:firstLine="420" w:firstLineChars="200"/>
    </w:pPr>
  </w:style>
  <w:style w:type="character" w:customStyle="1" w:styleId="14">
    <w:name w:val="页眉 Char"/>
    <w:link w:val="6"/>
    <w:semiHidden/>
    <w:qFormat/>
    <w:uiPriority w:val="99"/>
    <w:rPr>
      <w:sz w:val="18"/>
      <w:szCs w:val="18"/>
    </w:rPr>
  </w:style>
  <w:style w:type="character" w:customStyle="1" w:styleId="15">
    <w:name w:val="页脚 Char"/>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134</Words>
  <Characters>764</Characters>
  <Lines>6</Lines>
  <Paragraphs>1</Paragraphs>
  <TotalTime>26</TotalTime>
  <ScaleCrop>false</ScaleCrop>
  <LinksUpToDate>false</LinksUpToDate>
  <CharactersWithSpaces>897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Administrator</cp:lastModifiedBy>
  <cp:lastPrinted>2021-02-04T07:46:00Z</cp:lastPrinted>
  <dcterms:modified xsi:type="dcterms:W3CDTF">2021-04-29T03:04:29Z</dcterms:modified>
  <dc:title>企业事业大内突发环境事件应急预案备案表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6FBF6EEA1FB84EECBF8CA905012D9A99</vt:lpwstr>
  </property>
</Properties>
</file>