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spacing w:line="360" w:lineRule="auto"/>
        <w:jc w:val="center"/>
        <w:rPr>
          <w:rFonts w:hint="eastAsia" w:ascii="仿宋_GB2312" w:hAnsi="仿宋_GB2312" w:eastAsia="仿宋_GB2312" w:cs="仿宋_GB2312"/>
          <w:b/>
          <w:bCs/>
          <w:color w:val="000000" w:themeColor="text1"/>
          <w:sz w:val="52"/>
          <w:szCs w:val="52"/>
          <w:lang w:eastAsia="zh-CN"/>
          <w14:textFill>
            <w14:solidFill>
              <w14:schemeClr w14:val="tx1"/>
            </w14:solidFill>
          </w14:textFill>
        </w:rPr>
      </w:pPr>
      <w:r>
        <w:rPr>
          <w:rFonts w:hint="eastAsia" w:ascii="仿宋_GB2312" w:hAnsi="仿宋_GB2312" w:eastAsia="仿宋_GB2312" w:cs="仿宋_GB2312"/>
          <w:b/>
          <w:bCs/>
          <w:color w:val="000000" w:themeColor="text1"/>
          <w:sz w:val="52"/>
          <w:szCs w:val="52"/>
          <w:lang w:eastAsia="zh-CN"/>
          <w14:textFill>
            <w14:solidFill>
              <w14:schemeClr w14:val="tx1"/>
            </w14:solidFill>
          </w14:textFill>
        </w:rPr>
        <w:t>西咸新区秦齐同盛检测有限公司</w:t>
      </w:r>
    </w:p>
    <w:p>
      <w:pPr>
        <w:spacing w:line="360" w:lineRule="auto"/>
        <w:jc w:val="center"/>
        <w:rPr>
          <w:rFonts w:ascii="仿宋_GB2312" w:hAnsi="仿宋_GB2312" w:eastAsia="仿宋_GB2312" w:cs="仿宋_GB2312"/>
          <w:b/>
          <w:bCs/>
          <w:color w:val="000000" w:themeColor="text1"/>
          <w:sz w:val="52"/>
          <w:szCs w:val="52"/>
          <w14:textFill>
            <w14:solidFill>
              <w14:schemeClr w14:val="tx1"/>
            </w14:solidFill>
          </w14:textFill>
        </w:rPr>
      </w:pPr>
      <w:r>
        <w:rPr>
          <w:rFonts w:hint="eastAsia" w:ascii="仿宋_GB2312" w:hAnsi="仿宋_GB2312" w:eastAsia="仿宋_GB2312" w:cs="仿宋_GB2312"/>
          <w:b/>
          <w:bCs/>
          <w:color w:val="000000" w:themeColor="text1"/>
          <w:sz w:val="52"/>
          <w:szCs w:val="52"/>
          <w:lang w:eastAsia="zh-CN"/>
          <w14:textFill>
            <w14:solidFill>
              <w14:schemeClr w14:val="tx1"/>
            </w14:solidFill>
          </w14:textFill>
        </w:rPr>
        <w:t>气瓶检测项目</w:t>
      </w:r>
    </w:p>
    <w:p>
      <w:pPr>
        <w:adjustRightInd w:val="0"/>
        <w:snapToGrid w:val="0"/>
        <w:jc w:val="center"/>
        <w:outlineLvl w:val="0"/>
        <w:rPr>
          <w:rFonts w:ascii="方正小标宋_GBK" w:eastAsia="方正小标宋_GBK"/>
          <w:bCs/>
          <w:color w:val="000000" w:themeColor="text1"/>
          <w:sz w:val="72"/>
          <w:szCs w:val="72"/>
          <w14:textFill>
            <w14:solidFill>
              <w14:schemeClr w14:val="tx1"/>
            </w14:solidFill>
          </w14:textFill>
        </w:rPr>
      </w:pPr>
      <w:r>
        <w:rPr>
          <w:rFonts w:hint="eastAsia" w:ascii="方正小标宋_GBK" w:eastAsia="方正小标宋_GBK"/>
          <w:bCs/>
          <w:color w:val="000000" w:themeColor="text1"/>
          <w:sz w:val="72"/>
          <w:szCs w:val="72"/>
          <w14:textFill>
            <w14:solidFill>
              <w14:schemeClr w14:val="tx1"/>
            </w14:solidFill>
          </w14:textFill>
        </w:rPr>
        <w:t>建设项目环境影响报告表</w:t>
      </w:r>
    </w:p>
    <w:p>
      <w:pPr>
        <w:adjustRightInd w:val="0"/>
        <w:snapToGrid w:val="0"/>
        <w:spacing w:line="288" w:lineRule="auto"/>
        <w:jc w:val="center"/>
        <w:outlineLvl w:val="0"/>
        <w:rPr>
          <w:rFonts w:ascii="华文仿宋" w:hAnsi="华文仿宋" w:eastAsia="华文仿宋" w:cs="华文仿宋"/>
          <w:color w:val="000000" w:themeColor="text1"/>
          <w:kern w:val="44"/>
          <w:sz w:val="44"/>
          <w:szCs w:val="44"/>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288" w:lineRule="auto"/>
        <w:rPr>
          <w:rFonts w:hint="eastAsia" w:ascii="仿宋_GB2312" w:eastAsia="仿宋_GB2312"/>
          <w:color w:val="000000" w:themeColor="text1"/>
          <w:sz w:val="32"/>
          <w:szCs w:val="32"/>
          <w14:textFill>
            <w14:solidFill>
              <w14:schemeClr w14:val="tx1"/>
            </w14:solidFill>
          </w14:textFill>
        </w:rPr>
      </w:pPr>
    </w:p>
    <w:p>
      <w:pPr>
        <w:adjustRightInd w:val="0"/>
        <w:snapToGrid w:val="0"/>
        <w:spacing w:line="288" w:lineRule="auto"/>
        <w:rPr>
          <w:rFonts w:hint="eastAsia" w:ascii="仿宋_GB2312" w:eastAsia="仿宋_GB2312"/>
          <w:color w:val="000000" w:themeColor="text1"/>
          <w:sz w:val="32"/>
          <w:szCs w:val="32"/>
          <w14:textFill>
            <w14:solidFill>
              <w14:schemeClr w14:val="tx1"/>
            </w14:solidFill>
          </w14:textFill>
        </w:rPr>
      </w:pPr>
    </w:p>
    <w:p>
      <w:pPr>
        <w:pStyle w:val="2"/>
        <w:rPr>
          <w:rFonts w:hint="eastAsia"/>
        </w:rPr>
      </w:pPr>
    </w:p>
    <w:p>
      <w:pPr>
        <w:rPr>
          <w:rFonts w:hint="eastAsia"/>
        </w:rPr>
      </w:pPr>
    </w:p>
    <w:p>
      <w:pPr>
        <w:pStyle w:val="2"/>
        <w:rPr>
          <w:rFonts w:hint="eastAsia"/>
        </w:rPr>
      </w:pPr>
    </w:p>
    <w:p>
      <w:pPr>
        <w:adjustRightInd w:val="0"/>
        <w:snapToGrid w:val="0"/>
        <w:spacing w:line="288" w:lineRule="auto"/>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 xml:space="preserve">              </w:t>
      </w:r>
    </w:p>
    <w:p>
      <w:pPr>
        <w:adjustRightInd w:val="0"/>
        <w:snapToGrid w:val="0"/>
        <w:spacing w:line="288" w:lineRule="auto"/>
        <w:jc w:val="both"/>
        <w:rPr>
          <w:rFonts w:hint="eastAsia" w:ascii="仿宋_GB2312" w:eastAsia="仿宋_GB2312"/>
          <w:b/>
          <w:bCs/>
          <w:color w:val="000000" w:themeColor="text1"/>
          <w:sz w:val="36"/>
          <w:szCs w:val="36"/>
          <w14:textFill>
            <w14:solidFill>
              <w14:schemeClr w14:val="tx1"/>
            </w14:solidFill>
          </w14:textFill>
        </w:rPr>
      </w:pPr>
    </w:p>
    <w:p>
      <w:pPr>
        <w:adjustRightInd w:val="0"/>
        <w:snapToGrid w:val="0"/>
        <w:spacing w:line="288" w:lineRule="auto"/>
        <w:jc w:val="center"/>
        <w:rPr>
          <w:rFonts w:hint="eastAsia" w:ascii="仿宋_GB2312" w:eastAsia="仿宋_GB2312"/>
          <w:b/>
          <w:bCs/>
          <w:color w:val="000000" w:themeColor="text1"/>
          <w:sz w:val="36"/>
          <w:szCs w:val="36"/>
          <w:u w:val="none"/>
          <w:lang w:eastAsia="zh-CN"/>
          <w14:textFill>
            <w14:solidFill>
              <w14:schemeClr w14:val="tx1"/>
            </w14:solidFill>
          </w14:textFill>
        </w:rPr>
      </w:pPr>
      <w:r>
        <w:rPr>
          <w:rFonts w:hint="eastAsia" w:ascii="仿宋_GB2312" w:eastAsia="仿宋_GB2312"/>
          <w:b/>
          <w:bCs/>
          <w:color w:val="000000" w:themeColor="text1"/>
          <w:sz w:val="36"/>
          <w:szCs w:val="36"/>
          <w14:textFill>
            <w14:solidFill>
              <w14:schemeClr w14:val="tx1"/>
            </w14:solidFill>
          </w14:textFill>
        </w:rPr>
        <w:t>建设单位：</w:t>
      </w:r>
      <w:r>
        <w:rPr>
          <w:rFonts w:hint="eastAsia" w:ascii="仿宋_GB2312" w:eastAsia="仿宋_GB2312"/>
          <w:b/>
          <w:bCs/>
          <w:color w:val="000000" w:themeColor="text1"/>
          <w:sz w:val="36"/>
          <w:szCs w:val="36"/>
          <w:u w:val="none"/>
          <w:lang w:eastAsia="zh-CN"/>
          <w14:textFill>
            <w14:solidFill>
              <w14:schemeClr w14:val="tx1"/>
            </w14:solidFill>
          </w14:textFill>
        </w:rPr>
        <w:t>西咸新区秦齐同盛检测有限公司</w:t>
      </w:r>
    </w:p>
    <w:p>
      <w:pPr>
        <w:adjustRightInd w:val="0"/>
        <w:snapToGrid w:val="0"/>
        <w:spacing w:line="288" w:lineRule="auto"/>
        <w:jc w:val="center"/>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b/>
          <w:bCs/>
          <w:color w:val="000000" w:themeColor="text1"/>
          <w:sz w:val="36"/>
          <w:szCs w:val="36"/>
          <w:u w:val="none"/>
          <w:lang w:eastAsia="zh-CN"/>
          <w14:textFill>
            <w14:solidFill>
              <w14:schemeClr w14:val="tx1"/>
            </w14:solidFill>
          </w14:textFill>
        </w:rPr>
        <w:t>编制单位：西安常青山实业有限公司</w:t>
      </w:r>
    </w:p>
    <w:p>
      <w:pPr>
        <w:adjustRightInd w:val="0"/>
        <w:snapToGrid w:val="0"/>
        <w:spacing w:line="288" w:lineRule="auto"/>
        <w:ind w:firstLine="1040"/>
        <w:jc w:val="center"/>
        <w:rPr>
          <w:rFonts w:hint="eastAsia" w:ascii="宋体" w:hAnsi="宋体" w:eastAsia="宋体" w:cs="宋体"/>
          <w:b/>
          <w:bCs/>
          <w:color w:val="000000" w:themeColor="text1"/>
          <w:sz w:val="36"/>
          <w:szCs w:val="36"/>
          <w:u w:val="single"/>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二〇二一年四月</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jc w:val="center"/>
        <w:outlineLvl w:val="0"/>
        <w:rPr>
          <w:rFonts w:hint="eastAsia" w:ascii="方正小标宋_GBK" w:eastAsia="方正小标宋_GBK"/>
          <w:bCs/>
          <w:color w:val="000000" w:themeColor="text1"/>
          <w:sz w:val="72"/>
          <w:szCs w:val="72"/>
          <w14:textFill>
            <w14:solidFill>
              <w14:schemeClr w14:val="tx1"/>
            </w14:solidFill>
          </w14:textFill>
        </w:rPr>
      </w:pPr>
    </w:p>
    <w:p>
      <w:pPr>
        <w:adjustRightInd w:val="0"/>
        <w:snapToGrid w:val="0"/>
        <w:jc w:val="center"/>
        <w:outlineLvl w:val="0"/>
        <w:rPr>
          <w:rFonts w:ascii="方正小标宋_GBK" w:eastAsia="方正小标宋_GBK"/>
          <w:bCs/>
          <w:color w:val="000000" w:themeColor="text1"/>
          <w:sz w:val="72"/>
          <w:szCs w:val="72"/>
          <w14:textFill>
            <w14:solidFill>
              <w14:schemeClr w14:val="tx1"/>
            </w14:solidFill>
          </w14:textFill>
        </w:rPr>
      </w:pPr>
      <w:r>
        <w:rPr>
          <w:rFonts w:hint="eastAsia" w:ascii="方正小标宋_GBK" w:eastAsia="方正小标宋_GBK"/>
          <w:bCs/>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rFonts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adjustRightInd w:val="0"/>
        <w:snapToGrid w:val="0"/>
        <w:spacing w:line="288" w:lineRule="auto"/>
        <w:jc w:val="center"/>
        <w:outlineLvl w:val="0"/>
        <w:rPr>
          <w:rFonts w:ascii="华文仿宋" w:hAnsi="华文仿宋" w:eastAsia="华文仿宋" w:cs="华文仿宋"/>
          <w:color w:val="000000" w:themeColor="text1"/>
          <w:kern w:val="44"/>
          <w:sz w:val="44"/>
          <w:szCs w:val="44"/>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288" w:lineRule="auto"/>
        <w:rPr>
          <w:rFonts w:hint="eastAsia" w:ascii="仿宋_GB2312" w:eastAsia="仿宋_GB2312"/>
          <w:color w:val="000000" w:themeColor="text1"/>
          <w:sz w:val="32"/>
          <w:szCs w:val="32"/>
          <w14:textFill>
            <w14:solidFill>
              <w14:schemeClr w14:val="tx1"/>
            </w14:solidFill>
          </w14:textFill>
        </w:rPr>
      </w:pPr>
    </w:p>
    <w:p>
      <w:pPr>
        <w:adjustRightInd w:val="0"/>
        <w:snapToGrid w:val="0"/>
        <w:spacing w:line="288" w:lineRule="auto"/>
        <w:rPr>
          <w:rFonts w:hint="eastAsia" w:ascii="仿宋_GB2312" w:eastAsia="仿宋_GB2312"/>
          <w:color w:val="000000" w:themeColor="text1"/>
          <w:sz w:val="32"/>
          <w:szCs w:val="32"/>
          <w14:textFill>
            <w14:solidFill>
              <w14:schemeClr w14:val="tx1"/>
            </w14:solidFill>
          </w14:textFill>
        </w:rPr>
      </w:pPr>
    </w:p>
    <w:p>
      <w:pPr>
        <w:adjustRightInd w:val="0"/>
        <w:snapToGrid w:val="0"/>
        <w:spacing w:line="288" w:lineRule="auto"/>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项目名称：</w:t>
      </w:r>
      <w:r>
        <w:rPr>
          <w:rFonts w:hint="eastAsia" w:ascii="仿宋_GB2312" w:eastAsia="仿宋_GB2312"/>
          <w:color w:val="000000" w:themeColor="text1"/>
          <w:sz w:val="32"/>
          <w:szCs w:val="32"/>
          <w:u w:val="single"/>
          <w:lang w:eastAsia="zh-CN"/>
          <w14:textFill>
            <w14:solidFill>
              <w14:schemeClr w14:val="tx1"/>
            </w14:solidFill>
          </w14:textFill>
        </w:rPr>
        <w:t>西咸新区秦齐同盛检测有限公司气瓶检测项目</w:t>
      </w:r>
      <w:r>
        <w:rPr>
          <w:rFonts w:hint="eastAsia" w:ascii="仿宋_GB2312" w:eastAsia="仿宋_GB2312"/>
          <w:color w:val="000000" w:themeColor="text1"/>
          <w:sz w:val="32"/>
          <w:szCs w:val="32"/>
          <w:u w:val="single"/>
          <w14:textFill>
            <w14:solidFill>
              <w14:schemeClr w14:val="tx1"/>
            </w14:solidFill>
          </w14:textFill>
        </w:rPr>
        <w:t xml:space="preserve">                         </w:t>
      </w:r>
    </w:p>
    <w:p>
      <w:pPr>
        <w:adjustRightInd w:val="0"/>
        <w:snapToGrid w:val="0"/>
        <w:spacing w:line="288" w:lineRule="auto"/>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建设单位（盖章）：</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eastAsia="zh-CN"/>
          <w14:textFill>
            <w14:solidFill>
              <w14:schemeClr w14:val="tx1"/>
            </w14:solidFill>
          </w14:textFill>
        </w:rPr>
        <w:t>西咸新区秦齐同盛检测有限公司</w:t>
      </w:r>
      <w:r>
        <w:rPr>
          <w:rFonts w:hint="eastAsia" w:ascii="仿宋_GB2312" w:eastAsia="仿宋_GB2312"/>
          <w:color w:val="000000" w:themeColor="text1"/>
          <w:sz w:val="32"/>
          <w:szCs w:val="32"/>
          <w:u w:val="single"/>
          <w14:textFill>
            <w14:solidFill>
              <w14:schemeClr w14:val="tx1"/>
            </w14:solidFill>
          </w14:textFill>
        </w:rPr>
        <w:t xml:space="preserve">                   </w:t>
      </w:r>
    </w:p>
    <w:p>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编制日期：</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二〇二一年</w:t>
      </w:r>
      <w:r>
        <w:rPr>
          <w:rFonts w:hint="eastAsia" w:ascii="仿宋_GB2312" w:eastAsia="仿宋_GB2312"/>
          <w:color w:val="000000" w:themeColor="text1"/>
          <w:sz w:val="32"/>
          <w:szCs w:val="32"/>
          <w:u w:val="single"/>
          <w:lang w:eastAsia="zh-CN"/>
          <w14:textFill>
            <w14:solidFill>
              <w14:schemeClr w14:val="tx1"/>
            </w14:solidFill>
          </w14:textFill>
        </w:rPr>
        <w:t>四</w:t>
      </w:r>
      <w:r>
        <w:rPr>
          <w:rFonts w:hint="eastAsia" w:ascii="仿宋_GB2312" w:eastAsia="仿宋_GB2312"/>
          <w:color w:val="000000" w:themeColor="text1"/>
          <w:sz w:val="32"/>
          <w:szCs w:val="32"/>
          <w:u w:val="single"/>
          <w14:textFill>
            <w14:solidFill>
              <w14:schemeClr w14:val="tx1"/>
            </w14:solidFill>
          </w14:textFill>
        </w:rPr>
        <w:t>月</w:t>
      </w:r>
      <w:r>
        <w:rPr>
          <w:rFonts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bookmarkStart w:id="0" w:name="_Hlk57884087"/>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bookmarkEnd w:id="0"/>
    <w:p>
      <w:pPr>
        <w:adjustRightInd w:val="0"/>
        <w:snapToGrid w:val="0"/>
        <w:spacing w:line="288" w:lineRule="auto"/>
        <w:jc w:val="center"/>
        <w:rPr>
          <w:rFonts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5"/>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一、建设项目基本情况</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39"/>
        <w:gridCol w:w="2208"/>
        <w:gridCol w:w="2484"/>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建设项目名称</w:t>
            </w:r>
          </w:p>
        </w:tc>
        <w:tc>
          <w:tcPr>
            <w:tcW w:w="7331" w:type="dxa"/>
            <w:gridSpan w:val="3"/>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西咸新区秦齐同盛检测有限公司气瓶检测项目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项目代码</w:t>
            </w:r>
          </w:p>
        </w:tc>
        <w:tc>
          <w:tcPr>
            <w:tcW w:w="7331" w:type="dxa"/>
            <w:gridSpan w:val="3"/>
            <w:vAlign w:val="center"/>
          </w:tcPr>
          <w:p>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建设单位联系人</w:t>
            </w:r>
          </w:p>
        </w:tc>
        <w:tc>
          <w:tcPr>
            <w:tcW w:w="2208"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徐跟秦</w:t>
            </w:r>
          </w:p>
        </w:tc>
        <w:tc>
          <w:tcPr>
            <w:tcW w:w="2484"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2639" w:type="dxa"/>
            <w:vAlign w:val="center"/>
          </w:tcPr>
          <w:p>
            <w:pPr>
              <w:adjustRightInd w:val="0"/>
              <w:snapToGrid w:val="0"/>
              <w:jc w:val="center"/>
              <w:rPr>
                <w:color w:val="000000" w:themeColor="text1"/>
                <w:szCs w:val="21"/>
                <w14:textFill>
                  <w14:solidFill>
                    <w14:schemeClr w14:val="tx1"/>
                  </w14:solidFill>
                </w14:textFill>
              </w:rPr>
            </w:pPr>
            <w:r>
              <w:rPr>
                <w:rFonts w:hint="eastAsia" w:eastAsiaTheme="minorEastAsia"/>
                <w:color w:val="auto"/>
              </w:rPr>
              <w:t>15829012376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建设地点</w:t>
            </w:r>
          </w:p>
        </w:tc>
        <w:tc>
          <w:tcPr>
            <w:tcW w:w="7331" w:type="dxa"/>
            <w:gridSpan w:val="3"/>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陕西 </w:t>
            </w:r>
            <w:r>
              <w:rPr>
                <w:color w:val="000000" w:themeColor="text1"/>
                <w:szCs w:val="21"/>
                <w14:textFill>
                  <w14:solidFill>
                    <w14:schemeClr w14:val="tx1"/>
                  </w14:solidFill>
                </w14:textFill>
              </w:rPr>
              <w:t>省（自治区）</w:t>
            </w:r>
            <w:r>
              <w:rPr>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西咸新区</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市</w:t>
            </w:r>
            <w:r>
              <w:rPr>
                <w:color w:val="000000" w:themeColor="text1"/>
                <w:szCs w:val="21"/>
                <w:u w:val="single"/>
                <w14:textFill>
                  <w14:solidFill>
                    <w14:schemeClr w14:val="tx1"/>
                  </w14:solidFill>
                </w14:textFill>
              </w:rPr>
              <w:t xml:space="preserve"> / </w:t>
            </w:r>
            <w:r>
              <w:rPr>
                <w:color w:val="000000" w:themeColor="text1"/>
                <w:szCs w:val="21"/>
                <w14:textFill>
                  <w14:solidFill>
                    <w14:schemeClr w14:val="tx1"/>
                  </w14:solidFill>
                </w14:textFill>
              </w:rPr>
              <w:t>县（区）</w:t>
            </w:r>
            <w:r>
              <w:rPr>
                <w:rFonts w:hint="eastAsia"/>
                <w:color w:val="000000" w:themeColor="text1"/>
                <w:szCs w:val="21"/>
                <w:u w:val="single"/>
                <w:lang w:eastAsia="zh-CN"/>
                <w14:textFill>
                  <w14:solidFill>
                    <w14:schemeClr w14:val="tx1"/>
                  </w14:solidFill>
                </w14:textFill>
              </w:rPr>
              <w:t>秦汉新城</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乡（街道）</w:t>
            </w:r>
            <w:r>
              <w:rPr>
                <w:color w:val="000000" w:themeColor="text1"/>
                <w:szCs w:val="21"/>
                <w:u w:val="single"/>
                <w14:textFill>
                  <w14:solidFill>
                    <w14:schemeClr w14:val="tx1"/>
                  </w14:solidFill>
                </w14:textFill>
              </w:rPr>
              <w:t xml:space="preserve"> </w:t>
            </w:r>
            <w:r>
              <w:rPr>
                <w:rFonts w:hint="eastAsia"/>
                <w:bCs/>
                <w:u w:val="single"/>
              </w:rPr>
              <w:t>双照街办庞南刘村105号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地理坐标</w:t>
            </w:r>
          </w:p>
        </w:tc>
        <w:tc>
          <w:tcPr>
            <w:tcW w:w="7331" w:type="dxa"/>
            <w:gridSpan w:val="3"/>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color w:val="000000" w:themeColor="text1"/>
                <w:szCs w:val="21"/>
                <w:u w:val="single"/>
                <w14:textFill>
                  <w14:solidFill>
                    <w14:schemeClr w14:val="tx1"/>
                  </w14:solidFill>
                </w14:textFill>
              </w:rPr>
              <w:t xml:space="preserve"> 10</w:t>
            </w:r>
            <w:r>
              <w:rPr>
                <w:rFonts w:hint="eastAsia"/>
                <w:color w:val="000000" w:themeColor="text1"/>
                <w:szCs w:val="21"/>
                <w:u w:val="single"/>
                <w:lang w:val="en-US" w:eastAsia="zh-CN"/>
                <w14:textFill>
                  <w14:solidFill>
                    <w14:schemeClr w14:val="tx1"/>
                  </w14:solidFill>
                </w14:textFill>
              </w:rPr>
              <w:t>8</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度</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3</w:t>
            </w:r>
            <w:r>
              <w:rPr>
                <w:color w:val="000000" w:themeColor="text1"/>
                <w:szCs w:val="21"/>
                <w:u w:val="single"/>
                <w14:textFill>
                  <w14:solidFill>
                    <w14:schemeClr w14:val="tx1"/>
                  </w14:solidFill>
                </w14:textFill>
              </w:rPr>
              <w:t xml:space="preserve">8 </w:t>
            </w:r>
            <w:r>
              <w:rPr>
                <w:color w:val="000000" w:themeColor="text1"/>
                <w:szCs w:val="21"/>
                <w14:textFill>
                  <w14:solidFill>
                    <w14:schemeClr w14:val="tx1"/>
                  </w14:solidFill>
                </w14:textFill>
              </w:rPr>
              <w:t>分</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43.890</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秒，</w:t>
            </w:r>
            <w:r>
              <w:rPr>
                <w:color w:val="000000" w:themeColor="text1"/>
                <w:szCs w:val="21"/>
                <w:u w:val="single"/>
                <w14:textFill>
                  <w14:solidFill>
                    <w14:schemeClr w14:val="tx1"/>
                  </w14:solidFill>
                </w14:textFill>
              </w:rPr>
              <w:t xml:space="preserve"> 3</w:t>
            </w:r>
            <w:r>
              <w:rPr>
                <w:rFonts w:hint="eastAsia"/>
                <w:color w:val="000000" w:themeColor="text1"/>
                <w:szCs w:val="21"/>
                <w:u w:val="single"/>
                <w:lang w:val="en-US" w:eastAsia="zh-CN"/>
                <w14:textFill>
                  <w14:solidFill>
                    <w14:schemeClr w14:val="tx1"/>
                  </w14:solidFill>
                </w14:textFill>
              </w:rPr>
              <w:t>4</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度</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2</w:t>
            </w:r>
            <w:r>
              <w:rPr>
                <w:color w:val="000000" w:themeColor="text1"/>
                <w:szCs w:val="21"/>
                <w:u w:val="single"/>
                <w14:textFill>
                  <w14:solidFill>
                    <w14:schemeClr w14:val="tx1"/>
                  </w14:solidFill>
                </w14:textFill>
              </w:rPr>
              <w:t xml:space="preserve">3 </w:t>
            </w:r>
            <w:r>
              <w:rPr>
                <w:color w:val="000000" w:themeColor="text1"/>
                <w:szCs w:val="21"/>
                <w14:textFill>
                  <w14:solidFill>
                    <w14:schemeClr w14:val="tx1"/>
                  </w14:solidFill>
                </w14:textFill>
              </w:rPr>
              <w:t>分</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23.400</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国民经济</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行业类别</w:t>
            </w:r>
          </w:p>
        </w:tc>
        <w:tc>
          <w:tcPr>
            <w:tcW w:w="2208" w:type="dxa"/>
            <w:vAlign w:val="center"/>
          </w:tcPr>
          <w:p>
            <w:pPr>
              <w:adjustRightInd w:val="0"/>
              <w:snapToGrid w:val="0"/>
              <w:jc w:val="center"/>
              <w:rPr>
                <w:color w:val="000000" w:themeColor="text1"/>
                <w:szCs w:val="21"/>
                <w14:textFill>
                  <w14:solidFill>
                    <w14:schemeClr w14:val="tx1"/>
                  </w14:solidFill>
                </w14:textFill>
              </w:rPr>
            </w:pPr>
            <w:r>
              <w:rPr>
                <w:rFonts w:hint="eastAsia" w:eastAsiaTheme="minorEastAsia"/>
                <w:color w:val="000000" w:themeColor="text1"/>
                <w14:textFill>
                  <w14:solidFill>
                    <w14:schemeClr w14:val="tx1"/>
                  </w14:solidFill>
                </w14:textFill>
              </w:rPr>
              <w:t>C4320通用设备修理</w:t>
            </w:r>
          </w:p>
        </w:tc>
        <w:tc>
          <w:tcPr>
            <w:tcW w:w="2484" w:type="dxa"/>
            <w:vAlign w:val="center"/>
          </w:tcPr>
          <w:p>
            <w:pPr>
              <w:adjustRightInd w:val="0"/>
              <w:snapToGrid w:val="0"/>
              <w:jc w:val="center"/>
              <w:rPr>
                <w:color w:val="000000" w:themeColor="text1"/>
                <w:szCs w:val="21"/>
                <w14:textFill>
                  <w14:solidFill>
                    <w14:schemeClr w14:val="tx1"/>
                  </w14:solidFill>
                </w14:textFill>
              </w:rPr>
            </w:pPr>
            <w:bookmarkStart w:id="1" w:name="_Hlk49843745"/>
            <w:r>
              <w:rPr>
                <w:color w:val="000000" w:themeColor="text1"/>
                <w:szCs w:val="21"/>
                <w14:textFill>
                  <w14:solidFill>
                    <w14:schemeClr w14:val="tx1"/>
                  </w14:solidFill>
                </w14:textFill>
              </w:rPr>
              <w:t>建设项目</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行业类别</w:t>
            </w:r>
            <w:bookmarkEnd w:id="1"/>
          </w:p>
        </w:tc>
        <w:tc>
          <w:tcPr>
            <w:tcW w:w="2639"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86 通用设备修理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建设性质</w:t>
            </w:r>
          </w:p>
        </w:tc>
        <w:tc>
          <w:tcPr>
            <w:tcW w:w="2208" w:type="dxa"/>
            <w:vAlign w:val="center"/>
          </w:tcPr>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新建（迁建）</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□改建</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□扩建</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□技术改造</w:t>
            </w:r>
          </w:p>
        </w:tc>
        <w:tc>
          <w:tcPr>
            <w:tcW w:w="2484"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申报情形</w:t>
            </w:r>
          </w:p>
        </w:tc>
        <w:tc>
          <w:tcPr>
            <w:tcW w:w="2639" w:type="dxa"/>
            <w:vAlign w:val="center"/>
          </w:tcPr>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 xml:space="preserve">首次申报项目             </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□不予批准后再次申报项目</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 xml:space="preserve">超五年重新审核项目     </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项目审批（核准/</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备案）部门（选填）</w:t>
            </w:r>
          </w:p>
        </w:tc>
        <w:tc>
          <w:tcPr>
            <w:tcW w:w="2208"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无 </w:t>
            </w:r>
          </w:p>
        </w:tc>
        <w:tc>
          <w:tcPr>
            <w:tcW w:w="2484"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项目审批（核准/</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备案）文号（选填）</w:t>
            </w:r>
          </w:p>
        </w:tc>
        <w:tc>
          <w:tcPr>
            <w:tcW w:w="2639" w:type="dxa"/>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无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总投资（万元）</w:t>
            </w:r>
          </w:p>
        </w:tc>
        <w:tc>
          <w:tcPr>
            <w:tcW w:w="2208"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00</w:t>
            </w:r>
            <w:r>
              <w:rPr>
                <w:rFonts w:hint="eastAsia"/>
                <w:color w:val="000000" w:themeColor="text1"/>
                <w:szCs w:val="21"/>
                <w:lang w:val="en-US" w:eastAsia="zh-CN"/>
                <w14:textFill>
                  <w14:solidFill>
                    <w14:schemeClr w14:val="tx1"/>
                  </w14:solidFill>
                </w14:textFill>
              </w:rPr>
              <w:t>.00</w:t>
            </w:r>
          </w:p>
        </w:tc>
        <w:tc>
          <w:tcPr>
            <w:tcW w:w="2484"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环保投资（万元）</w:t>
            </w:r>
          </w:p>
        </w:tc>
        <w:tc>
          <w:tcPr>
            <w:tcW w:w="2639"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环保投资占比（%）</w:t>
            </w:r>
          </w:p>
        </w:tc>
        <w:tc>
          <w:tcPr>
            <w:tcW w:w="2208"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10.3</w:t>
            </w:r>
          </w:p>
        </w:tc>
        <w:tc>
          <w:tcPr>
            <w:tcW w:w="2484"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施工工期</w:t>
            </w:r>
          </w:p>
        </w:tc>
        <w:tc>
          <w:tcPr>
            <w:tcW w:w="2639"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color w:val="000000" w:themeColor="text1"/>
                <w:szCs w:val="21"/>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539" w:type="dxa"/>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是否开工建设</w:t>
            </w:r>
          </w:p>
        </w:tc>
        <w:tc>
          <w:tcPr>
            <w:tcW w:w="2208" w:type="dxa"/>
            <w:vAlign w:val="center"/>
          </w:tcPr>
          <w:p>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否</w:t>
            </w:r>
          </w:p>
          <w:p>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是</w:t>
            </w:r>
          </w:p>
        </w:tc>
        <w:tc>
          <w:tcPr>
            <w:tcW w:w="2484" w:type="dxa"/>
            <w:tcMar>
              <w:top w:w="16" w:type="dxa"/>
              <w:left w:w="16" w:type="dxa"/>
              <w:right w:w="16" w:type="dxa"/>
            </w:tcMar>
            <w:vAlign w:val="center"/>
          </w:tcPr>
          <w:p>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用地（用海）</w:t>
            </w:r>
          </w:p>
          <w:p>
            <w:pPr>
              <w:adjustRightInd w:val="0"/>
              <w:snapToGrid w:val="0"/>
              <w:jc w:val="center"/>
              <w:rPr>
                <w:color w:val="000000" w:themeColor="text1"/>
                <w:szCs w:val="21"/>
                <w14:textFill>
                  <w14:solidFill>
                    <w14:schemeClr w14:val="tx1"/>
                  </w14:solidFill>
                </w14:textFill>
              </w:rPr>
            </w:pPr>
            <w:r>
              <w:rPr>
                <w:color w:val="000000" w:themeColor="text1"/>
                <w:spacing w:val="-6"/>
                <w:szCs w:val="21"/>
                <w14:textFill>
                  <w14:solidFill>
                    <w14:schemeClr w14:val="tx1"/>
                  </w14:solidFill>
                </w14:textFill>
              </w:rPr>
              <w:t>面积（m</w:t>
            </w:r>
            <w:r>
              <w:rPr>
                <w:color w:val="000000" w:themeColor="text1"/>
                <w:spacing w:val="-6"/>
                <w:szCs w:val="21"/>
                <w:vertAlign w:val="superscript"/>
                <w14:textFill>
                  <w14:solidFill>
                    <w14:schemeClr w14:val="tx1"/>
                  </w14:solidFill>
                </w14:textFill>
              </w:rPr>
              <w:t>2</w:t>
            </w:r>
            <w:r>
              <w:rPr>
                <w:color w:val="000000" w:themeColor="text1"/>
                <w:spacing w:val="-6"/>
                <w:szCs w:val="21"/>
                <w14:textFill>
                  <w14:solidFill>
                    <w14:schemeClr w14:val="tx1"/>
                  </w14:solidFill>
                </w14:textFill>
              </w:rPr>
              <w:t>）</w:t>
            </w:r>
          </w:p>
        </w:tc>
        <w:tc>
          <w:tcPr>
            <w:tcW w:w="2639"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1683.0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39" w:type="dxa"/>
            <w:vAlign w:val="center"/>
          </w:tcPr>
          <w:p>
            <w:pPr>
              <w:autoSpaceDE w:val="0"/>
              <w:autoSpaceDN w:val="0"/>
              <w:adjustRightInd w:val="0"/>
              <w:snapToGrid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专项评价设置情况</w:t>
            </w:r>
          </w:p>
        </w:tc>
        <w:tc>
          <w:tcPr>
            <w:tcW w:w="7331" w:type="dxa"/>
            <w:gridSpan w:val="3"/>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39" w:type="dxa"/>
            <w:vAlign w:val="center"/>
          </w:tcPr>
          <w:p>
            <w:pPr>
              <w:autoSpaceDE w:val="0"/>
              <w:autoSpaceDN w:val="0"/>
              <w:adjustRightInd w:val="0"/>
              <w:snapToGrid w:val="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规划情况</w:t>
            </w:r>
          </w:p>
        </w:tc>
        <w:tc>
          <w:tcPr>
            <w:tcW w:w="7331" w:type="dxa"/>
            <w:gridSpan w:val="3"/>
            <w:vAlign w:val="center"/>
          </w:tcPr>
          <w:p>
            <w:pPr>
              <w:autoSpaceDE w:val="0"/>
              <w:autoSpaceDN w:val="0"/>
              <w:adjustRightInd w:val="0"/>
              <w:snapToGrid w:val="0"/>
              <w:spacing w:line="360" w:lineRule="auto"/>
              <w:rPr>
                <w:rFonts w:cs="宋体"/>
                <w:color w:val="000000"/>
                <w:kern w:val="0"/>
                <w:sz w:val="24"/>
              </w:rPr>
            </w:pPr>
            <w:r>
              <w:rPr>
                <w:rFonts w:hint="eastAsia" w:cs="宋体"/>
                <w:color w:val="000000"/>
                <w:kern w:val="0"/>
                <w:sz w:val="24"/>
              </w:rPr>
              <w:t>规划文件名称：</w:t>
            </w:r>
            <w:r>
              <w:rPr>
                <w:color w:val="000000"/>
                <w:sz w:val="24"/>
              </w:rPr>
              <w:t>《西咸新区</w:t>
            </w:r>
            <w:r>
              <w:rPr>
                <w:rFonts w:hint="eastAsia"/>
                <w:color w:val="000000"/>
                <w:sz w:val="24"/>
              </w:rPr>
              <w:t>控制性详细规划</w:t>
            </w:r>
            <w:r>
              <w:rPr>
                <w:color w:val="000000"/>
                <w:sz w:val="24"/>
              </w:rPr>
              <w:t>》</w:t>
            </w:r>
          </w:p>
          <w:p>
            <w:pPr>
              <w:autoSpaceDE w:val="0"/>
              <w:autoSpaceDN w:val="0"/>
              <w:adjustRightInd w:val="0"/>
              <w:snapToGrid w:val="0"/>
              <w:spacing w:line="360" w:lineRule="auto"/>
              <w:rPr>
                <w:rFonts w:cs="宋体"/>
                <w:color w:val="000000"/>
                <w:kern w:val="0"/>
                <w:sz w:val="24"/>
              </w:rPr>
            </w:pPr>
            <w:r>
              <w:rPr>
                <w:rFonts w:hint="eastAsia" w:cs="宋体"/>
                <w:color w:val="000000"/>
                <w:kern w:val="0"/>
                <w:sz w:val="24"/>
              </w:rPr>
              <w:t>审批机关：西咸新区开发建设管理委员会</w:t>
            </w:r>
          </w:p>
          <w:p>
            <w:pPr>
              <w:autoSpaceDE w:val="0"/>
              <w:autoSpaceDN w:val="0"/>
              <w:adjustRightInd w:val="0"/>
              <w:snapToGrid w:val="0"/>
              <w:spacing w:line="360" w:lineRule="auto"/>
              <w:rPr>
                <w:rFonts w:cs="宋体"/>
                <w:color w:val="000000"/>
                <w:kern w:val="0"/>
                <w:sz w:val="24"/>
              </w:rPr>
            </w:pPr>
            <w:r>
              <w:rPr>
                <w:rFonts w:hint="eastAsia" w:cs="宋体"/>
                <w:color w:val="000000"/>
                <w:kern w:val="0"/>
                <w:sz w:val="24"/>
              </w:rPr>
              <w:t>审批文件名称：陕西省西咸新区开发建设管理委员会关于印发《西咸新区控制性详细规划》及《西咸新区控制性详细规划管理规定》的通知</w:t>
            </w:r>
          </w:p>
          <w:p>
            <w:pPr>
              <w:autoSpaceDE w:val="0"/>
              <w:autoSpaceDN w:val="0"/>
              <w:adjustRightInd w:val="0"/>
              <w:snapToGrid w:val="0"/>
              <w:spacing w:line="360" w:lineRule="auto"/>
              <w:rPr>
                <w:color w:val="000000" w:themeColor="text1"/>
                <w:kern w:val="0"/>
                <w:sz w:val="24"/>
                <w14:textFill>
                  <w14:solidFill>
                    <w14:schemeClr w14:val="tx1"/>
                  </w14:solidFill>
                </w14:textFill>
              </w:rPr>
            </w:pPr>
            <w:r>
              <w:rPr>
                <w:rFonts w:hint="eastAsia" w:cs="宋体"/>
                <w:color w:val="000000"/>
                <w:kern w:val="0"/>
                <w:sz w:val="24"/>
              </w:rPr>
              <w:t>批准文号：</w:t>
            </w:r>
            <w:r>
              <w:rPr>
                <w:rFonts w:hint="eastAsia"/>
                <w:color w:val="000000"/>
                <w:sz w:val="24"/>
              </w:rPr>
              <w:t>陕西咸发</w:t>
            </w:r>
            <w:r>
              <w:rPr>
                <w:rFonts w:cs="Arial"/>
                <w:color w:val="000000"/>
                <w:sz w:val="24"/>
                <w:shd w:val="clear" w:color="auto" w:fill="FFFFFF"/>
              </w:rPr>
              <w:t>〔</w:t>
            </w:r>
            <w:r>
              <w:rPr>
                <w:rFonts w:hint="eastAsia"/>
                <w:color w:val="000000"/>
                <w:sz w:val="24"/>
              </w:rPr>
              <w:t>2</w:t>
            </w:r>
            <w:r>
              <w:rPr>
                <w:color w:val="000000"/>
                <w:sz w:val="24"/>
              </w:rPr>
              <w:t>018</w:t>
            </w:r>
            <w:r>
              <w:rPr>
                <w:rFonts w:cs="Arial"/>
                <w:color w:val="000000"/>
                <w:sz w:val="24"/>
                <w:shd w:val="clear" w:color="auto" w:fill="FFFFFF"/>
              </w:rPr>
              <w:t>〕</w:t>
            </w:r>
            <w:r>
              <w:rPr>
                <w:color w:val="000000"/>
                <w:sz w:val="24"/>
              </w:rPr>
              <w:t>10</w:t>
            </w:r>
            <w:r>
              <w:rPr>
                <w:rFonts w:hint="eastAsia"/>
                <w:color w:val="000000"/>
                <w:sz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39" w:type="dxa"/>
            <w:vAlign w:val="center"/>
          </w:tcPr>
          <w:p>
            <w:pPr>
              <w:adjustRightInd w:val="0"/>
              <w:snapToGrid w:val="0"/>
              <w:spacing w:line="36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规划环境影响</w:t>
            </w:r>
          </w:p>
          <w:p>
            <w:pPr>
              <w:adjustRightInd w:val="0"/>
              <w:snapToGrid w:val="0"/>
              <w:spacing w:line="360" w:lineRule="auto"/>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评价情况</w:t>
            </w:r>
          </w:p>
        </w:tc>
        <w:tc>
          <w:tcPr>
            <w:tcW w:w="7331" w:type="dxa"/>
            <w:gridSpan w:val="3"/>
            <w:vAlign w:val="center"/>
          </w:tcPr>
          <w:p>
            <w:pPr>
              <w:autoSpaceDE w:val="0"/>
              <w:autoSpaceDN w:val="0"/>
              <w:adjustRightInd w:val="0"/>
              <w:snapToGrid w:val="0"/>
              <w:spacing w:line="360" w:lineRule="auto"/>
              <w:rPr>
                <w:rFonts w:hint="eastAsia"/>
                <w:color w:val="000000" w:themeColor="text1"/>
                <w:kern w:val="0"/>
                <w:sz w:val="24"/>
                <w14:textFill>
                  <w14:solidFill>
                    <w14:schemeClr w14:val="tx1"/>
                  </w14:solidFill>
                </w14:textFill>
              </w:rPr>
            </w:pPr>
            <w:r>
              <w:rPr>
                <w:rFonts w:hint="eastAsia"/>
                <w:color w:val="000000" w:themeColor="text1"/>
                <w:kern w:val="0"/>
                <w:sz w:val="24"/>
                <w:lang w:eastAsia="zh-CN"/>
                <w14:textFill>
                  <w14:solidFill>
                    <w14:schemeClr w14:val="tx1"/>
                  </w14:solidFill>
                </w14:textFill>
              </w:rPr>
              <w:t>规划环评文件名称：</w:t>
            </w:r>
            <w:r>
              <w:rPr>
                <w:rFonts w:hint="eastAsia"/>
                <w:color w:val="000000" w:themeColor="text1"/>
                <w:kern w:val="0"/>
                <w:sz w:val="24"/>
                <w14:textFill>
                  <w14:solidFill>
                    <w14:schemeClr w14:val="tx1"/>
                  </w14:solidFill>
                </w14:textFill>
              </w:rPr>
              <w:t>《西咸新区秦汉新城分区规划（2016年-2035年）环境影响报告书》</w:t>
            </w:r>
          </w:p>
          <w:p>
            <w:pPr>
              <w:autoSpaceDE w:val="0"/>
              <w:autoSpaceDN w:val="0"/>
              <w:adjustRightInd w:val="0"/>
              <w:snapToGrid w:val="0"/>
              <w:spacing w:line="360" w:lineRule="auto"/>
              <w:rPr>
                <w:rFonts w:hint="eastAsia"/>
                <w:color w:val="000000" w:themeColor="text1"/>
                <w:kern w:val="0"/>
                <w:sz w:val="24"/>
                <w14:textFill>
                  <w14:solidFill>
                    <w14:schemeClr w14:val="tx1"/>
                  </w14:solidFill>
                </w14:textFill>
              </w:rPr>
            </w:pPr>
            <w:r>
              <w:rPr>
                <w:rFonts w:hint="eastAsia"/>
                <w:color w:val="000000" w:themeColor="text1"/>
                <w:kern w:val="0"/>
                <w:sz w:val="24"/>
                <w:lang w:eastAsia="zh-CN"/>
                <w14:textFill>
                  <w14:solidFill>
                    <w14:schemeClr w14:val="tx1"/>
                  </w14:solidFill>
                </w14:textFill>
              </w:rPr>
              <w:t>审查机关：</w:t>
            </w:r>
            <w:r>
              <w:rPr>
                <w:rFonts w:hint="eastAsia"/>
                <w:color w:val="000000" w:themeColor="text1"/>
                <w:kern w:val="0"/>
                <w:sz w:val="24"/>
                <w14:textFill>
                  <w14:solidFill>
                    <w14:schemeClr w14:val="tx1"/>
                  </w14:solidFill>
                </w14:textFill>
              </w:rPr>
              <w:t>陕西省西咸新区生态环境局</w:t>
            </w:r>
          </w:p>
          <w:p>
            <w:pPr>
              <w:autoSpaceDE w:val="0"/>
              <w:autoSpaceDN w:val="0"/>
              <w:adjustRightInd w:val="0"/>
              <w:snapToGrid w:val="0"/>
              <w:spacing w:line="360" w:lineRule="auto"/>
              <w:rPr>
                <w:color w:val="000000" w:themeColor="text1"/>
                <w:kern w:val="0"/>
                <w:sz w:val="24"/>
                <w14:textFill>
                  <w14:solidFill>
                    <w14:schemeClr w14:val="tx1"/>
                  </w14:solidFill>
                </w14:textFill>
              </w:rPr>
            </w:pPr>
            <w:r>
              <w:rPr>
                <w:rFonts w:hint="eastAsia"/>
                <w:color w:val="000000" w:themeColor="text1"/>
                <w:kern w:val="0"/>
                <w:sz w:val="24"/>
                <w:lang w:eastAsia="zh-CN"/>
                <w14:textFill>
                  <w14:solidFill>
                    <w14:schemeClr w14:val="tx1"/>
                  </w14:solidFill>
                </w14:textFill>
              </w:rPr>
              <w:t>审查文件文号：</w:t>
            </w:r>
            <w:r>
              <w:rPr>
                <w:rFonts w:hint="eastAsia"/>
                <w:color w:val="000000" w:themeColor="text1"/>
                <w:kern w:val="0"/>
                <w:sz w:val="24"/>
                <w14:textFill>
                  <w14:solidFill>
                    <w14:schemeClr w14:val="tx1"/>
                  </w14:solidFill>
                </w14:textFill>
              </w:rPr>
              <w:t>陕西咸环函〔2019〕24号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39" w:type="dxa"/>
            <w:vAlign w:val="center"/>
          </w:tcPr>
          <w:p>
            <w:pPr>
              <w:autoSpaceDE w:val="0"/>
              <w:autoSpaceDN w:val="0"/>
              <w:adjustRightInd w:val="0"/>
              <w:snapToGrid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规划及规划环境影响评价符合性分析</w:t>
            </w:r>
          </w:p>
        </w:tc>
        <w:tc>
          <w:tcPr>
            <w:tcW w:w="7331" w:type="dxa"/>
            <w:gridSpan w:val="3"/>
            <w:vAlign w:val="center"/>
          </w:tcPr>
          <w:p>
            <w:pPr>
              <w:autoSpaceDE w:val="0"/>
              <w:autoSpaceDN w:val="0"/>
              <w:adjustRightInd w:val="0"/>
              <w:snapToGri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本项目与相关规划及规划环评的符合性分析见表1-1。</w:t>
            </w:r>
          </w:p>
          <w:p>
            <w:pPr>
              <w:autoSpaceDE w:val="0"/>
              <w:autoSpaceDN w:val="0"/>
              <w:adjustRightInd w:val="0"/>
              <w:snapToGrid w:val="0"/>
              <w:jc w:val="center"/>
              <w:rPr>
                <w:rFonts w:hint="eastAsia"/>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表1-1  项目与相关规划及规划环评的符合性分析</w:t>
            </w:r>
          </w:p>
          <w:p>
            <w:pPr>
              <w:autoSpaceDE w:val="0"/>
              <w:autoSpaceDN w:val="0"/>
              <w:adjustRightInd w:val="0"/>
              <w:snapToGrid w:val="0"/>
              <w:jc w:val="center"/>
              <w:rPr>
                <w:rFonts w:hint="eastAsia"/>
                <w:b/>
                <w:bCs/>
                <w:color w:val="000000" w:themeColor="text1"/>
                <w:kern w:val="0"/>
                <w:szCs w:val="21"/>
                <w14:textFill>
                  <w14:solidFill>
                    <w14:schemeClr w14:val="tx1"/>
                  </w14:solidFill>
                </w14:textFill>
              </w:rPr>
            </w:pPr>
          </w:p>
          <w:tbl>
            <w:tblPr>
              <w:tblStyle w:val="1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52"/>
              <w:gridCol w:w="3090"/>
              <w:gridCol w:w="1554"/>
              <w:gridCol w:w="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5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955"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分析判定内容</w:t>
                  </w:r>
                </w:p>
              </w:tc>
              <w:tc>
                <w:tcPr>
                  <w:tcW w:w="3279" w:type="pct"/>
                  <w:gridSpan w:val="2"/>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规划内容与本项目情况</w:t>
                  </w:r>
                </w:p>
              </w:tc>
              <w:tc>
                <w:tcPr>
                  <w:tcW w:w="414"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判定结论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350" w:type="pct"/>
                  <w:vAlign w:val="center"/>
                </w:tcPr>
                <w:p>
                  <w:pPr>
                    <w:spacing w:line="240" w:lineRule="auto"/>
                    <w:ind w:firstLine="0" w:firstLineChars="0"/>
                    <w:contextualSpacing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955" w:type="pct"/>
                  <w:vAlign w:val="center"/>
                </w:tcPr>
                <w:p>
                  <w:pPr>
                    <w:adjustRightInd w:val="0"/>
                    <w:snapToGrid w:val="0"/>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陕西省西咸新区秦汉新城分区规划（2016-2035）</w:t>
                  </w:r>
                </w:p>
              </w:tc>
              <w:tc>
                <w:tcPr>
                  <w:tcW w:w="2182" w:type="pct"/>
                  <w:vAlign w:val="center"/>
                </w:tcPr>
                <w:p>
                  <w:pPr>
                    <w:adjustRightInd w:val="0"/>
                    <w:snapToGrid w:val="0"/>
                    <w:spacing w:line="240" w:lineRule="auto"/>
                    <w:ind w:firstLine="0" w:firstLineChars="0"/>
                    <w:contextualSpacing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业定位为重点发展三大主导产业：都市农业及绿色食品加工业、文化旅游休闲康体产业、现代制造业与高端商贸商务服务业。拟形成“一轴、两核、三带、三区”的空间结构。一轴:依托泾渭大道秦汉历史文化主轴;两核:大遗址生态核心、渭河北岸休闲商务核心;三带:渭河生态景观带、帝陵风光带、泾河生态景观带;三区:渭河北岸综合服务区、塬北综合服务区、周陵新型产业园区</w:t>
                  </w:r>
                </w:p>
              </w:tc>
              <w:tc>
                <w:tcPr>
                  <w:tcW w:w="1096" w:type="pct"/>
                  <w:vAlign w:val="center"/>
                </w:tcPr>
                <w:p>
                  <w:pPr>
                    <w:spacing w:line="240" w:lineRule="auto"/>
                    <w:ind w:firstLine="0" w:firstLineChars="0"/>
                    <w:contextualSpacing w:val="0"/>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本项目属于主导产业中的现代制造业</w:t>
                  </w:r>
                  <w:r>
                    <w:rPr>
                      <w:rFonts w:hint="eastAsia"/>
                      <w:color w:val="000000" w:themeColor="text1"/>
                      <w:sz w:val="21"/>
                      <w:szCs w:val="21"/>
                      <w:lang w:eastAsia="zh-CN"/>
                      <w14:textFill>
                        <w14:solidFill>
                          <w14:schemeClr w14:val="tx1"/>
                        </w14:solidFill>
                      </w14:textFill>
                    </w:rPr>
                    <w:t>。本项目邻近</w:t>
                  </w:r>
                  <w:r>
                    <w:rPr>
                      <w:rFonts w:hint="eastAsia"/>
                      <w:color w:val="000000" w:themeColor="text1"/>
                      <w:sz w:val="21"/>
                      <w:szCs w:val="21"/>
                      <w14:textFill>
                        <w14:solidFill>
                          <w14:schemeClr w14:val="tx1"/>
                        </w14:solidFill>
                      </w14:textFill>
                    </w:rPr>
                    <w:t>周陵新型</w:t>
                  </w:r>
                  <w:r>
                    <w:rPr>
                      <w:rFonts w:hint="eastAsia"/>
                      <w:color w:val="000000" w:themeColor="text1"/>
                      <w:sz w:val="21"/>
                      <w:szCs w:val="21"/>
                      <w:lang w:eastAsia="zh-CN"/>
                      <w14:textFill>
                        <w14:solidFill>
                          <w14:schemeClr w14:val="tx1"/>
                        </w14:solidFill>
                      </w14:textFill>
                    </w:rPr>
                    <w:t>产业园，项目地已取得国有土地使用土地证，用地为工业用地</w:t>
                  </w:r>
                </w:p>
              </w:tc>
              <w:tc>
                <w:tcPr>
                  <w:tcW w:w="414"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350" w:type="pct"/>
                  <w:vAlign w:val="center"/>
                </w:tcPr>
                <w:p>
                  <w:pPr>
                    <w:spacing w:line="240" w:lineRule="auto"/>
                    <w:ind w:firstLine="0" w:firstLineChars="0"/>
                    <w:contextualSpacing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955" w:type="pct"/>
                  <w:vAlign w:val="center"/>
                </w:tcPr>
                <w:p>
                  <w:pPr>
                    <w:spacing w:line="240" w:lineRule="auto"/>
                    <w:ind w:firstLine="0" w:firstLineChars="0"/>
                    <w:contextualSpacing w:val="0"/>
                    <w:jc w:val="center"/>
                    <w:textAlignment w:val="baseline"/>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《西咸新区-秦汉新城分区规划（2016-2035）环境影响报告书》</w:t>
                  </w:r>
                </w:p>
              </w:tc>
              <w:tc>
                <w:tcPr>
                  <w:tcW w:w="2182" w:type="pct"/>
                  <w:vAlign w:val="center"/>
                </w:tcPr>
                <w:p>
                  <w:pPr>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严格落实《大气污染防治行动计划》、《陕西省铁腕治霾打赢蓝天保卫战三年行动方案(2018—2020年)(修订版)；加强工业噪声、建筑施工噪声、社会噪声治理；一般工业固体废物以综合利用为主，对于不能综合利用的必须按照《一般工业固体废物处贮存、处置场污染控制标准》（GB18599-2001）要求，进行贮存和处置，生活垃圾经收集后送往区内生活垃圾无害化处理项目处置。</w:t>
                  </w:r>
                </w:p>
              </w:tc>
              <w:tc>
                <w:tcPr>
                  <w:tcW w:w="1096" w:type="pct"/>
                  <w:vAlign w:val="center"/>
                </w:tcPr>
                <w:p>
                  <w:pPr>
                    <w:spacing w:line="240" w:lineRule="auto"/>
                    <w:ind w:firstLine="0" w:firstLineChars="0"/>
                    <w:contextualSpacing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本项目噪声</w:t>
                  </w:r>
                  <w:r>
                    <w:rPr>
                      <w:rFonts w:hint="eastAsia"/>
                      <w:color w:val="000000" w:themeColor="text1"/>
                      <w:sz w:val="21"/>
                      <w:szCs w:val="21"/>
                      <w14:textFill>
                        <w14:solidFill>
                          <w14:schemeClr w14:val="tx1"/>
                        </w14:solidFill>
                      </w14:textFill>
                    </w:rPr>
                    <w:t>采取隔声减震等措施后</w:t>
                  </w:r>
                  <w:r>
                    <w:rPr>
                      <w:color w:val="000000" w:themeColor="text1"/>
                      <w:sz w:val="21"/>
                      <w:szCs w:val="21"/>
                      <w14:textFill>
                        <w14:solidFill>
                          <w14:schemeClr w14:val="tx1"/>
                        </w14:solidFill>
                      </w14:textFill>
                    </w:rPr>
                    <w:t>可达标排放，一般工业固体废物全部综合利</w:t>
                  </w:r>
                  <w:r>
                    <w:rPr>
                      <w:rStyle w:val="22"/>
                      <w:rFonts w:hint="eastAsia"/>
                      <w:color w:val="000000" w:themeColor="text1"/>
                      <w14:textFill>
                        <w14:solidFill>
                          <w14:schemeClr w14:val="tx1"/>
                        </w14:solidFill>
                      </w14:textFill>
                    </w:rPr>
                    <w:t>用</w:t>
                  </w:r>
                  <w:r>
                    <w:rPr>
                      <w:rFonts w:hint="eastAsia"/>
                      <w:color w:val="000000" w:themeColor="text1"/>
                      <w:sz w:val="21"/>
                      <w:szCs w:val="21"/>
                      <w14:textFill>
                        <w14:solidFill>
                          <w14:schemeClr w14:val="tx1"/>
                        </w14:solidFill>
                      </w14:textFill>
                    </w:rPr>
                    <w:t>；项目产生的</w:t>
                  </w:r>
                  <w:r>
                    <w:rPr>
                      <w:color w:val="000000" w:themeColor="text1"/>
                      <w:sz w:val="21"/>
                      <w:szCs w:val="21"/>
                      <w14:textFill>
                        <w14:solidFill>
                          <w14:schemeClr w14:val="tx1"/>
                        </w14:solidFill>
                      </w14:textFill>
                    </w:rPr>
                    <w:t>生活垃圾经</w:t>
                  </w:r>
                  <w:r>
                    <w:rPr>
                      <w:rFonts w:hint="eastAsia"/>
                      <w:color w:val="000000" w:themeColor="text1"/>
                      <w:sz w:val="21"/>
                      <w:szCs w:val="21"/>
                      <w14:textFill>
                        <w14:solidFill>
                          <w14:schemeClr w14:val="tx1"/>
                        </w14:solidFill>
                      </w14:textFill>
                    </w:rPr>
                    <w:t>分类</w:t>
                  </w:r>
                  <w:r>
                    <w:rPr>
                      <w:color w:val="000000" w:themeColor="text1"/>
                      <w:sz w:val="21"/>
                      <w:szCs w:val="21"/>
                      <w14:textFill>
                        <w14:solidFill>
                          <w14:schemeClr w14:val="tx1"/>
                        </w14:solidFill>
                      </w14:textFill>
                    </w:rPr>
                    <w:t>收集后</w:t>
                  </w:r>
                  <w:r>
                    <w:rPr>
                      <w:rFonts w:hint="eastAsia"/>
                      <w:color w:val="000000" w:themeColor="text1"/>
                      <w:sz w:val="21"/>
                      <w:szCs w:val="21"/>
                      <w14:textFill>
                        <w14:solidFill>
                          <w14:schemeClr w14:val="tx1"/>
                        </w14:solidFill>
                      </w14:textFill>
                    </w:rPr>
                    <w:t>交环卫部门</w:t>
                  </w:r>
                  <w:r>
                    <w:rPr>
                      <w:color w:val="000000" w:themeColor="text1"/>
                      <w:sz w:val="21"/>
                      <w:szCs w:val="21"/>
                      <w14:textFill>
                        <w14:solidFill>
                          <w14:schemeClr w14:val="tx1"/>
                        </w14:solidFill>
                      </w14:textFill>
                    </w:rPr>
                    <w:t>送往区内生活垃圾无害化处理项目处置</w:t>
                  </w:r>
                </w:p>
              </w:tc>
              <w:tc>
                <w:tcPr>
                  <w:tcW w:w="414" w:type="pct"/>
                  <w:vAlign w:val="center"/>
                </w:tcPr>
                <w:p>
                  <w:pPr>
                    <w:spacing w:line="240" w:lineRule="auto"/>
                    <w:ind w:firstLine="0" w:firstLineChars="0"/>
                    <w:contextualSpacing w:val="0"/>
                    <w:jc w:val="center"/>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vAlign w:val="center"/>
                </w:tcPr>
                <w:p>
                  <w:pPr>
                    <w:spacing w:line="240" w:lineRule="auto"/>
                    <w:ind w:firstLine="0" w:firstLineChars="0"/>
                    <w:contextualSpacing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955" w:type="pct"/>
                  <w:vAlign w:val="center"/>
                </w:tcPr>
                <w:p>
                  <w:pPr>
                    <w:spacing w:line="240" w:lineRule="auto"/>
                    <w:ind w:firstLine="0" w:firstLineChars="0"/>
                    <w:contextualSpacing w:val="0"/>
                    <w:jc w:val="center"/>
                    <w:textAlignment w:val="baseline"/>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《西咸新区-秦汉新城分区规划（2016-2035）环境影响报告书》审查意见（陕西咸环函[2019]24号）</w:t>
                  </w:r>
                </w:p>
              </w:tc>
              <w:tc>
                <w:tcPr>
                  <w:tcW w:w="2182" w:type="pct"/>
                  <w:vAlign w:val="center"/>
                </w:tcPr>
                <w:p>
                  <w:pPr>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(一)在《规划》实施过程中，每隔五年左右进行一次环境影响跟踪评价，在规划修编时应重新编制环境影响报告书。</w:t>
                  </w:r>
                </w:p>
                <w:p>
                  <w:pPr>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(二)《规划》所包含的近期一般建设项目在开展环境影响评价时，区域环境现状评价内容可以结合实际情况适当简化。</w:t>
                  </w:r>
                </w:p>
                <w:p>
                  <w:pPr>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(三)规划区位于关中平原(距离西安100公里范围内)，不宜布局大气污染物排放量大、排放污染物类型复杂的项目。</w:t>
                  </w:r>
                </w:p>
                <w:p>
                  <w:pPr>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(四)制定规划区内居民迁建、安置计划。</w:t>
                  </w:r>
                </w:p>
              </w:tc>
              <w:tc>
                <w:tcPr>
                  <w:tcW w:w="1096" w:type="pct"/>
                  <w:vAlign w:val="center"/>
                </w:tcPr>
                <w:p>
                  <w:pPr>
                    <w:spacing w:line="240" w:lineRule="auto"/>
                    <w:ind w:firstLine="0" w:firstLineChars="0"/>
                    <w:contextualSpacing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本项目不涉及居民迁建、安置工作。项目的大气污染物主要为粉尘、非甲烷总烃，废气成分简单，且排放量较小，对环境影响较小</w:t>
                  </w:r>
                </w:p>
              </w:tc>
              <w:tc>
                <w:tcPr>
                  <w:tcW w:w="414" w:type="pct"/>
                  <w:vAlign w:val="center"/>
                </w:tcPr>
                <w:p>
                  <w:pPr>
                    <w:spacing w:line="240" w:lineRule="auto"/>
                    <w:ind w:firstLine="0" w:firstLineChars="0"/>
                    <w:contextualSpacing w:val="0"/>
                    <w:jc w:val="center"/>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符合</w:t>
                  </w:r>
                </w:p>
              </w:tc>
            </w:tr>
          </w:tbl>
          <w:p>
            <w:pPr>
              <w:autoSpaceDE w:val="0"/>
              <w:autoSpaceDN w:val="0"/>
              <w:adjustRightInd w:val="0"/>
              <w:snapToGrid w:val="0"/>
              <w:spacing w:line="360" w:lineRule="auto"/>
              <w:rPr>
                <w:color w:val="000000" w:themeColor="text1"/>
                <w:kern w:val="0"/>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39" w:type="dxa"/>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 w:val="24"/>
                <w14:textFill>
                  <w14:solidFill>
                    <w14:schemeClr w14:val="tx1"/>
                  </w14:solidFill>
                </w14:textFill>
              </w:rPr>
              <w:t>其他符合性分析</w:t>
            </w:r>
          </w:p>
        </w:tc>
        <w:tc>
          <w:tcPr>
            <w:tcW w:w="7331" w:type="dxa"/>
            <w:gridSpan w:val="3"/>
            <w:vAlign w:val="center"/>
          </w:tcPr>
          <w:p>
            <w:pPr>
              <w:numPr>
                <w:ilvl w:val="0"/>
                <w:numId w:val="1"/>
              </w:numPr>
              <w:adjustRightIn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产业政策符合性分析</w:t>
            </w:r>
          </w:p>
          <w:p>
            <w:pPr>
              <w:pStyle w:val="2"/>
              <w:spacing w:line="360" w:lineRule="auto"/>
              <w:ind w:firstLine="480" w:firstLineChars="200"/>
              <w:rPr>
                <w:rFonts w:hint="eastAsia"/>
                <w:sz w:val="32"/>
                <w:szCs w:val="32"/>
              </w:rPr>
            </w:pPr>
            <w:r>
              <w:rPr>
                <w:rFonts w:hint="eastAsia" w:ascii="Calibri" w:hAnsi="Calibri"/>
                <w:color w:val="000000" w:themeColor="text1"/>
                <w:sz w:val="24"/>
                <w:szCs w:val="24"/>
                <w14:textFill>
                  <w14:solidFill>
                    <w14:schemeClr w14:val="tx1"/>
                  </w14:solidFill>
                </w14:textFill>
              </w:rPr>
              <w:t>根据《产业结构调整指导目录（2019年本）》，项目不属于淘汰类和限制类之列，属于允许类。项目不涉及《部分工业行业淘汰落后生产工艺装备和产品指导目录（2010）年》中的落后生产工艺产品和装备。同时根据《陕西省限制投资类产业指导目录（2007年本）》之列，本项目不属于限制投资类项目。</w:t>
            </w:r>
            <w:r>
              <w:rPr>
                <w:rFonts w:hint="eastAsia"/>
                <w:color w:val="000000" w:themeColor="text1"/>
                <w:sz w:val="24"/>
                <w:szCs w:val="24"/>
                <w14:textFill>
                  <w14:solidFill>
                    <w14:schemeClr w14:val="tx1"/>
                  </w14:solidFill>
                </w14:textFill>
              </w:rPr>
              <w:t>符合国家产业政策。</w:t>
            </w:r>
          </w:p>
          <w:p>
            <w:pPr>
              <w:adjustRightIn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（2）“三线一单”符合性分析</w:t>
            </w:r>
          </w:p>
          <w:p>
            <w:pPr>
              <w:adjustRightIn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环保部《关于以改善环境质量为核心加强环境影响评价管理的通知》要求，切实加强环境管理，落实“生态保护红线、环境质量底线、资源利用上线和环境准入负面清单”（简称“三线一单”）约束，建立项目环评审批与规划环评、现有项目环境管理、区域环境质量联动机制，更好的发挥环评制度从源头防范环境污染和生态破坏的作用，加快推进改善环境质量。本项目与“三线一单”符合性分析见表1-2。</w:t>
            </w:r>
          </w:p>
          <w:p>
            <w:pPr>
              <w:widowControl/>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表1-2  “三线一单”符合性分析</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5156"/>
              <w:gridCol w:w="6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9" w:type="dxa"/>
                  <w:tcBorders>
                    <w:top w:val="single" w:color="auto" w:sz="12" w:space="0"/>
                    <w:left w:val="single" w:color="auto" w:sz="12" w:space="0"/>
                    <w:bottom w:val="single" w:color="auto" w:sz="6" w:space="0"/>
                    <w:right w:val="single" w:color="auto" w:sz="6" w:space="0"/>
                    <w:tl2br w:val="nil"/>
                    <w:tr2bl w:val="nil"/>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三线一单”</w:t>
                  </w:r>
                </w:p>
              </w:tc>
              <w:tc>
                <w:tcPr>
                  <w:tcW w:w="5156" w:type="dxa"/>
                  <w:tcBorders>
                    <w:top w:val="single" w:color="auto" w:sz="12" w:space="0"/>
                    <w:left w:val="single" w:color="auto" w:sz="6" w:space="0"/>
                    <w:bottom w:val="single" w:color="auto" w:sz="6" w:space="0"/>
                    <w:right w:val="single" w:color="auto" w:sz="6" w:space="0"/>
                    <w:tl2br w:val="nil"/>
                    <w:tr2bl w:val="nil"/>
                  </w:tcBorders>
                  <w:vAlign w:val="center"/>
                </w:tcPr>
                <w:p>
                  <w:pPr>
                    <w:ind w:firstLine="422"/>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本项目情况</w:t>
                  </w:r>
                </w:p>
              </w:tc>
              <w:tc>
                <w:tcPr>
                  <w:tcW w:w="644"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9"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生态保护红线</w:t>
                  </w:r>
                </w:p>
              </w:tc>
              <w:tc>
                <w:tcPr>
                  <w:tcW w:w="5156" w:type="dxa"/>
                  <w:tcBorders>
                    <w:top w:val="single" w:color="auto" w:sz="6" w:space="0"/>
                    <w:left w:val="single" w:color="auto" w:sz="6" w:space="0"/>
                    <w:bottom w:val="single" w:color="auto" w:sz="6" w:space="0"/>
                    <w:right w:val="single" w:color="auto" w:sz="6" w:space="0"/>
                    <w:tl2br w:val="nil"/>
                    <w:tr2bl w:val="nil"/>
                  </w:tcBorders>
                  <w:vAlign w:val="center"/>
                </w:tcPr>
                <w:p>
                  <w:pPr>
                    <w:tabs>
                      <w:tab w:val="left" w:pos="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项目位于</w:t>
                  </w:r>
                  <w:r>
                    <w:rPr>
                      <w:rFonts w:hint="eastAsia"/>
                      <w:bCs/>
                    </w:rPr>
                    <w:t>西咸新区秦汉新城双照街办庞南刘村</w:t>
                  </w:r>
                  <w:r>
                    <w:rPr>
                      <w:rFonts w:hint="eastAsia"/>
                      <w:color w:val="000000" w:themeColor="text1"/>
                      <w:szCs w:val="21"/>
                      <w14:textFill>
                        <w14:solidFill>
                          <w14:schemeClr w14:val="tx1"/>
                        </w14:solidFill>
                      </w14:textFill>
                    </w:rPr>
                    <w:t>，不涉及生态保护红线，本项目符合生态保护红线要求。</w:t>
                  </w:r>
                </w:p>
              </w:tc>
              <w:tc>
                <w:tcPr>
                  <w:tcW w:w="644" w:type="dxa"/>
                  <w:tcBorders>
                    <w:top w:val="single" w:color="auto" w:sz="6" w:space="0"/>
                    <w:left w:val="single" w:color="auto" w:sz="6" w:space="0"/>
                    <w:bottom w:val="single" w:color="auto" w:sz="6" w:space="0"/>
                    <w:right w:val="single" w:color="auto" w:sz="12" w:space="0"/>
                    <w:tl2br w:val="nil"/>
                    <w:tr2bl w:val="nil"/>
                  </w:tcBorders>
                  <w:vAlign w:val="center"/>
                </w:tcPr>
                <w:p>
                  <w:pPr>
                    <w:tabs>
                      <w:tab w:val="left" w:pos="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9"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环境质量底线</w:t>
                  </w:r>
                </w:p>
              </w:tc>
              <w:tc>
                <w:tcPr>
                  <w:tcW w:w="515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color w:val="000000" w:themeColor="text1"/>
                      <w:kern w:val="0"/>
                      <w:szCs w:val="21"/>
                      <w14:textFill>
                        <w14:solidFill>
                          <w14:schemeClr w14:val="tx1"/>
                        </w14:solidFill>
                      </w14:textFill>
                    </w:rPr>
                  </w:pPr>
                  <w:r>
                    <w:rPr>
                      <w:rFonts w:hint="eastAsia" w:ascii="Times New Roman" w:hAnsi="Times New Roman" w:eastAsia="宋体" w:cs="宋体"/>
                      <w:kern w:val="0"/>
                      <w:sz w:val="21"/>
                      <w:szCs w:val="21"/>
                      <w:lang w:val="en"/>
                    </w:rPr>
                    <w:t>项目污染物均达标排放，本次环评对企业环境保护措施提出了要求和建议，项目建成后，对周围环境质量的影响较小</w:t>
                  </w:r>
                </w:p>
              </w:tc>
              <w:tc>
                <w:tcPr>
                  <w:tcW w:w="644" w:type="dxa"/>
                  <w:tcBorders>
                    <w:top w:val="single" w:color="auto" w:sz="6" w:space="0"/>
                    <w:left w:val="single" w:color="auto" w:sz="6" w:space="0"/>
                    <w:bottom w:val="single" w:color="auto" w:sz="6" w:space="0"/>
                    <w:right w:val="single" w:color="auto" w:sz="12" w:space="0"/>
                    <w:tl2br w:val="nil"/>
                    <w:tr2bl w:val="nil"/>
                  </w:tcBorders>
                  <w:vAlign w:val="center"/>
                </w:tcPr>
                <w:p>
                  <w:pPr>
                    <w:autoSpaceDE w:val="0"/>
                    <w:autoSpaceDN w:val="0"/>
                    <w:adjustRightIn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9"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资源利用上线</w:t>
                  </w:r>
                </w:p>
              </w:tc>
              <w:tc>
                <w:tcPr>
                  <w:tcW w:w="5156" w:type="dxa"/>
                  <w:tcBorders>
                    <w:top w:val="single" w:color="auto" w:sz="6" w:space="0"/>
                    <w:left w:val="single" w:color="auto" w:sz="6" w:space="0"/>
                    <w:bottom w:val="single" w:color="auto" w:sz="6" w:space="0"/>
                    <w:right w:val="single" w:color="auto" w:sz="6" w:space="0"/>
                    <w:tl2br w:val="nil"/>
                    <w:tr2bl w:val="nil"/>
                  </w:tcBorders>
                  <w:vAlign w:val="center"/>
                </w:tcPr>
                <w:p>
                  <w:pPr>
                    <w:tabs>
                      <w:tab w:val="left" w:pos="0"/>
                    </w:tabs>
                    <w:jc w:val="center"/>
                    <w:rPr>
                      <w:color w:val="000000" w:themeColor="text1"/>
                      <w:szCs w:val="21"/>
                      <w14:textFill>
                        <w14:solidFill>
                          <w14:schemeClr w14:val="tx1"/>
                        </w14:solidFill>
                      </w14:textFill>
                    </w:rPr>
                  </w:pPr>
                  <w:r>
                    <w:rPr>
                      <w:rFonts w:hint="eastAsia" w:ascii="Times New Roman" w:hAnsi="Times New Roman" w:eastAsia="宋体" w:cs="宋体"/>
                      <w:kern w:val="0"/>
                      <w:sz w:val="21"/>
                      <w:szCs w:val="21"/>
                      <w:lang w:val="en"/>
                    </w:rPr>
                    <w:t>项目营运过程消耗一定量的水、电</w:t>
                  </w:r>
                  <w:r>
                    <w:rPr>
                      <w:rFonts w:hint="eastAsia" w:ascii="Times New Roman" w:hAnsi="Times New Roman" w:cs="宋体"/>
                      <w:kern w:val="0"/>
                      <w:sz w:val="21"/>
                      <w:szCs w:val="21"/>
                      <w:lang w:val="en" w:eastAsia="zh-CN"/>
                    </w:rPr>
                    <w:t>、液化气</w:t>
                  </w:r>
                  <w:r>
                    <w:rPr>
                      <w:rFonts w:hint="eastAsia" w:ascii="Times New Roman" w:hAnsi="Times New Roman" w:eastAsia="宋体" w:cs="宋体"/>
                      <w:kern w:val="0"/>
                      <w:sz w:val="21"/>
                      <w:szCs w:val="21"/>
                      <w:lang w:val="en"/>
                    </w:rPr>
                    <w:t>等资源，资源消耗相对区域资源利用总量很小，符合资源利用上线的要求</w:t>
                  </w:r>
                  <w:r>
                    <w:rPr>
                      <w:rFonts w:hint="eastAsia"/>
                      <w:color w:val="000000" w:themeColor="text1"/>
                      <w:szCs w:val="21"/>
                      <w14:textFill>
                        <w14:solidFill>
                          <w14:schemeClr w14:val="tx1"/>
                        </w14:solidFill>
                      </w14:textFill>
                    </w:rPr>
                    <w:t>，因此，项目不触及资源利用上线。</w:t>
                  </w:r>
                </w:p>
              </w:tc>
              <w:tc>
                <w:tcPr>
                  <w:tcW w:w="644" w:type="dxa"/>
                  <w:tcBorders>
                    <w:top w:val="single" w:color="auto" w:sz="6" w:space="0"/>
                    <w:left w:val="single" w:color="auto" w:sz="6" w:space="0"/>
                    <w:bottom w:val="single" w:color="auto" w:sz="6" w:space="0"/>
                    <w:right w:val="single" w:color="auto" w:sz="12" w:space="0"/>
                    <w:tl2br w:val="nil"/>
                    <w:tr2bl w:val="nil"/>
                  </w:tcBorders>
                  <w:vAlign w:val="center"/>
                </w:tcPr>
                <w:p>
                  <w:pPr>
                    <w:tabs>
                      <w:tab w:val="left" w:pos="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9"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环境准入负面清单</w:t>
                  </w:r>
                </w:p>
              </w:tc>
              <w:tc>
                <w:tcPr>
                  <w:tcW w:w="5156" w:type="dxa"/>
                  <w:tcBorders>
                    <w:top w:val="single" w:color="auto" w:sz="6" w:space="0"/>
                    <w:left w:val="single" w:color="auto" w:sz="6" w:space="0"/>
                    <w:bottom w:val="single" w:color="auto" w:sz="12" w:space="0"/>
                    <w:right w:val="single" w:color="auto" w:sz="6" w:space="0"/>
                    <w:tl2br w:val="nil"/>
                    <w:tr2bl w:val="nil"/>
                  </w:tcBorders>
                  <w:vAlign w:val="center"/>
                </w:tcPr>
                <w:p>
                  <w:pPr>
                    <w:tabs>
                      <w:tab w:val="left" w:pos="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项目建设符合国家产业政策，布局选线、资源利用效率、资源配置等均不触及负面清单，且项目不在《陕西省国家重点生态功能区产业准入负面清单（试行）》范围内。</w:t>
                  </w:r>
                </w:p>
              </w:tc>
              <w:tc>
                <w:tcPr>
                  <w:tcW w:w="644" w:type="dxa"/>
                  <w:tcBorders>
                    <w:top w:val="single" w:color="auto" w:sz="6" w:space="0"/>
                    <w:left w:val="single" w:color="auto" w:sz="6" w:space="0"/>
                    <w:bottom w:val="single" w:color="auto" w:sz="12" w:space="0"/>
                    <w:right w:val="single" w:color="auto" w:sz="12" w:space="0"/>
                    <w:tl2br w:val="nil"/>
                    <w:tr2bl w:val="nil"/>
                  </w:tcBorders>
                  <w:vAlign w:val="center"/>
                </w:tcPr>
                <w:p>
                  <w:pPr>
                    <w:tabs>
                      <w:tab w:val="left" w:pos="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（3）选址可行性分析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 xml:space="preserve">该项目租赁陕西威利达农业科技有限公司闲置厂房进行生产，厂房占地为工业用地，项目符合秦汉新城规划要求，厂区周边主要为工业企业及农田，距离项目最近的敏感点为东侧55m处的庞西村，项目运行期产生的噪声、废气采取相应治理措施后能够实现达标排放，对敏感点影响可以接受，外环境不构成重大制约。项目用水、用电均依托周边集中供电、供水工程，可以满足本项目的要求。项目评价区不涉及自然保护区、风景名胜区、饮用水水源保护区等需要特殊保护的地区。因此，从环保角度分析，本项目选址合理。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（4）政策符合性分析</w:t>
            </w:r>
          </w:p>
          <w:p>
            <w:pPr>
              <w:widowControl/>
              <w:spacing w:beforeLines="0" w:afterLines="0"/>
              <w:jc w:val="center"/>
              <w:rPr>
                <w:rFonts w:hint="eastAsia"/>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项目与相关环保政策的符合性分析见表1-3。</w:t>
            </w:r>
          </w:p>
          <w:p>
            <w:pPr>
              <w:widowControl/>
              <w:spacing w:beforeLines="0" w:afterLine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color w:val="000000" w:themeColor="text1"/>
                <w:sz w:val="21"/>
                <w:szCs w:val="21"/>
                <w14:textFill>
                  <w14:solidFill>
                    <w14:schemeClr w14:val="tx1"/>
                  </w14:solidFill>
                </w14:textFill>
              </w:rPr>
              <w:t>1-</w:t>
            </w:r>
            <w:r>
              <w:rPr>
                <w:rFonts w:hint="default" w:ascii="Times New Roman" w:hAnsi="Times New Roman"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14:textFill>
                  <w14:solidFill>
                    <w14:schemeClr w14:val="tx1"/>
                  </w14:solidFill>
                </w14:textFill>
              </w:rPr>
              <w:t xml:space="preserve"> 项目与相关环保政策的符合性分析</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955"/>
              <w:gridCol w:w="3037"/>
              <w:gridCol w:w="1936"/>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trPr>
              <w:tc>
                <w:tcPr>
                  <w:tcW w:w="439"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955"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分析判定内容</w:t>
                  </w:r>
                </w:p>
              </w:tc>
              <w:tc>
                <w:tcPr>
                  <w:tcW w:w="4973"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规划内容与本项目情况</w:t>
                  </w:r>
                </w:p>
              </w:tc>
              <w:tc>
                <w:tcPr>
                  <w:tcW w:w="715"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判定结论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9"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955"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14:textFill>
                        <w14:solidFill>
                          <w14:schemeClr w14:val="tx1"/>
                        </w14:solidFill>
                      </w14:textFill>
                    </w:rPr>
                  </w:pPr>
                  <w:r>
                    <w:rPr>
                      <w:color w:val="000000" w:themeColor="text1"/>
                      <w:sz w:val="21"/>
                      <w:szCs w:val="21"/>
                      <w:shd w:val="clear" w:color="auto" w:fill="FFFFFF"/>
                      <w14:textFill>
                        <w14:solidFill>
                          <w14:schemeClr w14:val="tx1"/>
                        </w14:solidFill>
                      </w14:textFill>
                    </w:rPr>
                    <w:t>《挥发性有机物无组织排放控制标准》</w:t>
                  </w:r>
                  <w:r>
                    <w:rPr>
                      <w:rFonts w:hint="eastAsia"/>
                      <w:color w:val="000000" w:themeColor="text1"/>
                      <w:sz w:val="21"/>
                      <w:szCs w:val="21"/>
                      <w:shd w:val="clear" w:color="auto" w:fill="FFFFFF"/>
                      <w14:textFill>
                        <w14:solidFill>
                          <w14:schemeClr w14:val="tx1"/>
                        </w14:solidFill>
                      </w14:textFill>
                    </w:rPr>
                    <w:t>(GB37822-2019)</w:t>
                  </w:r>
                </w:p>
              </w:tc>
              <w:tc>
                <w:tcPr>
                  <w:tcW w:w="3037"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10.1.2 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10.3.2</w:t>
                  </w:r>
                  <w:r>
                    <w:rPr>
                      <w:color w:val="000000" w:themeColor="text1"/>
                      <w:sz w:val="21"/>
                      <w:szCs w:val="21"/>
                      <w:shd w:val="clear" w:color="auto" w:fill="FFFFFF"/>
                      <w14:textFill>
                        <w14:solidFill>
                          <w14:schemeClr w14:val="tx1"/>
                        </w14:solidFill>
                      </w14:textFill>
                    </w:rPr>
                    <w:t>当收集的废气中NMHC初始排放速率≥3kg/h时，应配置处理设施，处理效率不应低于80%；对于重点地区，收集的废气中NMHC初始排放速率≥2kg/h时，应配置处理设施，处理效率不应低于80%。</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10.4</w:t>
                  </w:r>
                  <w:r>
                    <w:rPr>
                      <w:color w:val="000000" w:themeColor="text1"/>
                      <w:sz w:val="21"/>
                      <w:szCs w:val="21"/>
                      <w:shd w:val="clear" w:color="auto" w:fill="FFFFFF"/>
                      <w14:textFill>
                        <w14:solidFill>
                          <w14:schemeClr w14:val="tx1"/>
                        </w14:solidFill>
                      </w14:textFill>
                    </w:rPr>
                    <w:t>企业应建立台账，记录废气收集系统、VOCs处理设施主要运行和维护信息，台账保存期不少于3年</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附录A:企业厂区内VOCs无组织排放监控点浓度应符合表A.1规定的限值。</w:t>
                  </w:r>
                </w:p>
              </w:tc>
              <w:tc>
                <w:tcPr>
                  <w:tcW w:w="1936"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已要求企业VOCs废气收集处理系统应与生产工艺设备同步运行。VOCs废气收集处理系统发生故障或检修时，对应的生产工艺设备应停止运行，待检修完毕后同步投入使用；</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项目废气经二级活性炭处理设施处理有机废气，</w:t>
                  </w:r>
                  <w:r>
                    <w:rPr>
                      <w:color w:val="000000" w:themeColor="text1"/>
                      <w:sz w:val="21"/>
                      <w:szCs w:val="21"/>
                      <w:shd w:val="clear" w:color="auto" w:fill="FFFFFF"/>
                      <w14:textFill>
                        <w14:solidFill>
                          <w14:schemeClr w14:val="tx1"/>
                        </w14:solidFill>
                      </w14:textFill>
                    </w:rPr>
                    <w:t>NMHC初始排放速率&lt;2kg/h</w:t>
                  </w:r>
                  <w:r>
                    <w:rPr>
                      <w:rFonts w:hint="eastAsia"/>
                      <w:color w:val="000000" w:themeColor="text1"/>
                      <w:sz w:val="21"/>
                      <w:szCs w:val="21"/>
                      <w:shd w:val="clear" w:color="auto" w:fill="FFFFFF"/>
                      <w14:textFill>
                        <w14:solidFill>
                          <w14:schemeClr w14:val="tx1"/>
                        </w14:solidFill>
                      </w14:textFill>
                    </w:rPr>
                    <w:t>，</w:t>
                  </w:r>
                  <w:r>
                    <w:rPr>
                      <w:color w:val="000000" w:themeColor="text1"/>
                      <w:sz w:val="21"/>
                      <w:szCs w:val="21"/>
                      <w:shd w:val="clear" w:color="auto" w:fill="FFFFFF"/>
                      <w14:textFill>
                        <w14:solidFill>
                          <w14:schemeClr w14:val="tx1"/>
                        </w14:solidFill>
                      </w14:textFill>
                    </w:rPr>
                    <w:t>排气筒高度15m。</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color w:val="000000" w:themeColor="text1"/>
                      <w:sz w:val="21"/>
                      <w:szCs w:val="21"/>
                      <w:shd w:val="clear" w:color="auto" w:fill="FFFFFF"/>
                      <w14:textFill>
                        <w14:solidFill>
                          <w14:schemeClr w14:val="tx1"/>
                        </w14:solidFill>
                      </w14:textFill>
                    </w:rPr>
                    <w:t>企业拟按要求建立废气收集系统、VOCs处理设施台账</w:t>
                  </w:r>
                  <w:r>
                    <w:rPr>
                      <w:rFonts w:hint="eastAsia"/>
                      <w:color w:val="000000" w:themeColor="text1"/>
                      <w:sz w:val="21"/>
                      <w:szCs w:val="21"/>
                      <w:shd w:val="clear" w:color="auto" w:fill="FFFFFF"/>
                      <w14:textFill>
                        <w14:solidFill>
                          <w14:schemeClr w14:val="tx1"/>
                        </w14:solidFill>
                      </w14:textFill>
                    </w:rPr>
                    <w:t>;</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已要求企业厂区内VOCs无组织排放监控点浓度应符合表A.1规定的限值，见污染源与环境监测计划表</w:t>
                  </w:r>
                </w:p>
              </w:tc>
              <w:tc>
                <w:tcPr>
                  <w:tcW w:w="715"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9"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955"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《2020年挥发性有机物治理攻坚方案》</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14:textFill>
                        <w14:solidFill>
                          <w14:schemeClr w14:val="tx1"/>
                        </w14:solidFill>
                      </w14:textFill>
                    </w:rPr>
                  </w:pPr>
                </w:p>
              </w:tc>
              <w:tc>
                <w:tcPr>
                  <w:tcW w:w="3037"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color w:val="000000" w:themeColor="text1"/>
                      <w:sz w:val="21"/>
                      <w:szCs w:val="21"/>
                      <w:shd w:val="clear" w:color="auto" w:fill="FFFFFF"/>
                      <w14:textFill>
                        <w14:solidFill>
                          <w14:schemeClr w14:val="tx1"/>
                        </w14:solidFill>
                      </w14:textFill>
                    </w:rPr>
                    <w:t>组织企业对现有VOCs废气收集率、治理设施同步运行率和去除率开展自查，重点关注单一采用光氧化、光催化、低温等离子、一次性活性炭吸附、喷淋吸收等工艺的治理设施，7月15日前完成。对达不到要求的VOCs收集、治理设施进行更换或升级改造，确保实现达标排放。除恶臭异味治理外，一般不采用低温等离子、光催化、光氧化等技术。行业排放标准中规定特别排放限值和控制要求的，应按相关规定执行；</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rFonts w:ascii="黑体" w:hAnsi="Arial" w:eastAsia="黑体"/>
                      <w:b/>
                      <w:color w:val="000000" w:themeColor="text1"/>
                      <w:spacing w:val="4"/>
                      <w:kern w:val="2"/>
                      <w14:textFill>
                        <w14:solidFill>
                          <w14:schemeClr w14:val="tx1"/>
                        </w14:solidFill>
                      </w14:textFill>
                    </w:rPr>
                  </w:pPr>
                  <w:r>
                    <w:rPr>
                      <w:color w:val="000000" w:themeColor="text1"/>
                      <w:sz w:val="21"/>
                      <w:szCs w:val="21"/>
                      <w:shd w:val="clear" w:color="auto" w:fill="FFFFFF"/>
                      <w14:textFill>
                        <w14:solidFill>
                          <w14:schemeClr w14:val="tx1"/>
                        </w14:solidFill>
                      </w14:textFill>
                    </w:rPr>
                    <w:t>采用局部集气罩的，应根据废气排放特点合理选择收集点位，距集气罩开口面最远处的VOCs无组织排放位置，控制风速不低于0.3米/秒，达不到要求的通过更换大功率风机、增设烟道风机、增加垂帘等方式及时改造；根据处理工艺要求，在处理设施达到正常运行条件后方可启动生产设备，在生产设备停止、残留VOCs废气收集处理完毕后，方可停运处理设施。VOCs废气处理系统发生故障或检修时，对应生产工艺设备应停止运行，待检修完毕后同步投入使用；因安全等因素生产工艺设备不能停止或不能及时停止运行的，应设置废气应急处理设施或采取其他替代措施。采用活性炭吸附技术的，应选择碘值不低于800毫克/克的活性炭，并按设计要求足量添加、及时更换</w:t>
                  </w:r>
                </w:p>
              </w:tc>
              <w:tc>
                <w:tcPr>
                  <w:tcW w:w="1936" w:type="dxa"/>
                  <w:vAlign w:val="center"/>
                </w:tcPr>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本项目</w:t>
                  </w:r>
                  <w:r>
                    <w:rPr>
                      <w:rFonts w:hint="eastAsia" w:ascii="Calibri" w:hAnsi="Calibri"/>
                      <w:color w:val="000000" w:themeColor="text1"/>
                      <w:kern w:val="2"/>
                      <w:sz w:val="21"/>
                      <w:szCs w:val="21"/>
                      <w:shd w:val="clear" w:color="auto" w:fill="FFFFFF"/>
                      <w14:textFill>
                        <w14:solidFill>
                          <w14:schemeClr w14:val="tx1"/>
                        </w14:solidFill>
                      </w14:textFill>
                    </w:rPr>
                    <w:t>废气经二级活性炭处理装置处理后排放，废气处理设施处理效率可达到85%。</w:t>
                  </w:r>
                </w:p>
                <w:p>
                  <w:pPr>
                    <w:pStyle w:val="1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rPr>
                      <w:color w:val="000000" w:themeColor="text1"/>
                      <w:sz w:val="21"/>
                      <w:szCs w:val="21"/>
                      <w:u w:color="000000"/>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要求</w:t>
                  </w:r>
                  <w:r>
                    <w:rPr>
                      <w:color w:val="000000" w:themeColor="text1"/>
                      <w:sz w:val="21"/>
                      <w:szCs w:val="21"/>
                      <w:shd w:val="clear" w:color="auto" w:fill="FFFFFF"/>
                      <w14:textFill>
                        <w14:solidFill>
                          <w14:schemeClr w14:val="tx1"/>
                        </w14:solidFill>
                      </w14:textFill>
                    </w:rPr>
                    <w:t>距集气罩开口面最远处的VOCs无组织排放位置，控制风速不低于0.3米/秒，达不到要求的</w:t>
                  </w:r>
                  <w:r>
                    <w:rPr>
                      <w:rFonts w:hint="eastAsia"/>
                      <w:color w:val="000000" w:themeColor="text1"/>
                      <w:sz w:val="21"/>
                      <w:szCs w:val="21"/>
                      <w:shd w:val="clear" w:color="auto" w:fill="FFFFFF"/>
                      <w14:textFill>
                        <w14:solidFill>
                          <w14:schemeClr w14:val="tx1"/>
                        </w14:solidFill>
                      </w14:textFill>
                    </w:rPr>
                    <w:t>应按规定</w:t>
                  </w:r>
                  <w:r>
                    <w:rPr>
                      <w:color w:val="000000" w:themeColor="text1"/>
                      <w:sz w:val="21"/>
                      <w:szCs w:val="21"/>
                      <w:shd w:val="clear" w:color="auto" w:fill="FFFFFF"/>
                      <w14:textFill>
                        <w14:solidFill>
                          <w14:schemeClr w14:val="tx1"/>
                        </w14:solidFill>
                      </w14:textFill>
                    </w:rPr>
                    <w:t>改造</w:t>
                  </w:r>
                  <w:r>
                    <w:rPr>
                      <w:rFonts w:hint="eastAsia"/>
                      <w:color w:val="000000" w:themeColor="text1"/>
                      <w:sz w:val="21"/>
                      <w:szCs w:val="21"/>
                      <w:shd w:val="clear" w:color="auto" w:fill="FFFFFF"/>
                      <w14:textFill>
                        <w14:solidFill>
                          <w14:schemeClr w14:val="tx1"/>
                        </w14:solidFill>
                      </w14:textFill>
                    </w:rPr>
                    <w:t>；要求</w:t>
                  </w:r>
                  <w:r>
                    <w:rPr>
                      <w:color w:val="000000" w:themeColor="text1"/>
                      <w:sz w:val="21"/>
                      <w:szCs w:val="21"/>
                      <w:shd w:val="clear" w:color="auto" w:fill="FFFFFF"/>
                      <w14:textFill>
                        <w14:solidFill>
                          <w14:schemeClr w14:val="tx1"/>
                        </w14:solidFill>
                      </w14:textFill>
                    </w:rPr>
                    <w:t>在处理设施达到正常运行条件后方可启动生产设备，在生产设备停止、残留VOCs废气收集处理完毕后，方可停运处理设施。VOCs废气处理系统发生故障或检修时，对应生产工艺设备应停止运行，待检修完毕后同步投入使用；应选择碘值不低于800毫克/克的活性炭，并按设计要求足量添加、及时更换</w:t>
                  </w:r>
                </w:p>
              </w:tc>
              <w:tc>
                <w:tcPr>
                  <w:tcW w:w="715"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bl>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pStyle w:val="2"/>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pStyle w:val="2"/>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pStyle w:val="2"/>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pStyle w:val="2"/>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pStyle w:val="2"/>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pStyle w:val="2"/>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p>
            <w:pPr>
              <w:autoSpaceDE w:val="0"/>
              <w:autoSpaceDN w:val="0"/>
              <w:adjustRightInd w:val="0"/>
              <w:snapToGrid w:val="0"/>
              <w:jc w:val="left"/>
              <w:rPr>
                <w:color w:val="000000" w:themeColor="text1"/>
                <w:kern w:val="0"/>
                <w:szCs w:val="21"/>
                <w14:textFill>
                  <w14:solidFill>
                    <w14:schemeClr w14:val="tx1"/>
                  </w14:solidFill>
                </w14:textFill>
              </w:rPr>
            </w:pPr>
          </w:p>
        </w:tc>
      </w:tr>
    </w:tbl>
    <w:p>
      <w:pPr>
        <w:spacing w:line="360" w:lineRule="auto"/>
        <w:outlineLvl w:val="0"/>
        <w:rPr>
          <w:rFonts w:eastAsia="黑体"/>
          <w:color w:val="000000" w:themeColor="text1"/>
          <w:sz w:val="30"/>
          <w14:textFill>
            <w14:solidFill>
              <w14:schemeClr w14:val="tx1"/>
            </w14:solidFill>
          </w14:textFill>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5"/>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二、建设项目工程分析</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pPr>
              <w:pStyle w:val="15"/>
              <w:adjustRightInd w:val="0"/>
              <w:snapToGrid w:val="0"/>
              <w:spacing w:before="0" w:beforeAutospacing="0" w:after="0" w:afterAutospacing="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建设内容</w:t>
            </w:r>
          </w:p>
        </w:tc>
        <w:tc>
          <w:tcPr>
            <w:tcW w:w="8161" w:type="dxa"/>
          </w:tcPr>
          <w:p>
            <w:pPr>
              <w:adjustRightInd w:val="0"/>
              <w:spacing w:line="360" w:lineRule="auto"/>
              <w:ind w:firstLine="482" w:firstLineChars="200"/>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2.1地理位置及周边外环境情况</w:t>
            </w:r>
          </w:p>
          <w:p>
            <w:pPr>
              <w:adjustRightIn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该项目位于西咸新区秦汉新城双照街办庞南刘</w:t>
            </w:r>
            <w:r>
              <w:rPr>
                <w:bCs/>
                <w:color w:val="000000" w:themeColor="text1"/>
                <w:sz w:val="24"/>
                <w14:textFill>
                  <w14:solidFill>
                    <w14:schemeClr w14:val="tx1"/>
                  </w14:solidFill>
                </w14:textFill>
              </w:rPr>
              <w:t>村105号，项目</w:t>
            </w:r>
            <w:r>
              <w:rPr>
                <w:rFonts w:hint="eastAsia"/>
                <w:bCs/>
                <w:color w:val="000000" w:themeColor="text1"/>
                <w:sz w:val="24"/>
                <w14:textFill>
                  <w14:solidFill>
                    <w14:schemeClr w14:val="tx1"/>
                  </w14:solidFill>
                </w14:textFill>
              </w:rPr>
              <w:t>南侧西侧</w:t>
            </w:r>
            <w:r>
              <w:rPr>
                <w:rFonts w:hint="eastAsia"/>
                <w:bCs/>
                <w:color w:val="000000" w:themeColor="text1"/>
                <w:sz w:val="24"/>
                <w:lang w:eastAsia="zh-CN"/>
                <w14:textFill>
                  <w14:solidFill>
                    <w14:schemeClr w14:val="tx1"/>
                  </w14:solidFill>
                </w14:textFill>
              </w:rPr>
              <w:t>紧邻</w:t>
            </w:r>
            <w:r>
              <w:rPr>
                <w:rFonts w:hint="eastAsia"/>
                <w:bCs/>
                <w:color w:val="000000" w:themeColor="text1"/>
                <w:sz w:val="24"/>
                <w14:textFill>
                  <w14:solidFill>
                    <w14:schemeClr w14:val="tx1"/>
                  </w14:solidFill>
                </w14:textFill>
              </w:rPr>
              <w:t>陕西威利达农业科技有限公司厂房，北侧为耕地，东侧为空地</w:t>
            </w:r>
            <w:r>
              <w:rPr>
                <w:rFonts w:hint="default"/>
                <w:bCs/>
                <w:color w:val="000000" w:themeColor="text1"/>
                <w:sz w:val="24"/>
                <w14:textFill>
                  <w14:solidFill>
                    <w14:schemeClr w14:val="tx1"/>
                  </w14:solidFill>
                </w14:textFill>
              </w:rPr>
              <w:t>，东侧35米</w:t>
            </w:r>
            <w:r>
              <w:rPr>
                <w:rFonts w:hint="eastAsia"/>
                <w:bCs/>
                <w:color w:val="000000" w:themeColor="text1"/>
                <w:sz w:val="24"/>
                <w14:textFill>
                  <w14:solidFill>
                    <w14:schemeClr w14:val="tx1"/>
                  </w14:solidFill>
                </w14:textFill>
              </w:rPr>
              <w:t>为西兰路</w:t>
            </w:r>
            <w:r>
              <w:rPr>
                <w:bCs/>
                <w:color w:val="000000" w:themeColor="text1"/>
                <w:sz w:val="24"/>
                <w14:textFill>
                  <w14:solidFill>
                    <w14:schemeClr w14:val="tx1"/>
                  </w14:solidFill>
                </w14:textFill>
              </w:rPr>
              <w:t>；项目地理位置图见附图一</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项目四邻关系图见附图</w:t>
            </w:r>
            <w:r>
              <w:rPr>
                <w:rFonts w:hint="eastAsia"/>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w:t>
            </w:r>
          </w:p>
          <w:p>
            <w:pPr>
              <w:adjustRightIn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2.2</w:t>
            </w:r>
            <w:r>
              <w:rPr>
                <w:b/>
                <w:color w:val="000000" w:themeColor="text1"/>
                <w:sz w:val="24"/>
                <w14:textFill>
                  <w14:solidFill>
                    <w14:schemeClr w14:val="tx1"/>
                  </w14:solidFill>
                </w14:textFill>
              </w:rPr>
              <w:t>建设规模</w:t>
            </w:r>
          </w:p>
          <w:p>
            <w:pPr>
              <w:adjustRightInd w:val="0"/>
              <w:spacing w:line="360" w:lineRule="auto"/>
              <w:ind w:firstLine="480" w:firstLineChars="200"/>
              <w:rPr>
                <w:rFonts w:hint="eastAsia" w:ascii="Calibri" w:hAnsi="Calibri"/>
                <w:color w:val="000000" w:themeColor="text1"/>
                <w:sz w:val="24"/>
                <w:szCs w:val="32"/>
                <w14:textFill>
                  <w14:solidFill>
                    <w14:schemeClr w14:val="tx1"/>
                  </w14:solidFill>
                </w14:textFill>
              </w:rPr>
            </w:pPr>
            <w:r>
              <w:rPr>
                <w:rFonts w:hint="eastAsia" w:ascii="Calibri" w:hAnsi="Calibri"/>
                <w:color w:val="000000" w:themeColor="text1"/>
                <w:sz w:val="24"/>
                <w:szCs w:val="32"/>
                <w14:textFill>
                  <w14:solidFill>
                    <w14:schemeClr w14:val="tx1"/>
                  </w14:solidFill>
                </w14:textFill>
              </w:rPr>
              <w:t>本项目主要</w:t>
            </w:r>
            <w:r>
              <w:rPr>
                <w:rFonts w:hint="eastAsia"/>
                <w:color w:val="000000" w:themeColor="text1"/>
                <w:sz w:val="24"/>
                <w:szCs w:val="32"/>
                <w14:textFill>
                  <w14:solidFill>
                    <w14:schemeClr w14:val="tx1"/>
                  </w14:solidFill>
                </w14:textFill>
              </w:rPr>
              <w:t>租赁一座工业厂房，</w:t>
            </w:r>
            <w:r>
              <w:rPr>
                <w:rFonts w:hint="eastAsia"/>
                <w:color w:val="000000" w:themeColor="text1"/>
                <w:sz w:val="24"/>
                <w:szCs w:val="32"/>
                <w:u w:val="dotted"/>
                <w14:textFill>
                  <w14:solidFill>
                    <w14:schemeClr w14:val="tx1"/>
                  </w14:solidFill>
                </w14:textFill>
              </w:rPr>
              <w:t>总</w:t>
            </w:r>
            <w:r>
              <w:rPr>
                <w:rFonts w:hint="eastAsia"/>
                <w:color w:val="000000" w:themeColor="text1"/>
                <w:sz w:val="24"/>
                <w:szCs w:val="32"/>
                <w14:textFill>
                  <w14:solidFill>
                    <w14:schemeClr w14:val="tx1"/>
                  </w14:solidFill>
                </w14:textFill>
              </w:rPr>
              <w:t>建筑面积1658m</w:t>
            </w:r>
            <w:r>
              <w:rPr>
                <w:rFonts w:hint="eastAsia"/>
                <w:color w:val="000000" w:themeColor="text1"/>
                <w:sz w:val="24"/>
                <w:szCs w:val="32"/>
                <w:vertAlign w:val="superscript"/>
                <w14:textFill>
                  <w14:solidFill>
                    <w14:schemeClr w14:val="tx1"/>
                  </w14:solidFill>
                </w14:textFill>
              </w:rPr>
              <w:t>2</w:t>
            </w:r>
            <w:r>
              <w:rPr>
                <w:rFonts w:hint="eastAsia"/>
                <w:color w:val="000000" w:themeColor="text1"/>
                <w:sz w:val="24"/>
                <w:szCs w:val="32"/>
                <w14:textFill>
                  <w14:solidFill>
                    <w14:schemeClr w14:val="tx1"/>
                  </w14:solidFill>
                </w14:textFill>
              </w:rPr>
              <w:t>，租赁门房</w:t>
            </w:r>
            <w:r>
              <w:rPr>
                <w:rFonts w:hint="eastAsia" w:ascii="Calibri" w:hAnsi="Calibri"/>
                <w:color w:val="000000" w:themeColor="text1"/>
                <w:sz w:val="24"/>
                <w:szCs w:val="32"/>
                <w14:textFill>
                  <w14:solidFill>
                    <w14:schemeClr w14:val="tx1"/>
                  </w14:solidFill>
                </w14:textFill>
              </w:rPr>
              <w:t>面积25m</w:t>
            </w:r>
            <w:r>
              <w:rPr>
                <w:rFonts w:hint="eastAsia" w:ascii="Calibri" w:hAnsi="Calibri"/>
                <w:color w:val="000000" w:themeColor="text1"/>
                <w:sz w:val="24"/>
                <w:szCs w:val="32"/>
                <w:vertAlign w:val="superscript"/>
                <w14:textFill>
                  <w14:solidFill>
                    <w14:schemeClr w14:val="tx1"/>
                  </w14:solidFill>
                </w14:textFill>
              </w:rPr>
              <w:t>2</w:t>
            </w:r>
            <w:r>
              <w:rPr>
                <w:rFonts w:hint="eastAsia" w:ascii="Calibri" w:hAnsi="Calibri"/>
                <w:color w:val="000000" w:themeColor="text1"/>
                <w:sz w:val="24"/>
                <w:szCs w:val="32"/>
                <w14:textFill>
                  <w14:solidFill>
                    <w14:schemeClr w14:val="tx1"/>
                  </w14:solidFill>
                </w14:textFill>
              </w:rPr>
              <w:t>，本项目建成达产后，年检测液化石油气气瓶15万个、车载天然气气瓶1万个。</w:t>
            </w:r>
          </w:p>
          <w:p>
            <w:pPr>
              <w:adjustRightInd w:val="0"/>
              <w:spacing w:line="360" w:lineRule="auto"/>
              <w:ind w:firstLine="480" w:firstLineChars="200"/>
              <w:rPr>
                <w:color w:val="000000" w:themeColor="text1"/>
                <w:sz w:val="24"/>
                <w14:textFill>
                  <w14:solidFill>
                    <w14:schemeClr w14:val="tx1"/>
                  </w14:solidFill>
                </w14:textFill>
              </w:rPr>
            </w:pPr>
            <w:r>
              <w:rPr>
                <w:rFonts w:hint="eastAsia" w:ascii="Calibri" w:hAnsi="Calibri"/>
                <w:color w:val="000000" w:themeColor="text1"/>
                <w:sz w:val="24"/>
                <w:szCs w:val="32"/>
                <w14:textFill>
                  <w14:solidFill>
                    <w14:schemeClr w14:val="tx1"/>
                  </w14:solidFill>
                </w14:textFill>
              </w:rPr>
              <w:t>项目具体的工程组成见表</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1。</w:t>
            </w:r>
          </w:p>
          <w:p>
            <w:pPr>
              <w:widowControl/>
              <w:tabs>
                <w:tab w:val="left" w:pos="1260"/>
              </w:tabs>
              <w:adjustRightInd w:val="0"/>
              <w:ind w:firstLine="422" w:firstLineChars="20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w:t>
            </w:r>
            <w:r>
              <w:rPr>
                <w:rFonts w:hint="eastAsia"/>
                <w:b/>
                <w:color w:val="000000" w:themeColor="text1"/>
                <w:szCs w:val="21"/>
                <w14:textFill>
                  <w14:solidFill>
                    <w14:schemeClr w14:val="tx1"/>
                  </w14:solidFill>
                </w14:textFill>
              </w:rPr>
              <w:t>2-</w:t>
            </w:r>
            <w:r>
              <w:rPr>
                <w:b/>
                <w:color w:val="000000" w:themeColor="text1"/>
                <w:szCs w:val="21"/>
                <w14:textFill>
                  <w14:solidFill>
                    <w14:schemeClr w14:val="tx1"/>
                  </w14:solidFill>
                </w14:textFill>
              </w:rPr>
              <w:t>1 项目组成一览表</w:t>
            </w:r>
          </w:p>
          <w:tbl>
            <w:tblPr>
              <w:tblStyle w:val="18"/>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1143"/>
              <w:gridCol w:w="4426"/>
              <w:gridCol w:w="14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573"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项目组成</w:t>
                  </w:r>
                </w:p>
              </w:tc>
              <w:tc>
                <w:tcPr>
                  <w:tcW w:w="3518" w:type="pct"/>
                  <w:gridSpan w:val="2"/>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主要建设内容</w:t>
                  </w:r>
                </w:p>
              </w:tc>
              <w:tc>
                <w:tcPr>
                  <w:tcW w:w="908"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宋体"/>
                      <w:color w:val="000000" w:themeColor="text1"/>
                      <w:sz w:val="2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573"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主体工程</w:t>
                  </w:r>
                </w:p>
              </w:tc>
              <w:tc>
                <w:tcPr>
                  <w:tcW w:w="722" w:type="pct"/>
                  <w:vMerge w:val="restart"/>
                  <w:vAlign w:val="center"/>
                </w:tcPr>
                <w:p>
                  <w:pPr>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1座全封闭式彩钢厂房，地面水泥硬化，占地面积1658m</w:t>
                  </w:r>
                  <w:r>
                    <w:rPr>
                      <w:rFonts w:hint="eastAsia" w:ascii="Calibri" w:hAnsi="Calibri"/>
                      <w:color w:val="000000" w:themeColor="text1"/>
                      <w:sz w:val="21"/>
                      <w:szCs w:val="21"/>
                      <w:vertAlign w:val="superscript"/>
                      <w14:textFill>
                        <w14:solidFill>
                          <w14:schemeClr w14:val="tx1"/>
                        </w14:solidFill>
                      </w14:textFill>
                    </w:rPr>
                    <w:t>2</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highlight w:val="yellow"/>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生产区，占地面积1258m</w:t>
                  </w:r>
                  <w:r>
                    <w:rPr>
                      <w:rFonts w:hint="eastAsia" w:ascii="Calibri" w:hAnsi="Calibri"/>
                      <w:color w:val="000000" w:themeColor="text1"/>
                      <w:sz w:val="21"/>
                      <w:szCs w:val="21"/>
                      <w:vertAlign w:val="superscript"/>
                      <w14:textFill>
                        <w14:solidFill>
                          <w14:schemeClr w14:val="tx1"/>
                        </w14:solidFill>
                      </w14:textFill>
                    </w:rPr>
                    <w:t>2</w:t>
                  </w:r>
                  <w:r>
                    <w:rPr>
                      <w:rFonts w:hint="eastAsia" w:ascii="Calibri" w:hAnsi="Calibri"/>
                      <w:color w:val="000000" w:themeColor="text1"/>
                      <w:sz w:val="21"/>
                      <w:szCs w:val="21"/>
                      <w14:textFill>
                        <w14:solidFill>
                          <w14:schemeClr w14:val="tx1"/>
                        </w14:solidFill>
                      </w14:textFill>
                    </w:rPr>
                    <w:t>，设一条生产线，主要布置有抽残、焚烧、除锈、水压测试、喷涂固化、气密测试、印刷等设备</w:t>
                  </w:r>
                </w:p>
              </w:tc>
              <w:tc>
                <w:tcPr>
                  <w:tcW w:w="908" w:type="pct"/>
                  <w:vMerge w:val="restar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厂房租赁现有，新增设备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573"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宋体"/>
                      <w:color w:val="000000" w:themeColor="text1"/>
                      <w:sz w:val="21"/>
                      <w:szCs w:val="21"/>
                      <w14:textFill>
                        <w14:solidFill>
                          <w14:schemeClr w14:val="tx1"/>
                        </w14:solidFill>
                      </w14:textFill>
                    </w:rPr>
                    <w:t>储运工程</w:t>
                  </w:r>
                </w:p>
              </w:tc>
              <w:tc>
                <w:tcPr>
                  <w:tcW w:w="722" w:type="pct"/>
                  <w:vMerge w:val="continue"/>
                  <w:vAlign w:val="center"/>
                </w:tcPr>
                <w:p>
                  <w:pPr>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2796" w:type="pct"/>
                  <w:vAlign w:val="center"/>
                </w:tcPr>
                <w:p>
                  <w:pPr>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储存区400m</w:t>
                  </w:r>
                  <w:r>
                    <w:rPr>
                      <w:rFonts w:hint="eastAsia" w:ascii="Calibri" w:hAnsi="Calibri"/>
                      <w:color w:val="000000" w:themeColor="text1"/>
                      <w:sz w:val="21"/>
                      <w:szCs w:val="21"/>
                      <w:vertAlign w:val="superscript"/>
                      <w14:textFill>
                        <w14:solidFill>
                          <w14:schemeClr w14:val="tx1"/>
                        </w14:solidFill>
                      </w14:textFill>
                    </w:rPr>
                    <w:t>2</w:t>
                  </w:r>
                  <w:r>
                    <w:rPr>
                      <w:rFonts w:hint="eastAsia" w:ascii="Calibri" w:hAnsi="Calibri"/>
                      <w:color w:val="000000" w:themeColor="text1"/>
                      <w:sz w:val="21"/>
                      <w:szCs w:val="21"/>
                      <w14:textFill>
                        <w14:solidFill>
                          <w14:schemeClr w14:val="tx1"/>
                        </w14:solidFill>
                      </w14:textFill>
                    </w:rPr>
                    <w:t>，用于存放未检测的钢瓶及检测完成的钢瓶</w:t>
                  </w:r>
                </w:p>
              </w:tc>
              <w:tc>
                <w:tcPr>
                  <w:tcW w:w="908"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573"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宋体"/>
                      <w:color w:val="000000" w:themeColor="text1"/>
                      <w:sz w:val="21"/>
                      <w:szCs w:val="21"/>
                      <w14:textFill>
                        <w14:solidFill>
                          <w14:schemeClr w14:val="tx1"/>
                        </w14:solidFill>
                      </w14:textFill>
                    </w:rPr>
                    <w:t>辅助</w:t>
                  </w:r>
                  <w:r>
                    <w:rPr>
                      <w:rFonts w:ascii="Calibri" w:hAnsi="宋体"/>
                      <w:color w:val="000000" w:themeColor="text1"/>
                      <w:sz w:val="21"/>
                      <w:szCs w:val="21"/>
                      <w14:textFill>
                        <w14:solidFill>
                          <w14:schemeClr w14:val="tx1"/>
                        </w14:solidFill>
                      </w14:textFill>
                    </w:rPr>
                    <w:t>工程</w:t>
                  </w:r>
                </w:p>
              </w:tc>
              <w:tc>
                <w:tcPr>
                  <w:tcW w:w="722" w:type="pct"/>
                  <w:vAlign w:val="center"/>
                </w:tcPr>
                <w:p>
                  <w:pPr>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门房</w:t>
                  </w:r>
                </w:p>
              </w:tc>
              <w:tc>
                <w:tcPr>
                  <w:tcW w:w="2796" w:type="pct"/>
                  <w:vAlign w:val="center"/>
                </w:tcPr>
                <w:p>
                  <w:pPr>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占地面积25m</w:t>
                  </w:r>
                  <w:r>
                    <w:rPr>
                      <w:rFonts w:hint="eastAsia" w:ascii="Calibri" w:hAnsi="Calibri"/>
                      <w:color w:val="000000" w:themeColor="text1"/>
                      <w:sz w:val="21"/>
                      <w:szCs w:val="21"/>
                      <w:vertAlign w:val="superscript"/>
                      <w14:textFill>
                        <w14:solidFill>
                          <w14:schemeClr w14:val="tx1"/>
                        </w14:solidFill>
                      </w14:textFill>
                    </w:rPr>
                    <w:t>2</w:t>
                  </w:r>
                  <w:r>
                    <w:rPr>
                      <w:rFonts w:hint="eastAsia" w:ascii="Calibri" w:hAnsi="Calibri"/>
                      <w:color w:val="000000" w:themeColor="text1"/>
                      <w:sz w:val="21"/>
                      <w:szCs w:val="21"/>
                      <w14:textFill>
                        <w14:solidFill>
                          <w14:schemeClr w14:val="tx1"/>
                        </w14:solidFill>
                      </w14:textFill>
                    </w:rPr>
                    <w:t>，位于厂房东侧</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租赁现有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573" w:type="pct"/>
                  <w:vMerge w:val="restar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公用工程</w:t>
                  </w:r>
                </w:p>
              </w:tc>
              <w:tc>
                <w:tcPr>
                  <w:tcW w:w="722"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供水系统</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依托周边集中供水</w:t>
                  </w:r>
                </w:p>
              </w:tc>
              <w:tc>
                <w:tcPr>
                  <w:tcW w:w="908"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依托现有厂房供水系统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排水工程</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生产废水循环使用不外排；生活污水经化粪池收集后用于农田施肥，</w:t>
                  </w:r>
                  <w:r>
                    <w:rPr>
                      <w:rFonts w:hint="eastAsia"/>
                      <w:color w:val="000000" w:themeColor="text1"/>
                      <w:spacing w:val="4"/>
                      <w:sz w:val="21"/>
                      <w:szCs w:val="21"/>
                      <w14:textFill>
                        <w14:solidFill>
                          <w14:schemeClr w14:val="tx1"/>
                        </w14:solidFill>
                      </w14:textFill>
                    </w:rPr>
                    <w:t>化粪池位于厂房西侧，容积5m</w:t>
                  </w:r>
                  <w:r>
                    <w:rPr>
                      <w:rFonts w:hint="eastAsia"/>
                      <w:color w:val="000000" w:themeColor="text1"/>
                      <w:spacing w:val="4"/>
                      <w:sz w:val="21"/>
                      <w:szCs w:val="21"/>
                      <w:vertAlign w:val="superscript"/>
                      <w14:textFill>
                        <w14:solidFill>
                          <w14:schemeClr w14:val="tx1"/>
                        </w14:solidFill>
                      </w14:textFill>
                    </w:rPr>
                    <w:t>3</w:t>
                  </w:r>
                </w:p>
              </w:tc>
              <w:tc>
                <w:tcPr>
                  <w:tcW w:w="908"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宋体"/>
                      <w:color w:val="000000" w:themeColor="text1"/>
                      <w:sz w:val="21"/>
                      <w:szCs w:val="21"/>
                      <w14:textFill>
                        <w14:solidFill>
                          <w14:schemeClr w14:val="tx1"/>
                        </w14:solidFill>
                      </w14:textFill>
                    </w:rPr>
                    <w:t>依托现有化粪池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供电工程</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依托周边供电工程</w:t>
                  </w:r>
                </w:p>
              </w:tc>
              <w:tc>
                <w:tcPr>
                  <w:tcW w:w="908"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依托现有供电工程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573" w:type="pct"/>
                  <w:vMerge w:val="restar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环保工程</w:t>
                  </w:r>
                </w:p>
              </w:tc>
              <w:tc>
                <w:tcPr>
                  <w:tcW w:w="722"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废水</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生产水压试验废水经循环水箱收集循环使用不外排；生活污水经化粪池收集后用于农田施肥，</w:t>
                  </w:r>
                  <w:r>
                    <w:rPr>
                      <w:rFonts w:hint="eastAsia"/>
                      <w:color w:val="000000" w:themeColor="text1"/>
                      <w:spacing w:val="4"/>
                      <w:sz w:val="21"/>
                      <w:szCs w:val="21"/>
                      <w14:textFill>
                        <w14:solidFill>
                          <w14:schemeClr w14:val="tx1"/>
                        </w14:solidFill>
                      </w14:textFill>
                    </w:rPr>
                    <w:t>化粪池位于厂房西侧，容积5m</w:t>
                  </w:r>
                  <w:r>
                    <w:rPr>
                      <w:rFonts w:hint="eastAsia"/>
                      <w:color w:val="000000" w:themeColor="text1"/>
                      <w:spacing w:val="4"/>
                      <w:sz w:val="21"/>
                      <w:szCs w:val="21"/>
                      <w:vertAlign w:val="superscript"/>
                      <w14:textFill>
                        <w14:solidFill>
                          <w14:schemeClr w14:val="tx1"/>
                        </w14:solidFill>
                      </w14:textFill>
                    </w:rPr>
                    <w:t>3</w:t>
                  </w:r>
                  <w:r>
                    <w:rPr>
                      <w:rFonts w:hint="eastAsia"/>
                      <w:color w:val="000000" w:themeColor="text1"/>
                      <w:spacing w:val="4"/>
                      <w:sz w:val="21"/>
                      <w:szCs w:val="21"/>
                      <w14:textFill>
                        <w14:solidFill>
                          <w14:schemeClr w14:val="tx1"/>
                        </w14:solidFill>
                      </w14:textFill>
                    </w:rPr>
                    <w:t>。</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restar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ascii="Calibri" w:hAnsi="宋体"/>
                      <w:color w:val="000000" w:themeColor="text1"/>
                      <w:sz w:val="21"/>
                      <w:szCs w:val="21"/>
                      <w14:textFill>
                        <w14:solidFill>
                          <w14:schemeClr w14:val="tx1"/>
                        </w14:solidFill>
                      </w14:textFill>
                    </w:rPr>
                    <w:t>废气</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焚烧烟气</w:t>
                  </w:r>
                  <w:r>
                    <w:rPr>
                      <w:rFonts w:hint="eastAsia"/>
                      <w:color w:val="000000" w:themeColor="text1"/>
                      <w:sz w:val="21"/>
                      <w:szCs w:val="21"/>
                      <w14:textFill>
                        <w14:solidFill>
                          <w14:schemeClr w14:val="tx1"/>
                        </w14:solidFill>
                      </w14:textFill>
                    </w:rPr>
                    <w:t>通过旋风除尘+滤筒除尘装置处理后由</w:t>
                  </w:r>
                  <w:r>
                    <w:rPr>
                      <w:color w:val="000000" w:themeColor="text1"/>
                      <w:sz w:val="21"/>
                      <w:szCs w:val="21"/>
                      <w14:textFill>
                        <w14:solidFill>
                          <w14:schemeClr w14:val="tx1"/>
                        </w14:solidFill>
                      </w14:textFill>
                    </w:rPr>
                    <w:t>15m高排气筒</w:t>
                  </w:r>
                  <w:r>
                    <w:rPr>
                      <w:rFonts w:hint="eastAsia"/>
                      <w:color w:val="000000" w:themeColor="text1"/>
                      <w:sz w:val="21"/>
                      <w:szCs w:val="21"/>
                      <w14:textFill>
                        <w14:solidFill>
                          <w14:schemeClr w14:val="tx1"/>
                        </w14:solidFill>
                      </w14:textFill>
                    </w:rPr>
                    <w:t>DA001</w:t>
                  </w:r>
                  <w:r>
                    <w:rPr>
                      <w:color w:val="000000" w:themeColor="text1"/>
                      <w:sz w:val="21"/>
                      <w:szCs w:val="21"/>
                      <w14:textFill>
                        <w14:solidFill>
                          <w14:schemeClr w14:val="tx1"/>
                        </w14:solidFill>
                      </w14:textFill>
                    </w:rPr>
                    <w:t>排放</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continue"/>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抛丸粉尘</w:t>
                  </w:r>
                  <w:r>
                    <w:rPr>
                      <w:rFonts w:hint="eastAsia"/>
                      <w:color w:val="000000" w:themeColor="text1"/>
                      <w:sz w:val="21"/>
                      <w:szCs w:val="21"/>
                      <w14:textFill>
                        <w14:solidFill>
                          <w14:schemeClr w14:val="tx1"/>
                        </w14:solidFill>
                      </w14:textFill>
                    </w:rPr>
                    <w:t>经布袋除尘器处理后通过15m高排气筒DA002排放</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continue"/>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喷塑</w:t>
                  </w:r>
                  <w:r>
                    <w:rPr>
                      <w:color w:val="000000" w:themeColor="text1"/>
                      <w:sz w:val="21"/>
                      <w:szCs w:val="21"/>
                      <w14:textFill>
                        <w14:solidFill>
                          <w14:schemeClr w14:val="tx1"/>
                        </w14:solidFill>
                      </w14:textFill>
                    </w:rPr>
                    <w:t>粉尘</w:t>
                  </w:r>
                  <w:r>
                    <w:rPr>
                      <w:rFonts w:hint="eastAsia"/>
                      <w:color w:val="000000" w:themeColor="text1"/>
                      <w:sz w:val="21"/>
                      <w:szCs w:val="21"/>
                      <w14:textFill>
                        <w14:solidFill>
                          <w14:schemeClr w14:val="tx1"/>
                        </w14:solidFill>
                      </w14:textFill>
                    </w:rPr>
                    <w:t>进入粉尘回收系统，</w:t>
                  </w:r>
                  <w:r>
                    <w:rPr>
                      <w:color w:val="000000" w:themeColor="text1"/>
                      <w:sz w:val="21"/>
                      <w:szCs w:val="21"/>
                      <w14:textFill>
                        <w14:solidFill>
                          <w14:schemeClr w14:val="tx1"/>
                        </w14:solidFill>
                      </w14:textFill>
                    </w:rPr>
                    <w:t>粉尘</w:t>
                  </w:r>
                  <w:r>
                    <w:rPr>
                      <w:rFonts w:hint="eastAsia"/>
                      <w:color w:val="000000" w:themeColor="text1"/>
                      <w:sz w:val="21"/>
                      <w:szCs w:val="21"/>
                      <w14:textFill>
                        <w14:solidFill>
                          <w14:schemeClr w14:val="tx1"/>
                        </w14:solidFill>
                      </w14:textFill>
                    </w:rPr>
                    <w:t>经滤筒除尘器处理后无组织</w:t>
                  </w:r>
                  <w:r>
                    <w:rPr>
                      <w:color w:val="000000" w:themeColor="text1"/>
                      <w:sz w:val="21"/>
                      <w:szCs w:val="21"/>
                      <w14:textFill>
                        <w14:solidFill>
                          <w14:schemeClr w14:val="tx1"/>
                        </w14:solidFill>
                      </w14:textFill>
                    </w:rPr>
                    <w:t>排放</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continue"/>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p>
              </w:tc>
              <w:tc>
                <w:tcPr>
                  <w:tcW w:w="2796"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固化、印刷</w:t>
                  </w:r>
                  <w:r>
                    <w:rPr>
                      <w:rFonts w:hint="eastAsia"/>
                      <w:color w:val="000000" w:themeColor="text1"/>
                      <w:sz w:val="21"/>
                      <w:szCs w:val="21"/>
                      <w:lang w:eastAsia="zh-CN"/>
                      <w14:textFill>
                        <w14:solidFill>
                          <w14:schemeClr w14:val="tx1"/>
                        </w14:solidFill>
                      </w14:textFill>
                    </w:rPr>
                    <w:t>及卸阀</w:t>
                  </w:r>
                  <w:r>
                    <w:rPr>
                      <w:rFonts w:hint="eastAsia"/>
                      <w:color w:val="000000" w:themeColor="text1"/>
                      <w:sz w:val="21"/>
                      <w:szCs w:val="21"/>
                      <w14:textFill>
                        <w14:solidFill>
                          <w14:schemeClr w14:val="tx1"/>
                        </w14:solidFill>
                      </w14:textFill>
                    </w:rPr>
                    <w:t>废气经二级活性炭处理后通15m高排气筒DA003排放</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r>
                    <w:rPr>
                      <w:rFonts w:hint="eastAsia" w:ascii="Calibri" w:hAnsi="宋体"/>
                      <w:color w:val="000000" w:themeColor="text1"/>
                      <w:sz w:val="21"/>
                      <w:szCs w:val="21"/>
                      <w14:textFill>
                        <w14:solidFill>
                          <w14:schemeClr w14:val="tx1"/>
                        </w14:solidFill>
                      </w14:textFill>
                    </w:rPr>
                    <w:t>噪声处理</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pacing w:val="-6"/>
                      <w:sz w:val="21"/>
                      <w:szCs w:val="21"/>
                      <w14:textFill>
                        <w14:solidFill>
                          <w14:schemeClr w14:val="tx1"/>
                        </w14:solidFill>
                      </w14:textFill>
                    </w:rPr>
                  </w:pPr>
                  <w:r>
                    <w:rPr>
                      <w:rFonts w:hint="eastAsia" w:ascii="Calibri" w:hAnsi="Calibri"/>
                      <w:color w:val="000000" w:themeColor="text1"/>
                      <w:spacing w:val="-6"/>
                      <w:sz w:val="21"/>
                      <w:szCs w:val="21"/>
                      <w14:textFill>
                        <w14:solidFill>
                          <w14:schemeClr w14:val="tx1"/>
                        </w14:solidFill>
                      </w14:textFill>
                    </w:rPr>
                    <w:t>设备噪声采取基础减震、隔声等措施</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pacing w:val="-6"/>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restar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宋体"/>
                      <w:color w:val="000000" w:themeColor="text1"/>
                      <w:sz w:val="21"/>
                      <w:szCs w:val="21"/>
                      <w14:textFill>
                        <w14:solidFill>
                          <w14:schemeClr w14:val="tx1"/>
                        </w14:solidFill>
                      </w14:textFill>
                    </w:rPr>
                    <w:t>固废处理</w:t>
                  </w: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危险废物暂存间，6m</w:t>
                  </w:r>
                  <w:r>
                    <w:rPr>
                      <w:rFonts w:hint="eastAsia" w:ascii="Calibri" w:hAnsi="Calibri"/>
                      <w:color w:val="000000" w:themeColor="text1"/>
                      <w:sz w:val="21"/>
                      <w:szCs w:val="21"/>
                      <w:vertAlign w:val="superscript"/>
                      <w14:textFill>
                        <w14:solidFill>
                          <w14:schemeClr w14:val="tx1"/>
                        </w14:solidFill>
                      </w14:textFill>
                    </w:rPr>
                    <w:t>2</w:t>
                  </w:r>
                  <w:r>
                    <w:rPr>
                      <w:rFonts w:hint="eastAsia" w:ascii="Calibri" w:hAnsi="Calibri"/>
                      <w:color w:val="000000" w:themeColor="text1"/>
                      <w:sz w:val="21"/>
                      <w:szCs w:val="21"/>
                      <w14:textFill>
                        <w14:solidFill>
                          <w14:schemeClr w14:val="tx1"/>
                        </w14:solidFill>
                      </w14:textFill>
                    </w:rPr>
                    <w:t>，厂房西北角</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continue"/>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一般固废定点堆放点</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73" w:type="pct"/>
                  <w:vMerge w:val="continue"/>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p>
              </w:tc>
              <w:tc>
                <w:tcPr>
                  <w:tcW w:w="722" w:type="pct"/>
                  <w:vMerge w:val="continue"/>
                  <w:vAlign w:val="center"/>
                </w:tcPr>
                <w:p>
                  <w:pPr>
                    <w:adjustRightInd w:val="0"/>
                    <w:snapToGrid w:val="0"/>
                    <w:spacing w:line="240" w:lineRule="auto"/>
                    <w:ind w:firstLine="0" w:firstLineChars="0"/>
                    <w:contextualSpacing w:val="0"/>
                    <w:jc w:val="center"/>
                    <w:rPr>
                      <w:rFonts w:ascii="Calibri" w:hAnsi="宋体"/>
                      <w:color w:val="000000" w:themeColor="text1"/>
                      <w:sz w:val="21"/>
                      <w:szCs w:val="21"/>
                      <w14:textFill>
                        <w14:solidFill>
                          <w14:schemeClr w14:val="tx1"/>
                        </w14:solidFill>
                      </w14:textFill>
                    </w:rPr>
                  </w:pPr>
                </w:p>
              </w:tc>
              <w:tc>
                <w:tcPr>
                  <w:tcW w:w="2796"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分类收集垃圾箱</w:t>
                  </w:r>
                </w:p>
              </w:tc>
              <w:tc>
                <w:tcPr>
                  <w:tcW w:w="908" w:type="pct"/>
                  <w:vAlign w:val="center"/>
                </w:tcPr>
                <w:p>
                  <w:pPr>
                    <w:adjustRightInd w:val="0"/>
                    <w:snapToGrid w:val="0"/>
                    <w:spacing w:line="240"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新建</w:t>
                  </w:r>
                </w:p>
              </w:tc>
            </w:tr>
          </w:tbl>
          <w:p>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2.3主要原辅材料及燃料消耗情况</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本项目主要原材料及燃料用量见表2-2。</w:t>
            </w:r>
          </w:p>
          <w:p>
            <w:pPr>
              <w:jc w:val="center"/>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表2-2  项目主要原辅材料及燃料消耗一览表</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966"/>
              <w:gridCol w:w="956"/>
              <w:gridCol w:w="1939"/>
              <w:gridCol w:w="1936"/>
              <w:gridCol w:w="1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序号</w:t>
                  </w:r>
                </w:p>
              </w:tc>
              <w:tc>
                <w:tcPr>
                  <w:tcW w:w="610"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原料名称</w:t>
                  </w:r>
                </w:p>
              </w:tc>
              <w:tc>
                <w:tcPr>
                  <w:tcW w:w="604" w:type="pct"/>
                  <w:vAlign w:val="center"/>
                </w:tcPr>
                <w:p>
                  <w:pPr>
                    <w:autoSpaceDE w:val="0"/>
                    <w:autoSpaceDN w:val="0"/>
                    <w:adjustRightInd w:val="0"/>
                    <w:snapToGrid w:val="0"/>
                    <w:spacing w:line="240" w:lineRule="auto"/>
                    <w:ind w:firstLine="0" w:firstLineChars="0"/>
                    <w:jc w:val="center"/>
                    <w:rPr>
                      <w:rFonts w:ascii="Calibri" w:hAnsi="Calibri"/>
                      <w:color w:val="FF0000"/>
                      <w:kern w:val="0"/>
                      <w:sz w:val="21"/>
                      <w:szCs w:val="21"/>
                    </w:rPr>
                  </w:pPr>
                  <w:r>
                    <w:rPr>
                      <w:rFonts w:hint="eastAsia" w:ascii="Calibri" w:hAnsi="Calibri"/>
                      <w:color w:val="FF0000"/>
                      <w:kern w:val="0"/>
                      <w:sz w:val="21"/>
                      <w:szCs w:val="21"/>
                    </w:rPr>
                    <w:t>年用量</w:t>
                  </w:r>
                </w:p>
              </w:tc>
              <w:tc>
                <w:tcPr>
                  <w:tcW w:w="1225" w:type="pct"/>
                  <w:vAlign w:val="center"/>
                </w:tcPr>
                <w:p>
                  <w:pPr>
                    <w:autoSpaceDE w:val="0"/>
                    <w:autoSpaceDN w:val="0"/>
                    <w:adjustRightInd w:val="0"/>
                    <w:snapToGrid w:val="0"/>
                    <w:spacing w:line="240" w:lineRule="auto"/>
                    <w:ind w:firstLine="0" w:firstLineChars="0"/>
                    <w:jc w:val="center"/>
                    <w:rPr>
                      <w:rFonts w:ascii="Calibri" w:hAnsi="Calibri"/>
                      <w:color w:val="FF0000"/>
                      <w:kern w:val="0"/>
                      <w:sz w:val="21"/>
                      <w:szCs w:val="21"/>
                    </w:rPr>
                  </w:pPr>
                  <w:r>
                    <w:rPr>
                      <w:rFonts w:hint="eastAsia" w:ascii="Calibri" w:hAnsi="Calibri"/>
                      <w:color w:val="FF0000"/>
                      <w:kern w:val="0"/>
                      <w:sz w:val="21"/>
                      <w:szCs w:val="21"/>
                    </w:rPr>
                    <w:t>来源及储存方式</w:t>
                  </w:r>
                </w:p>
              </w:tc>
              <w:tc>
                <w:tcPr>
                  <w:tcW w:w="1223" w:type="pct"/>
                  <w:vAlign w:val="center"/>
                </w:tcPr>
                <w:p>
                  <w:pPr>
                    <w:widowControl/>
                    <w:adjustRightInd w:val="0"/>
                    <w:snapToGrid w:val="0"/>
                    <w:spacing w:line="240" w:lineRule="auto"/>
                    <w:ind w:firstLine="0" w:firstLineChars="0"/>
                    <w:contextualSpacing w:val="0"/>
                    <w:jc w:val="center"/>
                    <w:textAlignment w:val="center"/>
                    <w:rPr>
                      <w:rFonts w:ascii="Calibri" w:hAnsi="Calibri"/>
                      <w:color w:val="FF0000"/>
                      <w:kern w:val="0"/>
                      <w:sz w:val="21"/>
                      <w:szCs w:val="21"/>
                    </w:rPr>
                  </w:pPr>
                  <w:r>
                    <w:rPr>
                      <w:rFonts w:hint="eastAsia" w:ascii="宋体" w:hAnsi="宋体" w:cs="宋体"/>
                      <w:color w:val="FF0000"/>
                      <w:kern w:val="0"/>
                      <w:sz w:val="21"/>
                      <w:szCs w:val="21"/>
                      <w:lang w:bidi="ar"/>
                    </w:rPr>
                    <w:t>用途</w:t>
                  </w:r>
                </w:p>
              </w:tc>
              <w:tc>
                <w:tcPr>
                  <w:tcW w:w="954" w:type="pct"/>
                  <w:vAlign w:val="center"/>
                </w:tcPr>
                <w:p>
                  <w:pPr>
                    <w:widowControl/>
                    <w:adjustRightInd w:val="0"/>
                    <w:snapToGrid w:val="0"/>
                    <w:spacing w:line="240" w:lineRule="auto"/>
                    <w:ind w:firstLine="0" w:firstLineChars="0"/>
                    <w:contextualSpacing w:val="0"/>
                    <w:jc w:val="center"/>
                    <w:textAlignment w:val="center"/>
                    <w:rPr>
                      <w:rFonts w:ascii="宋体" w:hAnsi="宋体" w:cs="宋体"/>
                      <w:color w:val="FF0000"/>
                      <w:kern w:val="0"/>
                      <w:sz w:val="21"/>
                      <w:szCs w:val="21"/>
                      <w:lang w:bidi="ar"/>
                    </w:rPr>
                  </w:pPr>
                  <w:r>
                    <w:rPr>
                      <w:rFonts w:hint="eastAsia" w:ascii="宋体" w:hAnsi="宋体" w:cs="宋体"/>
                      <w:color w:val="FF0000"/>
                      <w:kern w:val="0"/>
                      <w:sz w:val="21"/>
                      <w:szCs w:val="21"/>
                      <w:lang w:bidi="ar"/>
                    </w:rPr>
                    <w:t>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1</w:t>
                  </w:r>
                </w:p>
              </w:tc>
              <w:tc>
                <w:tcPr>
                  <w:tcW w:w="610"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液化石油气</w:t>
                  </w:r>
                </w:p>
              </w:tc>
              <w:tc>
                <w:tcPr>
                  <w:tcW w:w="604"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FF0000"/>
                      <w:kern w:val="0"/>
                      <w:sz w:val="21"/>
                      <w:szCs w:val="21"/>
                    </w:rPr>
                  </w:pPr>
                  <w:r>
                    <w:rPr>
                      <w:rFonts w:hint="eastAsia" w:cs="Times New Roman"/>
                      <w:color w:val="FF0000"/>
                      <w:kern w:val="0"/>
                      <w:sz w:val="21"/>
                      <w:szCs w:val="21"/>
                      <w:lang w:val="en-US" w:eastAsia="zh-CN"/>
                    </w:rPr>
                    <w:t>27</w:t>
                  </w:r>
                  <w:r>
                    <w:rPr>
                      <w:rFonts w:hint="default" w:ascii="Times New Roman" w:hAnsi="Times New Roman" w:cs="Times New Roman"/>
                      <w:color w:val="FF0000"/>
                      <w:kern w:val="0"/>
                      <w:sz w:val="21"/>
                      <w:szCs w:val="21"/>
                    </w:rPr>
                    <w:t>.5t</w:t>
                  </w:r>
                </w:p>
              </w:tc>
              <w:tc>
                <w:tcPr>
                  <w:tcW w:w="1225" w:type="pct"/>
                  <w:vAlign w:val="center"/>
                </w:tcPr>
                <w:p>
                  <w:pPr>
                    <w:autoSpaceDE w:val="0"/>
                    <w:autoSpaceDN w:val="0"/>
                    <w:adjustRightInd w:val="0"/>
                    <w:snapToGrid w:val="0"/>
                    <w:spacing w:line="240" w:lineRule="auto"/>
                    <w:ind w:firstLine="0" w:firstLineChars="0"/>
                    <w:jc w:val="center"/>
                    <w:rPr>
                      <w:rFonts w:hint="default" w:ascii="Times New Roman" w:hAnsi="Times New Roman" w:eastAsia="宋体" w:cs="Times New Roman"/>
                      <w:color w:val="FF0000"/>
                      <w:kern w:val="0"/>
                      <w:sz w:val="21"/>
                      <w:szCs w:val="21"/>
                      <w:lang w:val="en-US" w:eastAsia="zh-CN"/>
                    </w:rPr>
                  </w:pPr>
                  <w:r>
                    <w:rPr>
                      <w:rFonts w:hint="eastAsia" w:cs="Times New Roman"/>
                      <w:color w:val="FF0000"/>
                      <w:kern w:val="0"/>
                      <w:sz w:val="21"/>
                      <w:szCs w:val="21"/>
                      <w:lang w:val="en-US" w:eastAsia="zh-CN"/>
                    </w:rPr>
                    <w:t>20</w:t>
                  </w:r>
                  <w:r>
                    <w:rPr>
                      <w:rFonts w:hint="default" w:ascii="Times New Roman" w:hAnsi="Times New Roman" w:cs="Times New Roman"/>
                      <w:color w:val="FF0000"/>
                      <w:kern w:val="0"/>
                      <w:sz w:val="21"/>
                      <w:szCs w:val="21"/>
                    </w:rPr>
                    <w:t>t外购自液化气站，</w:t>
                  </w:r>
                  <w:r>
                    <w:rPr>
                      <w:rFonts w:hint="default" w:ascii="Times New Roman" w:hAnsi="Times New Roman" w:cs="Times New Roman"/>
                      <w:color w:val="FF0000"/>
                      <w:kern w:val="0"/>
                      <w:sz w:val="21"/>
                      <w:szCs w:val="21"/>
                      <w:lang w:bidi="ar"/>
                    </w:rPr>
                    <w:t>瓶装储存，</w:t>
                  </w:r>
                  <w:r>
                    <w:rPr>
                      <w:rFonts w:hint="eastAsia" w:cs="Times New Roman"/>
                      <w:color w:val="FF0000"/>
                      <w:kern w:val="0"/>
                      <w:sz w:val="21"/>
                      <w:szCs w:val="21"/>
                      <w:lang w:val="en-US" w:eastAsia="zh-CN" w:bidi="ar"/>
                    </w:rPr>
                    <w:t>7.5</w:t>
                  </w:r>
                  <w:r>
                    <w:rPr>
                      <w:rFonts w:hint="default" w:ascii="Times New Roman" w:hAnsi="Times New Roman" w:cs="Times New Roman"/>
                      <w:color w:val="FF0000"/>
                      <w:kern w:val="0"/>
                      <w:sz w:val="21"/>
                      <w:szCs w:val="21"/>
                    </w:rPr>
                    <w:t>t</w:t>
                  </w:r>
                  <w:r>
                    <w:rPr>
                      <w:rFonts w:hint="eastAsia" w:ascii="Times New Roman" w:hAnsi="Times New Roman" w:cs="Times New Roman"/>
                      <w:color w:val="FF0000"/>
                      <w:kern w:val="0"/>
                      <w:sz w:val="21"/>
                      <w:szCs w:val="21"/>
                      <w:lang w:eastAsia="zh-CN"/>
                    </w:rPr>
                    <w:t>为气瓶残液。</w:t>
                  </w:r>
                  <w:r>
                    <w:rPr>
                      <w:rFonts w:hint="default" w:ascii="Times New Roman" w:hAnsi="Times New Roman" w:cs="Times New Roman"/>
                      <w:color w:val="FF0000"/>
                      <w:kern w:val="0"/>
                      <w:sz w:val="21"/>
                      <w:szCs w:val="21"/>
                      <w:lang w:bidi="ar"/>
                    </w:rPr>
                    <w:t>厂内最大储存量</w:t>
                  </w:r>
                  <w:r>
                    <w:rPr>
                      <w:rFonts w:hint="eastAsia" w:cs="Times New Roman"/>
                      <w:color w:val="FF0000"/>
                      <w:kern w:val="0"/>
                      <w:sz w:val="21"/>
                      <w:szCs w:val="21"/>
                      <w:lang w:val="en-US" w:eastAsia="zh-CN" w:bidi="ar"/>
                    </w:rPr>
                    <w:t>10瓶，合计0.5</w:t>
                  </w:r>
                  <w:r>
                    <w:rPr>
                      <w:rFonts w:hint="default" w:ascii="Times New Roman" w:hAnsi="Times New Roman" w:cs="Times New Roman"/>
                      <w:color w:val="FF0000"/>
                      <w:kern w:val="0"/>
                      <w:sz w:val="21"/>
                      <w:szCs w:val="21"/>
                    </w:rPr>
                    <w:t>t</w:t>
                  </w:r>
                </w:p>
              </w:tc>
              <w:tc>
                <w:tcPr>
                  <w:tcW w:w="1223"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lang w:bidi="ar"/>
                    </w:rPr>
                    <w:t>焚烧炉、烘道升温</w:t>
                  </w:r>
                </w:p>
              </w:tc>
              <w:tc>
                <w:tcPr>
                  <w:tcW w:w="954"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FF0000"/>
                      <w:kern w:val="0"/>
                      <w:sz w:val="21"/>
                      <w:szCs w:val="21"/>
                      <w:lang w:bidi="ar"/>
                    </w:rPr>
                  </w:pPr>
                  <w:r>
                    <w:rPr>
                      <w:rFonts w:hint="eastAsia" w:cs="Times New Roman"/>
                      <w:color w:val="FF0000"/>
                      <w:kern w:val="0"/>
                      <w:sz w:val="21"/>
                      <w:szCs w:val="21"/>
                      <w:lang w:val="en-US" w:eastAsia="zh-CN" w:bidi="ar"/>
                    </w:rPr>
                    <w:t>50kg</w:t>
                  </w:r>
                  <w:r>
                    <w:rPr>
                      <w:rFonts w:hint="default" w:ascii="Times New Roman" w:hAnsi="Times New Roman" w:cs="Times New Roman"/>
                      <w:color w:val="FF0000"/>
                      <w:kern w:val="0"/>
                      <w:sz w:val="21"/>
                      <w:szCs w:val="21"/>
                      <w:lang w:bidi="ar"/>
                    </w:rPr>
                    <w:t>/瓶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2</w:t>
                  </w:r>
                </w:p>
              </w:tc>
              <w:tc>
                <w:tcPr>
                  <w:tcW w:w="610"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钢丸</w:t>
                  </w:r>
                </w:p>
              </w:tc>
              <w:tc>
                <w:tcPr>
                  <w:tcW w:w="604"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3.0t</w:t>
                  </w:r>
                </w:p>
              </w:tc>
              <w:tc>
                <w:tcPr>
                  <w:tcW w:w="1225"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外购，筒仓存放</w:t>
                  </w:r>
                </w:p>
              </w:tc>
              <w:tc>
                <w:tcPr>
                  <w:tcW w:w="1223"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钢瓶表面处理</w:t>
                  </w:r>
                </w:p>
              </w:tc>
              <w:tc>
                <w:tcPr>
                  <w:tcW w:w="954"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直径1MM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3</w:t>
                  </w:r>
                </w:p>
              </w:tc>
              <w:tc>
                <w:tcPr>
                  <w:tcW w:w="610"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生料带</w:t>
                  </w:r>
                </w:p>
              </w:tc>
              <w:tc>
                <w:tcPr>
                  <w:tcW w:w="604"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0.1t</w:t>
                  </w:r>
                </w:p>
              </w:tc>
              <w:tc>
                <w:tcPr>
                  <w:tcW w:w="1225"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外购，袋装堆放</w:t>
                  </w:r>
                </w:p>
              </w:tc>
              <w:tc>
                <w:tcPr>
                  <w:tcW w:w="1223"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角阀螺纹防泄漏</w:t>
                  </w:r>
                </w:p>
              </w:tc>
              <w:tc>
                <w:tcPr>
                  <w:tcW w:w="954"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常规家用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4</w:t>
                  </w:r>
                </w:p>
              </w:tc>
              <w:tc>
                <w:tcPr>
                  <w:tcW w:w="610"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塑粉</w:t>
                  </w:r>
                </w:p>
              </w:tc>
              <w:tc>
                <w:tcPr>
                  <w:tcW w:w="604"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24.0t</w:t>
                  </w:r>
                </w:p>
              </w:tc>
              <w:tc>
                <w:tcPr>
                  <w:tcW w:w="1225" w:type="pct"/>
                  <w:vAlign w:val="center"/>
                </w:tcPr>
                <w:p>
                  <w:pPr>
                    <w:autoSpaceDE w:val="0"/>
                    <w:autoSpaceDN w:val="0"/>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外购，桶装</w:t>
                  </w:r>
                </w:p>
              </w:tc>
              <w:tc>
                <w:tcPr>
                  <w:tcW w:w="1223"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瓶体标识印刷</w:t>
                  </w:r>
                </w:p>
              </w:tc>
              <w:tc>
                <w:tcPr>
                  <w:tcW w:w="954" w:type="pct"/>
                  <w:vAlign w:val="center"/>
                </w:tcPr>
                <w:p>
                  <w:pPr>
                    <w:widowControl/>
                    <w:adjustRightInd w:val="0"/>
                    <w:snapToGrid w:val="0"/>
                    <w:spacing w:line="240" w:lineRule="auto"/>
                    <w:ind w:firstLine="0" w:firstLineChars="0"/>
                    <w:contextualSpacing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粉沫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5</w:t>
                  </w:r>
                </w:p>
              </w:tc>
              <w:tc>
                <w:tcPr>
                  <w:tcW w:w="610" w:type="pct"/>
                  <w:vAlign w:val="center"/>
                </w:tcPr>
                <w:p>
                  <w:pPr>
                    <w:widowControl/>
                    <w:adjustRightInd w:val="0"/>
                    <w:snapToGrid w:val="0"/>
                    <w:spacing w:line="240" w:lineRule="auto"/>
                    <w:ind w:firstLine="0" w:firstLineChars="0"/>
                    <w:contextualSpacing w:val="0"/>
                    <w:jc w:val="center"/>
                    <w:textAlignment w:val="center"/>
                    <w:rPr>
                      <w:rFonts w:ascii="Calibri" w:hAnsi="Calibri"/>
                      <w:color w:val="FF0000"/>
                      <w:kern w:val="0"/>
                      <w:sz w:val="21"/>
                      <w:szCs w:val="21"/>
                    </w:rPr>
                  </w:pPr>
                  <w:r>
                    <w:rPr>
                      <w:rFonts w:hint="eastAsia" w:ascii="宋体" w:hAnsi="宋体" w:cs="宋体"/>
                      <w:color w:val="FF0000"/>
                      <w:kern w:val="0"/>
                      <w:sz w:val="21"/>
                      <w:szCs w:val="21"/>
                      <w:lang w:bidi="ar"/>
                    </w:rPr>
                    <w:t>水性油墨</w:t>
                  </w:r>
                </w:p>
              </w:tc>
              <w:tc>
                <w:tcPr>
                  <w:tcW w:w="604" w:type="pct"/>
                  <w:vAlign w:val="center"/>
                </w:tcPr>
                <w:p>
                  <w:pPr>
                    <w:autoSpaceDE w:val="0"/>
                    <w:autoSpaceDN w:val="0"/>
                    <w:adjustRightInd w:val="0"/>
                    <w:snapToGrid w:val="0"/>
                    <w:spacing w:line="240" w:lineRule="auto"/>
                    <w:ind w:firstLine="0" w:firstLineChars="0"/>
                    <w:jc w:val="center"/>
                    <w:rPr>
                      <w:color w:val="FF0000"/>
                      <w:kern w:val="0"/>
                      <w:sz w:val="21"/>
                      <w:szCs w:val="21"/>
                    </w:rPr>
                  </w:pPr>
                  <w:r>
                    <w:rPr>
                      <w:rFonts w:hint="eastAsia"/>
                      <w:color w:val="FF0000"/>
                      <w:kern w:val="0"/>
                      <w:sz w:val="21"/>
                      <w:szCs w:val="21"/>
                    </w:rPr>
                    <w:t>0.05t</w:t>
                  </w:r>
                </w:p>
              </w:tc>
              <w:tc>
                <w:tcPr>
                  <w:tcW w:w="1225" w:type="pct"/>
                  <w:vAlign w:val="center"/>
                </w:tcPr>
                <w:p>
                  <w:pPr>
                    <w:autoSpaceDE w:val="0"/>
                    <w:autoSpaceDN w:val="0"/>
                    <w:adjustRightInd w:val="0"/>
                    <w:snapToGrid w:val="0"/>
                    <w:spacing w:line="240" w:lineRule="auto"/>
                    <w:ind w:firstLine="0" w:firstLineChars="0"/>
                    <w:jc w:val="center"/>
                    <w:rPr>
                      <w:rFonts w:ascii="Calibri" w:hAnsi="Calibri"/>
                      <w:color w:val="FF0000"/>
                      <w:kern w:val="0"/>
                      <w:sz w:val="21"/>
                      <w:szCs w:val="21"/>
                    </w:rPr>
                  </w:pPr>
                  <w:r>
                    <w:rPr>
                      <w:rFonts w:hint="eastAsia" w:ascii="Calibri" w:hAnsi="Calibri"/>
                      <w:color w:val="FF0000"/>
                      <w:kern w:val="0"/>
                      <w:sz w:val="21"/>
                      <w:szCs w:val="21"/>
                    </w:rPr>
                    <w:t>外购，桶装</w:t>
                  </w:r>
                </w:p>
              </w:tc>
              <w:tc>
                <w:tcPr>
                  <w:tcW w:w="1223"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瓶体印字</w:t>
                  </w:r>
                </w:p>
              </w:tc>
              <w:tc>
                <w:tcPr>
                  <w:tcW w:w="954" w:type="pct"/>
                  <w:vAlign w:val="center"/>
                </w:tcPr>
                <w:p>
                  <w:pPr>
                    <w:widowControl/>
                    <w:adjustRightInd w:val="0"/>
                    <w:snapToGrid w:val="0"/>
                    <w:spacing w:line="240" w:lineRule="auto"/>
                    <w:ind w:firstLine="0" w:firstLineChars="0"/>
                    <w:contextualSpacing w:val="0"/>
                    <w:jc w:val="center"/>
                    <w:textAlignment w:val="center"/>
                    <w:rPr>
                      <w:rFonts w:hint="eastAsia" w:ascii="Calibri" w:hAnsi="Calibri" w:eastAsia="宋体"/>
                      <w:color w:val="000000" w:themeColor="text1"/>
                      <w:kern w:val="0"/>
                      <w:sz w:val="21"/>
                      <w:szCs w:val="21"/>
                      <w:lang w:val="en-US" w:eastAsia="zh-CN"/>
                      <w14:textFill>
                        <w14:solidFill>
                          <w14:schemeClr w14:val="tx1"/>
                        </w14:solidFill>
                      </w14:textFill>
                    </w:rPr>
                  </w:pPr>
                  <w:r>
                    <w:rPr>
                      <w:rFonts w:hint="eastAsia" w:ascii="Calibri" w:hAnsi="Calibri"/>
                      <w:color w:val="000000" w:themeColor="text1"/>
                      <w:kern w:val="0"/>
                      <w:sz w:val="2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1"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6</w:t>
                  </w:r>
                </w:p>
              </w:tc>
              <w:tc>
                <w:tcPr>
                  <w:tcW w:w="610" w:type="pct"/>
                  <w:vAlign w:val="center"/>
                </w:tcPr>
                <w:p>
                  <w:pPr>
                    <w:widowControl/>
                    <w:adjustRightInd w:val="0"/>
                    <w:snapToGrid w:val="0"/>
                    <w:spacing w:line="240" w:lineRule="auto"/>
                    <w:ind w:firstLine="210" w:firstLineChars="100"/>
                    <w:contextualSpacing w:val="0"/>
                    <w:jc w:val="both"/>
                    <w:textAlignment w:val="center"/>
                    <w:rPr>
                      <w:rFonts w:ascii="宋体" w:hAnsi="宋体" w:cs="宋体"/>
                      <w:color w:val="000000" w:themeColor="text1"/>
                      <w:kern w:val="0"/>
                      <w:sz w:val="21"/>
                      <w:szCs w:val="21"/>
                      <w:lang w:bidi="ar"/>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角阀 </w:t>
                  </w:r>
                </w:p>
              </w:tc>
              <w:tc>
                <w:tcPr>
                  <w:tcW w:w="604" w:type="pct"/>
                  <w:vAlign w:val="center"/>
                </w:tcPr>
                <w:p>
                  <w:pPr>
                    <w:autoSpaceDE w:val="0"/>
                    <w:autoSpaceDN w:val="0"/>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0.5t</w:t>
                  </w:r>
                </w:p>
              </w:tc>
              <w:tc>
                <w:tcPr>
                  <w:tcW w:w="1225"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Calibri" w:hAnsi="Calibri"/>
                      <w:color w:val="000000" w:themeColor="text1"/>
                      <w:kern w:val="0"/>
                      <w:sz w:val="21"/>
                      <w:szCs w:val="21"/>
                      <w14:textFill>
                        <w14:solidFill>
                          <w14:schemeClr w14:val="tx1"/>
                        </w14:solidFill>
                      </w14:textFill>
                    </w:rPr>
                    <w:t>外购，</w:t>
                  </w:r>
                  <w:r>
                    <w:rPr>
                      <w:rFonts w:hint="eastAsia" w:ascii="Calibri" w:hAnsi="Calibri"/>
                      <w:color w:val="000000" w:themeColor="text1"/>
                      <w:kern w:val="0"/>
                      <w:sz w:val="21"/>
                      <w:szCs w:val="21"/>
                      <w:lang w:eastAsia="zh-CN"/>
                      <w14:textFill>
                        <w14:solidFill>
                          <w14:schemeClr w14:val="tx1"/>
                        </w14:solidFill>
                      </w14:textFill>
                    </w:rPr>
                    <w:t>箱</w:t>
                  </w:r>
                  <w:r>
                    <w:rPr>
                      <w:rFonts w:hint="eastAsia" w:ascii="Calibri" w:hAnsi="Calibri"/>
                      <w:color w:val="000000" w:themeColor="text1"/>
                      <w:kern w:val="0"/>
                      <w:sz w:val="21"/>
                      <w:szCs w:val="21"/>
                      <w14:textFill>
                        <w14:solidFill>
                          <w14:schemeClr w14:val="tx1"/>
                        </w14:solidFill>
                      </w14:textFill>
                    </w:rPr>
                    <w:t>装</w:t>
                  </w:r>
                </w:p>
              </w:tc>
              <w:tc>
                <w:tcPr>
                  <w:tcW w:w="1223" w:type="pct"/>
                  <w:vAlign w:val="center"/>
                </w:tcPr>
                <w:p>
                  <w:pPr>
                    <w:autoSpaceDE w:val="0"/>
                    <w:autoSpaceDN w:val="0"/>
                    <w:adjustRightInd w:val="0"/>
                    <w:snapToGrid w:val="0"/>
                    <w:spacing w:line="240" w:lineRule="auto"/>
                    <w:ind w:firstLine="0" w:firstLineChars="0"/>
                    <w:jc w:val="center"/>
                    <w:rPr>
                      <w:rFonts w:ascii="Calibri" w:hAnsi="Calibri"/>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角阀更换</w:t>
                  </w:r>
                </w:p>
              </w:tc>
              <w:tc>
                <w:tcPr>
                  <w:tcW w:w="954" w:type="pct"/>
                  <w:vAlign w:val="center"/>
                </w:tcPr>
                <w:p>
                  <w:pPr>
                    <w:widowControl/>
                    <w:adjustRightInd w:val="0"/>
                    <w:snapToGrid w:val="0"/>
                    <w:spacing w:line="240" w:lineRule="auto"/>
                    <w:ind w:firstLine="0" w:firstLineChars="0"/>
                    <w:contextualSpacing w:val="0"/>
                    <w:jc w:val="center"/>
                    <w:textAlignment w:val="center"/>
                    <w:rPr>
                      <w:rFonts w:ascii="宋体" w:hAnsi="宋体" w:cs="宋体"/>
                      <w:color w:val="000000" w:themeColor="text1"/>
                      <w:kern w:val="0"/>
                      <w:sz w:val="21"/>
                      <w:szCs w:val="21"/>
                      <w:lang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cs="宋体"/>
                      <w:color w:val="000000" w:themeColor="text1"/>
                      <w:kern w:val="0"/>
                      <w:sz w:val="21"/>
                      <w:szCs w:val="21"/>
                      <w:lang w:bidi="ar"/>
                      <w14:textFill>
                        <w14:solidFill>
                          <w14:schemeClr w14:val="tx1"/>
                        </w14:solidFill>
                      </w14:textFill>
                    </w:rPr>
                    <w:t>-</w:t>
                  </w:r>
                </w:p>
              </w:tc>
            </w:tr>
          </w:tbl>
          <w:p>
            <w:pPr>
              <w:keepNext/>
              <w:keepLines/>
              <w:adjustRightInd w:val="0"/>
              <w:snapToGrid w:val="0"/>
              <w:ind w:firstLine="480"/>
              <w:jc w:val="both"/>
              <w:textAlignment w:val="baseline"/>
              <w:outlineLvl w:val="1"/>
              <w:rPr>
                <w:rFonts w:hint="eastAsia" w:eastAsia="宋体"/>
                <w:snapToGrid w:val="0"/>
                <w:color w:val="000000" w:themeColor="text1"/>
                <w:kern w:val="0"/>
                <w:sz w:val="24"/>
                <w:szCs w:val="32"/>
                <w:lang w:eastAsia="zh-CN"/>
                <w14:textFill>
                  <w14:solidFill>
                    <w14:schemeClr w14:val="tx1"/>
                  </w14:solidFill>
                </w14:textFill>
              </w:rPr>
            </w:pPr>
            <w:r>
              <w:rPr>
                <w:rFonts w:hint="eastAsia" w:ascii="Calibri" w:hAnsi="Calibri"/>
                <w:color w:val="000000" w:themeColor="text1"/>
                <w:sz w:val="24"/>
                <w:szCs w:val="22"/>
                <w14:textFill>
                  <w14:solidFill>
                    <w14:schemeClr w14:val="tx1"/>
                  </w14:solidFill>
                </w14:textFill>
              </w:rPr>
              <w:t>主要原辅材料</w:t>
            </w:r>
            <w:r>
              <w:rPr>
                <w:rFonts w:hint="eastAsia"/>
                <w:snapToGrid w:val="0"/>
                <w:color w:val="000000" w:themeColor="text1"/>
                <w:kern w:val="0"/>
                <w:sz w:val="24"/>
                <w:szCs w:val="32"/>
                <w14:textFill>
                  <w14:solidFill>
                    <w14:schemeClr w14:val="tx1"/>
                  </w14:solidFill>
                </w14:textFill>
              </w:rPr>
              <w:t>理化性质见表</w:t>
            </w:r>
            <w:r>
              <w:rPr>
                <w:rFonts w:hint="eastAsia"/>
                <w:snapToGrid w:val="0"/>
                <w:color w:val="000000" w:themeColor="text1"/>
                <w:kern w:val="0"/>
                <w:sz w:val="24"/>
                <w:szCs w:val="32"/>
                <w:lang w:val="en-US" w:eastAsia="zh-CN"/>
                <w14:textFill>
                  <w14:solidFill>
                    <w14:schemeClr w14:val="tx1"/>
                  </w14:solidFill>
                </w14:textFill>
              </w:rPr>
              <w:t>2-3</w:t>
            </w:r>
            <w:r>
              <w:rPr>
                <w:rFonts w:hint="eastAsia"/>
                <w:snapToGrid w:val="0"/>
                <w:color w:val="000000" w:themeColor="text1"/>
                <w:kern w:val="0"/>
                <w:sz w:val="24"/>
                <w:szCs w:val="32"/>
                <w:lang w:eastAsia="zh-CN"/>
                <w14:textFill>
                  <w14:solidFill>
                    <w14:schemeClr w14:val="tx1"/>
                  </w14:solidFill>
                </w14:textFill>
              </w:rPr>
              <w:t>。</w:t>
            </w:r>
          </w:p>
          <w:p>
            <w:pPr>
              <w:ind w:firstLine="422"/>
              <w:contextualSpacing w:val="0"/>
              <w:jc w:val="center"/>
              <w:rPr>
                <w:b/>
                <w:snapToGrid w:val="0"/>
                <w:color w:val="000000" w:themeColor="text1"/>
                <w:kern w:val="0"/>
                <w:sz w:val="21"/>
                <w:szCs w:val="21"/>
                <w14:textFill>
                  <w14:solidFill>
                    <w14:schemeClr w14:val="tx1"/>
                  </w14:solidFill>
                </w14:textFill>
              </w:rPr>
            </w:pPr>
            <w:r>
              <w:rPr>
                <w:rFonts w:hint="eastAsia" w:ascii="Calibri" w:hAnsi="Calibri"/>
                <w:b/>
                <w:color w:val="000000" w:themeColor="text1"/>
                <w:sz w:val="21"/>
                <w:szCs w:val="21"/>
                <w14:textFill>
                  <w14:solidFill>
                    <w14:schemeClr w14:val="tx1"/>
                  </w14:solidFill>
                </w14:textFill>
              </w:rPr>
              <w:t>表</w:t>
            </w:r>
            <w:r>
              <w:rPr>
                <w:rFonts w:hint="eastAsia" w:ascii="Calibri" w:hAnsi="Calibri"/>
                <w:b/>
                <w:color w:val="000000" w:themeColor="text1"/>
                <w:sz w:val="21"/>
                <w:szCs w:val="21"/>
                <w:lang w:val="en-US" w:eastAsia="zh-CN"/>
                <w14:textFill>
                  <w14:solidFill>
                    <w14:schemeClr w14:val="tx1"/>
                  </w14:solidFill>
                </w14:textFill>
              </w:rPr>
              <w:t>2-3</w:t>
            </w:r>
            <w:r>
              <w:rPr>
                <w:rFonts w:hint="eastAsia" w:ascii="Calibri" w:hAnsi="Calibri"/>
                <w:b/>
                <w:color w:val="000000" w:themeColor="text1"/>
                <w:sz w:val="21"/>
                <w:szCs w:val="21"/>
                <w14:textFill>
                  <w14:solidFill>
                    <w14:schemeClr w14:val="tx1"/>
                  </w14:solidFill>
                </w14:textFill>
              </w:rPr>
              <w:t xml:space="preserve">  原辅材料理化性质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7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5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4443" w:type="pct"/>
                  <w:tcBorders>
                    <w:tl2br w:val="nil"/>
                    <w:tr2bl w:val="nil"/>
                  </w:tcBorders>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规格/理化性质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55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塑粉</w:t>
                  </w:r>
                </w:p>
              </w:tc>
              <w:tc>
                <w:tcPr>
                  <w:tcW w:w="444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为环氧聚酯型粉末，采用环氧树脂和聚酯树脂为主要原材料制备而成，同时具备两者各自的独特性能，使得生产出的涂膜具有极度佳的流平性、装饰性、机械性能和较强的耐腐蚀性。水平流动性:18~35mm粒度分布:100%小于125μm其中85%以上在60~90μm之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5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钢砂</w:t>
                  </w:r>
                </w:p>
              </w:tc>
              <w:tc>
                <w:tcPr>
                  <w:tcW w:w="444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钢砂的原材料是高碳钢或合金钢，其化学组成：碳：0.8%-1.2%、锰：0.35%-1.2%、硅：≥0.4%、硫、磷：≤0.05%。钢砂特点：硬度适中、韧性强、抗冲击，可连续几次反复使用，寿命长，反弹性好，附着力强，清理速度快耗砂低，不破碎，清理工件亮度大，技术效果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5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水性</w:t>
                  </w:r>
                  <w:r>
                    <w:rPr>
                      <w:color w:val="000000" w:themeColor="text1"/>
                      <w:sz w:val="21"/>
                      <w:szCs w:val="21"/>
                      <w14:textFill>
                        <w14:solidFill>
                          <w14:schemeClr w14:val="tx1"/>
                        </w14:solidFill>
                      </w14:textFill>
                    </w:rPr>
                    <w:t>油墨</w:t>
                  </w:r>
                </w:p>
              </w:tc>
              <w:tc>
                <w:tcPr>
                  <w:tcW w:w="444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性油墨主要由水溶性树脂、有机颜料、溶剂及相关助剂经复合研磨加工而成。主要成分为水溶性丙烯酸树脂25%～50%；水15%～25%；乙醇5%～15%；颜料10%～30%；助剂1%～3%。由于它是用水来代替传统油墨中占30%～70%的有毒有机溶剂，使油墨中不再含有挥发性的有机溶剂，故在印刷过程中对工人的健康无不良影响，对大气环境亦无污染，还消除了工作场所易燃易爆的隐患，提高了安全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5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液化</w:t>
                  </w:r>
                  <w:r>
                    <w:rPr>
                      <w:rFonts w:hint="eastAsia"/>
                      <w:color w:val="000000" w:themeColor="text1"/>
                      <w:sz w:val="21"/>
                      <w:szCs w:val="21"/>
                      <w14:textFill>
                        <w14:solidFill>
                          <w14:schemeClr w14:val="tx1"/>
                        </w14:solidFill>
                      </w14:textFill>
                    </w:rPr>
                    <w:t>石油</w:t>
                  </w:r>
                  <w:r>
                    <w:rPr>
                      <w:color w:val="000000" w:themeColor="text1"/>
                      <w:sz w:val="21"/>
                      <w:szCs w:val="21"/>
                      <w14:textFill>
                        <w14:solidFill>
                          <w14:schemeClr w14:val="tx1"/>
                        </w14:solidFill>
                      </w14:textFill>
                    </w:rPr>
                    <w:t>气</w:t>
                  </w:r>
                </w:p>
              </w:tc>
              <w:tc>
                <w:tcPr>
                  <w:tcW w:w="4443" w:type="pct"/>
                  <w:tcBorders>
                    <w:tl2br w:val="nil"/>
                    <w:tr2bl w:val="nil"/>
                  </w:tcBorders>
                  <w:vAlign w:val="center"/>
                </w:tcPr>
                <w:p>
                  <w:pPr>
                    <w:pStyle w:val="2"/>
                    <w:autoSpaceDE/>
                    <w:autoSpaceDN/>
                    <w:adjustRightInd/>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液化石油气是化石燃料。液化气是在石油炼制过程中由多种低沸点气体组成的混合物，没有固定的组成。主要成分是丁烯、丙烯、丁烷和丙烷。其中：丙烷的沸点是-42摄氏度，因此是特别有用的轻便燃料。这就意味着即使温度很低，丙烷从高压容器释放后，也能立刻汽化。因此它是清洁燃料，不需要许多设备使其汽化并与空气混合。一个简单喷嘴就足够了。丁烷的沸点约为-0.6摄氏度，温度很低时不会汽化。因此丁烷的用途有限，需与丙烷混和使用，而非单独使用。外观与性状：无色气体或黄棕色油状液体有特殊臭味。密度：液态液化石油气580kg/m3，气态密度为：2.35kg/m3，气态相对密度：1.686 （即设空气的密度为1，天液态液化石油气相对于空气的密度为1.686）。引燃温度（℃）：426～537。爆炸上限%（V/V）：9.5。爆炸下限%（V/V）：1.5。燃烧值：45.22～50.23MJ/kg</w:t>
                  </w:r>
                </w:p>
              </w:tc>
            </w:tr>
          </w:tbl>
          <w:p>
            <w:pPr>
              <w:adjustRightInd w:val="0"/>
              <w:snapToGrid w:val="0"/>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4主要设备</w:t>
            </w:r>
          </w:p>
          <w:p>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项目运行时主要设备一览表见下表。</w:t>
            </w:r>
          </w:p>
          <w:p>
            <w:pPr>
              <w:jc w:val="center"/>
              <w:rPr>
                <w:b/>
                <w:color w:val="000000" w:themeColor="text1"/>
                <w:sz w:val="24"/>
                <w14:textFill>
                  <w14:solidFill>
                    <w14:schemeClr w14:val="tx1"/>
                  </w14:solidFill>
                </w14:textFill>
              </w:rPr>
            </w:pPr>
            <w:r>
              <w:rPr>
                <w:rFonts w:hint="eastAsia"/>
                <w:b/>
                <w:color w:val="000000" w:themeColor="text1"/>
                <w:szCs w:val="21"/>
                <w14:textFill>
                  <w14:solidFill>
                    <w14:schemeClr w14:val="tx1"/>
                  </w14:solidFill>
                </w14:textFill>
              </w:rPr>
              <w:t>表2-</w:t>
            </w:r>
            <w:r>
              <w:rPr>
                <w:rFonts w:hint="eastAsia"/>
                <w:b/>
                <w:color w:val="000000" w:themeColor="text1"/>
                <w:szCs w:val="21"/>
                <w:lang w:val="en-US" w:eastAsia="zh-CN"/>
                <w14:textFill>
                  <w14:solidFill>
                    <w14:schemeClr w14:val="tx1"/>
                  </w14:solidFill>
                </w14:textFill>
              </w:rPr>
              <w:t>4</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主要设备一览表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788"/>
              <w:gridCol w:w="2082"/>
              <w:gridCol w:w="1511"/>
              <w:gridCol w:w="849"/>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blHeader/>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b/>
                      <w:color w:val="000000" w:themeColor="text1"/>
                      <w:kern w:val="0"/>
                      <w:sz w:val="21"/>
                      <w:szCs w:val="21"/>
                      <w:lang w:bidi="ar"/>
                      <w14:textFill>
                        <w14:solidFill>
                          <w14:schemeClr w14:val="tx1"/>
                        </w14:solidFill>
                      </w14:textFill>
                    </w:rPr>
                    <w:t>序号</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b/>
                      <w:color w:val="000000" w:themeColor="text1"/>
                      <w:kern w:val="0"/>
                      <w:sz w:val="21"/>
                      <w:szCs w:val="21"/>
                      <w:lang w:bidi="ar"/>
                      <w14:textFill>
                        <w14:solidFill>
                          <w14:schemeClr w14:val="tx1"/>
                        </w14:solidFill>
                      </w14:textFill>
                    </w:rPr>
                    <w:t>设备编号</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b/>
                      <w:color w:val="000000" w:themeColor="text1"/>
                      <w:kern w:val="0"/>
                      <w:sz w:val="21"/>
                      <w:szCs w:val="21"/>
                      <w:lang w:bidi="ar"/>
                      <w14:textFill>
                        <w14:solidFill>
                          <w14:schemeClr w14:val="tx1"/>
                        </w14:solidFill>
                      </w14:textFill>
                    </w:rPr>
                    <w:t>名称</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b/>
                      <w:color w:val="000000" w:themeColor="text1"/>
                      <w:kern w:val="0"/>
                      <w:sz w:val="21"/>
                      <w:szCs w:val="21"/>
                      <w:lang w:bidi="ar"/>
                      <w14:textFill>
                        <w14:solidFill>
                          <w14:schemeClr w14:val="tx1"/>
                        </w14:solidFill>
                      </w14:textFill>
                    </w:rPr>
                    <w:t>型号</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数量</w:t>
                  </w:r>
                </w:p>
              </w:tc>
              <w:tc>
                <w:tcPr>
                  <w:tcW w:w="1460" w:type="pct"/>
                  <w:vAlign w:val="center"/>
                </w:tcPr>
                <w:p>
                  <w:pPr>
                    <w:widowControl/>
                    <w:adjustRightInd w:val="0"/>
                    <w:snapToGrid w:val="0"/>
                    <w:spacing w:line="240" w:lineRule="auto"/>
                    <w:ind w:firstLine="0" w:firstLineChars="0"/>
                    <w:contextualSpacing w:val="0"/>
                    <w:jc w:val="center"/>
                    <w:textAlignment w:val="center"/>
                    <w:rPr>
                      <w:b/>
                      <w:color w:val="000000" w:themeColor="text1"/>
                      <w:kern w:val="0"/>
                      <w:sz w:val="21"/>
                      <w:szCs w:val="21"/>
                      <w:lang w:bidi="ar"/>
                      <w14:textFill>
                        <w14:solidFill>
                          <w14:schemeClr w14:val="tx1"/>
                        </w14:solidFill>
                      </w14:textFill>
                    </w:rPr>
                  </w:pPr>
                  <w:r>
                    <w:rPr>
                      <w:b/>
                      <w:color w:val="000000" w:themeColor="text1"/>
                      <w:kern w:val="0"/>
                      <w:sz w:val="21"/>
                      <w:szCs w:val="21"/>
                      <w:lang w:bidi="ar"/>
                      <w14:textFill>
                        <w14:solidFill>
                          <w14:schemeClr w14:val="tx1"/>
                        </w14:solidFill>
                      </w14:textFill>
                    </w:rPr>
                    <w:t>制造单位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SC001</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YSP液化石油气残液回收装置</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YSP</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SC002</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SJ-3型钢瓶瓶阀装卸机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SJ-3</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3</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SC003</w:t>
                  </w:r>
                </w:p>
              </w:tc>
              <w:tc>
                <w:tcPr>
                  <w:tcW w:w="1355" w:type="pct"/>
                  <w:vAlign w:val="center"/>
                </w:tcPr>
                <w:p>
                  <w:pPr>
                    <w:widowControl/>
                    <w:adjustRightInd w:val="0"/>
                    <w:snapToGrid w:val="0"/>
                    <w:spacing w:line="240" w:lineRule="auto"/>
                    <w:ind w:firstLine="0" w:firstLineChars="0"/>
                    <w:contextualSpacing w:val="0"/>
                    <w:jc w:val="center"/>
                    <w:textAlignment w:val="center"/>
                  </w:pPr>
                  <w:r>
                    <w:t>SR-2型链式焚烧炉</w:t>
                  </w:r>
                </w:p>
                <w:p>
                  <w:pPr>
                    <w:pStyle w:val="12"/>
                    <w:rPr>
                      <w:rFonts w:hint="default" w:eastAsia="宋体"/>
                      <w:lang w:val="en-US" w:eastAsia="zh-CN"/>
                    </w:rPr>
                  </w:pPr>
                  <w:r>
                    <w:rPr>
                      <w:rFonts w:hint="eastAsia"/>
                      <w:lang w:val="en-US" w:eastAsia="zh-CN"/>
                    </w:rPr>
                    <w:t>(15m长</w:t>
                  </w:r>
                  <w:r>
                    <w:rPr>
                      <w:rFonts w:hint="default" w:ascii="Arial" w:hAnsi="Arial" w:cs="Arial"/>
                      <w:lang w:val="en-US" w:eastAsia="zh-CN"/>
                    </w:rPr>
                    <w:t>×</w:t>
                  </w:r>
                  <w:r>
                    <w:rPr>
                      <w:rFonts w:hint="eastAsia"/>
                      <w:lang w:val="en-US" w:eastAsia="zh-CN"/>
                    </w:rPr>
                    <w:t>70mm</w:t>
                  </w:r>
                  <w:r>
                    <w:rPr>
                      <w:rFonts w:hint="eastAsia" w:ascii="宋体" w:hAnsi="宋体" w:eastAsia="宋体" w:cs="宋体"/>
                      <w:lang w:val="en-US" w:eastAsia="zh-CN"/>
                    </w:rPr>
                    <w:t>Φ</w:t>
                  </w:r>
                  <w:r>
                    <w:rPr>
                      <w:rFonts w:hint="eastAsia"/>
                      <w:lang w:val="en-US" w:eastAsia="zh-CN"/>
                    </w:rPr>
                    <w:t>)</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SR-2</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4</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SC004</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SP-B型钢瓶除锈聚机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SP-B</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5</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SC005</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YSP-3型自动静电喷涂线</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YSP-3</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6</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SC006</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G25型热交换器</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G25</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7</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SC007</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SJ-3型钢瓶瓶阀装卸机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SJ-3</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8</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SC008</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SQ-3型钢瓶气密测试机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SQ-3</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9</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SC009</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SF-2型钢瓶瓶阀测试台</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SF-2</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10</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SC010</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ZSP40*30型钢瓶印字机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ZSP40*30</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11</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SC011</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SP-4钢瓶水压测试机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SP-4</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12</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SC012</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气瓶外观测法</w:t>
                  </w:r>
                  <w:r>
                    <w:rPr>
                      <w:rFonts w:hint="eastAsia"/>
                      <w:color w:val="000000" w:themeColor="text1"/>
                      <w:kern w:val="0"/>
                      <w:sz w:val="21"/>
                      <w:szCs w:val="21"/>
                      <w:lang w:bidi="ar"/>
                      <w14:textFill>
                        <w14:solidFill>
                          <w14:schemeClr w14:val="tx1"/>
                        </w14:solidFill>
                      </w14:textFill>
                    </w:rPr>
                    <w:t>水压测试机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SY-W1 220V/50HZ 0.5KW</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济南赛事特流体系统设备有限公司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13</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SC013</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防爆气化器</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CPEX200 380V 15KW</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东莞市凯德瑞斯燃气设备有限公司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14</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SC014</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高压空气压缩机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VF-15/250-DG</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蚌埠市杰达空气压缩机厂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15</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SC015</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SF-4型天然气瓶阀校验台</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SF-4</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16</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SC016</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SY系列气瓶瓶阀装卸机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SY</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17</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SC017</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GZ-1型气瓶内部干燥器</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GZ-1</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18</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SC018</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SQ-1型天然气瓶气密测试机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SQ-1</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19</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SC019</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FD-1型翻转倒水机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FD-1</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20</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SC020</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SY系列气瓶瓶阀装卸机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SY</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21</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SC021</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简单压力容器储气罐 （</w:t>
                  </w:r>
                  <w:r>
                    <w:rPr>
                      <w:rFonts w:hint="eastAsia"/>
                      <w:color w:val="000000" w:themeColor="text1"/>
                      <w:kern w:val="0"/>
                      <w:sz w:val="21"/>
                      <w:szCs w:val="21"/>
                      <w:lang w:bidi="ar"/>
                      <w14:textFill>
                        <w14:solidFill>
                          <w14:schemeClr w14:val="tx1"/>
                        </w14:solidFill>
                      </w14:textFill>
                    </w:rPr>
                    <w:t>配套</w:t>
                  </w:r>
                  <w:r>
                    <w:rPr>
                      <w:color w:val="000000" w:themeColor="text1"/>
                      <w:kern w:val="0"/>
                      <w:sz w:val="21"/>
                      <w:szCs w:val="21"/>
                      <w:lang w:bidi="ar"/>
                      <w14:textFill>
                        <w14:solidFill>
                          <w14:schemeClr w14:val="tx1"/>
                        </w14:solidFill>
                      </w14:textFill>
                    </w:rPr>
                    <w:t>空压机）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230L</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浙江杰豹机械有限公司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22</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SC022</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储气罐（</w:t>
                  </w:r>
                  <w:r>
                    <w:rPr>
                      <w:rFonts w:hint="eastAsia"/>
                      <w:color w:val="000000" w:themeColor="text1"/>
                      <w:kern w:val="0"/>
                      <w:sz w:val="21"/>
                      <w:szCs w:val="21"/>
                      <w:lang w:bidi="ar"/>
                      <w14:textFill>
                        <w14:solidFill>
                          <w14:schemeClr w14:val="tx1"/>
                        </w14:solidFill>
                      </w14:textFill>
                    </w:rPr>
                    <w:t>配套</w:t>
                  </w:r>
                  <w:r>
                    <w:rPr>
                      <w:color w:val="000000" w:themeColor="text1"/>
                      <w:kern w:val="0"/>
                      <w:sz w:val="21"/>
                      <w:szCs w:val="21"/>
                      <w:lang w:bidi="ar"/>
                      <w14:textFill>
                        <w14:solidFill>
                          <w14:schemeClr w14:val="tx1"/>
                        </w14:solidFill>
                      </w14:textFill>
                    </w:rPr>
                    <w:t>空压机）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300L</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江苏越力机械有限公司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23</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SC023</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储气罐</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1立方 设计压力0.84</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浙江临东压力容器制造有限公司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24</w:t>
                  </w:r>
                </w:p>
              </w:tc>
              <w:tc>
                <w:tcPr>
                  <w:tcW w:w="462"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SC02</w:t>
                  </w:r>
                  <w:r>
                    <w:rPr>
                      <w:rFonts w:hint="eastAsia"/>
                      <w:color w:val="000000" w:themeColor="text1"/>
                      <w:kern w:val="0"/>
                      <w:sz w:val="21"/>
                      <w:szCs w:val="21"/>
                      <w:lang w:bidi="ar"/>
                      <w14:textFill>
                        <w14:solidFill>
                          <w14:schemeClr w14:val="tx1"/>
                        </w14:solidFill>
                      </w14:textFill>
                    </w:rPr>
                    <w:t>4</w:t>
                  </w:r>
                </w:p>
              </w:tc>
              <w:tc>
                <w:tcPr>
                  <w:tcW w:w="1355"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配套燃烧机</w:t>
                  </w:r>
                </w:p>
              </w:tc>
              <w:tc>
                <w:tcPr>
                  <w:tcW w:w="845"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3</w:t>
                  </w:r>
                </w:p>
              </w:tc>
              <w:tc>
                <w:tcPr>
                  <w:tcW w:w="573"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p>
              </w:tc>
              <w:tc>
                <w:tcPr>
                  <w:tcW w:w="1460" w:type="pct"/>
                  <w:vAlign w:val="center"/>
                </w:tcPr>
                <w:p>
                  <w:pPr>
                    <w:widowControl/>
                    <w:adjustRightInd w:val="0"/>
                    <w:snapToGrid w:val="0"/>
                    <w:spacing w:line="240" w:lineRule="auto"/>
                    <w:ind w:firstLine="0" w:firstLineChars="0"/>
                    <w:contextualSpacing w:val="0"/>
                    <w:jc w:val="center"/>
                    <w:textAlignment w:val="center"/>
                    <w:rPr>
                      <w:color w:val="000000" w:themeColor="text1"/>
                      <w:kern w:val="0"/>
                      <w:sz w:val="21"/>
                      <w:szCs w:val="21"/>
                      <w:lang w:bidi="ar"/>
                      <w14:textFill>
                        <w14:solidFill>
                          <w14:schemeClr w14:val="tx1"/>
                        </w14:solidFill>
                      </w14:textFill>
                    </w:rPr>
                  </w:pPr>
                  <w:r>
                    <w:rPr>
                      <w:color w:val="000000" w:themeColor="text1"/>
                      <w:kern w:val="0"/>
                      <w:sz w:val="21"/>
                      <w:szCs w:val="21"/>
                      <w:lang w:bidi="ar"/>
                      <w14:textFill>
                        <w14:solidFill>
                          <w14:schemeClr w14:val="tx1"/>
                        </w14:solidFill>
                      </w14:textFill>
                    </w:rPr>
                    <w:t>无锡市振兴检测涂装设备厂</w:t>
                  </w:r>
                </w:p>
              </w:tc>
            </w:tr>
          </w:tbl>
          <w:p>
            <w:pPr>
              <w:adjustRightInd w:val="0"/>
              <w:snapToGrid w:val="0"/>
              <w:spacing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2.5公用工程</w:t>
            </w:r>
          </w:p>
          <w:p>
            <w:pPr>
              <w:autoSpaceDE w:val="0"/>
              <w:autoSpaceDN w:val="0"/>
              <w:adjustRightInd w:val="0"/>
              <w:snapToGrid w:val="0"/>
              <w:ind w:firstLine="482"/>
              <w:contextualSpacing w:val="0"/>
              <w:jc w:val="both"/>
              <w:rPr>
                <w:rFonts w:ascii="宋体" w:hAnsi="宋体"/>
                <w:b/>
                <w:color w:val="000000" w:themeColor="text1"/>
                <w:sz w:val="24"/>
                <w:szCs w:val="24"/>
                <w14:textFill>
                  <w14:solidFill>
                    <w14:schemeClr w14:val="tx1"/>
                  </w14:solidFill>
                </w14:textFill>
              </w:rPr>
            </w:pPr>
            <w:r>
              <w:rPr>
                <w:rFonts w:hint="eastAsia" w:ascii="Calibri" w:hAnsi="宋体"/>
                <w:b/>
                <w:color w:val="000000" w:themeColor="text1"/>
                <w:sz w:val="24"/>
                <w:szCs w:val="24"/>
                <w14:textFill>
                  <w14:solidFill>
                    <w14:schemeClr w14:val="tx1"/>
                  </w14:solidFill>
                </w14:textFill>
              </w:rPr>
              <w:t>1、</w:t>
            </w:r>
            <w:r>
              <w:rPr>
                <w:rFonts w:ascii="Calibri" w:hAnsi="宋体"/>
                <w:b/>
                <w:color w:val="000000" w:themeColor="text1"/>
                <w:sz w:val="24"/>
                <w:szCs w:val="24"/>
                <w14:textFill>
                  <w14:solidFill>
                    <w14:schemeClr w14:val="tx1"/>
                  </w14:solidFill>
                </w14:textFill>
              </w:rPr>
              <w:t>给排水</w:t>
            </w:r>
          </w:p>
          <w:p>
            <w:pPr>
              <w:spacing w:line="360" w:lineRule="auto"/>
              <w:ind w:firstLine="48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（1）给水</w:t>
            </w:r>
          </w:p>
          <w:p>
            <w:pPr>
              <w:spacing w:line="360" w:lineRule="auto"/>
              <w:ind w:firstLine="480"/>
              <w:jc w:val="both"/>
              <w:rPr>
                <w:color w:val="000000" w:themeColor="text1"/>
                <w:sz w:val="24"/>
                <w:szCs w:val="32"/>
                <w14:textFill>
                  <w14:solidFill>
                    <w14:schemeClr w14:val="tx1"/>
                  </w14:solidFill>
                </w14:textFill>
              </w:rPr>
            </w:pPr>
            <w:r>
              <w:rPr>
                <w:color w:val="000000" w:themeColor="text1"/>
                <w:sz w:val="24"/>
                <w:szCs w:val="24"/>
                <w14:textFill>
                  <w14:solidFill>
                    <w14:schemeClr w14:val="tx1"/>
                  </w14:solidFill>
                </w14:textFill>
              </w:rPr>
              <w:t>给水：本项目</w:t>
            </w:r>
            <w:r>
              <w:rPr>
                <w:color w:val="000000" w:themeColor="text1"/>
                <w:sz w:val="24"/>
                <w:szCs w:val="32"/>
                <w14:textFill>
                  <w14:solidFill>
                    <w14:schemeClr w14:val="tx1"/>
                  </w14:solidFill>
                </w14:textFill>
              </w:rPr>
              <w:t>所需用水包括为工艺测试用水和生活用水，所有用水来自市政管网供水，本项目给水量</w:t>
            </w:r>
            <w:r>
              <w:rPr>
                <w:rFonts w:hint="eastAsia"/>
                <w:color w:val="000000" w:themeColor="text1"/>
                <w:sz w:val="24"/>
                <w:szCs w:val="32"/>
                <w14:textFill>
                  <w14:solidFill>
                    <w14:schemeClr w14:val="tx1"/>
                  </w14:solidFill>
                </w14:textFill>
              </w:rPr>
              <w:t>123</w:t>
            </w:r>
            <w:r>
              <w:rPr>
                <w:color w:val="000000" w:themeColor="text1"/>
                <w:sz w:val="24"/>
                <w:szCs w:val="32"/>
                <w14:textFill>
                  <w14:solidFill>
                    <w14:schemeClr w14:val="tx1"/>
                  </w14:solidFill>
                </w14:textFill>
              </w:rPr>
              <w:t>t/a。</w:t>
            </w:r>
          </w:p>
          <w:p>
            <w:pPr>
              <w:adjustRightInd w:val="0"/>
              <w:snapToGrid w:val="0"/>
              <w:spacing w:line="360" w:lineRule="auto"/>
              <w:ind w:firstLine="480"/>
              <w:jc w:val="both"/>
              <w:textAlignment w:val="baseline"/>
              <w:rPr>
                <w:rFonts w:eastAsiaTheme="minorEastAsia"/>
                <w:color w:val="000000" w:themeColor="text1"/>
                <w:sz w:val="24"/>
                <w:szCs w:val="32"/>
                <w14:textFill>
                  <w14:solidFill>
                    <w14:schemeClr w14:val="tx1"/>
                  </w14:solidFill>
                </w14:textFill>
              </w:rPr>
            </w:pPr>
            <w:r>
              <w:rPr>
                <w:rFonts w:eastAsiaTheme="minorEastAsia"/>
                <w:color w:val="000000" w:themeColor="text1"/>
                <w:sz w:val="24"/>
                <w:szCs w:val="32"/>
                <w14:textFill>
                  <w14:solidFill>
                    <w14:schemeClr w14:val="tx1"/>
                  </w14:solidFill>
                </w14:textFill>
              </w:rPr>
              <w:t>①工业用水</w:t>
            </w:r>
          </w:p>
          <w:p>
            <w:pPr>
              <w:tabs>
                <w:tab w:val="left" w:pos="3825"/>
                <w:tab w:val="left" w:pos="4680"/>
              </w:tabs>
              <w:snapToGrid w:val="0"/>
              <w:spacing w:line="360" w:lineRule="auto"/>
              <w:ind w:firstLine="480"/>
              <w:rPr>
                <w:rFonts w:eastAsiaTheme="minorEastAsia"/>
                <w:color w:val="000000" w:themeColor="text1"/>
                <w:sz w:val="24"/>
                <w:szCs w:val="32"/>
                <w:lang w:val="zh-CN"/>
                <w14:textFill>
                  <w14:solidFill>
                    <w14:schemeClr w14:val="tx1"/>
                  </w14:solidFill>
                </w14:textFill>
              </w:rPr>
            </w:pPr>
            <w:r>
              <w:rPr>
                <w:rFonts w:eastAsiaTheme="minorEastAsia"/>
                <w:color w:val="000000" w:themeColor="text1"/>
                <w:sz w:val="24"/>
                <w:szCs w:val="32"/>
                <w:lang w:val="zh-CN"/>
                <w14:textFill>
                  <w14:solidFill>
                    <w14:schemeClr w14:val="tx1"/>
                  </w14:solidFill>
                </w14:textFill>
              </w:rPr>
              <w:t>项目钢瓶需用水进行试压、试漏。</w:t>
            </w:r>
            <w:r>
              <w:rPr>
                <w:rFonts w:hint="eastAsia" w:eastAsiaTheme="minorEastAsia"/>
                <w:color w:val="000000" w:themeColor="text1"/>
                <w:sz w:val="24"/>
                <w:szCs w:val="32"/>
                <w:lang w:val="zh-CN"/>
                <w14:textFill>
                  <w14:solidFill>
                    <w14:schemeClr w14:val="tx1"/>
                  </w14:solidFill>
                </w14:textFill>
              </w:rPr>
              <w:t>每瓶</w:t>
            </w:r>
            <w:r>
              <w:rPr>
                <w:rFonts w:eastAsiaTheme="minorEastAsia"/>
                <w:color w:val="000000" w:themeColor="text1"/>
                <w:sz w:val="24"/>
                <w:szCs w:val="32"/>
                <w:lang w:val="zh-CN"/>
                <w14:textFill>
                  <w14:solidFill>
                    <w14:schemeClr w14:val="tx1"/>
                  </w14:solidFill>
                </w14:textFill>
              </w:rPr>
              <w:t>试压用水量</w:t>
            </w:r>
            <w:r>
              <w:rPr>
                <w:rFonts w:hint="eastAsia" w:eastAsiaTheme="minorEastAsia"/>
                <w:color w:val="000000" w:themeColor="text1"/>
                <w:sz w:val="24"/>
                <w:szCs w:val="32"/>
                <w:lang w:val="zh-CN"/>
                <w14:textFill>
                  <w14:solidFill>
                    <w14:schemeClr w14:val="tx1"/>
                  </w14:solidFill>
                </w14:textFill>
              </w:rPr>
              <w:t>约</w:t>
            </w:r>
            <w:r>
              <w:rPr>
                <w:rFonts w:hint="eastAsia" w:eastAsiaTheme="minorEastAsia"/>
                <w:color w:val="000000" w:themeColor="text1"/>
                <w:sz w:val="24"/>
                <w:szCs w:val="32"/>
                <w14:textFill>
                  <w14:solidFill>
                    <w14:schemeClr w14:val="tx1"/>
                  </w14:solidFill>
                </w14:textFill>
              </w:rPr>
              <w:t>36L</w:t>
            </w:r>
            <w:r>
              <w:rPr>
                <w:rFonts w:eastAsiaTheme="minorEastAsia"/>
                <w:color w:val="000000" w:themeColor="text1"/>
                <w:sz w:val="24"/>
                <w:szCs w:val="32"/>
                <w:lang w:val="zh-CN"/>
                <w14:textFill>
                  <w14:solidFill>
                    <w14:schemeClr w14:val="tx1"/>
                  </w14:solidFill>
                </w14:textFill>
              </w:rPr>
              <w:t>，</w:t>
            </w:r>
            <w:r>
              <w:rPr>
                <w:rFonts w:hint="eastAsia" w:eastAsiaTheme="minorEastAsia"/>
                <w:color w:val="000000" w:themeColor="text1"/>
                <w:sz w:val="24"/>
                <w:szCs w:val="32"/>
                <w:lang w:val="zh-CN"/>
                <w14:textFill>
                  <w14:solidFill>
                    <w14:schemeClr w14:val="tx1"/>
                  </w14:solidFill>
                </w14:textFill>
              </w:rPr>
              <w:t>年抽测钢瓶数量约</w:t>
            </w:r>
            <w:r>
              <w:rPr>
                <w:rFonts w:hint="eastAsia" w:eastAsiaTheme="minorEastAsia"/>
                <w:color w:val="000000" w:themeColor="text1"/>
                <w:sz w:val="24"/>
                <w:szCs w:val="32"/>
                <w14:textFill>
                  <w14:solidFill>
                    <w14:schemeClr w14:val="tx1"/>
                  </w14:solidFill>
                </w14:textFill>
              </w:rPr>
              <w:t>1500个，</w:t>
            </w:r>
            <w:r>
              <w:rPr>
                <w:rFonts w:hint="eastAsia" w:eastAsiaTheme="minorEastAsia"/>
                <w:color w:val="000000" w:themeColor="text1"/>
                <w:sz w:val="24"/>
                <w:szCs w:val="32"/>
                <w:lang w:val="zh-CN"/>
                <w14:textFill>
                  <w14:solidFill>
                    <w14:schemeClr w14:val="tx1"/>
                  </w14:solidFill>
                </w14:textFill>
              </w:rPr>
              <w:t>项目钢瓶都经过抽残、焚烧处理，处理后的钢瓶内部不再有残留物，因次项目钢瓶</w:t>
            </w:r>
            <w:r>
              <w:rPr>
                <w:rFonts w:eastAsiaTheme="minorEastAsia"/>
                <w:color w:val="000000" w:themeColor="text1"/>
                <w:sz w:val="24"/>
                <w:szCs w:val="32"/>
                <w:lang w:val="zh-CN"/>
                <w14:textFill>
                  <w14:solidFill>
                    <w14:schemeClr w14:val="tx1"/>
                  </w14:solidFill>
                </w14:textFill>
              </w:rPr>
              <w:t>试压、试漏</w:t>
            </w:r>
            <w:r>
              <w:rPr>
                <w:rFonts w:hint="eastAsia" w:eastAsiaTheme="minorEastAsia"/>
                <w:color w:val="000000" w:themeColor="text1"/>
                <w:sz w:val="24"/>
                <w:szCs w:val="32"/>
                <w:lang w:val="zh-CN"/>
                <w14:textFill>
                  <w14:solidFill>
                    <w14:schemeClr w14:val="tx1"/>
                  </w14:solidFill>
                </w14:textFill>
              </w:rPr>
              <w:t>、废水</w:t>
            </w:r>
            <w:r>
              <w:rPr>
                <w:rFonts w:eastAsiaTheme="minorEastAsia"/>
                <w:color w:val="000000" w:themeColor="text1"/>
                <w:sz w:val="24"/>
                <w:szCs w:val="32"/>
                <w:lang w:val="zh-CN"/>
                <w14:textFill>
                  <w14:solidFill>
                    <w14:schemeClr w14:val="tx1"/>
                  </w14:solidFill>
                </w14:textFill>
              </w:rPr>
              <w:t>中杂质较少</w:t>
            </w:r>
            <w:r>
              <w:rPr>
                <w:rFonts w:hint="eastAsia" w:eastAsiaTheme="minorEastAsia"/>
                <w:color w:val="000000" w:themeColor="text1"/>
                <w:sz w:val="24"/>
                <w:szCs w:val="32"/>
                <w:lang w:val="zh-CN"/>
                <w14:textFill>
                  <w14:solidFill>
                    <w14:schemeClr w14:val="tx1"/>
                  </w14:solidFill>
                </w14:textFill>
              </w:rPr>
              <w:t>，可循环使用，</w:t>
            </w:r>
            <w:r>
              <w:rPr>
                <w:rFonts w:eastAsiaTheme="minorEastAsia"/>
                <w:color w:val="000000" w:themeColor="text1"/>
                <w:sz w:val="24"/>
                <w:szCs w:val="32"/>
                <w:lang w:val="zh-CN"/>
                <w14:textFill>
                  <w14:solidFill>
                    <w14:schemeClr w14:val="tx1"/>
                  </w14:solidFill>
                </w14:textFill>
              </w:rPr>
              <w:t>厂区设置循环水</w:t>
            </w:r>
            <w:r>
              <w:rPr>
                <w:rFonts w:hint="eastAsia" w:eastAsiaTheme="minorEastAsia"/>
                <w:color w:val="000000" w:themeColor="text1"/>
                <w:sz w:val="24"/>
                <w:szCs w:val="32"/>
                <w:lang w:val="zh-CN"/>
                <w14:textFill>
                  <w14:solidFill>
                    <w14:schemeClr w14:val="tx1"/>
                  </w14:solidFill>
                </w14:textFill>
              </w:rPr>
              <w:t>箱</w:t>
            </w:r>
            <w:r>
              <w:rPr>
                <w:rFonts w:eastAsiaTheme="minorEastAsia"/>
                <w:color w:val="000000" w:themeColor="text1"/>
                <w:sz w:val="24"/>
                <w:szCs w:val="32"/>
                <w:lang w:val="zh-CN"/>
                <w14:textFill>
                  <w14:solidFill>
                    <w14:schemeClr w14:val="tx1"/>
                  </w14:solidFill>
                </w14:textFill>
              </w:rPr>
              <w:t>，试压水循环使用，定期补损</w:t>
            </w:r>
            <w:r>
              <w:rPr>
                <w:rFonts w:hint="eastAsia" w:eastAsiaTheme="minorEastAsia"/>
                <w:color w:val="000000" w:themeColor="text1"/>
                <w:sz w:val="24"/>
                <w:szCs w:val="32"/>
                <w:lang w:val="zh-CN"/>
                <w14:textFill>
                  <w14:solidFill>
                    <w14:schemeClr w14:val="tx1"/>
                  </w14:solidFill>
                </w14:textFill>
              </w:rPr>
              <w:t>不外排，新鲜水补充量约为</w:t>
            </w:r>
            <w:r>
              <w:rPr>
                <w:rFonts w:hint="eastAsia" w:eastAsiaTheme="minorEastAsia"/>
                <w:color w:val="000000" w:themeColor="text1"/>
                <w:sz w:val="24"/>
                <w:szCs w:val="32"/>
                <w14:textFill>
                  <w14:solidFill>
                    <w14:schemeClr w14:val="tx1"/>
                  </w14:solidFill>
                </w14:textFill>
              </w:rPr>
              <w:t>约0.01L</w:t>
            </w:r>
            <w:r>
              <w:rPr>
                <w:rFonts w:eastAsiaTheme="minorEastAsia"/>
                <w:color w:val="000000" w:themeColor="text1"/>
                <w:sz w:val="24"/>
                <w:szCs w:val="32"/>
                <w:lang w:val="zh-CN"/>
                <w14:textFill>
                  <w14:solidFill>
                    <w14:schemeClr w14:val="tx1"/>
                  </w14:solidFill>
                </w14:textFill>
              </w:rPr>
              <w:t>/</w:t>
            </w:r>
            <w:r>
              <w:rPr>
                <w:rFonts w:hint="eastAsia" w:eastAsiaTheme="minorEastAsia"/>
                <w:color w:val="000000" w:themeColor="text1"/>
                <w:sz w:val="24"/>
                <w:szCs w:val="32"/>
                <w14:textFill>
                  <w14:solidFill>
                    <w14:schemeClr w14:val="tx1"/>
                  </w14:solidFill>
                </w14:textFill>
              </w:rPr>
              <w:t>d</w:t>
            </w:r>
            <w:r>
              <w:rPr>
                <w:rFonts w:eastAsiaTheme="minorEastAsia"/>
                <w:color w:val="000000" w:themeColor="text1"/>
                <w:sz w:val="24"/>
                <w:szCs w:val="32"/>
                <w:lang w:val="zh-CN"/>
                <w14:textFill>
                  <w14:solidFill>
                    <w14:schemeClr w14:val="tx1"/>
                  </w14:solidFill>
                </w14:textFill>
              </w:rPr>
              <w:t>，</w:t>
            </w:r>
            <w:r>
              <w:rPr>
                <w:rFonts w:hint="eastAsia" w:eastAsiaTheme="minorEastAsia"/>
                <w:color w:val="000000" w:themeColor="text1"/>
                <w:sz w:val="24"/>
                <w:szCs w:val="32"/>
                <w14:textFill>
                  <w14:solidFill>
                    <w14:schemeClr w14:val="tx1"/>
                  </w14:solidFill>
                </w14:textFill>
              </w:rPr>
              <w:t>3.0</w:t>
            </w:r>
            <w:r>
              <w:rPr>
                <w:rFonts w:eastAsiaTheme="minorEastAsia"/>
                <w:color w:val="000000" w:themeColor="text1"/>
                <w:sz w:val="24"/>
                <w:szCs w:val="32"/>
                <w:lang w:val="zh-CN"/>
                <w14:textFill>
                  <w14:solidFill>
                    <w14:schemeClr w14:val="tx1"/>
                  </w14:solidFill>
                </w14:textFill>
              </w:rPr>
              <w:t>m³/a。</w:t>
            </w:r>
          </w:p>
          <w:p>
            <w:pPr>
              <w:tabs>
                <w:tab w:val="left" w:pos="3825"/>
                <w:tab w:val="left" w:pos="4680"/>
              </w:tabs>
              <w:snapToGrid w:val="0"/>
              <w:spacing w:line="360" w:lineRule="auto"/>
              <w:ind w:firstLine="480"/>
              <w:rPr>
                <w:rFonts w:eastAsiaTheme="minorEastAsia"/>
                <w:color w:val="000000" w:themeColor="text1"/>
                <w:sz w:val="24"/>
                <w:szCs w:val="32"/>
                <w14:textFill>
                  <w14:solidFill>
                    <w14:schemeClr w14:val="tx1"/>
                  </w14:solidFill>
                </w14:textFill>
              </w:rPr>
            </w:pPr>
            <w:r>
              <w:rPr>
                <w:rFonts w:hint="eastAsia" w:ascii="宋体" w:hAnsi="宋体" w:cs="宋体"/>
                <w:color w:val="000000" w:themeColor="text1"/>
                <w:sz w:val="24"/>
                <w:szCs w:val="32"/>
                <w:lang w:val="zh-CN"/>
                <w14:textFill>
                  <w14:solidFill>
                    <w14:schemeClr w14:val="tx1"/>
                  </w14:solidFill>
                </w14:textFill>
              </w:rPr>
              <w:t>②</w:t>
            </w:r>
            <w:r>
              <w:rPr>
                <w:rFonts w:hint="eastAsia" w:eastAsiaTheme="minorEastAsia"/>
                <w:color w:val="000000" w:themeColor="text1"/>
                <w:sz w:val="24"/>
                <w:szCs w:val="32"/>
                <w14:textFill>
                  <w14:solidFill>
                    <w14:schemeClr w14:val="tx1"/>
                  </w14:solidFill>
                </w14:textFill>
              </w:rPr>
              <w:t>生活用水</w:t>
            </w:r>
          </w:p>
          <w:p>
            <w:pPr>
              <w:tabs>
                <w:tab w:val="left" w:pos="3825"/>
                <w:tab w:val="left" w:pos="4680"/>
              </w:tabs>
              <w:snapToGrid w:val="0"/>
              <w:spacing w:line="360" w:lineRule="auto"/>
              <w:ind w:firstLine="480"/>
              <w:rPr>
                <w:rFonts w:eastAsiaTheme="minorEastAsia"/>
                <w:color w:val="000000" w:themeColor="text1"/>
                <w:sz w:val="24"/>
                <w:szCs w:val="32"/>
                <w:lang w:val="zh-CN"/>
                <w14:textFill>
                  <w14:solidFill>
                    <w14:schemeClr w14:val="tx1"/>
                  </w14:solidFill>
                </w14:textFill>
              </w:rPr>
            </w:pPr>
            <w:r>
              <w:rPr>
                <w:rFonts w:eastAsiaTheme="minorEastAsia"/>
                <w:color w:val="000000" w:themeColor="text1"/>
                <w:sz w:val="24"/>
                <w:szCs w:val="32"/>
                <w:lang w:val="zh-CN"/>
                <w14:textFill>
                  <w14:solidFill>
                    <w14:schemeClr w14:val="tx1"/>
                  </w14:solidFill>
                </w14:textFill>
              </w:rPr>
              <w:t>项目劳动定员10人，</w:t>
            </w:r>
            <w:r>
              <w:rPr>
                <w:rFonts w:hint="eastAsia" w:eastAsiaTheme="minorEastAsia"/>
                <w:color w:val="000000" w:themeColor="text1"/>
                <w:sz w:val="24"/>
                <w:szCs w:val="32"/>
                <w:lang w:val="zh-CN"/>
                <w14:textFill>
                  <w14:solidFill>
                    <w14:schemeClr w14:val="tx1"/>
                  </w14:solidFill>
                </w14:textFill>
              </w:rPr>
              <w:t>员工不在厂内食宿，</w:t>
            </w:r>
            <w:r>
              <w:rPr>
                <w:rFonts w:hint="eastAsia"/>
                <w:color w:val="000000" w:themeColor="text1"/>
                <w:sz w:val="24"/>
                <w:szCs w:val="32"/>
                <w14:textFill>
                  <w14:solidFill>
                    <w14:schemeClr w14:val="tx1"/>
                  </w14:solidFill>
                </w14:textFill>
              </w:rPr>
              <w:t>陕西省地方标准《行业用水定额》（DB61/T943-2020）</w:t>
            </w:r>
            <w:r>
              <w:rPr>
                <w:rFonts w:eastAsiaTheme="minorEastAsia"/>
                <w:color w:val="000000" w:themeColor="text1"/>
                <w:sz w:val="24"/>
                <w:szCs w:val="32"/>
                <w:lang w:val="zh-CN"/>
                <w14:textFill>
                  <w14:solidFill>
                    <w14:schemeClr w14:val="tx1"/>
                  </w14:solidFill>
                </w14:textFill>
              </w:rPr>
              <w:t>，员工生活用水指标取</w:t>
            </w:r>
            <w:r>
              <w:rPr>
                <w:rFonts w:hint="eastAsia" w:eastAsiaTheme="minorEastAsia"/>
                <w:color w:val="000000" w:themeColor="text1"/>
                <w:sz w:val="24"/>
                <w:szCs w:val="32"/>
                <w14:textFill>
                  <w14:solidFill>
                    <w14:schemeClr w14:val="tx1"/>
                  </w14:solidFill>
                </w14:textFill>
              </w:rPr>
              <w:t>4</w:t>
            </w:r>
            <w:r>
              <w:rPr>
                <w:rFonts w:eastAsiaTheme="minorEastAsia"/>
                <w:color w:val="000000" w:themeColor="text1"/>
                <w:sz w:val="24"/>
                <w:szCs w:val="32"/>
                <w:lang w:val="zh-CN"/>
                <w14:textFill>
                  <w14:solidFill>
                    <w14:schemeClr w14:val="tx1"/>
                  </w14:solidFill>
                </w14:textFill>
              </w:rPr>
              <w:t>0</w:t>
            </w:r>
            <w:r>
              <w:rPr>
                <w:rFonts w:hint="eastAsia" w:eastAsiaTheme="minorEastAsia"/>
                <w:color w:val="000000" w:themeColor="text1"/>
                <w:sz w:val="24"/>
                <w:szCs w:val="32"/>
                <w14:textFill>
                  <w14:solidFill>
                    <w14:schemeClr w14:val="tx1"/>
                  </w14:solidFill>
                </w14:textFill>
              </w:rPr>
              <w:t>L</w:t>
            </w:r>
            <w:r>
              <w:rPr>
                <w:rFonts w:eastAsiaTheme="minorEastAsia"/>
                <w:color w:val="000000" w:themeColor="text1"/>
                <w:sz w:val="24"/>
                <w:szCs w:val="32"/>
                <w:lang w:val="zh-CN"/>
                <w14:textFill>
                  <w14:solidFill>
                    <w14:schemeClr w14:val="tx1"/>
                  </w14:solidFill>
                </w14:textFill>
              </w:rPr>
              <w:t>/</w:t>
            </w:r>
            <w:r>
              <w:rPr>
                <w:rFonts w:hint="eastAsia" w:eastAsiaTheme="minorEastAsia"/>
                <w:color w:val="000000" w:themeColor="text1"/>
                <w:sz w:val="24"/>
                <w:szCs w:val="32"/>
                <w14:textFill>
                  <w14:solidFill>
                    <w14:schemeClr w14:val="tx1"/>
                  </w14:solidFill>
                </w14:textFill>
              </w:rPr>
              <w:t>d</w:t>
            </w:r>
            <w:r>
              <w:rPr>
                <w:rFonts w:eastAsiaTheme="minorEastAsia"/>
                <w:color w:val="000000" w:themeColor="text1"/>
                <w:sz w:val="24"/>
                <w:szCs w:val="32"/>
                <w:lang w:val="zh-CN"/>
                <w14:textFill>
                  <w14:solidFill>
                    <w14:schemeClr w14:val="tx1"/>
                  </w14:solidFill>
                </w14:textFill>
              </w:rPr>
              <w:t>，年工作天数为300天，则项目用水量为</w:t>
            </w:r>
            <w:r>
              <w:rPr>
                <w:rFonts w:hint="eastAsia" w:eastAsiaTheme="minorEastAsia"/>
                <w:color w:val="000000" w:themeColor="text1"/>
                <w:sz w:val="24"/>
                <w:szCs w:val="32"/>
                <w14:textFill>
                  <w14:solidFill>
                    <w14:schemeClr w14:val="tx1"/>
                  </w14:solidFill>
                </w14:textFill>
              </w:rPr>
              <w:t>0.4</w:t>
            </w:r>
            <w:r>
              <w:rPr>
                <w:rFonts w:eastAsiaTheme="minorEastAsia"/>
                <w:color w:val="000000" w:themeColor="text1"/>
                <w:sz w:val="24"/>
                <w:szCs w:val="32"/>
                <w:lang w:val="zh-CN"/>
                <w14:textFill>
                  <w14:solidFill>
                    <w14:schemeClr w14:val="tx1"/>
                  </w14:solidFill>
                </w14:textFill>
              </w:rPr>
              <w:t>t/d（</w:t>
            </w:r>
            <w:r>
              <w:rPr>
                <w:rFonts w:hint="eastAsia" w:eastAsiaTheme="minorEastAsia"/>
                <w:color w:val="000000" w:themeColor="text1"/>
                <w:sz w:val="24"/>
                <w:szCs w:val="32"/>
                <w14:textFill>
                  <w14:solidFill>
                    <w14:schemeClr w14:val="tx1"/>
                  </w14:solidFill>
                </w14:textFill>
              </w:rPr>
              <w:t>120</w:t>
            </w:r>
            <w:r>
              <w:rPr>
                <w:rFonts w:eastAsiaTheme="minorEastAsia"/>
                <w:color w:val="000000" w:themeColor="text1"/>
                <w:sz w:val="24"/>
                <w:szCs w:val="32"/>
                <w:lang w:val="zh-CN"/>
                <w14:textFill>
                  <w14:solidFill>
                    <w14:schemeClr w14:val="tx1"/>
                  </w14:solidFill>
                </w14:textFill>
              </w:rPr>
              <w:t>t/a）。</w:t>
            </w:r>
          </w:p>
          <w:p>
            <w:pPr>
              <w:autoSpaceDE w:val="0"/>
              <w:autoSpaceDN w:val="0"/>
              <w:adjustRightInd w:val="0"/>
              <w:snapToGrid w:val="0"/>
              <w:spacing w:line="360" w:lineRule="auto"/>
              <w:ind w:firstLine="480"/>
              <w:contextualSpacing w:val="0"/>
              <w:jc w:val="both"/>
              <w:rPr>
                <w:rFonts w:ascii="Calibri" w:hAnsi="Calibri"/>
                <w:color w:val="000000" w:themeColor="text1"/>
                <w:sz w:val="24"/>
                <w:szCs w:val="32"/>
                <w14:textFill>
                  <w14:solidFill>
                    <w14:schemeClr w14:val="tx1"/>
                  </w14:solidFill>
                </w14:textFill>
              </w:rPr>
            </w:pPr>
            <w:r>
              <w:rPr>
                <w:color w:val="000000" w:themeColor="text1"/>
                <w:sz w:val="24"/>
                <w:szCs w:val="32"/>
                <w14:textFill>
                  <w14:solidFill>
                    <w14:schemeClr w14:val="tx1"/>
                  </w14:solidFill>
                </w14:textFill>
              </w:rPr>
              <w:t>排水：本项目废水主要来源于生活污水，</w:t>
            </w:r>
            <w:r>
              <w:rPr>
                <w:rFonts w:hint="eastAsia" w:ascii="Calibri" w:hAnsi="Calibri"/>
                <w:color w:val="000000" w:themeColor="text1"/>
                <w:sz w:val="24"/>
                <w:szCs w:val="32"/>
                <w14:textFill>
                  <w14:solidFill>
                    <w14:schemeClr w14:val="tx1"/>
                  </w14:solidFill>
                </w14:textFill>
              </w:rPr>
              <w:t>生活污水经化粪池收集后用于农田施肥。</w:t>
            </w:r>
          </w:p>
          <w:p>
            <w:pPr>
              <w:spacing w:line="360" w:lineRule="auto"/>
              <w:ind w:firstLine="0" w:firstLineChars="0"/>
              <w:jc w:val="both"/>
              <w:rPr>
                <w:color w:val="000000" w:themeColor="text1"/>
                <w:sz w:val="24"/>
                <w:szCs w:val="32"/>
                <w14:textFill>
                  <w14:solidFill>
                    <w14:schemeClr w14:val="tx1"/>
                  </w14:solidFill>
                </w14:textFill>
              </w:rPr>
            </w:pPr>
            <w:r>
              <w:rPr>
                <w:color w:val="000000" w:themeColor="text1"/>
                <w:sz w:val="24"/>
                <w:szCs w:val="32"/>
                <w14:textFill>
                  <w14:solidFill>
                    <w14:schemeClr w14:val="tx1"/>
                  </w14:solidFill>
                </w14:textFill>
              </w:rPr>
              <w:t>场地周围沿道路设有雨水沟和排水管，屋面雨水汇集到立管排至室外散水明沟。</w:t>
            </w:r>
          </w:p>
          <w:p>
            <w:pPr>
              <w:adjustRightInd w:val="0"/>
              <w:snapToGrid w:val="0"/>
              <w:spacing w:line="360" w:lineRule="auto"/>
              <w:ind w:firstLine="480"/>
              <w:contextualSpacing w:val="0"/>
              <w:jc w:val="both"/>
              <w:rPr>
                <w:rFonts w:ascii="Calibri" w:hAnsi="Calibri"/>
                <w:color w:val="000000" w:themeColor="text1"/>
                <w:sz w:val="24"/>
                <w:szCs w:val="22"/>
                <w14:textFill>
                  <w14:solidFill>
                    <w14:schemeClr w14:val="tx1"/>
                  </w14:solidFill>
                </w14:textFill>
              </w:rPr>
            </w:pPr>
            <w:r>
              <w:rPr>
                <w:color w:val="000000" w:themeColor="text1"/>
                <w:sz w:val="24"/>
                <w:szCs w:val="32"/>
                <w14:textFill>
                  <w14:solidFill>
                    <w14:schemeClr w14:val="tx1"/>
                  </w14:solidFill>
                </w14:textFill>
              </w:rPr>
              <w:t>（</w:t>
            </w:r>
            <w:r>
              <w:rPr>
                <w:rFonts w:hint="eastAsia"/>
                <w:color w:val="000000" w:themeColor="text1"/>
                <w:sz w:val="24"/>
                <w:szCs w:val="32"/>
                <w14:textFill>
                  <w14:solidFill>
                    <w14:schemeClr w14:val="tx1"/>
                  </w14:solidFill>
                </w14:textFill>
              </w:rPr>
              <w:t>2</w:t>
            </w:r>
            <w:r>
              <w:rPr>
                <w:color w:val="000000" w:themeColor="text1"/>
                <w:sz w:val="24"/>
                <w:szCs w:val="32"/>
                <w14:textFill>
                  <w14:solidFill>
                    <w14:schemeClr w14:val="tx1"/>
                  </w14:solidFill>
                </w14:textFill>
              </w:rPr>
              <w:t>）</w:t>
            </w:r>
            <w:r>
              <w:rPr>
                <w:rFonts w:ascii="Calibri" w:hAnsi="宋体"/>
                <w:color w:val="000000" w:themeColor="text1"/>
                <w:sz w:val="24"/>
                <w:szCs w:val="22"/>
                <w14:textFill>
                  <w14:solidFill>
                    <w14:schemeClr w14:val="tx1"/>
                  </w14:solidFill>
                </w14:textFill>
              </w:rPr>
              <w:t>排水</w:t>
            </w:r>
          </w:p>
          <w:p>
            <w:pPr>
              <w:autoSpaceDE w:val="0"/>
              <w:autoSpaceDN w:val="0"/>
              <w:adjustRightInd w:val="0"/>
              <w:snapToGrid w:val="0"/>
              <w:spacing w:line="360" w:lineRule="auto"/>
              <w:ind w:firstLine="480"/>
              <w:contextualSpacing w:val="0"/>
              <w:jc w:val="both"/>
              <w:rPr>
                <w:rFonts w:ascii="Calibri" w:hAnsi="Calibri"/>
                <w:color w:val="000000" w:themeColor="text1"/>
                <w:sz w:val="24"/>
                <w:szCs w:val="32"/>
                <w14:textFill>
                  <w14:solidFill>
                    <w14:schemeClr w14:val="tx1"/>
                  </w14:solidFill>
                </w14:textFill>
              </w:rPr>
            </w:pPr>
            <w:r>
              <w:rPr>
                <w:rFonts w:eastAsiaTheme="minorEastAsia"/>
                <w:color w:val="000000" w:themeColor="text1"/>
                <w:sz w:val="24"/>
                <w:szCs w:val="32"/>
                <w:lang w:val="zh-CN"/>
                <w14:textFill>
                  <w14:solidFill>
                    <w14:schemeClr w14:val="tx1"/>
                  </w14:solidFill>
                </w14:textFill>
              </w:rPr>
              <w:t>生活污水产生量按照用水量的8</w:t>
            </w:r>
            <w:r>
              <w:rPr>
                <w:rFonts w:hint="eastAsia" w:eastAsiaTheme="minorEastAsia"/>
                <w:color w:val="000000" w:themeColor="text1"/>
                <w:sz w:val="24"/>
                <w:szCs w:val="32"/>
                <w14:textFill>
                  <w14:solidFill>
                    <w14:schemeClr w14:val="tx1"/>
                  </w14:solidFill>
                </w14:textFill>
              </w:rPr>
              <w:t>0</w:t>
            </w:r>
            <w:r>
              <w:rPr>
                <w:rFonts w:eastAsiaTheme="minorEastAsia"/>
                <w:color w:val="000000" w:themeColor="text1"/>
                <w:sz w:val="24"/>
                <w:szCs w:val="32"/>
                <w:lang w:val="zh-CN"/>
                <w14:textFill>
                  <w14:solidFill>
                    <w14:schemeClr w14:val="tx1"/>
                  </w14:solidFill>
                </w14:textFill>
              </w:rPr>
              <w:t>%计，则生活污水年产生量为</w:t>
            </w:r>
            <w:r>
              <w:rPr>
                <w:rFonts w:hint="eastAsia" w:eastAsiaTheme="minorEastAsia"/>
                <w:color w:val="000000" w:themeColor="text1"/>
                <w:sz w:val="24"/>
                <w:szCs w:val="32"/>
                <w14:textFill>
                  <w14:solidFill>
                    <w14:schemeClr w14:val="tx1"/>
                  </w14:solidFill>
                </w14:textFill>
              </w:rPr>
              <w:t>0.32</w:t>
            </w:r>
            <w:r>
              <w:rPr>
                <w:rFonts w:eastAsiaTheme="minorEastAsia"/>
                <w:color w:val="000000" w:themeColor="text1"/>
                <w:sz w:val="24"/>
                <w:szCs w:val="32"/>
                <w:lang w:val="zh-CN"/>
                <w14:textFill>
                  <w14:solidFill>
                    <w14:schemeClr w14:val="tx1"/>
                  </w14:solidFill>
                </w14:textFill>
              </w:rPr>
              <w:t>t/d（</w:t>
            </w:r>
            <w:r>
              <w:rPr>
                <w:rFonts w:hint="eastAsia" w:eastAsiaTheme="minorEastAsia"/>
                <w:color w:val="000000" w:themeColor="text1"/>
                <w:sz w:val="24"/>
                <w:szCs w:val="32"/>
                <w14:textFill>
                  <w14:solidFill>
                    <w14:schemeClr w14:val="tx1"/>
                  </w14:solidFill>
                </w14:textFill>
              </w:rPr>
              <w:t>96</w:t>
            </w:r>
            <w:r>
              <w:rPr>
                <w:rFonts w:eastAsiaTheme="minorEastAsia"/>
                <w:color w:val="000000" w:themeColor="text1"/>
                <w:sz w:val="24"/>
                <w:szCs w:val="32"/>
                <w:lang w:val="zh-CN"/>
                <w14:textFill>
                  <w14:solidFill>
                    <w14:schemeClr w14:val="tx1"/>
                  </w14:solidFill>
                </w14:textFill>
              </w:rPr>
              <w:t>t/a）</w:t>
            </w:r>
            <w:r>
              <w:rPr>
                <w:rFonts w:ascii="Calibri" w:hAnsi="Calibri"/>
                <w:color w:val="000000" w:themeColor="text1"/>
                <w:sz w:val="24"/>
                <w:szCs w:val="32"/>
                <w14:textFill>
                  <w14:solidFill>
                    <w14:schemeClr w14:val="tx1"/>
                  </w14:solidFill>
                </w14:textFill>
              </w:rPr>
              <w:t>，</w:t>
            </w:r>
            <w:r>
              <w:rPr>
                <w:rFonts w:hint="eastAsia" w:ascii="Calibri" w:hAnsi="Calibri"/>
                <w:color w:val="000000" w:themeColor="text1"/>
                <w:sz w:val="24"/>
                <w:szCs w:val="32"/>
                <w14:textFill>
                  <w14:solidFill>
                    <w14:schemeClr w14:val="tx1"/>
                  </w14:solidFill>
                </w14:textFill>
              </w:rPr>
              <w:t>生活污水经化粪池收集后用于农田施肥。</w:t>
            </w:r>
          </w:p>
          <w:p>
            <w:pPr>
              <w:spacing w:line="240" w:lineRule="auto"/>
              <w:ind w:firstLine="0" w:firstLineChars="0"/>
              <w:contextualSpacing w:val="0"/>
              <w:jc w:val="center"/>
              <w:rPr>
                <w:rFonts w:ascii="宋体" w:hAnsi="宋体"/>
                <w:b/>
                <w:color w:val="000000" w:themeColor="text1"/>
                <w:sz w:val="21"/>
                <w:szCs w:val="16"/>
                <w14:textFill>
                  <w14:solidFill>
                    <w14:schemeClr w14:val="tx1"/>
                  </w14:solidFill>
                </w14:textFill>
              </w:rPr>
            </w:pPr>
            <w:r>
              <w:rPr>
                <w:rFonts w:ascii="Calibri" w:hAnsi="宋体"/>
                <w:b/>
                <w:color w:val="000000" w:themeColor="text1"/>
                <w:sz w:val="21"/>
                <w:szCs w:val="16"/>
                <w14:textFill>
                  <w14:solidFill>
                    <w14:schemeClr w14:val="tx1"/>
                  </w14:solidFill>
                </w14:textFill>
              </w:rPr>
              <w:t>表</w:t>
            </w:r>
            <w:r>
              <w:rPr>
                <w:rFonts w:hint="eastAsia" w:ascii="Calibri" w:hAnsi="宋体"/>
                <w:b/>
                <w:color w:val="000000" w:themeColor="text1"/>
                <w:sz w:val="21"/>
                <w:szCs w:val="16"/>
                <w:lang w:val="en-US" w:eastAsia="zh-CN"/>
                <w14:textFill>
                  <w14:solidFill>
                    <w14:schemeClr w14:val="tx1"/>
                  </w14:solidFill>
                </w14:textFill>
              </w:rPr>
              <w:t>2-5</w:t>
            </w:r>
            <w:r>
              <w:rPr>
                <w:rFonts w:hint="eastAsia" w:ascii="宋体" w:hAnsi="宋体"/>
                <w:b/>
                <w:color w:val="000000" w:themeColor="text1"/>
                <w:sz w:val="21"/>
                <w:szCs w:val="16"/>
                <w14:textFill>
                  <w14:solidFill>
                    <w14:schemeClr w14:val="tx1"/>
                  </w14:solidFill>
                </w14:textFill>
              </w:rPr>
              <w:t xml:space="preserve">  项目综合用、排水一览表</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0"/>
              <w:gridCol w:w="620"/>
              <w:gridCol w:w="1279"/>
              <w:gridCol w:w="1107"/>
              <w:gridCol w:w="1087"/>
              <w:gridCol w:w="1031"/>
              <w:gridCol w:w="1031"/>
              <w:gridCol w:w="11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367"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214" w:type="pct"/>
                  <w:gridSpan w:val="2"/>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用水名称</w:t>
                  </w:r>
                </w:p>
              </w:tc>
              <w:tc>
                <w:tcPr>
                  <w:tcW w:w="704" w:type="pct"/>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用水定额</w:t>
                  </w:r>
                </w:p>
              </w:tc>
              <w:tc>
                <w:tcPr>
                  <w:tcW w:w="693" w:type="pct"/>
                  <w:tcBorders>
                    <w:lef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新鲜水用量（m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损耗量（m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回用水量（m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w:t>
                  </w:r>
                </w:p>
              </w:tc>
              <w:tc>
                <w:tcPr>
                  <w:tcW w:w="755"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污水产生量（m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367"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214" w:type="pct"/>
                  <w:gridSpan w:val="2"/>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生活用水</w:t>
                  </w:r>
                </w:p>
              </w:tc>
              <w:tc>
                <w:tcPr>
                  <w:tcW w:w="704" w:type="pct"/>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40L/人•d</w:t>
                  </w:r>
                </w:p>
              </w:tc>
              <w:tc>
                <w:tcPr>
                  <w:tcW w:w="693" w:type="pct"/>
                  <w:tcBorders>
                    <w:lef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0.4</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0.08</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c>
                <w:tcPr>
                  <w:tcW w:w="755"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367"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399" w:type="pct"/>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生产用水</w:t>
                  </w:r>
                </w:p>
              </w:tc>
              <w:tc>
                <w:tcPr>
                  <w:tcW w:w="814" w:type="pct"/>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水压试验</w:t>
                  </w:r>
                  <w:r>
                    <w:rPr>
                      <w:color w:val="000000" w:themeColor="text1"/>
                      <w:sz w:val="21"/>
                      <w:szCs w:val="21"/>
                      <w14:textFill>
                        <w14:solidFill>
                          <w14:schemeClr w14:val="tx1"/>
                        </w14:solidFill>
                      </w14:textFill>
                    </w:rPr>
                    <w:t>用水</w:t>
                  </w:r>
                </w:p>
              </w:tc>
              <w:tc>
                <w:tcPr>
                  <w:tcW w:w="704" w:type="pct"/>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93" w:type="pct"/>
                  <w:tcBorders>
                    <w:lef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0.01</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0.01</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0.18</w:t>
                  </w:r>
                </w:p>
              </w:tc>
              <w:tc>
                <w:tcPr>
                  <w:tcW w:w="755"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2286" w:type="pct"/>
                  <w:gridSpan w:val="4"/>
                  <w:tcBorders>
                    <w:righ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合计</w:t>
                  </w:r>
                </w:p>
              </w:tc>
              <w:tc>
                <w:tcPr>
                  <w:tcW w:w="693" w:type="pct"/>
                  <w:tcBorders>
                    <w:left w:val="single" w:color="auto" w:sz="4" w:space="0"/>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0.41</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0.09</w:t>
                  </w:r>
                </w:p>
              </w:tc>
              <w:tc>
                <w:tcPr>
                  <w:tcW w:w="632"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p>
              </w:tc>
              <w:tc>
                <w:tcPr>
                  <w:tcW w:w="755"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0.32</w:t>
                  </w:r>
                </w:p>
              </w:tc>
            </w:tr>
          </w:tbl>
          <w:p>
            <w:pPr>
              <w:spacing w:line="336" w:lineRule="auto"/>
              <w:ind w:firstLine="480"/>
              <w:contextualSpacing w:val="0"/>
              <w:rPr>
                <w:rFonts w:ascii="Calibri" w:hAnsi="Calibri"/>
                <w:color w:val="000000" w:themeColor="text1"/>
                <w:szCs w:val="24"/>
                <w14:textFill>
                  <w14:solidFill>
                    <w14:schemeClr w14:val="tx1"/>
                  </w14:solidFill>
                </w14:textFill>
              </w:rPr>
            </w:pPr>
            <w:r>
              <w:rPr>
                <w:rFonts w:hint="eastAsia" w:ascii="Calibri" w:hAnsi="Calibri"/>
                <w:color w:val="000000" w:themeColor="text1"/>
                <w:szCs w:val="24"/>
                <w14:textFill>
                  <w14:solidFill>
                    <w14:schemeClr w14:val="tx1"/>
                  </w14:solidFill>
                </w14:textFill>
              </w:rPr>
              <w:t>用排水平衡图见图</w:t>
            </w:r>
            <w:r>
              <w:rPr>
                <w:rFonts w:hint="eastAsia" w:ascii="Calibri" w:hAnsi="Calibri"/>
                <w:color w:val="000000" w:themeColor="text1"/>
                <w:szCs w:val="24"/>
                <w:lang w:val="en-US" w:eastAsia="zh-CN"/>
                <w14:textFill>
                  <w14:solidFill>
                    <w14:schemeClr w14:val="tx1"/>
                  </w14:solidFill>
                </w14:textFill>
              </w:rPr>
              <w:t>1.</w:t>
            </w:r>
            <w:r>
              <w:rPr>
                <w:rFonts w:hint="eastAsia" w:ascii="Calibri" w:hAnsi="Calibri"/>
                <w:color w:val="000000" w:themeColor="text1"/>
                <w:szCs w:val="24"/>
                <w14:textFill>
                  <w14:solidFill>
                    <w14:schemeClr w14:val="tx1"/>
                  </w14:solidFill>
                </w14:textFill>
              </w:rPr>
              <w:t>1。</w:t>
            </w:r>
          </w:p>
          <w:p>
            <w:pPr>
              <w:pStyle w:val="2"/>
              <w:jc w:val="center"/>
              <w:rPr>
                <w:rFonts w:ascii="黑体" w:hAnsi="Arial" w:eastAsia="黑体" w:cs="Times New Roman"/>
                <w:b/>
                <w:color w:val="000000" w:themeColor="text1"/>
                <w:spacing w:val="4"/>
                <w:kern w:val="2"/>
                <w14:textFill>
                  <w14:solidFill>
                    <w14:schemeClr w14:val="tx1"/>
                  </w14:solidFill>
                </w14:textFill>
              </w:rPr>
            </w:pPr>
            <w:bookmarkStart w:id="2" w:name="_Toc22569664"/>
            <w:r>
              <w:rPr>
                <w:rFonts w:ascii="Times New Roman" w:hAnsi="Times New Roman" w:cs="Times New Roman"/>
                <w:b/>
                <w:snapToGrid w:val="0"/>
                <w:color w:val="000000" w:themeColor="text1"/>
                <w:sz w:val="21"/>
                <w:szCs w:val="20"/>
                <w:lang w:val="sq-AL"/>
                <w14:textFill>
                  <w14:solidFill>
                    <w14:schemeClr w14:val="tx1"/>
                  </w14:solidFill>
                </w14:textFill>
              </w:rPr>
              <w:object>
                <v:shape id="_x0000_i1025" o:spt="75" type="#_x0000_t75" style="height:165pt;width:348.75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bookmarkEnd w:id="2"/>
          </w:p>
          <w:p>
            <w:pPr>
              <w:spacing w:line="336" w:lineRule="auto"/>
              <w:ind w:firstLine="0" w:firstLineChars="0"/>
              <w:contextualSpacing w:val="0"/>
              <w:jc w:val="center"/>
              <w:rPr>
                <w:rFonts w:ascii="Calibri" w:hAnsi="Calibri"/>
                <w:color w:val="000000" w:themeColor="text1"/>
                <w:sz w:val="21"/>
                <w:szCs w:val="21"/>
                <w14:textFill>
                  <w14:solidFill>
                    <w14:schemeClr w14:val="tx1"/>
                  </w14:solidFill>
                </w14:textFill>
              </w:rPr>
            </w:pPr>
            <w:r>
              <w:rPr>
                <w:rFonts w:hint="eastAsia" w:ascii="Calibri" w:hAnsi="Calibri"/>
                <w:b/>
                <w:color w:val="000000" w:themeColor="text1"/>
                <w:sz w:val="21"/>
                <w:szCs w:val="21"/>
                <w14:textFill>
                  <w14:solidFill>
                    <w14:schemeClr w14:val="tx1"/>
                  </w14:solidFill>
                </w14:textFill>
              </w:rPr>
              <w:t>图1.1   项目用、排水平衡图（</w:t>
            </w:r>
            <w:r>
              <w:rPr>
                <w:rFonts w:ascii="Calibri" w:hAnsi="Calibri"/>
                <w:b/>
                <w:color w:val="000000" w:themeColor="text1"/>
                <w:sz w:val="21"/>
                <w:szCs w:val="21"/>
                <w14:textFill>
                  <w14:solidFill>
                    <w14:schemeClr w14:val="tx1"/>
                  </w14:solidFill>
                </w14:textFill>
              </w:rPr>
              <w:t>m</w:t>
            </w:r>
            <w:r>
              <w:rPr>
                <w:rFonts w:ascii="Calibri" w:hAnsi="Calibri"/>
                <w:b/>
                <w:color w:val="000000" w:themeColor="text1"/>
                <w:sz w:val="21"/>
                <w:szCs w:val="21"/>
                <w:vertAlign w:val="superscript"/>
                <w14:textFill>
                  <w14:solidFill>
                    <w14:schemeClr w14:val="tx1"/>
                  </w14:solidFill>
                </w14:textFill>
              </w:rPr>
              <w:t>3</w:t>
            </w:r>
            <w:r>
              <w:rPr>
                <w:rFonts w:ascii="Calibri" w:hAnsi="Calibri"/>
                <w:b/>
                <w:color w:val="000000" w:themeColor="text1"/>
                <w:sz w:val="21"/>
                <w:szCs w:val="21"/>
                <w14:textFill>
                  <w14:solidFill>
                    <w14:schemeClr w14:val="tx1"/>
                  </w14:solidFill>
                </w14:textFill>
              </w:rPr>
              <w:t>/d</w:t>
            </w:r>
            <w:r>
              <w:rPr>
                <w:rFonts w:hint="eastAsia" w:ascii="Calibri" w:hAnsi="Calibri"/>
                <w:b/>
                <w:color w:val="000000" w:themeColor="text1"/>
                <w:sz w:val="21"/>
                <w:szCs w:val="21"/>
                <w14:textFill>
                  <w14:solidFill>
                    <w14:schemeClr w14:val="tx1"/>
                  </w14:solidFill>
                </w14:textFill>
              </w:rPr>
              <w:t>）</w:t>
            </w:r>
          </w:p>
          <w:p>
            <w:pPr>
              <w:autoSpaceDE w:val="0"/>
              <w:autoSpaceDN w:val="0"/>
              <w:adjustRightInd w:val="0"/>
              <w:snapToGrid w:val="0"/>
              <w:spacing w:line="360" w:lineRule="auto"/>
              <w:ind w:firstLine="482"/>
              <w:contextualSpacing w:val="0"/>
              <w:jc w:val="both"/>
              <w:rPr>
                <w:rFonts w:ascii="Calibri" w:hAnsi="Calibri"/>
                <w:b/>
                <w:color w:val="000000" w:themeColor="text1"/>
                <w:sz w:val="24"/>
                <w:szCs w:val="22"/>
                <w14:textFill>
                  <w14:solidFill>
                    <w14:schemeClr w14:val="tx1"/>
                  </w14:solidFill>
                </w14:textFill>
              </w:rPr>
            </w:pPr>
            <w:r>
              <w:rPr>
                <w:rFonts w:hint="eastAsia" w:ascii="Calibri" w:hAnsi="宋体"/>
                <w:b/>
                <w:color w:val="000000" w:themeColor="text1"/>
                <w:sz w:val="24"/>
                <w:szCs w:val="22"/>
                <w14:textFill>
                  <w14:solidFill>
                    <w14:schemeClr w14:val="tx1"/>
                  </w14:solidFill>
                </w14:textFill>
              </w:rPr>
              <w:t>2、</w:t>
            </w:r>
            <w:r>
              <w:rPr>
                <w:rFonts w:ascii="Calibri" w:hAnsi="宋体"/>
                <w:b/>
                <w:color w:val="000000" w:themeColor="text1"/>
                <w:sz w:val="24"/>
                <w:szCs w:val="22"/>
                <w14:textFill>
                  <w14:solidFill>
                    <w14:schemeClr w14:val="tx1"/>
                  </w14:solidFill>
                </w14:textFill>
              </w:rPr>
              <w:t>供电</w:t>
            </w:r>
          </w:p>
          <w:p>
            <w:pPr>
              <w:spacing w:line="360" w:lineRule="auto"/>
              <w:ind w:firstLine="480"/>
              <w:contextualSpacing w:val="0"/>
              <w:jc w:val="both"/>
              <w:rPr>
                <w:rFonts w:ascii="Calibri" w:hAnsi="宋体"/>
                <w:color w:val="000000" w:themeColor="text1"/>
                <w:sz w:val="24"/>
                <w:szCs w:val="22"/>
                <w14:textFill>
                  <w14:solidFill>
                    <w14:schemeClr w14:val="tx1"/>
                  </w14:solidFill>
                </w14:textFill>
              </w:rPr>
            </w:pPr>
            <w:r>
              <w:rPr>
                <w:rFonts w:hint="eastAsia" w:ascii="Calibri" w:hAnsi="宋体"/>
                <w:color w:val="000000" w:themeColor="text1"/>
                <w:sz w:val="24"/>
                <w:szCs w:val="22"/>
                <w14:textFill>
                  <w14:solidFill>
                    <w14:schemeClr w14:val="tx1"/>
                  </w14:solidFill>
                </w14:textFill>
              </w:rPr>
              <w:t>项目供电接入附近供电工程，</w:t>
            </w:r>
            <w:r>
              <w:rPr>
                <w:rFonts w:hint="eastAsia" w:ascii="Calibri" w:hAnsi="Calibri"/>
                <w:color w:val="000000" w:themeColor="text1"/>
                <w:sz w:val="24"/>
                <w:szCs w:val="32"/>
                <w14:textFill>
                  <w14:solidFill>
                    <w14:schemeClr w14:val="tx1"/>
                  </w14:solidFill>
                </w14:textFill>
              </w:rPr>
              <w:t>项目租赁厂房配套有一座80kVA的变压器，可保证全厂生产、生活用电</w:t>
            </w:r>
            <w:r>
              <w:rPr>
                <w:rFonts w:hint="eastAsia" w:ascii="Calibri" w:hAnsi="宋体"/>
                <w:color w:val="000000" w:themeColor="text1"/>
                <w:sz w:val="24"/>
                <w:szCs w:val="22"/>
                <w14:textFill>
                  <w14:solidFill>
                    <w14:schemeClr w14:val="tx1"/>
                  </w14:solidFill>
                </w14:textFill>
              </w:rPr>
              <w:t>负荷。</w:t>
            </w:r>
          </w:p>
          <w:p>
            <w:pPr>
              <w:spacing w:line="360" w:lineRule="auto"/>
              <w:ind w:firstLine="482"/>
              <w:contextualSpacing w:val="0"/>
              <w:jc w:val="both"/>
              <w:rPr>
                <w:rFonts w:ascii="Calibri" w:hAnsi="宋体"/>
                <w:b/>
                <w:color w:val="000000" w:themeColor="text1"/>
                <w:sz w:val="24"/>
                <w:szCs w:val="22"/>
                <w14:textFill>
                  <w14:solidFill>
                    <w14:schemeClr w14:val="tx1"/>
                  </w14:solidFill>
                </w14:textFill>
              </w:rPr>
            </w:pPr>
            <w:r>
              <w:rPr>
                <w:rFonts w:hint="eastAsia" w:ascii="Calibri" w:hAnsi="宋体"/>
                <w:b/>
                <w:color w:val="000000" w:themeColor="text1"/>
                <w:sz w:val="24"/>
                <w:szCs w:val="22"/>
                <w14:textFill>
                  <w14:solidFill>
                    <w14:schemeClr w14:val="tx1"/>
                  </w14:solidFill>
                </w14:textFill>
              </w:rPr>
              <w:t>3、供热</w:t>
            </w:r>
          </w:p>
          <w:p>
            <w:pPr>
              <w:spacing w:line="360" w:lineRule="auto"/>
              <w:ind w:firstLine="480"/>
              <w:contextualSpacing w:val="0"/>
              <w:jc w:val="both"/>
              <w:rPr>
                <w:rFonts w:ascii="Calibri" w:hAnsi="宋体"/>
                <w:color w:val="000000" w:themeColor="text1"/>
                <w:sz w:val="24"/>
                <w:szCs w:val="22"/>
                <w14:textFill>
                  <w14:solidFill>
                    <w14:schemeClr w14:val="tx1"/>
                  </w14:solidFill>
                </w14:textFill>
              </w:rPr>
            </w:pPr>
            <w:r>
              <w:rPr>
                <w:rFonts w:hint="eastAsia" w:ascii="Calibri" w:hAnsi="宋体"/>
                <w:color w:val="000000" w:themeColor="text1"/>
                <w:sz w:val="24"/>
                <w:szCs w:val="22"/>
                <w14:textFill>
                  <w14:solidFill>
                    <w14:schemeClr w14:val="tx1"/>
                  </w14:solidFill>
                </w14:textFill>
              </w:rPr>
              <w:t>本项目厂房不供暖，生活供暖采用空调提供。</w:t>
            </w:r>
          </w:p>
          <w:p>
            <w:pPr>
              <w:pStyle w:val="40"/>
              <w:spacing w:line="360" w:lineRule="auto"/>
              <w:ind w:firstLine="482" w:firstLineChars="200"/>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w:t>
            </w:r>
            <w:r>
              <w:rPr>
                <w:b/>
                <w:bCs/>
                <w:color w:val="000000" w:themeColor="text1"/>
                <w14:textFill>
                  <w14:solidFill>
                    <w14:schemeClr w14:val="tx1"/>
                  </w14:solidFill>
                </w14:textFill>
              </w:rPr>
              <w:t>消防</w:t>
            </w:r>
          </w:p>
          <w:p>
            <w:pPr>
              <w:pStyle w:val="40"/>
              <w:spacing w:line="360" w:lineRule="auto"/>
              <w:ind w:firstLine="480" w:firstLineChars="200"/>
              <w:jc w:val="both"/>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项目厂房内应按照消防要求配备消防设施，根据《建筑设计防火规范》（GB50016-2014）要求设置室内消火栓系统，并根据《建筑灭火器配置设计规范》（GB50140-2005）</w:t>
            </w:r>
            <w:r>
              <w:rPr>
                <w:color w:val="000000" w:themeColor="text1"/>
                <w14:textFill>
                  <w14:solidFill>
                    <w14:schemeClr w14:val="tx1"/>
                  </w14:solidFill>
                </w14:textFill>
              </w:rPr>
              <w:t>规定，配置手提式灭火器等。</w:t>
            </w:r>
          </w:p>
          <w:p>
            <w:pPr>
              <w:pStyle w:val="17"/>
              <w:spacing w:line="360" w:lineRule="auto"/>
              <w:ind w:firstLine="480"/>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2.6劳动定员及工作制度</w:t>
            </w:r>
          </w:p>
          <w:p>
            <w:pPr>
              <w:pStyle w:val="17"/>
              <w:spacing w:line="360" w:lineRule="auto"/>
              <w:ind w:firstLine="480"/>
              <w:rPr>
                <w:rFonts w:eastAsiaTheme="minorEastAsia"/>
                <w:color w:val="000000" w:themeColor="text1"/>
                <w14:textFill>
                  <w14:solidFill>
                    <w14:schemeClr w14:val="tx1"/>
                  </w14:solidFill>
                </w14:textFill>
              </w:rPr>
            </w:pPr>
            <w:r>
              <w:rPr>
                <w:rFonts w:hint="eastAsia" w:ascii="Calibri" w:hAnsi="Calibri"/>
                <w:color w:val="000000" w:themeColor="text1"/>
                <w:sz w:val="24"/>
                <w:szCs w:val="20"/>
                <w14:textFill>
                  <w14:solidFill>
                    <w14:schemeClr w14:val="tx1"/>
                  </w14:solidFill>
                </w14:textFill>
              </w:rPr>
              <w:t>项目劳动定员为10人。项目年工作300d，每天1班，每班8小时，均不在厂区内食宿。</w:t>
            </w:r>
          </w:p>
          <w:p>
            <w:pPr>
              <w:adjustRightInd w:val="0"/>
              <w:snapToGrid w:val="0"/>
              <w:spacing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2.7厂区平面布置分析</w:t>
            </w:r>
          </w:p>
          <w:p>
            <w:pPr>
              <w:snapToGrid w:val="0"/>
              <w:spacing w:line="360" w:lineRule="auto"/>
              <w:ind w:firstLine="480"/>
              <w:contextualSpacing w:val="0"/>
              <w:jc w:val="both"/>
              <w:rPr>
                <w:rFonts w:ascii="Calibri" w:hAnsi="宋体"/>
                <w:color w:val="000000" w:themeColor="text1"/>
                <w:sz w:val="24"/>
                <w:szCs w:val="32"/>
                <w14:textFill>
                  <w14:solidFill>
                    <w14:schemeClr w14:val="tx1"/>
                  </w14:solidFill>
                </w14:textFill>
              </w:rPr>
            </w:pPr>
            <w:r>
              <w:rPr>
                <w:rFonts w:hint="eastAsia" w:ascii="Calibri" w:hAnsi="宋体"/>
                <w:color w:val="000000" w:themeColor="text1"/>
                <w:sz w:val="24"/>
                <w:szCs w:val="32"/>
                <w14:textFill>
                  <w14:solidFill>
                    <w14:schemeClr w14:val="tx1"/>
                  </w14:solidFill>
                </w14:textFill>
              </w:rPr>
              <w:t>本项目占地面积</w:t>
            </w:r>
            <w:r>
              <w:rPr>
                <w:rFonts w:hint="eastAsia" w:ascii="Calibri" w:hAnsi="Calibri"/>
                <w:color w:val="000000" w:themeColor="text1"/>
                <w:sz w:val="24"/>
                <w:szCs w:val="32"/>
                <w14:textFill>
                  <w14:solidFill>
                    <w14:schemeClr w14:val="tx1"/>
                  </w14:solidFill>
                </w14:textFill>
              </w:rPr>
              <w:t>1683平方米</w:t>
            </w:r>
            <w:r>
              <w:rPr>
                <w:rFonts w:hint="eastAsia" w:ascii="Calibri" w:hAnsi="宋体"/>
                <w:color w:val="000000" w:themeColor="text1"/>
                <w:sz w:val="24"/>
                <w:szCs w:val="32"/>
                <w14:textFill>
                  <w14:solidFill>
                    <w14:schemeClr w14:val="tx1"/>
                  </w14:solidFill>
                </w14:textFill>
              </w:rPr>
              <w:t>，</w:t>
            </w:r>
            <w:r>
              <w:rPr>
                <w:rFonts w:hint="eastAsia" w:ascii="Calibri" w:hAnsi="Calibri"/>
                <w:color w:val="000000" w:themeColor="text1"/>
                <w:sz w:val="24"/>
                <w:szCs w:val="32"/>
                <w14:textFill>
                  <w14:solidFill>
                    <w14:schemeClr w14:val="tx1"/>
                  </w14:solidFill>
                </w14:textFill>
              </w:rPr>
              <w:t>生产车间</w:t>
            </w:r>
            <w:r>
              <w:rPr>
                <w:rFonts w:hint="eastAsia" w:ascii="Calibri" w:hAnsi="宋体"/>
                <w:color w:val="000000" w:themeColor="text1"/>
                <w:sz w:val="24"/>
                <w:szCs w:val="32"/>
                <w14:textFill>
                  <w14:solidFill>
                    <w14:schemeClr w14:val="tx1"/>
                  </w14:solidFill>
                </w14:textFill>
              </w:rPr>
              <w:t>主要为一间全封闭式彩钢板厂房，厂房内东侧为气瓶储存区，西侧为生产区，生产区生产线为自东北向西北、再向西南、东南走向布置</w:t>
            </w:r>
            <w:r>
              <w:rPr>
                <w:rFonts w:hint="eastAsia" w:ascii="Calibri" w:hAnsi="Calibri"/>
                <w:color w:val="000000" w:themeColor="text1"/>
                <w:sz w:val="24"/>
                <w:szCs w:val="32"/>
                <w14:textFill>
                  <w14:solidFill>
                    <w14:schemeClr w14:val="tx1"/>
                  </w14:solidFill>
                </w14:textFill>
              </w:rPr>
              <w:t>，生产区生产线装置按照抽残、焚烧、除锈、水压测试、喷涂固化、气密测试、印刷顺序布置在车间内</w:t>
            </w:r>
            <w:r>
              <w:rPr>
                <w:rFonts w:hint="eastAsia" w:ascii="Calibri" w:hAnsi="宋体"/>
                <w:color w:val="000000" w:themeColor="text1"/>
                <w:sz w:val="24"/>
                <w:szCs w:val="32"/>
                <w14:textFill>
                  <w14:solidFill>
                    <w14:schemeClr w14:val="tx1"/>
                  </w14:solidFill>
                </w14:textFill>
              </w:rPr>
              <w:t>。项目的平面布置合理性分析如下：</w:t>
            </w:r>
          </w:p>
          <w:p>
            <w:pPr>
              <w:spacing w:line="360" w:lineRule="auto"/>
              <w:ind w:firstLine="480"/>
              <w:contextualSpacing w:val="0"/>
              <w:jc w:val="both"/>
              <w:rPr>
                <w:rFonts w:ascii="Calibri" w:hAnsi="宋体"/>
                <w:color w:val="000000" w:themeColor="text1"/>
                <w:sz w:val="24"/>
                <w:szCs w:val="32"/>
                <w14:textFill>
                  <w14:solidFill>
                    <w14:schemeClr w14:val="tx1"/>
                  </w14:solidFill>
                </w14:textFill>
              </w:rPr>
            </w:pPr>
            <w:r>
              <w:rPr>
                <w:rFonts w:hint="eastAsia" w:ascii="Calibri" w:hAnsi="宋体"/>
                <w:color w:val="000000" w:themeColor="text1"/>
                <w:sz w:val="24"/>
                <w:szCs w:val="32"/>
                <w14:textFill>
                  <w14:solidFill>
                    <w14:schemeClr w14:val="tx1"/>
                  </w14:solidFill>
                </w14:textFill>
              </w:rPr>
              <w:t>根据生产的特点进行了分区，使得生产流程合理、路线通畅，同时方便了生产管理。各生产单元布置紧凑，缩短了物料的运输距离，节省了能耗。</w:t>
            </w:r>
          </w:p>
          <w:p>
            <w:pPr>
              <w:spacing w:line="360" w:lineRule="auto"/>
              <w:ind w:firstLine="480"/>
              <w:contextualSpacing w:val="0"/>
              <w:jc w:val="both"/>
              <w:rPr>
                <w:rFonts w:ascii="Calibri" w:hAnsi="宋体"/>
                <w:color w:val="000000" w:themeColor="text1"/>
                <w:sz w:val="24"/>
                <w:szCs w:val="32"/>
                <w14:textFill>
                  <w14:solidFill>
                    <w14:schemeClr w14:val="tx1"/>
                  </w14:solidFill>
                </w14:textFill>
              </w:rPr>
            </w:pPr>
            <w:r>
              <w:rPr>
                <w:rFonts w:hint="eastAsia" w:ascii="Calibri" w:hAnsi="宋体"/>
                <w:color w:val="000000" w:themeColor="text1"/>
                <w:sz w:val="24"/>
                <w:szCs w:val="32"/>
                <w14:textFill>
                  <w14:solidFill>
                    <w14:schemeClr w14:val="tx1"/>
                  </w14:solidFill>
                </w14:textFill>
              </w:rPr>
              <w:t>项目产噪较大的设备位于厂区中部位置，对外环境影响较小。</w:t>
            </w:r>
          </w:p>
          <w:p>
            <w:pPr>
              <w:spacing w:line="360" w:lineRule="auto"/>
              <w:ind w:firstLine="480"/>
              <w:contextualSpacing w:val="0"/>
              <w:jc w:val="both"/>
              <w:rPr>
                <w:rFonts w:ascii="Calibri" w:hAnsi="宋体"/>
                <w:color w:val="000000" w:themeColor="text1"/>
                <w:sz w:val="24"/>
                <w:szCs w:val="32"/>
                <w14:textFill>
                  <w14:solidFill>
                    <w14:schemeClr w14:val="tx1"/>
                  </w14:solidFill>
                </w14:textFill>
              </w:rPr>
            </w:pPr>
            <w:r>
              <w:rPr>
                <w:rFonts w:hint="eastAsia" w:ascii="Calibri" w:hAnsi="宋体"/>
                <w:color w:val="000000" w:themeColor="text1"/>
                <w:sz w:val="24"/>
                <w:szCs w:val="32"/>
                <w14:textFill>
                  <w14:solidFill>
                    <w14:schemeClr w14:val="tx1"/>
                  </w14:solidFill>
                </w14:textFill>
              </w:rPr>
              <w:t>综上所述，本项目平面布置合理可行。详见附图三。</w:t>
            </w:r>
          </w:p>
          <w:p>
            <w:pPr>
              <w:adjustRightInd w:val="0"/>
              <w:snapToGrid w:val="0"/>
              <w:spacing w:beforeLines="0" w:afterLines="0" w:line="360" w:lineRule="auto"/>
              <w:ind w:firstLine="482" w:firstLineChars="200"/>
              <w:rPr>
                <w:rFonts w:hint="default"/>
                <w:b/>
                <w:color w:val="000000" w:themeColor="text1"/>
                <w:sz w:val="24"/>
                <w:szCs w:val="24"/>
                <w14:textFill>
                  <w14:solidFill>
                    <w14:schemeClr w14:val="tx1"/>
                  </w14:solidFill>
                </w14:textFill>
              </w:rPr>
            </w:pPr>
            <w:r>
              <w:rPr>
                <w:rFonts w:hint="default"/>
                <w:b/>
                <w:color w:val="000000" w:themeColor="text1"/>
                <w:sz w:val="24"/>
                <w:szCs w:val="24"/>
                <w14:textFill>
                  <w14:solidFill>
                    <w14:schemeClr w14:val="tx1"/>
                  </w14:solidFill>
                </w14:textFill>
              </w:rPr>
              <w:t>2.8</w:t>
            </w:r>
            <w:r>
              <w:rPr>
                <w:rFonts w:hint="eastAsia" w:ascii="宋体" w:hAnsi="宋体" w:eastAsia="宋体"/>
                <w:b/>
                <w:color w:val="000000" w:themeColor="text1"/>
                <w:sz w:val="24"/>
                <w:szCs w:val="24"/>
                <w14:textFill>
                  <w14:solidFill>
                    <w14:schemeClr w14:val="tx1"/>
                  </w14:solidFill>
                </w14:textFill>
              </w:rPr>
              <w:t>环保投资</w:t>
            </w:r>
          </w:p>
          <w:p>
            <w:pPr>
              <w:spacing w:line="360" w:lineRule="auto"/>
              <w:ind w:firstLine="480"/>
              <w:rPr>
                <w:rFonts w:hAnsi="宋体"/>
                <w:b/>
                <w:bCs/>
                <w:color w:val="000000" w:themeColor="text1"/>
                <w:sz w:val="24"/>
                <w:szCs w:val="32"/>
                <w14:textFill>
                  <w14:solidFill>
                    <w14:schemeClr w14:val="tx1"/>
                  </w14:solidFill>
                </w14:textFill>
              </w:rPr>
            </w:pPr>
            <w:r>
              <w:rPr>
                <w:rFonts w:hint="eastAsia"/>
                <w:sz w:val="24"/>
                <w:szCs w:val="32"/>
              </w:rPr>
              <w:t>该工程总投资200万</w:t>
            </w:r>
            <w:r>
              <w:rPr>
                <w:rFonts w:hint="eastAsia"/>
                <w:color w:val="000000" w:themeColor="text1"/>
                <w:sz w:val="24"/>
                <w:szCs w:val="32"/>
                <w14:textFill>
                  <w14:solidFill>
                    <w14:schemeClr w14:val="tx1"/>
                  </w14:solidFill>
                </w14:textFill>
              </w:rPr>
              <w:t>元，环保投资20.6万元，占总投资的10.3%。项目</w:t>
            </w:r>
            <w:r>
              <w:rPr>
                <w:color w:val="000000" w:themeColor="text1"/>
                <w:sz w:val="24"/>
                <w:szCs w:val="32"/>
                <w14:textFill>
                  <w14:solidFill>
                    <w14:schemeClr w14:val="tx1"/>
                  </w14:solidFill>
                </w14:textFill>
              </w:rPr>
              <w:t>环保投资见表</w:t>
            </w:r>
            <w:r>
              <w:rPr>
                <w:rFonts w:hint="eastAsia"/>
                <w:color w:val="000000" w:themeColor="text1"/>
                <w:sz w:val="24"/>
                <w:szCs w:val="32"/>
                <w:lang w:val="en-US" w:eastAsia="zh-CN"/>
                <w14:textFill>
                  <w14:solidFill>
                    <w14:schemeClr w14:val="tx1"/>
                  </w14:solidFill>
                </w14:textFill>
              </w:rPr>
              <w:t>2-6</w:t>
            </w:r>
            <w:r>
              <w:rPr>
                <w:rFonts w:hint="eastAsia"/>
                <w:color w:val="000000" w:themeColor="text1"/>
                <w:sz w:val="24"/>
                <w:szCs w:val="32"/>
                <w14:textFill>
                  <w14:solidFill>
                    <w14:schemeClr w14:val="tx1"/>
                  </w14:solidFill>
                </w14:textFill>
              </w:rPr>
              <w:t>。</w:t>
            </w:r>
          </w:p>
          <w:p>
            <w:pPr>
              <w:adjustRightInd w:val="0"/>
              <w:spacing w:line="240" w:lineRule="auto"/>
              <w:ind w:firstLine="422"/>
              <w:jc w:val="center"/>
              <w:textAlignment w:val="baseline"/>
              <w:rPr>
                <w:rFonts w:eastAsiaTheme="minorEastAsia"/>
                <w:color w:val="000000" w:themeColor="text1"/>
                <w14:textFill>
                  <w14:solidFill>
                    <w14:schemeClr w14:val="tx1"/>
                  </w14:solidFill>
                </w14:textFill>
              </w:rPr>
            </w:pPr>
            <w:r>
              <w:rPr>
                <w:rFonts w:eastAsiaTheme="minorEastAsia"/>
                <w:b/>
                <w:bCs/>
                <w:color w:val="000000" w:themeColor="text1"/>
                <w:sz w:val="21"/>
                <w:szCs w:val="20"/>
                <w14:textFill>
                  <w14:solidFill>
                    <w14:schemeClr w14:val="tx1"/>
                  </w14:solidFill>
                </w14:textFill>
              </w:rPr>
              <w:t>表</w:t>
            </w:r>
            <w:r>
              <w:rPr>
                <w:rFonts w:hint="eastAsia" w:eastAsiaTheme="minorEastAsia"/>
                <w:b/>
                <w:bCs/>
                <w:color w:val="000000" w:themeColor="text1"/>
                <w:sz w:val="21"/>
                <w:szCs w:val="20"/>
                <w:lang w:val="en-US" w:eastAsia="zh-CN"/>
                <w14:textFill>
                  <w14:solidFill>
                    <w14:schemeClr w14:val="tx1"/>
                  </w14:solidFill>
                </w14:textFill>
              </w:rPr>
              <w:t>2-6</w:t>
            </w:r>
            <w:r>
              <w:rPr>
                <w:rFonts w:hint="eastAsia" w:eastAsiaTheme="minorEastAsia"/>
                <w:b/>
                <w:bCs/>
                <w:color w:val="000000" w:themeColor="text1"/>
                <w:sz w:val="21"/>
                <w:szCs w:val="20"/>
                <w14:textFill>
                  <w14:solidFill>
                    <w14:schemeClr w14:val="tx1"/>
                  </w14:solidFill>
                </w14:textFill>
              </w:rPr>
              <w:t xml:space="preserve">  </w:t>
            </w:r>
            <w:r>
              <w:rPr>
                <w:rFonts w:eastAsiaTheme="minorEastAsia"/>
                <w:b/>
                <w:bCs/>
                <w:color w:val="000000" w:themeColor="text1"/>
                <w:sz w:val="21"/>
                <w:szCs w:val="20"/>
                <w14:textFill>
                  <w14:solidFill>
                    <w14:schemeClr w14:val="tx1"/>
                  </w14:solidFill>
                </w14:textFill>
              </w:rPr>
              <w:t>污染防治措施及投资估算表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35"/>
              <w:gridCol w:w="2916"/>
              <w:gridCol w:w="1127"/>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40" w:type="pct"/>
                  <w:gridSpan w:val="2"/>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主要污染源</w:t>
                  </w:r>
                </w:p>
              </w:tc>
              <w:tc>
                <w:tcPr>
                  <w:tcW w:w="1843" w:type="pc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处理措施与设施</w:t>
                  </w:r>
                </w:p>
              </w:tc>
              <w:tc>
                <w:tcPr>
                  <w:tcW w:w="712" w:type="pct"/>
                  <w:vAlign w:val="center"/>
                </w:tcPr>
                <w:p>
                  <w:pPr>
                    <w:snapToGrid w:val="0"/>
                    <w:ind w:firstLine="0" w:firstLineChars="0"/>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数量</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环保投资（万元）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17" w:type="pc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废水</w:t>
                  </w:r>
                </w:p>
              </w:tc>
              <w:tc>
                <w:tcPr>
                  <w:tcW w:w="122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生活污水</w:t>
                  </w:r>
                </w:p>
              </w:tc>
              <w:tc>
                <w:tcPr>
                  <w:tcW w:w="184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依托化粪池</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17" w:type="pct"/>
                  <w:vMerge w:val="restart"/>
                  <w:vAlign w:val="center"/>
                </w:tcPr>
                <w:p>
                  <w:pPr>
                    <w:snapToGrid w:val="0"/>
                    <w:ind w:firstLine="0" w:firstLineChars="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废气</w:t>
                  </w:r>
                </w:p>
              </w:tc>
              <w:tc>
                <w:tcPr>
                  <w:tcW w:w="1223" w:type="pct"/>
                  <w:vAlign w:val="center"/>
                </w:tcPr>
                <w:p>
                  <w:pPr>
                    <w:pStyle w:val="25"/>
                    <w:spacing w:line="240" w:lineRule="auto"/>
                    <w:ind w:firstLine="0" w:firstLineChars="0"/>
                    <w:rPr>
                      <w:rFonts w:hAnsi="宋体"/>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焚烧钢瓶废气</w:t>
                  </w:r>
                </w:p>
              </w:tc>
              <w:tc>
                <w:tcPr>
                  <w:tcW w:w="1843" w:type="pct"/>
                  <w:vAlign w:val="center"/>
                </w:tcPr>
                <w:p>
                  <w:pPr>
                    <w:pStyle w:val="25"/>
                    <w:spacing w:line="240" w:lineRule="auto"/>
                    <w:ind w:firstLine="0" w:firstLineChars="0"/>
                    <w:rPr>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val="en"/>
                      <w14:textFill>
                        <w14:solidFill>
                          <w14:schemeClr w14:val="tx1"/>
                        </w14:solidFill>
                      </w14:textFill>
                    </w:rPr>
                    <w:t>旋风</w:t>
                  </w:r>
                  <w:r>
                    <w:rPr>
                      <w:rFonts w:ascii="Times New Roman" w:hAnsi="Times New Roman" w:eastAsia="宋体" w:cs="Times New Roman"/>
                      <w:color w:val="000000" w:themeColor="text1"/>
                      <w:sz w:val="21"/>
                      <w:szCs w:val="21"/>
                      <w14:textFill>
                        <w14:solidFill>
                          <w14:schemeClr w14:val="tx1"/>
                        </w14:solidFill>
                      </w14:textFill>
                    </w:rPr>
                    <w:t>除尘</w:t>
                  </w:r>
                  <w:r>
                    <w:rPr>
                      <w:rFonts w:hint="eastAsia"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
                      <w14:textFill>
                        <w14:solidFill>
                          <w14:schemeClr w14:val="tx1"/>
                        </w14:solidFill>
                      </w14:textFill>
                    </w:rPr>
                    <w:t>滤筒除尘</w:t>
                  </w:r>
                  <w:r>
                    <w:rPr>
                      <w:rFonts w:hint="eastAsia" w:cs="Times New Roman"/>
                      <w:color w:val="000000" w:themeColor="text1"/>
                      <w:sz w:val="21"/>
                      <w:szCs w:val="21"/>
                      <w14:textFill>
                        <w14:solidFill>
                          <w14:schemeClr w14:val="tx1"/>
                        </w14:solidFill>
                      </w14:textFill>
                    </w:rPr>
                    <w:t>+15米高排气筒</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17" w:type="pct"/>
                  <w:vMerge w:val="continue"/>
                  <w:vAlign w:val="center"/>
                </w:tcPr>
                <w:p>
                  <w:pPr>
                    <w:snapToGrid w:val="0"/>
                    <w:ind w:firstLine="0" w:firstLineChars="0"/>
                    <w:jc w:val="center"/>
                    <w:rPr>
                      <w:rFonts w:hAnsi="宋体"/>
                      <w:color w:val="000000" w:themeColor="text1"/>
                      <w:sz w:val="21"/>
                      <w:szCs w:val="21"/>
                      <w14:textFill>
                        <w14:solidFill>
                          <w14:schemeClr w14:val="tx1"/>
                        </w14:solidFill>
                      </w14:textFill>
                    </w:rPr>
                  </w:pPr>
                </w:p>
              </w:tc>
              <w:tc>
                <w:tcPr>
                  <w:tcW w:w="1223" w:type="pct"/>
                  <w:vAlign w:val="center"/>
                </w:tcPr>
                <w:p>
                  <w:pPr>
                    <w:pStyle w:val="25"/>
                    <w:spacing w:line="240" w:lineRule="auto"/>
                    <w:ind w:firstLine="0" w:firstLineChars="0"/>
                    <w:rPr>
                      <w:rFonts w:hAnsi="宋体"/>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抛丸粉尘</w:t>
                  </w:r>
                </w:p>
              </w:tc>
              <w:tc>
                <w:tcPr>
                  <w:tcW w:w="1843" w:type="pct"/>
                  <w:vAlign w:val="center"/>
                </w:tcPr>
                <w:p>
                  <w:pPr>
                    <w:pStyle w:val="25"/>
                    <w:spacing w:line="240" w:lineRule="auto"/>
                    <w:ind w:firstLine="0" w:firstLineChars="0"/>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布袋除尘器</w:t>
                  </w:r>
                  <w:r>
                    <w:rPr>
                      <w:rFonts w:hint="eastAsia" w:cs="Times New Roman"/>
                      <w:color w:val="000000" w:themeColor="text1"/>
                      <w:sz w:val="21"/>
                      <w:szCs w:val="21"/>
                      <w14:textFill>
                        <w14:solidFill>
                          <w14:schemeClr w14:val="tx1"/>
                        </w14:solidFill>
                      </w14:textFill>
                    </w:rPr>
                    <w:t>+15米高排气筒</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7" w:type="pct"/>
                  <w:vMerge w:val="continue"/>
                  <w:vAlign w:val="center"/>
                </w:tcPr>
                <w:p>
                  <w:pPr>
                    <w:snapToGrid w:val="0"/>
                    <w:ind w:firstLine="0" w:firstLineChars="0"/>
                    <w:jc w:val="center"/>
                    <w:rPr>
                      <w:rFonts w:hAnsi="宋体"/>
                      <w:color w:val="000000" w:themeColor="text1"/>
                      <w:sz w:val="21"/>
                      <w:szCs w:val="21"/>
                      <w14:textFill>
                        <w14:solidFill>
                          <w14:schemeClr w14:val="tx1"/>
                        </w14:solidFill>
                      </w14:textFill>
                    </w:rPr>
                  </w:pPr>
                </w:p>
              </w:tc>
              <w:tc>
                <w:tcPr>
                  <w:tcW w:w="1223" w:type="pct"/>
                  <w:vAlign w:val="center"/>
                </w:tcPr>
                <w:p>
                  <w:pPr>
                    <w:pStyle w:val="25"/>
                    <w:spacing w:line="240" w:lineRule="auto"/>
                    <w:ind w:firstLine="0" w:firstLineChars="0"/>
                    <w:rPr>
                      <w:rFonts w:hAnsi="宋体"/>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喷</w:t>
                  </w:r>
                  <w:r>
                    <w:rPr>
                      <w:rFonts w:hint="eastAsia" w:ascii="Times New Roman" w:hAnsi="Times New Roman" w:cs="Times New Roman"/>
                      <w:color w:val="000000" w:themeColor="text1"/>
                      <w:sz w:val="21"/>
                      <w:szCs w:val="21"/>
                      <w14:textFill>
                        <w14:solidFill>
                          <w14:schemeClr w14:val="tx1"/>
                        </w14:solidFill>
                      </w14:textFill>
                    </w:rPr>
                    <w:t>塑</w:t>
                  </w:r>
                  <w:r>
                    <w:rPr>
                      <w:rFonts w:ascii="Times New Roman" w:hAnsi="Times New Roman" w:cs="Times New Roman"/>
                      <w:color w:val="000000" w:themeColor="text1"/>
                      <w:sz w:val="21"/>
                      <w:szCs w:val="21"/>
                      <w14:textFill>
                        <w14:solidFill>
                          <w14:schemeClr w14:val="tx1"/>
                        </w14:solidFill>
                      </w14:textFill>
                    </w:rPr>
                    <w:t>粉尘</w:t>
                  </w:r>
                </w:p>
              </w:tc>
              <w:tc>
                <w:tcPr>
                  <w:tcW w:w="1843" w:type="pct"/>
                  <w:vAlign w:val="center"/>
                </w:tcPr>
                <w:p>
                  <w:pPr>
                    <w:pStyle w:val="25"/>
                    <w:spacing w:line="240" w:lineRule="auto"/>
                    <w:ind w:firstLine="0" w:firstLineChars="0"/>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滤筒除尘器</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17" w:type="pct"/>
                  <w:vMerge w:val="continue"/>
                  <w:vAlign w:val="center"/>
                </w:tcPr>
                <w:p>
                  <w:pPr>
                    <w:snapToGrid w:val="0"/>
                    <w:ind w:firstLine="0" w:firstLineChars="0"/>
                    <w:jc w:val="center"/>
                    <w:rPr>
                      <w:rFonts w:hAnsi="宋体"/>
                      <w:color w:val="000000" w:themeColor="text1"/>
                      <w:sz w:val="21"/>
                      <w:szCs w:val="21"/>
                      <w14:textFill>
                        <w14:solidFill>
                          <w14:schemeClr w14:val="tx1"/>
                        </w14:solidFill>
                      </w14:textFill>
                    </w:rPr>
                  </w:pPr>
                </w:p>
              </w:tc>
              <w:tc>
                <w:tcPr>
                  <w:tcW w:w="1223" w:type="pct"/>
                  <w:vAlign w:val="center"/>
                </w:tcPr>
                <w:p>
                  <w:pPr>
                    <w:pStyle w:val="25"/>
                    <w:spacing w:line="240" w:lineRule="auto"/>
                    <w:ind w:firstLine="0" w:firstLineChars="0"/>
                    <w:jc w:val="both"/>
                    <w:rPr>
                      <w:rFonts w:hAnsi="宋体"/>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固化废气</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印刷废气</w:t>
                  </w:r>
                  <w:r>
                    <w:rPr>
                      <w:rFonts w:hint="eastAsia" w:ascii="Times New Roman" w:hAnsi="Times New Roman" w:cs="Times New Roman"/>
                      <w:color w:val="000000" w:themeColor="text1"/>
                      <w:sz w:val="21"/>
                      <w:szCs w:val="21"/>
                      <w14:textFill>
                        <w14:solidFill>
                          <w14:schemeClr w14:val="tx1"/>
                        </w14:solidFill>
                      </w14:textFill>
                    </w:rPr>
                    <w:t>固化燃烧机废气</w:t>
                  </w:r>
                </w:p>
              </w:tc>
              <w:tc>
                <w:tcPr>
                  <w:tcW w:w="1843" w:type="pct"/>
                  <w:vAlign w:val="center"/>
                </w:tcPr>
                <w:p>
                  <w:pPr>
                    <w:pStyle w:val="25"/>
                    <w:spacing w:line="240" w:lineRule="auto"/>
                    <w:ind w:firstLine="0" w:firstLineChars="0"/>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集气罩</w:t>
                  </w:r>
                  <w:r>
                    <w:rPr>
                      <w:rFonts w:hint="eastAsia" w:ascii="Times New Roman" w:hAnsi="Times New Roman" w:cs="Times New Roman"/>
                      <w:color w:val="000000" w:themeColor="text1"/>
                      <w:sz w:val="21"/>
                      <w:szCs w:val="21"/>
                      <w:lang w:val="en-US" w:eastAsia="zh-CN"/>
                      <w14:textFill>
                        <w14:solidFill>
                          <w14:schemeClr w14:val="tx1"/>
                        </w14:solidFill>
                      </w14:textFill>
                    </w:rPr>
                    <w:t>收集</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二级活性炭吸附</w:t>
                  </w:r>
                  <w:r>
                    <w:rPr>
                      <w:rFonts w:hint="eastAsia" w:cs="Times New Roman"/>
                      <w:color w:val="000000" w:themeColor="text1"/>
                      <w:sz w:val="21"/>
                      <w:szCs w:val="21"/>
                      <w14:textFill>
                        <w14:solidFill>
                          <w14:schemeClr w14:val="tx1"/>
                        </w14:solidFill>
                      </w14:textFill>
                    </w:rPr>
                    <w:t>+15米高排气筒</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17" w:type="pc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噪声</w:t>
                  </w:r>
                </w:p>
              </w:tc>
              <w:tc>
                <w:tcPr>
                  <w:tcW w:w="1223" w:type="pct"/>
                  <w:vAlign w:val="center"/>
                </w:tcPr>
                <w:p>
                  <w:pPr>
                    <w:snapToGrid w:val="0"/>
                    <w:ind w:firstLine="0" w:firstLineChars="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设备噪声</w:t>
                  </w:r>
                </w:p>
              </w:tc>
              <w:tc>
                <w:tcPr>
                  <w:tcW w:w="1843" w:type="pct"/>
                  <w:vAlign w:val="center"/>
                </w:tcPr>
                <w:p>
                  <w:pPr>
                    <w:snapToGrid w:val="0"/>
                    <w:ind w:firstLine="0" w:firstLineChars="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置于厂房内，基础减震，风机消声，加强维修次数</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17" w:type="pct"/>
                  <w:vMerge w:val="restar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固废</w:t>
                  </w:r>
                </w:p>
              </w:tc>
              <w:tc>
                <w:tcPr>
                  <w:tcW w:w="1223" w:type="pc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生活垃圾</w:t>
                  </w:r>
                </w:p>
              </w:tc>
              <w:tc>
                <w:tcPr>
                  <w:tcW w:w="1843" w:type="pct"/>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垃圾桶</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4个</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417" w:type="pct"/>
                  <w:vMerge w:val="continue"/>
                  <w:vAlign w:val="center"/>
                </w:tcPr>
                <w:p>
                  <w:pPr>
                    <w:snapToGrid w:val="0"/>
                    <w:ind w:firstLine="0" w:firstLineChars="0"/>
                    <w:jc w:val="center"/>
                    <w:rPr>
                      <w:rFonts w:hAnsi="宋体"/>
                      <w:color w:val="000000" w:themeColor="text1"/>
                      <w:sz w:val="21"/>
                      <w:szCs w:val="21"/>
                      <w14:textFill>
                        <w14:solidFill>
                          <w14:schemeClr w14:val="tx1"/>
                        </w14:solidFill>
                      </w14:textFill>
                    </w:rPr>
                  </w:pPr>
                </w:p>
              </w:tc>
              <w:tc>
                <w:tcPr>
                  <w:tcW w:w="1223" w:type="pct"/>
                  <w:vAlign w:val="center"/>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废活性炭</w:t>
                  </w:r>
                </w:p>
                <w:p>
                  <w:pPr>
                    <w:pStyle w:val="41"/>
                    <w:spacing w:line="240" w:lineRule="auto"/>
                    <w:ind w:firstLine="0" w:firstLineChars="0"/>
                    <w:rPr>
                      <w:rFonts w:hAnsi="宋体"/>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废机油</w:t>
                  </w:r>
                </w:p>
                <w:p>
                  <w:pPr>
                    <w:spacing w:line="240" w:lineRule="auto"/>
                    <w:ind w:firstLine="0" w:firstLineChars="0"/>
                    <w:jc w:val="center"/>
                    <w:rPr>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废</w:t>
                  </w:r>
                  <w:r>
                    <w:rPr>
                      <w:rFonts w:eastAsiaTheme="minorEastAsia"/>
                      <w:color w:val="000000" w:themeColor="text1"/>
                      <w:sz w:val="21"/>
                      <w:szCs w:val="21"/>
                      <w14:textFill>
                        <w14:solidFill>
                          <w14:schemeClr w14:val="tx1"/>
                        </w14:solidFill>
                      </w14:textFill>
                    </w:rPr>
                    <w:t>包装</w:t>
                  </w:r>
                  <w:r>
                    <w:rPr>
                      <w:rFonts w:hint="eastAsia" w:eastAsiaTheme="minorEastAsia"/>
                      <w:color w:val="000000" w:themeColor="text1"/>
                      <w:sz w:val="21"/>
                      <w:szCs w:val="21"/>
                      <w14:textFill>
                        <w14:solidFill>
                          <w14:schemeClr w14:val="tx1"/>
                        </w14:solidFill>
                      </w14:textFill>
                    </w:rPr>
                    <w:t>桶</w:t>
                  </w:r>
                </w:p>
                <w:p>
                  <w:pPr>
                    <w:spacing w:line="240" w:lineRule="auto"/>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废含油抹布、手套</w:t>
                  </w:r>
                </w:p>
              </w:tc>
              <w:tc>
                <w:tcPr>
                  <w:tcW w:w="1843" w:type="pct"/>
                  <w:vAlign w:val="center"/>
                </w:tcPr>
                <w:p>
                  <w:pPr>
                    <w:snapToGrid w:val="0"/>
                    <w:ind w:firstLine="0" w:firstLineChars="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设置危废暂存间暂存后，交由有资质单位处理处置</w:t>
                  </w:r>
                </w:p>
              </w:tc>
              <w:tc>
                <w:tcPr>
                  <w:tcW w:w="712" w:type="pct"/>
                  <w:vAlign w:val="center"/>
                </w:tcPr>
                <w:p>
                  <w:pPr>
                    <w:snapToGrid w:val="0"/>
                    <w:ind w:firstLine="0" w:firstLineChars="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1间</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Merge w:val="continue"/>
                  <w:vAlign w:val="center"/>
                </w:tcPr>
                <w:p>
                  <w:pPr>
                    <w:snapToGrid w:val="0"/>
                    <w:ind w:firstLine="0" w:firstLineChars="0"/>
                    <w:jc w:val="center"/>
                    <w:rPr>
                      <w:color w:val="000000" w:themeColor="text1"/>
                      <w:sz w:val="21"/>
                      <w:szCs w:val="21"/>
                      <w14:textFill>
                        <w14:solidFill>
                          <w14:schemeClr w14:val="tx1"/>
                        </w14:solidFill>
                      </w14:textFill>
                    </w:rPr>
                  </w:pPr>
                </w:p>
              </w:tc>
              <w:tc>
                <w:tcPr>
                  <w:tcW w:w="122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一般固废</w:t>
                  </w:r>
                </w:p>
              </w:tc>
              <w:tc>
                <w:tcPr>
                  <w:tcW w:w="184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一般固废收集暂存设施</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40" w:type="pct"/>
                  <w:gridSpan w:val="2"/>
                  <w:vAlign w:val="center"/>
                </w:tcPr>
                <w:p>
                  <w:pPr>
                    <w:snapToGrid w:val="0"/>
                    <w:ind w:firstLine="0" w:firstLineChars="0"/>
                    <w:jc w:val="center"/>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合</w:t>
                  </w:r>
                  <w:r>
                    <w:rPr>
                      <w:color w:val="000000" w:themeColor="text1"/>
                      <w:sz w:val="21"/>
                      <w:szCs w:val="21"/>
                      <w14:textFill>
                        <w14:solidFill>
                          <w14:schemeClr w14:val="tx1"/>
                        </w14:solidFill>
                      </w14:textFill>
                    </w:rPr>
                    <w:t xml:space="preserve">  </w:t>
                  </w:r>
                  <w:r>
                    <w:rPr>
                      <w:rFonts w:hAnsi="宋体"/>
                      <w:color w:val="000000" w:themeColor="text1"/>
                      <w:sz w:val="21"/>
                      <w:szCs w:val="21"/>
                      <w14:textFill>
                        <w14:solidFill>
                          <w14:schemeClr w14:val="tx1"/>
                        </w14:solidFill>
                      </w14:textFill>
                    </w:rPr>
                    <w:t>计</w:t>
                  </w:r>
                </w:p>
              </w:tc>
              <w:tc>
                <w:tcPr>
                  <w:tcW w:w="1843" w:type="pct"/>
                  <w:vAlign w:val="center"/>
                </w:tcPr>
                <w:p>
                  <w:pPr>
                    <w:snapToGrid w:val="0"/>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12" w:type="pct"/>
                  <w:vAlign w:val="center"/>
                </w:tcPr>
                <w:p>
                  <w:pPr>
                    <w:snapToGrid w:val="0"/>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3" w:type="pct"/>
                  <w:vAlign w:val="center"/>
                </w:tcPr>
                <w:p>
                  <w:pPr>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20.6</w:t>
                  </w:r>
                </w:p>
              </w:tc>
            </w:tr>
          </w:tbl>
          <w:p>
            <w:pPr>
              <w:adjustRightInd w:val="0"/>
              <w:snapToGrid w:val="0"/>
              <w:spacing w:line="360" w:lineRule="auto"/>
              <w:ind w:firstLine="480" w:firstLineChars="200"/>
              <w:jc w:val="left"/>
              <w:rPr>
                <w:rFonts w:hint="eastAsia" w:eastAsia="宋体"/>
                <w:bCs/>
                <w:color w:val="000000" w:themeColor="text1"/>
                <w:sz w:val="24"/>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vAlign w:val="center"/>
          </w:tcPr>
          <w:p>
            <w:pPr>
              <w:pStyle w:val="15"/>
              <w:adjustRightInd w:val="0"/>
              <w:snapToGrid w:val="0"/>
              <w:spacing w:before="0" w:beforeAutospacing="0" w:after="0" w:afterAutospacing="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工艺流程和产排污环节</w:t>
            </w:r>
          </w:p>
        </w:tc>
        <w:tc>
          <w:tcPr>
            <w:tcW w:w="8161" w:type="dxa"/>
          </w:tcPr>
          <w:p>
            <w:pPr>
              <w:adjustRightInd w:val="0"/>
              <w:snapToGrid w:val="0"/>
              <w:rPr>
                <w:rFonts w:eastAsiaTheme="minorEastAsia"/>
                <w:snapToGrid w:val="0"/>
                <w:color w:val="auto"/>
                <w:sz w:val="24"/>
                <w:szCs w:val="24"/>
              </w:rPr>
            </w:pPr>
            <w:r>
              <w:rPr>
                <w:bCs/>
                <w:color w:val="000000" w:themeColor="text1"/>
                <w:sz w:val="24"/>
                <w14:textFill>
                  <w14:solidFill>
                    <w14:schemeClr w14:val="tx1"/>
                  </w14:solidFill>
                </w14:textFill>
              </w:rPr>
              <w:t xml:space="preserve"> </w:t>
            </w:r>
            <w:r>
              <w:rPr>
                <w:rFonts w:eastAsiaTheme="minorEastAsia"/>
                <w:b/>
                <w:color w:val="auto"/>
                <w:sz w:val="24"/>
                <w:szCs w:val="24"/>
              </w:rPr>
              <w:t>1、施工期</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rFonts w:eastAsiaTheme="minorEastAsia"/>
                <w:bCs/>
                <w:color w:val="auto"/>
                <w:sz w:val="24"/>
                <w:szCs w:val="24"/>
              </w:rPr>
            </w:pPr>
            <w:r>
              <w:rPr>
                <w:bCs/>
                <w:color w:val="auto"/>
                <w:sz w:val="24"/>
                <w:szCs w:val="24"/>
              </w:rPr>
              <w:t>本项目拟租赁</w:t>
            </w:r>
            <w:r>
              <w:rPr>
                <w:rFonts w:hint="eastAsia"/>
                <w:bCs/>
                <w:color w:val="auto"/>
                <w:sz w:val="24"/>
                <w:szCs w:val="24"/>
              </w:rPr>
              <w:t>已建</w:t>
            </w:r>
            <w:r>
              <w:rPr>
                <w:bCs/>
                <w:color w:val="auto"/>
                <w:sz w:val="24"/>
                <w:szCs w:val="24"/>
              </w:rPr>
              <w:t>厂房</w:t>
            </w:r>
            <w:r>
              <w:rPr>
                <w:rFonts w:hint="eastAsia"/>
                <w:bCs/>
                <w:color w:val="auto"/>
                <w:sz w:val="24"/>
                <w:szCs w:val="24"/>
              </w:rPr>
              <w:t>进行设备安装</w:t>
            </w:r>
            <w:r>
              <w:rPr>
                <w:bCs/>
                <w:color w:val="auto"/>
                <w:sz w:val="24"/>
                <w:szCs w:val="24"/>
              </w:rPr>
              <w:t>，项目施工期主要为设备的安装调试等影响。故本次评价对施工期不进行分析。</w:t>
            </w:r>
          </w:p>
          <w:p>
            <w:pPr>
              <w:keepNext w:val="0"/>
              <w:keepLines w:val="0"/>
              <w:pageBreakBefore w:val="0"/>
              <w:widowControl w:val="0"/>
              <w:kinsoku/>
              <w:wordWrap/>
              <w:overflowPunct/>
              <w:topLinePunct w:val="0"/>
              <w:autoSpaceDE/>
              <w:autoSpaceDN/>
              <w:bidi w:val="0"/>
              <w:snapToGrid w:val="0"/>
              <w:spacing w:line="240" w:lineRule="auto"/>
              <w:ind w:firstLine="482"/>
              <w:jc w:val="both"/>
              <w:textAlignment w:val="auto"/>
              <w:rPr>
                <w:rFonts w:eastAsiaTheme="minorEastAsia"/>
                <w:b/>
                <w:color w:val="auto"/>
                <w:sz w:val="24"/>
                <w:szCs w:val="24"/>
              </w:rPr>
            </w:pPr>
            <w:r>
              <w:rPr>
                <w:rFonts w:eastAsiaTheme="minorEastAsia"/>
                <w:b/>
                <w:color w:val="auto"/>
                <w:sz w:val="24"/>
                <w:szCs w:val="24"/>
              </w:rPr>
              <w:t>2、营运期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eastAsiaTheme="minorEastAsia"/>
                <w:color w:val="auto"/>
                <w:sz w:val="24"/>
                <w:szCs w:val="24"/>
              </w:rPr>
            </w:pPr>
            <w:r>
              <w:rPr>
                <w:rFonts w:eastAsiaTheme="minorEastAsia"/>
                <w:color w:val="auto"/>
                <w:sz w:val="24"/>
                <w:szCs w:val="24"/>
              </w:rPr>
              <w:t>（1）工艺流程：</w:t>
            </w:r>
          </w:p>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rFonts w:eastAsiaTheme="minorEastAsia"/>
                <w:color w:val="auto"/>
                <w:sz w:val="24"/>
                <w:szCs w:val="24"/>
              </w:rPr>
            </w:pPr>
            <w:r>
              <w:rPr>
                <w:rFonts w:eastAsiaTheme="minorEastAsia"/>
                <w:color w:val="auto"/>
                <w:sz w:val="24"/>
                <w:szCs w:val="24"/>
              </w:rPr>
              <w:t>本项目生产工艺流程如下图所示：</w:t>
            </w:r>
          </w:p>
          <w:p>
            <w:pPr>
              <w:ind w:firstLine="420"/>
              <w:rPr>
                <w:rFonts w:eastAsiaTheme="minorEastAsia"/>
                <w:color w:val="auto"/>
              </w:rPr>
            </w:pPr>
            <w:r>
              <w:rPr>
                <w:sz w:val="21"/>
              </w:rPr>
              <mc:AlternateContent>
                <mc:Choice Requires="wpg">
                  <w:drawing>
                    <wp:anchor distT="0" distB="0" distL="114300" distR="114300" simplePos="0" relativeHeight="251663360" behindDoc="0" locked="0" layoutInCell="1" allowOverlap="1">
                      <wp:simplePos x="0" y="0"/>
                      <wp:positionH relativeFrom="column">
                        <wp:posOffset>487680</wp:posOffset>
                      </wp:positionH>
                      <wp:positionV relativeFrom="paragraph">
                        <wp:posOffset>38735</wp:posOffset>
                      </wp:positionV>
                      <wp:extent cx="4549775" cy="6406515"/>
                      <wp:effectExtent l="4445" t="4445" r="17780" b="8890"/>
                      <wp:wrapNone/>
                      <wp:docPr id="77" name="组合 77"/>
                      <wp:cNvGraphicFramePr/>
                      <a:graphic xmlns:a="http://schemas.openxmlformats.org/drawingml/2006/main">
                        <a:graphicData uri="http://schemas.microsoft.com/office/word/2010/wordprocessingGroup">
                          <wpg:wgp>
                            <wpg:cNvGrpSpPr/>
                            <wpg:grpSpPr>
                              <a:xfrm>
                                <a:off x="0" y="0"/>
                                <a:ext cx="4549775" cy="6406515"/>
                                <a:chOff x="6468" y="381938"/>
                                <a:chExt cx="7165" cy="10089"/>
                              </a:xfrm>
                            </wpg:grpSpPr>
                            <wps:wsp>
                              <wps:cNvPr id="17" name="文本框 11"/>
                              <wps:cNvSpPr txBox="1"/>
                              <wps:spPr>
                                <a:xfrm>
                                  <a:off x="10609" y="383750"/>
                                  <a:ext cx="1774" cy="422"/>
                                </a:xfrm>
                                <a:prstGeom prst="rect">
                                  <a:avLst/>
                                </a:prstGeom>
                                <a:solidFill>
                                  <a:srgbClr val="FFFFFF"/>
                                </a:solidFill>
                                <a:ln w="9525" cap="flat" cmpd="sng">
                                  <a:solidFill>
                                    <a:schemeClr val="bg1">
                                      <a:alpha val="0"/>
                                    </a:schemeClr>
                                  </a:solidFill>
                                  <a:prstDash val="sysDot"/>
                                  <a:miter/>
                                  <a:headEnd type="none" w="med" len="med"/>
                                  <a:tailEnd type="none" w="med" len="med"/>
                                </a:ln>
                              </wps:spPr>
                              <wps:txbx>
                                <w:txbxContent>
                                  <w:p>
                                    <w:pPr>
                                      <w:pStyle w:val="42"/>
                                      <w:spacing w:line="240" w:lineRule="auto"/>
                                      <w:ind w:left="0" w:firstLine="0" w:firstLineChars="0"/>
                                      <w:jc w:val="both"/>
                                      <w:rPr>
                                        <w:color w:val="CCE8CF" w:themeColor="background1"/>
                                        <w14:textFill>
                                          <w14:noFill/>
                                        </w14:textFill>
                                      </w:rPr>
                                    </w:pPr>
                                    <w:r>
                                      <w:rPr>
                                        <w:rFonts w:hint="eastAsia"/>
                                        <w:color w:val="000000" w:themeColor="text1"/>
                                        <w:sz w:val="21"/>
                                        <w:szCs w:val="18"/>
                                        <w14:textFill>
                                          <w14:solidFill>
                                            <w14:schemeClr w14:val="tx1"/>
                                          </w14:solidFill>
                                        </w14:textFill>
                                      </w:rPr>
                                      <w:t>负压回收</w:t>
                                    </w:r>
                                  </w:p>
                                </w:txbxContent>
                              </wps:txbx>
                              <wps:bodyPr upright="1"/>
                            </wps:wsp>
                            <wps:wsp>
                              <wps:cNvPr id="18" name="文本框 7"/>
                              <wps:cNvSpPr txBox="1"/>
                              <wps:spPr>
                                <a:xfrm>
                                  <a:off x="11503" y="388252"/>
                                  <a:ext cx="2047" cy="789"/>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1" w:leftChars="-67" w:hanging="140" w:hangingChars="67"/>
                                      <w:jc w:val="both"/>
                                      <w:rPr>
                                        <w:sz w:val="21"/>
                                        <w:szCs w:val="18"/>
                                      </w:rPr>
                                    </w:pPr>
                                    <w:r>
                                      <w:rPr>
                                        <w:rFonts w:hint="eastAsia"/>
                                        <w:sz w:val="21"/>
                                        <w:szCs w:val="18"/>
                                      </w:rPr>
                                      <w:t xml:space="preserve">G5非甲烷总烃 </w:t>
                                    </w:r>
                                  </w:p>
                                  <w:p>
                                    <w:pPr>
                                      <w:pStyle w:val="42"/>
                                      <w:spacing w:line="240" w:lineRule="auto"/>
                                      <w:ind w:left="-1" w:leftChars="-67" w:hanging="140" w:hangingChars="67"/>
                                      <w:jc w:val="both"/>
                                      <w:rPr>
                                        <w:sz w:val="21"/>
                                        <w:szCs w:val="18"/>
                                      </w:rPr>
                                    </w:pPr>
                                    <w:r>
                                      <w:rPr>
                                        <w:rFonts w:hint="eastAsia"/>
                                        <w:sz w:val="21"/>
                                        <w:szCs w:val="18"/>
                                      </w:rPr>
                                      <w:t>G6燃烧烟气、噪声</w:t>
                                    </w:r>
                                  </w:p>
                                </w:txbxContent>
                              </wps:txbx>
                              <wps:bodyPr upright="1"/>
                            </wps:wsp>
                            <wps:wsp>
                              <wps:cNvPr id="19" name="直接连接符 8"/>
                              <wps:cNvCnPr/>
                              <wps:spPr>
                                <a:xfrm>
                                  <a:off x="9984" y="383174"/>
                                  <a:ext cx="0" cy="375"/>
                                </a:xfrm>
                                <a:prstGeom prst="line">
                                  <a:avLst/>
                                </a:prstGeom>
                                <a:ln w="9525" cap="flat" cmpd="sng">
                                  <a:solidFill>
                                    <a:srgbClr val="000000"/>
                                  </a:solidFill>
                                  <a:prstDash val="solid"/>
                                  <a:headEnd type="none" w="med" len="med"/>
                                  <a:tailEnd type="triangle" w="med" len="med"/>
                                </a:ln>
                              </wps:spPr>
                              <wps:bodyPr/>
                            </wps:wsp>
                            <wps:wsp>
                              <wps:cNvPr id="20" name="文本框 9"/>
                              <wps:cNvSpPr txBox="1"/>
                              <wps:spPr>
                                <a:xfrm>
                                  <a:off x="9318" y="383527"/>
                                  <a:ext cx="1411" cy="4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left="0" w:firstLine="210" w:firstLineChars="100"/>
                                      <w:jc w:val="both"/>
                                    </w:pPr>
                                    <w:r>
                                      <w:rPr>
                                        <w:rFonts w:hint="eastAsia"/>
                                      </w:rPr>
                                      <w:t>抽残液</w:t>
                                    </w:r>
                                  </w:p>
                                  <w:p>
                                    <w:pPr>
                                      <w:ind w:left="-139" w:firstLine="480"/>
                                    </w:pPr>
                                  </w:p>
                                </w:txbxContent>
                              </wps:txbx>
                              <wps:bodyPr upright="1"/>
                            </wps:wsp>
                            <wps:wsp>
                              <wps:cNvPr id="21" name="文本框 10"/>
                              <wps:cNvSpPr txBox="1"/>
                              <wps:spPr>
                                <a:xfrm>
                                  <a:off x="9390" y="381938"/>
                                  <a:ext cx="1424" cy="422"/>
                                </a:xfrm>
                                <a:prstGeom prst="rect">
                                  <a:avLst/>
                                </a:prstGeom>
                                <a:solidFill>
                                  <a:srgbClr val="FFFFFF"/>
                                </a:solidFill>
                                <a:ln w="9525" cap="flat" cmpd="sng">
                                  <a:solidFill>
                                    <a:srgbClr val="000000"/>
                                  </a:solidFill>
                                  <a:prstDash val="dash"/>
                                  <a:miter/>
                                  <a:headEnd type="none" w="med" len="med"/>
                                  <a:tailEnd type="none" w="med" len="med"/>
                                </a:ln>
                              </wps:spPr>
                              <wps:txbx>
                                <w:txbxContent>
                                  <w:p>
                                    <w:pPr>
                                      <w:pStyle w:val="42"/>
                                      <w:spacing w:line="240" w:lineRule="auto"/>
                                      <w:ind w:left="-139" w:firstLine="138" w:firstLineChars="66"/>
                                      <w:rPr>
                                        <w:snapToGrid w:val="0"/>
                                      </w:rPr>
                                    </w:pPr>
                                    <w:r>
                                      <w:rPr>
                                        <w:rFonts w:hint="eastAsia"/>
                                      </w:rPr>
                                      <w:t>送检气瓶</w:t>
                                    </w:r>
                                  </w:p>
                                  <w:p>
                                    <w:pPr>
                                      <w:ind w:left="-139" w:firstLine="480"/>
                                    </w:pPr>
                                  </w:p>
                                </w:txbxContent>
                              </wps:txbx>
                              <wps:bodyPr upright="1"/>
                            </wps:wsp>
                            <wps:wsp>
                              <wps:cNvPr id="22" name="文本框 12"/>
                              <wps:cNvSpPr txBox="1"/>
                              <wps:spPr>
                                <a:xfrm>
                                  <a:off x="9361" y="391575"/>
                                  <a:ext cx="1369" cy="452"/>
                                </a:xfrm>
                                <a:prstGeom prst="rect">
                                  <a:avLst/>
                                </a:prstGeom>
                                <a:solidFill>
                                  <a:srgbClr val="FFFFFF"/>
                                </a:solidFill>
                                <a:ln w="12700" cap="flat" cmpd="sng">
                                  <a:solidFill>
                                    <a:schemeClr val="accent1">
                                      <a:shade val="50000"/>
                                    </a:schemeClr>
                                  </a:solidFill>
                                  <a:prstDash val="solid"/>
                                  <a:miter/>
                                  <a:headEnd type="none" w="med" len="med"/>
                                  <a:tailEnd type="none" w="med" len="med"/>
                                </a:ln>
                              </wps:spPr>
                              <wps:txbx>
                                <w:txbxContent>
                                  <w:p>
                                    <w:pPr>
                                      <w:pStyle w:val="42"/>
                                      <w:spacing w:line="240" w:lineRule="auto"/>
                                      <w:ind w:left="-139" w:firstLine="149" w:firstLineChars="71"/>
                                      <w:jc w:val="both"/>
                                    </w:pPr>
                                    <w:r>
                                      <w:rPr>
                                        <w:rFonts w:hint="eastAsia"/>
                                      </w:rPr>
                                      <w:t>合格钢瓶</w:t>
                                    </w:r>
                                  </w:p>
                                </w:txbxContent>
                              </wps:txbx>
                              <wps:bodyPr upright="1"/>
                            </wps:wsp>
                            <wps:wsp>
                              <wps:cNvPr id="23" name="文本框 13"/>
                              <wps:cNvSpPr txBox="1"/>
                              <wps:spPr>
                                <a:xfrm>
                                  <a:off x="11496" y="385816"/>
                                  <a:ext cx="1590" cy="723"/>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firstLine="0" w:firstLineChars="0"/>
                                      <w:jc w:val="both"/>
                                      <w:rPr>
                                        <w:sz w:val="21"/>
                                        <w:szCs w:val="18"/>
                                      </w:rPr>
                                    </w:pPr>
                                    <w:r>
                                      <w:rPr>
                                        <w:rFonts w:hint="eastAsia"/>
                                        <w:sz w:val="21"/>
                                        <w:szCs w:val="18"/>
                                      </w:rPr>
                                      <w:t>G3粉尘、噪声</w:t>
                                    </w:r>
                                  </w:p>
                                  <w:p>
                                    <w:pPr>
                                      <w:pStyle w:val="42"/>
                                      <w:spacing w:line="240" w:lineRule="auto"/>
                                      <w:ind w:left="0" w:firstLine="0" w:firstLineChars="0"/>
                                      <w:jc w:val="both"/>
                                      <w:rPr>
                                        <w:sz w:val="21"/>
                                        <w:szCs w:val="18"/>
                                      </w:rPr>
                                    </w:pPr>
                                    <w:r>
                                      <w:rPr>
                                        <w:rFonts w:hint="eastAsia"/>
                                        <w:sz w:val="21"/>
                                        <w:szCs w:val="18"/>
                                      </w:rPr>
                                      <w:t>废钢丸</w:t>
                                    </w:r>
                                  </w:p>
                                </w:txbxContent>
                              </wps:txbx>
                              <wps:bodyPr lIns="0" tIns="45720" rIns="0" bIns="45720" upright="1"/>
                            </wps:wsp>
                            <wps:wsp>
                              <wps:cNvPr id="24" name="直接箭头连接符 14"/>
                              <wps:cNvCnPr/>
                              <wps:spPr>
                                <a:xfrm>
                                  <a:off x="9984" y="384160"/>
                                  <a:ext cx="1890" cy="6"/>
                                </a:xfrm>
                                <a:prstGeom prst="straightConnector1">
                                  <a:avLst/>
                                </a:prstGeom>
                                <a:ln w="9525" cap="flat" cmpd="sng">
                                  <a:solidFill>
                                    <a:srgbClr val="000000"/>
                                  </a:solidFill>
                                  <a:prstDash val="dash"/>
                                  <a:headEnd type="none" w="med" len="med"/>
                                  <a:tailEnd type="triangle" w="med" len="med"/>
                                </a:ln>
                              </wps:spPr>
                              <wps:bodyPr/>
                            </wps:wsp>
                            <wps:wsp>
                              <wps:cNvPr id="25" name="文本框 15"/>
                              <wps:cNvSpPr txBox="1"/>
                              <wps:spPr>
                                <a:xfrm>
                                  <a:off x="9362" y="389175"/>
                                  <a:ext cx="1380" cy="422"/>
                                </a:xfrm>
                                <a:prstGeom prst="rect">
                                  <a:avLst/>
                                </a:prstGeom>
                                <a:solidFill>
                                  <a:srgbClr val="FFFFFF"/>
                                </a:solidFill>
                                <a:ln w="3175" cap="flat" cmpd="sng">
                                  <a:solidFill>
                                    <a:srgbClr val="000000"/>
                                  </a:solidFill>
                                  <a:prstDash val="solid"/>
                                  <a:miter/>
                                  <a:headEnd type="none" w="med" len="med"/>
                                  <a:tailEnd type="none" w="med" len="med"/>
                                </a:ln>
                              </wps:spPr>
                              <wps:txbx>
                                <w:txbxContent>
                                  <w:p>
                                    <w:pPr>
                                      <w:pStyle w:val="42"/>
                                      <w:spacing w:line="240" w:lineRule="auto"/>
                                      <w:ind w:left="-139" w:firstLine="138" w:firstLineChars="66"/>
                                    </w:pPr>
                                    <w:r>
                                      <w:rPr>
                                        <w:rFonts w:hint="eastAsia"/>
                                      </w:rPr>
                                      <w:t>安装瓶阀</w:t>
                                    </w:r>
                                  </w:p>
                                </w:txbxContent>
                              </wps:txbx>
                              <wps:bodyPr upright="1"/>
                            </wps:wsp>
                            <wps:wsp>
                              <wps:cNvPr id="26" name="文本框 16"/>
                              <wps:cNvSpPr txBox="1"/>
                              <wps:spPr>
                                <a:xfrm>
                                  <a:off x="9405" y="385887"/>
                                  <a:ext cx="1375" cy="4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left="0" w:firstLine="210" w:firstLineChars="100"/>
                                      <w:jc w:val="both"/>
                                    </w:pPr>
                                    <w:r>
                                      <w:rPr>
                                        <w:rFonts w:hint="eastAsia"/>
                                      </w:rPr>
                                      <w:t>抛丸除锈</w:t>
                                    </w:r>
                                  </w:p>
                                  <w:p>
                                    <w:pPr>
                                      <w:ind w:left="-139" w:firstLine="480"/>
                                    </w:pPr>
                                  </w:p>
                                </w:txbxContent>
                              </wps:txbx>
                              <wps:bodyPr lIns="18000" tIns="45720" rIns="18000" bIns="36000" upright="1"/>
                            </wps:wsp>
                            <wps:wsp>
                              <wps:cNvPr id="27" name="直接连接符 17"/>
                              <wps:cNvCnPr/>
                              <wps:spPr>
                                <a:xfrm>
                                  <a:off x="10013" y="387952"/>
                                  <a:ext cx="11" cy="413"/>
                                </a:xfrm>
                                <a:prstGeom prst="line">
                                  <a:avLst/>
                                </a:prstGeom>
                                <a:ln w="9525" cap="flat" cmpd="sng">
                                  <a:solidFill>
                                    <a:srgbClr val="000000"/>
                                  </a:solidFill>
                                  <a:prstDash val="solid"/>
                                  <a:headEnd type="none" w="med" len="med"/>
                                  <a:tailEnd type="triangle" w="med" len="med"/>
                                </a:ln>
                              </wps:spPr>
                              <wps:bodyPr/>
                            </wps:wsp>
                            <wps:wsp>
                              <wps:cNvPr id="28" name="文本框 18"/>
                              <wps:cNvSpPr txBox="1"/>
                              <wps:spPr>
                                <a:xfrm>
                                  <a:off x="9394" y="387515"/>
                                  <a:ext cx="1383"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left="-139" w:firstLine="138" w:firstLineChars="66"/>
                                    </w:pPr>
                                    <w:r>
                                      <w:rPr>
                                        <w:rFonts w:hint="eastAsia"/>
                                      </w:rPr>
                                      <w:t>静电喷涂</w:t>
                                    </w:r>
                                  </w:p>
                                </w:txbxContent>
                              </wps:txbx>
                              <wps:bodyPr lIns="0" tIns="45720" rIns="0" bIns="45720" upright="1"/>
                            </wps:wsp>
                            <wps:wsp>
                              <wps:cNvPr id="29" name="文本框 19"/>
                              <wps:cNvSpPr txBox="1"/>
                              <wps:spPr>
                                <a:xfrm>
                                  <a:off x="9380" y="388365"/>
                                  <a:ext cx="1376" cy="4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left="-139" w:firstLine="138" w:firstLineChars="66"/>
                                    </w:pPr>
                                    <w:r>
                                      <w:rPr>
                                        <w:rFonts w:hint="eastAsia"/>
                                      </w:rPr>
                                      <w:t>固    化</w:t>
                                    </w:r>
                                  </w:p>
                                </w:txbxContent>
                              </wps:txbx>
                              <wps:bodyPr upright="1"/>
                            </wps:wsp>
                            <wps:wsp>
                              <wps:cNvPr id="30" name="文本框 20"/>
                              <wps:cNvSpPr txBox="1"/>
                              <wps:spPr>
                                <a:xfrm>
                                  <a:off x="9421" y="389980"/>
                                  <a:ext cx="1375" cy="4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left="-139" w:firstLine="138" w:firstLineChars="66"/>
                                    </w:pPr>
                                    <w:r>
                                      <w:rPr>
                                        <w:rFonts w:hint="eastAsia"/>
                                      </w:rPr>
                                      <w:t>印    字</w:t>
                                    </w:r>
                                  </w:p>
                                </w:txbxContent>
                              </wps:txbx>
                              <wps:bodyPr upright="1"/>
                            </wps:wsp>
                            <wps:wsp>
                              <wps:cNvPr id="31" name="文本框 21"/>
                              <wps:cNvSpPr txBox="1"/>
                              <wps:spPr>
                                <a:xfrm>
                                  <a:off x="6468" y="389134"/>
                                  <a:ext cx="1187" cy="446"/>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ind w:left="-139" w:firstLine="480"/>
                                    </w:pPr>
                                  </w:p>
                                </w:txbxContent>
                              </wps:txbx>
                              <wps:bodyPr upright="1"/>
                            </wps:wsp>
                            <wps:wsp>
                              <wps:cNvPr id="32" name="直接箭头连接符 22"/>
                              <wps:cNvCnPr/>
                              <wps:spPr>
                                <a:xfrm>
                                  <a:off x="10789" y="387751"/>
                                  <a:ext cx="665" cy="4"/>
                                </a:xfrm>
                                <a:prstGeom prst="straightConnector1">
                                  <a:avLst/>
                                </a:prstGeom>
                                <a:ln w="9525" cap="flat" cmpd="sng">
                                  <a:solidFill>
                                    <a:srgbClr val="000000"/>
                                  </a:solidFill>
                                  <a:prstDash val="dash"/>
                                  <a:headEnd type="none" w="med" len="med"/>
                                  <a:tailEnd type="triangle" w="med" len="med"/>
                                </a:ln>
                              </wps:spPr>
                              <wps:bodyPr/>
                            </wps:wsp>
                            <wps:wsp>
                              <wps:cNvPr id="33" name="文本框 23"/>
                              <wps:cNvSpPr txBox="1"/>
                              <wps:spPr>
                                <a:xfrm>
                                  <a:off x="11505" y="387507"/>
                                  <a:ext cx="1591" cy="422"/>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firstLine="0" w:firstLineChars="0"/>
                                      <w:jc w:val="both"/>
                                      <w:rPr>
                                        <w:sz w:val="21"/>
                                      </w:rPr>
                                    </w:pPr>
                                    <w:r>
                                      <w:rPr>
                                        <w:rFonts w:hint="eastAsia"/>
                                        <w:sz w:val="21"/>
                                      </w:rPr>
                                      <w:t>G4粉尘、噪声</w:t>
                                    </w:r>
                                  </w:p>
                                </w:txbxContent>
                              </wps:txbx>
                              <wps:bodyPr upright="1"/>
                            </wps:wsp>
                            <wps:wsp>
                              <wps:cNvPr id="34" name="文本框 24"/>
                              <wps:cNvSpPr txBox="1"/>
                              <wps:spPr>
                                <a:xfrm>
                                  <a:off x="9352" y="384331"/>
                                  <a:ext cx="1375" cy="4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firstLine="23" w:firstLineChars="11"/>
                                    </w:pPr>
                                    <w:r>
                                      <w:rPr>
                                        <w:rFonts w:hint="eastAsia"/>
                                      </w:rPr>
                                      <w:t>卸瓶阀</w:t>
                                    </w:r>
                                  </w:p>
                                  <w:p>
                                    <w:pPr>
                                      <w:ind w:left="-139" w:firstLine="480"/>
                                    </w:pPr>
                                  </w:p>
                                </w:txbxContent>
                              </wps:txbx>
                              <wps:bodyPr upright="1"/>
                            </wps:wsp>
                            <wps:wsp>
                              <wps:cNvPr id="35" name="直接连接符 25"/>
                              <wps:cNvCnPr/>
                              <wps:spPr>
                                <a:xfrm>
                                  <a:off x="9984" y="384769"/>
                                  <a:ext cx="0" cy="348"/>
                                </a:xfrm>
                                <a:prstGeom prst="line">
                                  <a:avLst/>
                                </a:prstGeom>
                                <a:ln w="9525" cap="flat" cmpd="sng">
                                  <a:solidFill>
                                    <a:srgbClr val="000000"/>
                                  </a:solidFill>
                                  <a:prstDash val="solid"/>
                                  <a:headEnd type="none" w="med" len="med"/>
                                  <a:tailEnd type="triangle" w="med" len="med"/>
                                </a:ln>
                              </wps:spPr>
                              <wps:bodyPr/>
                            </wps:wsp>
                            <wps:wsp>
                              <wps:cNvPr id="36" name="文本框 26"/>
                              <wps:cNvSpPr txBox="1"/>
                              <wps:spPr>
                                <a:xfrm>
                                  <a:off x="9405" y="385117"/>
                                  <a:ext cx="1375" cy="4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left="0" w:firstLine="0" w:firstLineChars="0"/>
                                      <w:jc w:val="both"/>
                                    </w:pPr>
                                    <w:r>
                                      <w:rPr>
                                        <w:rFonts w:hint="eastAsia"/>
                                      </w:rPr>
                                      <w:t>瓶体焚烧</w:t>
                                    </w:r>
                                  </w:p>
                                  <w:p>
                                    <w:pPr>
                                      <w:ind w:left="-139" w:firstLine="480"/>
                                    </w:pPr>
                                  </w:p>
                                </w:txbxContent>
                              </wps:txbx>
                              <wps:bodyPr upright="1"/>
                            </wps:wsp>
                            <wps:wsp>
                              <wps:cNvPr id="37" name="直接连接符 28"/>
                              <wps:cNvCnPr/>
                              <wps:spPr>
                                <a:xfrm>
                                  <a:off x="9984" y="383971"/>
                                  <a:ext cx="0" cy="375"/>
                                </a:xfrm>
                                <a:prstGeom prst="line">
                                  <a:avLst/>
                                </a:prstGeom>
                                <a:ln w="9525" cap="flat" cmpd="sng">
                                  <a:solidFill>
                                    <a:srgbClr val="000000"/>
                                  </a:solidFill>
                                  <a:prstDash val="solid"/>
                                  <a:headEnd type="none" w="med" len="med"/>
                                  <a:tailEnd type="triangle" w="med" len="med"/>
                                </a:ln>
                              </wps:spPr>
                              <wps:bodyPr/>
                            </wps:wsp>
                            <wps:wsp>
                              <wps:cNvPr id="38" name="直接连接符 29"/>
                              <wps:cNvCnPr/>
                              <wps:spPr>
                                <a:xfrm>
                                  <a:off x="9984" y="385539"/>
                                  <a:ext cx="0" cy="348"/>
                                </a:xfrm>
                                <a:prstGeom prst="line">
                                  <a:avLst/>
                                </a:prstGeom>
                                <a:ln w="9525" cap="flat" cmpd="sng">
                                  <a:solidFill>
                                    <a:srgbClr val="000000"/>
                                  </a:solidFill>
                                  <a:prstDash val="solid"/>
                                  <a:headEnd type="none" w="med" len="med"/>
                                  <a:tailEnd type="triangle" w="med" len="med"/>
                                </a:ln>
                              </wps:spPr>
                              <wps:bodyPr/>
                            </wps:wsp>
                            <wps:wsp>
                              <wps:cNvPr id="39" name="直接连接符 30"/>
                              <wps:cNvCnPr/>
                              <wps:spPr>
                                <a:xfrm>
                                  <a:off x="10017" y="386310"/>
                                  <a:ext cx="0" cy="347"/>
                                </a:xfrm>
                                <a:prstGeom prst="line">
                                  <a:avLst/>
                                </a:prstGeom>
                                <a:ln w="9525" cap="flat" cmpd="sng">
                                  <a:solidFill>
                                    <a:srgbClr val="000000"/>
                                  </a:solidFill>
                                  <a:prstDash val="solid"/>
                                  <a:headEnd type="none" w="med" len="med"/>
                                  <a:tailEnd type="triangle" w="med" len="med"/>
                                </a:ln>
                              </wps:spPr>
                              <wps:bodyPr/>
                            </wps:wsp>
                            <wps:wsp>
                              <wps:cNvPr id="40" name="直接箭头连接符 32"/>
                              <wps:cNvCnPr/>
                              <wps:spPr>
                                <a:xfrm flipV="1">
                                  <a:off x="10806" y="390185"/>
                                  <a:ext cx="708" cy="13"/>
                                </a:xfrm>
                                <a:prstGeom prst="straightConnector1">
                                  <a:avLst/>
                                </a:prstGeom>
                                <a:ln w="9525" cap="flat" cmpd="sng">
                                  <a:solidFill>
                                    <a:srgbClr val="000000"/>
                                  </a:solidFill>
                                  <a:prstDash val="dash"/>
                                  <a:headEnd type="none" w="med" len="med"/>
                                  <a:tailEnd type="triangle" w="med" len="med"/>
                                </a:ln>
                              </wps:spPr>
                              <wps:bodyPr/>
                            </wps:wsp>
                            <wps:wsp>
                              <wps:cNvPr id="41" name="直接箭头连接符 33"/>
                              <wps:cNvCnPr/>
                              <wps:spPr>
                                <a:xfrm flipV="1">
                                  <a:off x="8227" y="388547"/>
                                  <a:ext cx="1165" cy="13"/>
                                </a:xfrm>
                                <a:prstGeom prst="straightConnector1">
                                  <a:avLst/>
                                </a:prstGeom>
                                <a:ln w="9525" cap="flat" cmpd="sng">
                                  <a:solidFill>
                                    <a:srgbClr val="000000"/>
                                  </a:solidFill>
                                  <a:prstDash val="dash"/>
                                  <a:headEnd type="none" w="med" len="med"/>
                                  <a:tailEnd type="triangle" w="med" len="med"/>
                                </a:ln>
                              </wps:spPr>
                              <wps:bodyPr/>
                            </wps:wsp>
                            <wps:wsp>
                              <wps:cNvPr id="42" name="文本框 34"/>
                              <wps:cNvSpPr txBox="1"/>
                              <wps:spPr>
                                <a:xfrm>
                                  <a:off x="6855" y="388312"/>
                                  <a:ext cx="1458" cy="423"/>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139" w:firstLine="138" w:firstLineChars="66"/>
                                    </w:pPr>
                                    <w:r>
                                      <w:rPr>
                                        <w:rFonts w:hint="eastAsia"/>
                                        <w:sz w:val="21"/>
                                        <w:szCs w:val="18"/>
                                      </w:rPr>
                                      <w:t>热交换器</w:t>
                                    </w:r>
                                  </w:p>
                                </w:txbxContent>
                              </wps:txbx>
                              <wps:bodyPr upright="1"/>
                            </wps:wsp>
                            <wps:wsp>
                              <wps:cNvPr id="43" name="直接箭头连接符 35"/>
                              <wps:cNvCnPr/>
                              <wps:spPr>
                                <a:xfrm flipV="1">
                                  <a:off x="10792" y="385441"/>
                                  <a:ext cx="1277" cy="10"/>
                                </a:xfrm>
                                <a:prstGeom prst="straightConnector1">
                                  <a:avLst/>
                                </a:prstGeom>
                                <a:ln w="9525" cap="flat" cmpd="sng">
                                  <a:solidFill>
                                    <a:srgbClr val="000000"/>
                                  </a:solidFill>
                                  <a:prstDash val="dash"/>
                                  <a:headEnd type="none" w="med" len="med"/>
                                  <a:tailEnd type="triangle" w="med" len="med"/>
                                </a:ln>
                              </wps:spPr>
                              <wps:bodyPr/>
                            </wps:wsp>
                            <wps:wsp>
                              <wps:cNvPr id="44" name="文本框 36"/>
                              <wps:cNvSpPr txBox="1"/>
                              <wps:spPr>
                                <a:xfrm>
                                  <a:off x="12093" y="385019"/>
                                  <a:ext cx="1540" cy="708"/>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firstLine="0" w:firstLineChars="0"/>
                                      <w:jc w:val="both"/>
                                      <w:rPr>
                                        <w:sz w:val="21"/>
                                        <w:szCs w:val="18"/>
                                      </w:rPr>
                                    </w:pPr>
                                    <w:r>
                                      <w:rPr>
                                        <w:rFonts w:hint="eastAsia"/>
                                        <w:sz w:val="21"/>
                                        <w:szCs w:val="18"/>
                                      </w:rPr>
                                      <w:t>G2焚烧烟气</w:t>
                                    </w:r>
                                  </w:p>
                                  <w:p>
                                    <w:pPr>
                                      <w:pStyle w:val="42"/>
                                      <w:spacing w:line="240" w:lineRule="auto"/>
                                      <w:ind w:left="0" w:firstLine="0" w:firstLineChars="0"/>
                                      <w:jc w:val="both"/>
                                      <w:rPr>
                                        <w:sz w:val="21"/>
                                        <w:szCs w:val="18"/>
                                      </w:rPr>
                                    </w:pPr>
                                    <w:r>
                                      <w:rPr>
                                        <w:rFonts w:hint="eastAsia"/>
                                        <w:sz w:val="21"/>
                                        <w:szCs w:val="18"/>
                                      </w:rPr>
                                      <w:t>噪声</w:t>
                                    </w:r>
                                  </w:p>
                                </w:txbxContent>
                              </wps:txbx>
                              <wps:bodyPr upright="1"/>
                            </wps:wsp>
                            <wps:wsp>
                              <wps:cNvPr id="45" name="直接箭头连接符 37"/>
                              <wps:cNvCnPr/>
                              <wps:spPr>
                                <a:xfrm>
                                  <a:off x="10780" y="386102"/>
                                  <a:ext cx="674" cy="18"/>
                                </a:xfrm>
                                <a:prstGeom prst="straightConnector1">
                                  <a:avLst/>
                                </a:prstGeom>
                                <a:ln w="9525" cap="flat" cmpd="sng">
                                  <a:solidFill>
                                    <a:srgbClr val="000000"/>
                                  </a:solidFill>
                                  <a:prstDash val="dash"/>
                                  <a:headEnd type="none" w="med" len="med"/>
                                  <a:tailEnd type="triangle" w="med" len="med"/>
                                </a:ln>
                              </wps:spPr>
                              <wps:bodyPr/>
                            </wps:wsp>
                            <wps:wsp>
                              <wps:cNvPr id="46" name="直接连接符 38"/>
                              <wps:cNvCnPr/>
                              <wps:spPr>
                                <a:xfrm>
                                  <a:off x="11889" y="384190"/>
                                  <a:ext cx="10" cy="1097"/>
                                </a:xfrm>
                                <a:prstGeom prst="line">
                                  <a:avLst/>
                                </a:prstGeom>
                                <a:ln w="9525" cap="flat" cmpd="sng">
                                  <a:solidFill>
                                    <a:srgbClr val="000000"/>
                                  </a:solidFill>
                                  <a:prstDash val="dash"/>
                                  <a:headEnd type="none" w="med" len="med"/>
                                  <a:tailEnd type="none" w="med" len="med"/>
                                </a:ln>
                              </wps:spPr>
                              <wps:bodyPr/>
                            </wps:wsp>
                            <wps:wsp>
                              <wps:cNvPr id="47" name="直接箭头连接符 39"/>
                              <wps:cNvCnPr/>
                              <wps:spPr>
                                <a:xfrm flipV="1">
                                  <a:off x="10787" y="385291"/>
                                  <a:ext cx="1102" cy="5"/>
                                </a:xfrm>
                                <a:prstGeom prst="straightConnector1">
                                  <a:avLst/>
                                </a:prstGeom>
                                <a:ln w="9525" cap="flat" cmpd="sng">
                                  <a:solidFill>
                                    <a:srgbClr val="000000"/>
                                  </a:solidFill>
                                  <a:prstDash val="dash"/>
                                  <a:headEnd type="triangle" w="med" len="med"/>
                                  <a:tailEnd type="none" w="med" len="med"/>
                                </a:ln>
                              </wps:spPr>
                              <wps:bodyPr/>
                            </wps:wsp>
                            <wps:wsp>
                              <wps:cNvPr id="48" name="直接连接符 40"/>
                              <wps:cNvCnPr/>
                              <wps:spPr>
                                <a:xfrm>
                                  <a:off x="10000" y="388795"/>
                                  <a:ext cx="0" cy="376"/>
                                </a:xfrm>
                                <a:prstGeom prst="line">
                                  <a:avLst/>
                                </a:prstGeom>
                                <a:ln w="9525" cap="flat" cmpd="sng">
                                  <a:solidFill>
                                    <a:srgbClr val="000000"/>
                                  </a:solidFill>
                                  <a:prstDash val="solid"/>
                                  <a:headEnd type="none" w="med" len="med"/>
                                  <a:tailEnd type="triangle" w="med" len="med"/>
                                </a:ln>
                              </wps:spPr>
                              <wps:bodyPr/>
                            </wps:wsp>
                            <wps:wsp>
                              <wps:cNvPr id="49" name="直接连接符 41"/>
                              <wps:cNvCnPr/>
                              <wps:spPr>
                                <a:xfrm>
                                  <a:off x="10033" y="389623"/>
                                  <a:ext cx="0" cy="376"/>
                                </a:xfrm>
                                <a:prstGeom prst="line">
                                  <a:avLst/>
                                </a:prstGeom>
                                <a:ln w="9525" cap="flat" cmpd="sng">
                                  <a:solidFill>
                                    <a:srgbClr val="000000"/>
                                  </a:solidFill>
                                  <a:prstDash val="solid"/>
                                  <a:headEnd type="none" w="med" len="med"/>
                                  <a:tailEnd type="triangle" w="med" len="med"/>
                                </a:ln>
                              </wps:spPr>
                              <wps:bodyPr/>
                            </wps:wsp>
                            <wps:wsp>
                              <wps:cNvPr id="50" name="直接连接符 42"/>
                              <wps:cNvCnPr/>
                              <wps:spPr>
                                <a:xfrm flipH="1">
                                  <a:off x="10036" y="390403"/>
                                  <a:ext cx="9" cy="349"/>
                                </a:xfrm>
                                <a:prstGeom prst="line">
                                  <a:avLst/>
                                </a:prstGeom>
                                <a:ln w="9525" cap="flat" cmpd="sng">
                                  <a:solidFill>
                                    <a:srgbClr val="000000"/>
                                  </a:solidFill>
                                  <a:prstDash val="solid"/>
                                  <a:headEnd type="none" w="med" len="med"/>
                                  <a:tailEnd type="triangle" w="med" len="med"/>
                                </a:ln>
                              </wps:spPr>
                              <wps:bodyPr/>
                            </wps:wsp>
                            <wps:wsp>
                              <wps:cNvPr id="51" name="直接箭头连接符 43"/>
                              <wps:cNvCnPr/>
                              <wps:spPr>
                                <a:xfrm flipV="1">
                                  <a:off x="10756" y="388580"/>
                                  <a:ext cx="743" cy="6"/>
                                </a:xfrm>
                                <a:prstGeom prst="straightConnector1">
                                  <a:avLst/>
                                </a:prstGeom>
                                <a:ln w="9525" cap="flat" cmpd="sng">
                                  <a:solidFill>
                                    <a:srgbClr val="000000"/>
                                  </a:solidFill>
                                  <a:prstDash val="dash"/>
                                  <a:headEnd type="none" w="med" len="med"/>
                                  <a:tailEnd type="triangle" w="med" len="med"/>
                                </a:ln>
                              </wps:spPr>
                              <wps:bodyPr/>
                            </wps:wsp>
                            <wps:wsp>
                              <wps:cNvPr id="52" name="文本框 44"/>
                              <wps:cNvSpPr txBox="1"/>
                              <wps:spPr>
                                <a:xfrm>
                                  <a:off x="11535" y="389924"/>
                                  <a:ext cx="1813" cy="422"/>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leftChars="-1" w:hanging="2" w:hangingChars="1"/>
                                      <w:jc w:val="left"/>
                                    </w:pPr>
                                    <w:r>
                                      <w:rPr>
                                        <w:rFonts w:hint="eastAsia"/>
                                        <w:sz w:val="21"/>
                                        <w:szCs w:val="18"/>
                                      </w:rPr>
                                      <w:t>G7 非甲烷总烃</w:t>
                                    </w:r>
                                    <w:r>
                                      <w:rPr>
                                        <w:rFonts w:hint="eastAsia"/>
                                      </w:rPr>
                                      <w:t>CmHn VOCs</w:t>
                                    </w:r>
                                  </w:p>
                                </w:txbxContent>
                              </wps:txbx>
                              <wps:bodyPr upright="1"/>
                            </wps:wsp>
                            <wps:wsp>
                              <wps:cNvPr id="53" name="直接连接符 45"/>
                              <wps:cNvCnPr/>
                              <wps:spPr>
                                <a:xfrm>
                                  <a:off x="7638" y="387884"/>
                                  <a:ext cx="10" cy="413"/>
                                </a:xfrm>
                                <a:prstGeom prst="line">
                                  <a:avLst/>
                                </a:prstGeom>
                                <a:ln w="9525" cap="flat" cmpd="sng">
                                  <a:solidFill>
                                    <a:srgbClr val="000000"/>
                                  </a:solidFill>
                                  <a:prstDash val="solid"/>
                                  <a:headEnd type="none" w="med" len="med"/>
                                  <a:tailEnd type="triangle" w="med" len="med"/>
                                </a:ln>
                              </wps:spPr>
                              <wps:bodyPr/>
                            </wps:wsp>
                            <wps:wsp>
                              <wps:cNvPr id="54" name="文本框 46"/>
                              <wps:cNvSpPr txBox="1"/>
                              <wps:spPr>
                                <a:xfrm>
                                  <a:off x="6734" y="387453"/>
                                  <a:ext cx="1677" cy="421"/>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139" w:firstLine="138" w:firstLineChars="66"/>
                                    </w:pPr>
                                    <w:r>
                                      <w:rPr>
                                        <w:rFonts w:hint="eastAsia"/>
                                      </w:rPr>
                                      <w:t>外购液化气</w:t>
                                    </w:r>
                                  </w:p>
                                </w:txbxContent>
                              </wps:txbx>
                              <wps:bodyPr upright="1"/>
                            </wps:wsp>
                            <wps:wsp>
                              <wps:cNvPr id="55" name="直接箭头连接符 47"/>
                              <wps:cNvCnPr/>
                              <wps:spPr>
                                <a:xfrm flipV="1">
                                  <a:off x="10831" y="390980"/>
                                  <a:ext cx="728" cy="16"/>
                                </a:xfrm>
                                <a:prstGeom prst="straightConnector1">
                                  <a:avLst/>
                                </a:prstGeom>
                                <a:ln w="9525" cap="flat" cmpd="sng">
                                  <a:solidFill>
                                    <a:srgbClr val="000000"/>
                                  </a:solidFill>
                                  <a:prstDash val="dash"/>
                                  <a:headEnd type="none" w="med" len="med"/>
                                  <a:tailEnd type="triangle" w="med" len="med"/>
                                </a:ln>
                              </wps:spPr>
                              <wps:bodyPr/>
                            </wps:wsp>
                            <wps:wsp>
                              <wps:cNvPr id="56" name="文本框 49"/>
                              <wps:cNvSpPr txBox="1"/>
                              <wps:spPr>
                                <a:xfrm>
                                  <a:off x="6983" y="385177"/>
                                  <a:ext cx="1533" cy="423"/>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139" w:firstLine="145" w:firstLineChars="66"/>
                                      <w:rPr>
                                        <w:sz w:val="22"/>
                                        <w:szCs w:val="20"/>
                                      </w:rPr>
                                    </w:pPr>
                                    <w:r>
                                      <w:rPr>
                                        <w:rFonts w:hint="eastAsia"/>
                                        <w:sz w:val="22"/>
                                        <w:szCs w:val="20"/>
                                      </w:rPr>
                                      <w:t>外购液化气</w:t>
                                    </w:r>
                                  </w:p>
                                </w:txbxContent>
                              </wps:txbx>
                              <wps:bodyPr upright="1"/>
                            </wps:wsp>
                            <wps:wsp>
                              <wps:cNvPr id="57" name="直接箭头连接符 51"/>
                              <wps:cNvCnPr/>
                              <wps:spPr>
                                <a:xfrm flipV="1">
                                  <a:off x="8553" y="385324"/>
                                  <a:ext cx="849" cy="13"/>
                                </a:xfrm>
                                <a:prstGeom prst="straightConnector1">
                                  <a:avLst/>
                                </a:prstGeom>
                                <a:ln w="9525" cap="flat" cmpd="sng">
                                  <a:solidFill>
                                    <a:srgbClr val="000000"/>
                                  </a:solidFill>
                                  <a:prstDash val="dash"/>
                                  <a:headEnd type="none" w="med" len="med"/>
                                  <a:tailEnd type="triangle" w="med" len="med"/>
                                </a:ln>
                              </wps:spPr>
                              <wps:bodyPr/>
                            </wps:wsp>
                            <wps:wsp>
                              <wps:cNvPr id="58" name="直接连接符 53"/>
                              <wps:cNvCnPr/>
                              <wps:spPr>
                                <a:xfrm>
                                  <a:off x="10027" y="391187"/>
                                  <a:ext cx="0" cy="376"/>
                                </a:xfrm>
                                <a:prstGeom prst="line">
                                  <a:avLst/>
                                </a:prstGeom>
                                <a:ln w="9525" cap="flat" cmpd="sng">
                                  <a:solidFill>
                                    <a:srgbClr val="000000"/>
                                  </a:solidFill>
                                  <a:prstDash val="solid"/>
                                  <a:headEnd type="none" w="med" len="med"/>
                                  <a:tailEnd type="triangle" w="med" len="med"/>
                                </a:ln>
                              </wps:spPr>
                              <wps:bodyPr/>
                            </wps:wsp>
                            <wps:wsp>
                              <wps:cNvPr id="59" name="文本框 54"/>
                              <wps:cNvSpPr txBox="1"/>
                              <wps:spPr>
                                <a:xfrm>
                                  <a:off x="9402" y="390746"/>
                                  <a:ext cx="1376" cy="4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left="-139" w:firstLine="174" w:firstLineChars="83"/>
                                    </w:pPr>
                                    <w:r>
                                      <w:rPr>
                                        <w:rFonts w:hint="eastAsia"/>
                                      </w:rPr>
                                      <w:t>气密性测试</w:t>
                                    </w:r>
                                  </w:p>
                                </w:txbxContent>
                              </wps:txbx>
                              <wps:bodyPr lIns="18000" tIns="45720" rIns="18000" bIns="45720" upright="1"/>
                            </wps:wsp>
                            <wps:wsp>
                              <wps:cNvPr id="60" name="文本框 56"/>
                              <wps:cNvSpPr txBox="1"/>
                              <wps:spPr>
                                <a:xfrm>
                                  <a:off x="7190" y="384202"/>
                                  <a:ext cx="1654" cy="75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firstLine="0" w:firstLineChars="0"/>
                                      <w:jc w:val="both"/>
                                      <w:rPr>
                                        <w:sz w:val="21"/>
                                      </w:rPr>
                                    </w:pPr>
                                    <w:r>
                                      <w:rPr>
                                        <w:rFonts w:hint="eastAsia"/>
                                        <w:sz w:val="21"/>
                                      </w:rPr>
                                      <w:t>G1非甲烷总烃、少量臭气</w:t>
                                    </w:r>
                                  </w:p>
                                </w:txbxContent>
                              </wps:txbx>
                              <wps:bodyPr upright="1"/>
                            </wps:wsp>
                            <wps:wsp>
                              <wps:cNvPr id="61" name="直接连接符 58"/>
                              <wps:cNvCnPr/>
                              <wps:spPr>
                                <a:xfrm>
                                  <a:off x="10014" y="382379"/>
                                  <a:ext cx="0" cy="375"/>
                                </a:xfrm>
                                <a:prstGeom prst="line">
                                  <a:avLst/>
                                </a:prstGeom>
                                <a:ln w="9525" cap="flat" cmpd="sng">
                                  <a:solidFill>
                                    <a:srgbClr val="000000"/>
                                  </a:solidFill>
                                  <a:prstDash val="solid"/>
                                  <a:headEnd type="none" w="med" len="med"/>
                                  <a:tailEnd type="triangle" w="med" len="med"/>
                                </a:ln>
                              </wps:spPr>
                              <wps:bodyPr/>
                            </wps:wsp>
                            <wps:wsp>
                              <wps:cNvPr id="62" name="文本框 59"/>
                              <wps:cNvSpPr txBox="1"/>
                              <wps:spPr>
                                <a:xfrm>
                                  <a:off x="9348" y="382732"/>
                                  <a:ext cx="1411" cy="4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pPr>
                                    <w:r>
                                      <w:rPr>
                                        <w:rFonts w:hint="eastAsia"/>
                                      </w:rPr>
                                      <w:t>登记、检验</w:t>
                                    </w:r>
                                  </w:p>
                                </w:txbxContent>
                              </wps:txbx>
                              <wps:bodyPr upright="1"/>
                            </wps:wsp>
                            <wps:wsp>
                              <wps:cNvPr id="64" name="文本框 64"/>
                              <wps:cNvSpPr txBox="1"/>
                              <wps:spPr>
                                <a:xfrm>
                                  <a:off x="9345" y="386637"/>
                                  <a:ext cx="1375" cy="4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left="-139" w:firstLine="480"/>
                                    </w:pPr>
                                    <w:r>
                                      <w:rPr>
                                        <w:rFonts w:hint="eastAsia"/>
                                        <w:szCs w:val="21"/>
                                      </w:rPr>
                                      <w:t>检验</w:t>
                                    </w:r>
                                  </w:p>
                                </w:txbxContent>
                              </wps:txbx>
                              <wps:bodyPr lIns="18000" tIns="45720" rIns="18000" bIns="36000" upright="1"/>
                            </wps:wsp>
                            <wps:wsp>
                              <wps:cNvPr id="65" name="直接连接符 65"/>
                              <wps:cNvCnPr/>
                              <wps:spPr>
                                <a:xfrm>
                                  <a:off x="10008" y="387089"/>
                                  <a:ext cx="10" cy="413"/>
                                </a:xfrm>
                                <a:prstGeom prst="line">
                                  <a:avLst/>
                                </a:prstGeom>
                                <a:ln w="9525" cap="flat" cmpd="sng">
                                  <a:solidFill>
                                    <a:srgbClr val="000000"/>
                                  </a:solidFill>
                                  <a:prstDash val="solid"/>
                                  <a:headEnd type="none" w="med" len="med"/>
                                  <a:tailEnd type="triangle" w="med" len="med"/>
                                </a:ln>
                              </wps:spPr>
                              <wps:bodyPr/>
                            </wps:wsp>
                            <wps:wsp>
                              <wps:cNvPr id="66" name="直接箭头连接符 66"/>
                              <wps:cNvCnPr/>
                              <wps:spPr>
                                <a:xfrm flipV="1">
                                  <a:off x="10735" y="386810"/>
                                  <a:ext cx="734" cy="12"/>
                                </a:xfrm>
                                <a:prstGeom prst="straightConnector1">
                                  <a:avLst/>
                                </a:prstGeom>
                                <a:ln w="9525" cap="flat" cmpd="sng">
                                  <a:solidFill>
                                    <a:srgbClr val="000000"/>
                                  </a:solidFill>
                                  <a:prstDash val="dash"/>
                                  <a:headEnd type="none" w="med" len="med"/>
                                  <a:tailEnd type="triangle" w="med" len="med"/>
                                </a:ln>
                              </wps:spPr>
                              <wps:bodyPr/>
                            </wps:wsp>
                            <wps:wsp>
                              <wps:cNvPr id="67" name="文本框 67"/>
                              <wps:cNvSpPr txBox="1"/>
                              <wps:spPr>
                                <a:xfrm>
                                  <a:off x="11451" y="386652"/>
                                  <a:ext cx="1433" cy="423"/>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firstLine="0" w:firstLineChars="0"/>
                                      <w:jc w:val="both"/>
                                      <w:rPr>
                                        <w:sz w:val="21"/>
                                        <w:szCs w:val="18"/>
                                      </w:rPr>
                                    </w:pPr>
                                    <w:r>
                                      <w:rPr>
                                        <w:rFonts w:hint="eastAsia"/>
                                        <w:sz w:val="21"/>
                                        <w:szCs w:val="18"/>
                                      </w:rPr>
                                      <w:t>不合格钢瓶</w:t>
                                    </w:r>
                                  </w:p>
                                </w:txbxContent>
                              </wps:txbx>
                              <wps:bodyPr upright="1"/>
                            </wps:wsp>
                            <wps:wsp>
                              <wps:cNvPr id="68" name="文本框 68"/>
                              <wps:cNvSpPr txBox="1"/>
                              <wps:spPr>
                                <a:xfrm>
                                  <a:off x="11541" y="390598"/>
                                  <a:ext cx="1433" cy="737"/>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42"/>
                                      <w:spacing w:line="240" w:lineRule="auto"/>
                                      <w:ind w:left="0" w:firstLine="0" w:firstLineChars="0"/>
                                      <w:jc w:val="both"/>
                                      <w:rPr>
                                        <w:sz w:val="21"/>
                                        <w:szCs w:val="18"/>
                                      </w:rPr>
                                    </w:pPr>
                                    <w:r>
                                      <w:rPr>
                                        <w:rFonts w:hint="eastAsia"/>
                                        <w:sz w:val="21"/>
                                        <w:szCs w:val="18"/>
                                      </w:rPr>
                                      <w:t>噪声</w:t>
                                    </w:r>
                                  </w:p>
                                  <w:p>
                                    <w:pPr>
                                      <w:pStyle w:val="42"/>
                                      <w:spacing w:line="240" w:lineRule="auto"/>
                                      <w:ind w:left="0" w:firstLine="0" w:firstLineChars="0"/>
                                      <w:jc w:val="both"/>
                                      <w:rPr>
                                        <w:sz w:val="21"/>
                                        <w:szCs w:val="18"/>
                                      </w:rPr>
                                    </w:pPr>
                                    <w:r>
                                      <w:rPr>
                                        <w:rFonts w:hint="eastAsia"/>
                                        <w:sz w:val="21"/>
                                        <w:szCs w:val="18"/>
                                      </w:rPr>
                                      <w:t>不合格钢瓶</w:t>
                                    </w:r>
                                  </w:p>
                                </w:txbxContent>
                              </wps:txbx>
                              <wps:bodyPr upright="1"/>
                            </wps:wsp>
                            <wps:wsp>
                              <wps:cNvPr id="63" name="直接箭头连接符 2"/>
                              <wps:cNvCnPr/>
                              <wps:spPr>
                                <a:xfrm flipH="1" flipV="1">
                                  <a:off x="8859" y="384556"/>
                                  <a:ext cx="490" cy="2"/>
                                </a:xfrm>
                                <a:prstGeom prst="straightConnector1">
                                  <a:avLst/>
                                </a:prstGeom>
                                <a:ln w="9525" cap="flat" cmpd="sng">
                                  <a:solidFill>
                                    <a:srgbClr val="000000"/>
                                  </a:solidFill>
                                  <a:prstDash val="dash"/>
                                  <a:headEnd type="none" w="med" len="med"/>
                                  <a:tailEnd type="triangle" w="med" len="med"/>
                                </a:ln>
                              </wps:spPr>
                              <wps:bodyPr/>
                            </wps:wsp>
                          </wpg:wgp>
                        </a:graphicData>
                      </a:graphic>
                    </wp:anchor>
                  </w:drawing>
                </mc:Choice>
                <mc:Fallback>
                  <w:pict>
                    <v:group id="_x0000_s1026" o:spid="_x0000_s1026" o:spt="203" style="position:absolute;left:0pt;margin-left:38.4pt;margin-top:3.05pt;height:504.45pt;width:358.25pt;z-index:251663360;mso-width-relative:page;mso-height-relative:page;" coordorigin="6468,381938" coordsize="7165,10089" o:gfxdata="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">
                      <o:lock v:ext="edit" aspectratio="f"/>
                      <v:shape id="文本框 11" o:spid="_x0000_s1026" o:spt="202" type="#_x0000_t202" style="position:absolute;left:10609;top:383750;height:422;width:1774;" fillcolor="#FFFFFF" filled="t" stroked="t" coordsize="21600,21600" o:gfxdata="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KKonvQAA&#10;ANsAAAAPAAAAAAAAAAEAIAAAACIAAABkcnMvZG93bnJldi54bWxQSwECFAAUAAAACACHTuJAMy8F&#10;njsAAAA5AAAAEAAAAAAAAAABACAAAAAMAQAAZHJzL3NoYXBleG1sLnhtbFBLBQYAAAAABgAGAFsB&#10;AAC2AwAAAAA=&#10;">
                        <v:fill on="t" focussize="0,0"/>
                        <v:stroke color="#CCE8CF [3212]" opacity="0f" joinstyle="miter" dashstyle="1 1"/>
                        <v:imagedata o:title=""/>
                        <o:lock v:ext="edit" aspectratio="f"/>
                        <v:textbox>
                          <w:txbxContent>
                            <w:p>
                              <w:pPr>
                                <w:pStyle w:val="42"/>
                                <w:spacing w:line="240" w:lineRule="auto"/>
                                <w:ind w:left="0" w:firstLine="0" w:firstLineChars="0"/>
                                <w:jc w:val="both"/>
                                <w:rPr>
                                  <w:color w:val="CCE8CF" w:themeColor="background1"/>
                                  <w14:textFill>
                                    <w14:noFill/>
                                  </w14:textFill>
                                </w:rPr>
                              </w:pPr>
                              <w:r>
                                <w:rPr>
                                  <w:rFonts w:hint="eastAsia"/>
                                  <w:color w:val="000000" w:themeColor="text1"/>
                                  <w:sz w:val="21"/>
                                  <w:szCs w:val="18"/>
                                  <w14:textFill>
                                    <w14:solidFill>
                                      <w14:schemeClr w14:val="tx1"/>
                                    </w14:solidFill>
                                  </w14:textFill>
                                </w:rPr>
                                <w:t>负压回收</w:t>
                              </w:r>
                            </w:p>
                          </w:txbxContent>
                        </v:textbox>
                      </v:shape>
                      <v:shape id="文本框 7" o:spid="_x0000_s1026" o:spt="202" type="#_x0000_t202" style="position:absolute;left:11503;top:388252;height:789;width:2047;" fillcolor="#FFFFFF" filled="t" stroked="t" coordsize="21600,21600" o:gfxdata="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f2wBvQAA&#10;ANs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pPr>
                                <w:pStyle w:val="42"/>
                                <w:spacing w:line="240" w:lineRule="auto"/>
                                <w:ind w:left="-1" w:leftChars="-67" w:hanging="140" w:hangingChars="67"/>
                                <w:jc w:val="both"/>
                                <w:rPr>
                                  <w:sz w:val="21"/>
                                  <w:szCs w:val="18"/>
                                </w:rPr>
                              </w:pPr>
                              <w:r>
                                <w:rPr>
                                  <w:rFonts w:hint="eastAsia"/>
                                  <w:sz w:val="21"/>
                                  <w:szCs w:val="18"/>
                                </w:rPr>
                                <w:t xml:space="preserve">G5非甲烷总烃 </w:t>
                              </w:r>
                            </w:p>
                            <w:p>
                              <w:pPr>
                                <w:pStyle w:val="42"/>
                                <w:spacing w:line="240" w:lineRule="auto"/>
                                <w:ind w:left="-1" w:leftChars="-67" w:hanging="140" w:hangingChars="67"/>
                                <w:jc w:val="both"/>
                                <w:rPr>
                                  <w:sz w:val="21"/>
                                  <w:szCs w:val="18"/>
                                </w:rPr>
                              </w:pPr>
                              <w:r>
                                <w:rPr>
                                  <w:rFonts w:hint="eastAsia"/>
                                  <w:sz w:val="21"/>
                                  <w:szCs w:val="18"/>
                                </w:rPr>
                                <w:t>G6燃烧烟气、噪声</w:t>
                              </w:r>
                            </w:p>
                          </w:txbxContent>
                        </v:textbox>
                      </v:shape>
                      <v:line id="直接连接符 8" o:spid="_x0000_s1026" o:spt="20" style="position:absolute;left:9984;top:383174;height:375;width:0;"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9" o:spid="_x0000_s1026" o:spt="202" type="#_x0000_t202" style="position:absolute;left:9318;top:383527;height:422;width:1411;"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pStyle w:val="42"/>
                                <w:spacing w:line="240" w:lineRule="auto"/>
                                <w:ind w:left="0" w:firstLine="210" w:firstLineChars="100"/>
                                <w:jc w:val="both"/>
                              </w:pPr>
                              <w:r>
                                <w:rPr>
                                  <w:rFonts w:hint="eastAsia"/>
                                </w:rPr>
                                <w:t>抽残液</w:t>
                              </w:r>
                            </w:p>
                            <w:p>
                              <w:pPr>
                                <w:ind w:left="-139" w:firstLine="480"/>
                              </w:pPr>
                            </w:p>
                          </w:txbxContent>
                        </v:textbox>
                      </v:shape>
                      <v:shape id="文本框 10" o:spid="_x0000_s1026" o:spt="202" type="#_x0000_t202" style="position:absolute;left:9390;top:381938;height:422;width:1424;" fillcolor="#FFFFFF" filled="t" stroked="t" coordsize="21600,21600" o:gfxdata="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0IcvQAA&#10;ANsAAAAPAAAAAAAAAAEAIAAAACIAAABkcnMvZG93bnJldi54bWxQSwECFAAUAAAACACHTuJAMy8F&#10;njsAAAA5AAAAEAAAAAAAAAABACAAAAAMAQAAZHJzL3NoYXBleG1sLnhtbFBLBQYAAAAABgAGAFsB&#10;AAC2AwAAAAA=&#10;">
                        <v:fill on="t" focussize="0,0"/>
                        <v:stroke color="#000000" joinstyle="miter" dashstyle="dash"/>
                        <v:imagedata o:title=""/>
                        <o:lock v:ext="edit" aspectratio="f"/>
                        <v:textbox>
                          <w:txbxContent>
                            <w:p>
                              <w:pPr>
                                <w:pStyle w:val="42"/>
                                <w:spacing w:line="240" w:lineRule="auto"/>
                                <w:ind w:left="-139" w:firstLine="138" w:firstLineChars="66"/>
                                <w:rPr>
                                  <w:snapToGrid w:val="0"/>
                                </w:rPr>
                              </w:pPr>
                              <w:r>
                                <w:rPr>
                                  <w:rFonts w:hint="eastAsia"/>
                                </w:rPr>
                                <w:t>送检气瓶</w:t>
                              </w:r>
                            </w:p>
                            <w:p>
                              <w:pPr>
                                <w:ind w:left="-139" w:firstLine="480"/>
                              </w:pPr>
                            </w:p>
                          </w:txbxContent>
                        </v:textbox>
                      </v:shape>
                      <v:shape id="文本框 12" o:spid="_x0000_s1026" o:spt="202" type="#_x0000_t202" style="position:absolute;left:9361;top:391575;height:452;width:1369;" fillcolor="#FFFFFF" filled="t" stroked="t" coordsize="21600,21600" o:gfxdata="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uQyW5AAAA2wAA&#10;AA8AAAAAAAAAAQAgAAAAIgAAAGRycy9kb3ducmV2LnhtbFBLAQIUABQAAAAIAIdO4kAzLwWeOwAA&#10;ADkAAAAQAAAAAAAAAAEAIAAAAAgBAABkcnMvc2hhcGV4bWwueG1sUEsFBgAAAAAGAAYAWwEAALID&#10;AAAAAA==&#10;">
                        <v:fill on="t" focussize="0,0"/>
                        <v:stroke weight="1pt" color="#41719C [3204]" joinstyle="miter"/>
                        <v:imagedata o:title=""/>
                        <o:lock v:ext="edit" aspectratio="f"/>
                        <v:textbox>
                          <w:txbxContent>
                            <w:p>
                              <w:pPr>
                                <w:pStyle w:val="42"/>
                                <w:spacing w:line="240" w:lineRule="auto"/>
                                <w:ind w:left="-139" w:firstLine="149" w:firstLineChars="71"/>
                                <w:jc w:val="both"/>
                              </w:pPr>
                              <w:r>
                                <w:rPr>
                                  <w:rFonts w:hint="eastAsia"/>
                                </w:rPr>
                                <w:t>合格钢瓶</w:t>
                              </w:r>
                            </w:p>
                          </w:txbxContent>
                        </v:textbox>
                      </v:shape>
                      <v:shape id="文本框 13" o:spid="_x0000_s1026" o:spt="202" type="#_x0000_t202" style="position:absolute;left:11496;top:385816;height:723;width:1590;" fillcolor="#FFFFFF" filled="t" stroked="t" coordsize="21600,21600" o:gfxdata="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4kxzvQAA&#10;ANs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inset="0mm,1.27mm,0mm,1.27mm">
                          <w:txbxContent>
                            <w:p>
                              <w:pPr>
                                <w:pStyle w:val="42"/>
                                <w:spacing w:line="240" w:lineRule="auto"/>
                                <w:ind w:left="0" w:firstLine="0" w:firstLineChars="0"/>
                                <w:jc w:val="both"/>
                                <w:rPr>
                                  <w:sz w:val="21"/>
                                  <w:szCs w:val="18"/>
                                </w:rPr>
                              </w:pPr>
                              <w:r>
                                <w:rPr>
                                  <w:rFonts w:hint="eastAsia"/>
                                  <w:sz w:val="21"/>
                                  <w:szCs w:val="18"/>
                                </w:rPr>
                                <w:t>G3粉尘、噪声</w:t>
                              </w:r>
                            </w:p>
                            <w:p>
                              <w:pPr>
                                <w:pStyle w:val="42"/>
                                <w:spacing w:line="240" w:lineRule="auto"/>
                                <w:ind w:left="0" w:firstLine="0" w:firstLineChars="0"/>
                                <w:jc w:val="both"/>
                                <w:rPr>
                                  <w:sz w:val="21"/>
                                  <w:szCs w:val="18"/>
                                </w:rPr>
                              </w:pPr>
                              <w:r>
                                <w:rPr>
                                  <w:rFonts w:hint="eastAsia"/>
                                  <w:sz w:val="21"/>
                                  <w:szCs w:val="18"/>
                                </w:rPr>
                                <w:t>废钢丸</w:t>
                              </w:r>
                            </w:p>
                          </w:txbxContent>
                        </v:textbox>
                      </v:shape>
                      <v:shape id="直接箭头连接符 14" o:spid="_x0000_s1026" o:spt="32" type="#_x0000_t32" style="position:absolute;left:9984;top:384160;height:6;width:1890;" filled="f" stroked="t" coordsize="21600,21600" o:gfxdata="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Yaz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15" o:spid="_x0000_s1026" o:spt="202" type="#_x0000_t202" style="position:absolute;left:9362;top:389175;height:422;width:1380;" fillcolor="#FFFFFF" filled="t" stroked="t" coordsize="21600,21600" o:gfxdata="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HRL+8AAAA&#10;2w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w:txbxContent>
                            <w:p>
                              <w:pPr>
                                <w:pStyle w:val="42"/>
                                <w:spacing w:line="240" w:lineRule="auto"/>
                                <w:ind w:left="-139" w:firstLine="138" w:firstLineChars="66"/>
                              </w:pPr>
                              <w:r>
                                <w:rPr>
                                  <w:rFonts w:hint="eastAsia"/>
                                </w:rPr>
                                <w:t>安装瓶阀</w:t>
                              </w:r>
                            </w:p>
                          </w:txbxContent>
                        </v:textbox>
                      </v:shape>
                      <v:shape id="文本框 16" o:spid="_x0000_s1026" o:spt="202" type="#_x0000_t202" style="position:absolute;left:9405;top:385887;height:423;width:1375;" fillcolor="#FFFFFF" filled="t" stroked="t" coordsize="21600,21600" o:gfxdata="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L0z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5mm,1.27mm,0.5mm,1mm">
                          <w:txbxContent>
                            <w:p>
                              <w:pPr>
                                <w:pStyle w:val="42"/>
                                <w:spacing w:line="240" w:lineRule="auto"/>
                                <w:ind w:left="0" w:firstLine="210" w:firstLineChars="100"/>
                                <w:jc w:val="both"/>
                              </w:pPr>
                              <w:r>
                                <w:rPr>
                                  <w:rFonts w:hint="eastAsia"/>
                                </w:rPr>
                                <w:t>抛丸除锈</w:t>
                              </w:r>
                            </w:p>
                            <w:p>
                              <w:pPr>
                                <w:ind w:left="-139" w:firstLine="480"/>
                              </w:pPr>
                            </w:p>
                          </w:txbxContent>
                        </v:textbox>
                      </v:shape>
                      <v:line id="直接连接符 17" o:spid="_x0000_s1026" o:spt="20" style="position:absolute;left:10013;top:387952;height:413;width:1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8" o:spid="_x0000_s1026" o:spt="202" type="#_x0000_t202" style="position:absolute;left:9394;top:387515;height:437;width:1383;" fillcolor="#FFFFFF" filled="t" stroked="t" coordsize="21600,21600" o:gfxdata="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a9rz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1.27mm,0mm,1.27mm">
                          <w:txbxContent>
                            <w:p>
                              <w:pPr>
                                <w:pStyle w:val="42"/>
                                <w:spacing w:line="240" w:lineRule="auto"/>
                                <w:ind w:left="-139" w:firstLine="138" w:firstLineChars="66"/>
                              </w:pPr>
                              <w:r>
                                <w:rPr>
                                  <w:rFonts w:hint="eastAsia"/>
                                </w:rPr>
                                <w:t>静电喷涂</w:t>
                              </w:r>
                            </w:p>
                          </w:txbxContent>
                        </v:textbox>
                      </v:shape>
                      <v:shape id="文本框 19" o:spid="_x0000_s1026" o:spt="202" type="#_x0000_t202" style="position:absolute;left:9380;top:388365;height:424;width:1376;"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42"/>
                                <w:spacing w:line="240" w:lineRule="auto"/>
                                <w:ind w:left="-139" w:firstLine="138" w:firstLineChars="66"/>
                              </w:pPr>
                              <w:r>
                                <w:rPr>
                                  <w:rFonts w:hint="eastAsia"/>
                                </w:rPr>
                                <w:t>固    化</w:t>
                              </w:r>
                            </w:p>
                          </w:txbxContent>
                        </v:textbox>
                      </v:shape>
                      <v:shape id="文本框 20" o:spid="_x0000_s1026" o:spt="202" type="#_x0000_t202" style="position:absolute;left:9421;top:389980;height:422;width:1375;"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42"/>
                                <w:spacing w:line="240" w:lineRule="auto"/>
                                <w:ind w:left="-139" w:firstLine="138" w:firstLineChars="66"/>
                              </w:pPr>
                              <w:r>
                                <w:rPr>
                                  <w:rFonts w:hint="eastAsia"/>
                                </w:rPr>
                                <w:t>印    字</w:t>
                              </w:r>
                            </w:p>
                          </w:txbxContent>
                        </v:textbox>
                      </v:shape>
                      <v:shape id="文本框 21" o:spid="_x0000_s1026" o:spt="202" type="#_x0000_t202" style="position:absolute;left:6468;top:389134;height:446;width:1187;" fillcolor="#FFFFFF" filled="t" stroked="t" coordsize="21600,21600" o:gfxdata="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uhPAvQAA&#10;ANsAAAAPAAAAAAAAAAEAIAAAACIAAABkcnMvZG93bnJldi54bWxQSwECFAAUAAAACACHTuJAMy8F&#10;njsAAAA5AAAAEAAAAAAAAAABACAAAAAMAQAAZHJzL3NoYXBleG1sLnhtbFBLBQYAAAAABgAGAFsB&#10;AAC2AwAAAAA=&#10;">
                        <v:fill on="t" opacity="0f" focussize="0,0"/>
                        <v:stroke color="#FFFFFF" joinstyle="miter"/>
                        <v:imagedata o:title=""/>
                        <o:lock v:ext="edit" aspectratio="f"/>
                        <v:textbox>
                          <w:txbxContent>
                            <w:p>
                              <w:pPr>
                                <w:ind w:left="-139" w:firstLine="480"/>
                              </w:pPr>
                            </w:p>
                          </w:txbxContent>
                        </v:textbox>
                      </v:shape>
                      <v:shape id="直接箭头连接符 22" o:spid="_x0000_s1026" o:spt="32" type="#_x0000_t32" style="position:absolute;left:10789;top:387751;height:4;width:665;" filled="f" stroked="t" coordsize="21600,21600" o:gfxdata="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9S2B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23" o:spid="_x0000_s1026" o:spt="202" type="#_x0000_t202" style="position:absolute;left:11505;top:387507;height:422;width:1591;" fillcolor="#FFFFFF" filled="t" stroked="t" coordsize="21600,21600" o:gfxdata="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uohC8AAAA&#10;2w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w:txbxContent>
                            <w:p>
                              <w:pPr>
                                <w:pStyle w:val="42"/>
                                <w:spacing w:line="240" w:lineRule="auto"/>
                                <w:ind w:left="0" w:firstLine="0" w:firstLineChars="0"/>
                                <w:jc w:val="both"/>
                                <w:rPr>
                                  <w:sz w:val="21"/>
                                </w:rPr>
                              </w:pPr>
                              <w:r>
                                <w:rPr>
                                  <w:rFonts w:hint="eastAsia"/>
                                  <w:sz w:val="21"/>
                                </w:rPr>
                                <w:t>G4粉尘、噪声</w:t>
                              </w:r>
                            </w:p>
                          </w:txbxContent>
                        </v:textbox>
                      </v:shape>
                      <v:shape id="文本框 24" o:spid="_x0000_s1026" o:spt="202" type="#_x0000_t202" style="position:absolute;left:9352;top:384331;height:423;width:1375;"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42"/>
                                <w:spacing w:line="240" w:lineRule="auto"/>
                                <w:ind w:firstLine="23" w:firstLineChars="11"/>
                              </w:pPr>
                              <w:r>
                                <w:rPr>
                                  <w:rFonts w:hint="eastAsia"/>
                                </w:rPr>
                                <w:t>卸瓶阀</w:t>
                              </w:r>
                            </w:p>
                            <w:p>
                              <w:pPr>
                                <w:ind w:left="-139" w:firstLine="480"/>
                              </w:pPr>
                            </w:p>
                          </w:txbxContent>
                        </v:textbox>
                      </v:shape>
                      <v:line id="直接连接符 25" o:spid="_x0000_s1026" o:spt="20" style="position:absolute;left:9984;top:384769;height:348;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6" o:spid="_x0000_s1026" o:spt="202" type="#_x0000_t202" style="position:absolute;left:9405;top:385117;height:422;width:1375;"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42"/>
                                <w:spacing w:line="240" w:lineRule="auto"/>
                                <w:ind w:left="0" w:firstLine="0" w:firstLineChars="0"/>
                                <w:jc w:val="both"/>
                              </w:pPr>
                              <w:r>
                                <w:rPr>
                                  <w:rFonts w:hint="eastAsia"/>
                                </w:rPr>
                                <w:t>瓶体焚烧</w:t>
                              </w:r>
                            </w:p>
                            <w:p>
                              <w:pPr>
                                <w:ind w:left="-139" w:firstLine="480"/>
                              </w:pPr>
                            </w:p>
                          </w:txbxContent>
                        </v:textbox>
                      </v:shape>
                      <v:line id="直接连接符 28" o:spid="_x0000_s1026" o:spt="20" style="position:absolute;left:9984;top:383971;height:375;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9" o:spid="_x0000_s1026" o:spt="20" style="position:absolute;left:9984;top:385539;height:348;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30" o:spid="_x0000_s1026" o:spt="20" style="position:absolute;left:10017;top:386310;height:347;width: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直接箭头连接符 32" o:spid="_x0000_s1026" o:spt="32" type="#_x0000_t32" style="position:absolute;left:10806;top:390185;flip:y;height:13;width:708;" filled="f" stroked="t" coordsize="21600,21600" o:gfxdata="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MBWqa2AAAA2wAAAA8A&#10;AAAAAAAAAQAgAAAAIgAAAGRycy9kb3ducmV2LnhtbFBLAQIUABQAAAAIAIdO4kAzLwWeOwAAADkA&#10;AAAQAAAAAAAAAAEAIAAAAAUBAABkcnMvc2hhcGV4bWwueG1sUEsFBgAAAAAGAAYAWwEAAK8DAAAA&#10;AA==&#10;">
                        <v:fill on="f" focussize="0,0"/>
                        <v:stroke color="#000000" joinstyle="round" dashstyle="dash" endarrow="block"/>
                        <v:imagedata o:title=""/>
                        <o:lock v:ext="edit" aspectratio="f"/>
                      </v:shape>
                      <v:shape id="直接箭头连接符 33" o:spid="_x0000_s1026" o:spt="32" type="#_x0000_t32" style="position:absolute;left:8227;top:388547;flip:y;height:13;width:1165;" filled="f" stroked="t" coordsize="21600,21600" o:gfxdata="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Tf89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34" o:spid="_x0000_s1026" o:spt="202" type="#_x0000_t202" style="position:absolute;left:6855;top:388312;height:423;width:1458;" fillcolor="#FFFFFF" filled="t" stroked="t" coordsize="21600,21600" o:gfxdata="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dPa8AAAA&#10;2w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w:txbxContent>
                            <w:p>
                              <w:pPr>
                                <w:pStyle w:val="42"/>
                                <w:spacing w:line="240" w:lineRule="auto"/>
                                <w:ind w:left="-139" w:firstLine="138" w:firstLineChars="66"/>
                              </w:pPr>
                              <w:r>
                                <w:rPr>
                                  <w:rFonts w:hint="eastAsia"/>
                                  <w:sz w:val="21"/>
                                  <w:szCs w:val="18"/>
                                </w:rPr>
                                <w:t>热交换器</w:t>
                              </w:r>
                            </w:p>
                          </w:txbxContent>
                        </v:textbox>
                      </v:shape>
                      <v:shape id="直接箭头连接符 35" o:spid="_x0000_s1026" o:spt="32" type="#_x0000_t32" style="position:absolute;left:10792;top:385441;flip:y;height:10;width:1277;" filled="f" stroked="t" coordsize="21600,21600" o:gfxdata="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08TR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36" o:spid="_x0000_s1026" o:spt="202" type="#_x0000_t202" style="position:absolute;left:12093;top:385019;height:708;width:1540;" fillcolor="#FFFFFF" filled="t" stroked="t" coordsize="21600,21600" o:gfxdata="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BSRm8AAAA&#10;2w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w:txbxContent>
                            <w:p>
                              <w:pPr>
                                <w:pStyle w:val="42"/>
                                <w:spacing w:line="240" w:lineRule="auto"/>
                                <w:ind w:left="0" w:firstLine="0" w:firstLineChars="0"/>
                                <w:jc w:val="both"/>
                                <w:rPr>
                                  <w:sz w:val="21"/>
                                  <w:szCs w:val="18"/>
                                </w:rPr>
                              </w:pPr>
                              <w:r>
                                <w:rPr>
                                  <w:rFonts w:hint="eastAsia"/>
                                  <w:sz w:val="21"/>
                                  <w:szCs w:val="18"/>
                                </w:rPr>
                                <w:t>G2焚烧烟气</w:t>
                              </w:r>
                            </w:p>
                            <w:p>
                              <w:pPr>
                                <w:pStyle w:val="42"/>
                                <w:spacing w:line="240" w:lineRule="auto"/>
                                <w:ind w:left="0" w:firstLine="0" w:firstLineChars="0"/>
                                <w:jc w:val="both"/>
                                <w:rPr>
                                  <w:sz w:val="21"/>
                                  <w:szCs w:val="18"/>
                                </w:rPr>
                              </w:pPr>
                              <w:r>
                                <w:rPr>
                                  <w:rFonts w:hint="eastAsia"/>
                                  <w:sz w:val="21"/>
                                  <w:szCs w:val="18"/>
                                </w:rPr>
                                <w:t>噪声</w:t>
                              </w:r>
                            </w:p>
                          </w:txbxContent>
                        </v:textbox>
                      </v:shape>
                      <v:shape id="直接箭头连接符 37" o:spid="_x0000_s1026" o:spt="32" type="#_x0000_t32" style="position:absolute;left:10780;top:386102;height:18;width:674;" filled="f" stroked="t" coordsize="21600,21600" o:gfxdata="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saI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line id="直接连接符 38" o:spid="_x0000_s1026" o:spt="20" style="position:absolute;left:11889;top:384190;height:1097;width:10;" filled="f" stroked="t" coordsize="21600,21600" o:gfxdata="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bKW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shape id="直接箭头连接符 39" o:spid="_x0000_s1026" o:spt="32" type="#_x0000_t32" style="position:absolute;left:10787;top:385291;flip:y;height:5;width:1102;" filled="f" stroked="t" coordsize="21600,21600" o:gfxdata="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IvEr4A&#10;AADbAAAADwAAAAAAAAABACAAAAAiAAAAZHJzL2Rvd25yZXYueG1sUEsBAhQAFAAAAAgAh07iQDMv&#10;BZ47AAAAOQAAABAAAAAAAAAAAQAgAAAADQEAAGRycy9zaGFwZXhtbC54bWxQSwUGAAAAAAYABgBb&#10;AQAAtwMAAAAA&#10;">
                        <v:fill on="f" focussize="0,0"/>
                        <v:stroke color="#000000" joinstyle="round" dashstyle="dash" startarrow="block"/>
                        <v:imagedata o:title=""/>
                        <o:lock v:ext="edit" aspectratio="f"/>
                      </v:shape>
                      <v:line id="直接连接符 40" o:spid="_x0000_s1026" o:spt="20" style="position:absolute;left:10000;top:388795;height:376;width:0;"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41" o:spid="_x0000_s1026" o:spt="20" style="position:absolute;left:10033;top:389623;height:376;width:0;"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42" o:spid="_x0000_s1026" o:spt="20" style="position:absolute;left:10036;top:390403;flip:x;height:349;width:9;"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直接箭头连接符 43" o:spid="_x0000_s1026" o:spt="32" type="#_x0000_t32" style="position:absolute;left:10756;top:388580;flip:y;height:6;width:743;" filled="f" stroked="t" coordsize="21600,21600" o:gfxdata="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lGng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44" o:spid="_x0000_s1026" o:spt="202" type="#_x0000_t202" style="position:absolute;left:11535;top:389924;height:422;width:1813;" fillcolor="#FFFFFF" filled="t" stroked="t" coordsize="21600,21600" o:gfxdata="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94iu8AAAA&#10;2w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w:txbxContent>
                            <w:p>
                              <w:pPr>
                                <w:pStyle w:val="42"/>
                                <w:spacing w:line="240" w:lineRule="auto"/>
                                <w:ind w:left="0" w:leftChars="-1" w:hanging="2" w:hangingChars="1"/>
                                <w:jc w:val="left"/>
                              </w:pPr>
                              <w:r>
                                <w:rPr>
                                  <w:rFonts w:hint="eastAsia"/>
                                  <w:sz w:val="21"/>
                                  <w:szCs w:val="18"/>
                                </w:rPr>
                                <w:t>G7 非甲烷总烃</w:t>
                              </w:r>
                              <w:r>
                                <w:rPr>
                                  <w:rFonts w:hint="eastAsia"/>
                                </w:rPr>
                                <w:t>CmHn VOCs</w:t>
                              </w:r>
                            </w:p>
                          </w:txbxContent>
                        </v:textbox>
                      </v:shape>
                      <v:line id="直接连接符 45" o:spid="_x0000_s1026" o:spt="20" style="position:absolute;left:7638;top:387884;height:413;width:10;"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46" o:spid="_x0000_s1026" o:spt="202" type="#_x0000_t202" style="position:absolute;left:6734;top:387453;height:421;width:1677;" fillcolor="#FFFFFF" filled="t" stroked="t" coordsize="21600,21600" o:gfxdata="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jfxL4A&#10;AADbAAAADwAAAAAAAAABACAAAAAiAAAAZHJzL2Rvd25yZXYueG1sUEsBAhQAFAAAAAgAh07iQDMv&#10;BZ47AAAAOQAAABAAAAAAAAAAAQAgAAAADQEAAGRycy9zaGFwZXhtbC54bWxQSwUGAAAAAAYABgBb&#10;AQAAtwMAAAAA&#10;">
                        <v:fill on="t" focussize="0,0"/>
                        <v:stroke color="#000000" joinstyle="miter" dashstyle="1 1"/>
                        <v:imagedata o:title=""/>
                        <o:lock v:ext="edit" aspectratio="f"/>
                        <v:textbox>
                          <w:txbxContent>
                            <w:p>
                              <w:pPr>
                                <w:pStyle w:val="42"/>
                                <w:spacing w:line="240" w:lineRule="auto"/>
                                <w:ind w:left="-139" w:firstLine="138" w:firstLineChars="66"/>
                              </w:pPr>
                              <w:r>
                                <w:rPr>
                                  <w:rFonts w:hint="eastAsia"/>
                                </w:rPr>
                                <w:t>外购液化气</w:t>
                              </w:r>
                            </w:p>
                          </w:txbxContent>
                        </v:textbox>
                      </v:shape>
                      <v:shape id="直接箭头连接符 47" o:spid="_x0000_s1026" o:spt="32" type="#_x0000_t32" style="position:absolute;left:10831;top:390980;flip:y;height:16;width:728;" filled="f" stroked="t" coordsize="21600,21600" o:gfxdata="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2/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49" o:spid="_x0000_s1026" o:spt="202" type="#_x0000_t202" style="position:absolute;left:6983;top:385177;height:423;width:1533;" fillcolor="#FFFFFF" filled="t" stroked="t" coordsize="21600,21600" o:gfxdata="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G5Ci8AAAA&#10;2w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w:txbxContent>
                            <w:p>
                              <w:pPr>
                                <w:pStyle w:val="42"/>
                                <w:spacing w:line="240" w:lineRule="auto"/>
                                <w:ind w:left="-139" w:firstLine="145" w:firstLineChars="66"/>
                                <w:rPr>
                                  <w:sz w:val="22"/>
                                  <w:szCs w:val="20"/>
                                </w:rPr>
                              </w:pPr>
                              <w:r>
                                <w:rPr>
                                  <w:rFonts w:hint="eastAsia"/>
                                  <w:sz w:val="22"/>
                                  <w:szCs w:val="20"/>
                                </w:rPr>
                                <w:t>外购液化气</w:t>
                              </w:r>
                            </w:p>
                          </w:txbxContent>
                        </v:textbox>
                      </v:shape>
                      <v:shape id="直接箭头连接符 51" o:spid="_x0000_s1026" o:spt="32" type="#_x0000_t32" style="position:absolute;left:8553;top:385324;flip:y;height:13;width:849;" filled="f" stroked="t" coordsize="21600,21600" o:gfxdata="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MVQP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line id="直接连接符 53" o:spid="_x0000_s1026" o:spt="20" style="position:absolute;left:10027;top:391187;height:376;width:0;"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54" o:spid="_x0000_s1026" o:spt="202" type="#_x0000_t202" style="position:absolute;left:9402;top:390746;height:423;width:1376;" fillcolor="#FFFFFF" filled="t" stroked="t" coordsize="21600,21600" o:gfxdata="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u24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1.27mm,0.5mm,1.27mm">
                          <w:txbxContent>
                            <w:p>
                              <w:pPr>
                                <w:spacing w:line="240" w:lineRule="auto"/>
                                <w:ind w:left="-139" w:firstLine="174" w:firstLineChars="83"/>
                              </w:pPr>
                              <w:r>
                                <w:rPr>
                                  <w:rFonts w:hint="eastAsia"/>
                                </w:rPr>
                                <w:t>气密性测试</w:t>
                              </w:r>
                            </w:p>
                          </w:txbxContent>
                        </v:textbox>
                      </v:shape>
                      <v:shape id="文本框 56" o:spid="_x0000_s1026" o:spt="202" type="#_x0000_t202" style="position:absolute;left:7190;top:384202;height:750;width:1654;" fillcolor="#FFFFFF" filled="t" stroked="t" coordsize="21600,21600" o:gfxdata="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cPE3q2AAAA2wAAAA8A&#10;AAAAAAAAAQAgAAAAIgAAAGRycy9kb3ducmV2LnhtbFBLAQIUABQAAAAIAIdO4kAzLwWeOwAAADkA&#10;AAAQAAAAAAAAAAEAIAAAAAUBAABkcnMvc2hhcGV4bWwueG1sUEsFBgAAAAAGAAYAWwEAAK8DAAAA&#10;AA==&#10;">
                        <v:fill on="t" focussize="0,0"/>
                        <v:stroke color="#000000" joinstyle="miter" dashstyle="1 1"/>
                        <v:imagedata o:title=""/>
                        <o:lock v:ext="edit" aspectratio="f"/>
                        <v:textbox>
                          <w:txbxContent>
                            <w:p>
                              <w:pPr>
                                <w:pStyle w:val="42"/>
                                <w:spacing w:line="240" w:lineRule="auto"/>
                                <w:ind w:left="0" w:firstLine="0" w:firstLineChars="0"/>
                                <w:jc w:val="both"/>
                                <w:rPr>
                                  <w:sz w:val="21"/>
                                </w:rPr>
                              </w:pPr>
                              <w:r>
                                <w:rPr>
                                  <w:rFonts w:hint="eastAsia"/>
                                  <w:sz w:val="21"/>
                                </w:rPr>
                                <w:t>G1非甲烷总烃、少量臭气</w:t>
                              </w:r>
                            </w:p>
                          </w:txbxContent>
                        </v:textbox>
                      </v:shape>
                      <v:line id="直接连接符 58" o:spid="_x0000_s1026" o:spt="20" style="position:absolute;left:10014;top:382379;height:375;width:0;"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59" o:spid="_x0000_s1026" o:spt="202" type="#_x0000_t202" style="position:absolute;left:9348;top:382732;height:422;width:1411;"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uto"/>
                                <w:ind w:firstLine="0" w:firstLineChars="0"/>
                              </w:pPr>
                              <w:r>
                                <w:rPr>
                                  <w:rFonts w:hint="eastAsia"/>
                                </w:rPr>
                                <w:t>登记、检验</w:t>
                              </w:r>
                            </w:p>
                          </w:txbxContent>
                        </v:textbox>
                      </v:shape>
                      <v:shape id="_x0000_s1026" o:spid="_x0000_s1026" o:spt="202" type="#_x0000_t202" style="position:absolute;left:9345;top:386637;height:423;width:1375;" fillcolor="#FFFFFF" filled="t" stroked="t" coordsize="21600,21600" o:gfxdata="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287O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1.27mm,0.5mm,1mm">
                          <w:txbxContent>
                            <w:p>
                              <w:pPr>
                                <w:spacing w:line="240" w:lineRule="auto"/>
                                <w:ind w:left="-139" w:firstLine="480"/>
                              </w:pPr>
                              <w:r>
                                <w:rPr>
                                  <w:rFonts w:hint="eastAsia"/>
                                  <w:szCs w:val="21"/>
                                </w:rPr>
                                <w:t>检验</w:t>
                              </w:r>
                            </w:p>
                          </w:txbxContent>
                        </v:textbox>
                      </v:shape>
                      <v:line id="_x0000_s1026" o:spid="_x0000_s1026" o:spt="20" style="position:absolute;left:10008;top:387089;height:413;width:10;" filled="f" stroked="t" coordsize="21600,21600" o:gfxdata="UEsDBAoAAAAAAIdO4kAAAAAAAAAAAAAAAAAEAAAAZHJzL1BLAwQUAAAACACHTuJAIdgsTr8AAADb&#10;AAAADwAAAGRycy9kb3ducmV2LnhtbEWPT2vCQBTE74LfYXmCN92kU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YLE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2" type="#_x0000_t32" style="position:absolute;left:10735;top:386810;flip:y;height:12;width:734;" filled="f" stroked="t" coordsize="21600,21600" o:gfxdata="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ETsp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_x0000_s1026" o:spid="_x0000_s1026" o:spt="202" type="#_x0000_t202" style="position:absolute;left:11451;top:386652;height:423;width:1433;" fillcolor="#FFFFFF" filled="t" stroked="t" coordsize="21600,21600" o:gfxdata="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aLDrsAAADb&#10;AAAADwAAAAAAAAABACAAAAAiAAAAZHJzL2Rvd25yZXYueG1sUEsBAhQAFAAAAAgAh07iQDMvBZ47&#10;AAAAOQAAABAAAAAAAAAAAQAgAAAACgEAAGRycy9zaGFwZXhtbC54bWxQSwUGAAAAAAYABgBbAQAA&#10;tAMAAAAA&#10;">
                        <v:fill on="t" focussize="0,0"/>
                        <v:stroke color="#000000" joinstyle="miter" dashstyle="1 1"/>
                        <v:imagedata o:title=""/>
                        <o:lock v:ext="edit" aspectratio="f"/>
                        <v:textbox>
                          <w:txbxContent>
                            <w:p>
                              <w:pPr>
                                <w:pStyle w:val="42"/>
                                <w:spacing w:line="240" w:lineRule="auto"/>
                                <w:ind w:left="0" w:firstLine="0" w:firstLineChars="0"/>
                                <w:jc w:val="both"/>
                                <w:rPr>
                                  <w:sz w:val="21"/>
                                  <w:szCs w:val="18"/>
                                </w:rPr>
                              </w:pPr>
                              <w:r>
                                <w:rPr>
                                  <w:rFonts w:hint="eastAsia"/>
                                  <w:sz w:val="21"/>
                                  <w:szCs w:val="18"/>
                                </w:rPr>
                                <w:t>不合格钢瓶</w:t>
                              </w:r>
                            </w:p>
                          </w:txbxContent>
                        </v:textbox>
                      </v:shape>
                      <v:shape id="_x0000_s1026" o:spid="_x0000_s1026" o:spt="202" type="#_x0000_t202" style="position:absolute;left:11541;top:390598;height:737;width:1433;" fillcolor="#FFFFFF" filled="t" stroked="t" coordsize="21600,21600" o:gfxdata="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l5H3y2AAAA2wAAAA8A&#10;AAAAAAAAAQAgAAAAIgAAAGRycy9kb3ducmV2LnhtbFBLAQIUABQAAAAIAIdO4kAzLwWeOwAAADkA&#10;AAAQAAAAAAAAAAEAIAAAAAUBAABkcnMvc2hhcGV4bWwueG1sUEsFBgAAAAAGAAYAWwEAAK8DAAAA&#10;AA==&#10;">
                        <v:fill on="t" focussize="0,0"/>
                        <v:stroke color="#000000" joinstyle="miter" dashstyle="1 1"/>
                        <v:imagedata o:title=""/>
                        <o:lock v:ext="edit" aspectratio="f"/>
                        <v:textbox>
                          <w:txbxContent>
                            <w:p>
                              <w:pPr>
                                <w:pStyle w:val="42"/>
                                <w:spacing w:line="240" w:lineRule="auto"/>
                                <w:ind w:left="0" w:firstLine="0" w:firstLineChars="0"/>
                                <w:jc w:val="both"/>
                                <w:rPr>
                                  <w:sz w:val="21"/>
                                  <w:szCs w:val="18"/>
                                </w:rPr>
                              </w:pPr>
                              <w:r>
                                <w:rPr>
                                  <w:rFonts w:hint="eastAsia"/>
                                  <w:sz w:val="21"/>
                                  <w:szCs w:val="18"/>
                                </w:rPr>
                                <w:t>噪声</w:t>
                              </w:r>
                            </w:p>
                            <w:p>
                              <w:pPr>
                                <w:pStyle w:val="42"/>
                                <w:spacing w:line="240" w:lineRule="auto"/>
                                <w:ind w:left="0" w:firstLine="0" w:firstLineChars="0"/>
                                <w:jc w:val="both"/>
                                <w:rPr>
                                  <w:sz w:val="21"/>
                                  <w:szCs w:val="18"/>
                                </w:rPr>
                              </w:pPr>
                              <w:r>
                                <w:rPr>
                                  <w:rFonts w:hint="eastAsia"/>
                                  <w:sz w:val="21"/>
                                  <w:szCs w:val="18"/>
                                </w:rPr>
                                <w:t>不合格钢瓶</w:t>
                              </w:r>
                            </w:p>
                          </w:txbxContent>
                        </v:textbox>
                      </v:shape>
                      <v:shape id="直接箭头连接符 2" o:spid="_x0000_s1026" o:spt="32" type="#_x0000_t32" style="position:absolute;left:8859;top:384556;flip:x y;height:2;width:490;" filled="f" stroked="t" coordsize="21600,21600" o:gfxdata="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kDW74A&#10;AADb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group>
                  </w:pict>
                </mc:Fallback>
              </mc:AlternateContent>
            </w: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rPr>
                <w:rFonts w:ascii="Times New Roman" w:hAnsi="Times New Roman" w:cs="Times New Roman" w:eastAsiaTheme="minorEastAsia"/>
                <w:color w:val="auto"/>
              </w:rPr>
            </w:pPr>
          </w:p>
          <w:p>
            <w:pPr>
              <w:ind w:firstLine="480"/>
            </w:pP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rPr>
                <w:rFonts w:ascii="Times New Roman" w:hAnsi="Times New Roman" w:cs="Times New Roman" w:eastAsiaTheme="minorEastAsia"/>
                <w:color w:val="auto"/>
              </w:rPr>
            </w:pPr>
          </w:p>
          <w:p>
            <w:pPr>
              <w:ind w:firstLine="480"/>
              <w:rPr>
                <w:rFonts w:eastAsiaTheme="minorEastAsia"/>
                <w:color w:val="auto"/>
              </w:rPr>
            </w:pPr>
          </w:p>
          <w:p>
            <w:pPr>
              <w:pStyle w:val="2"/>
            </w:pPr>
          </w:p>
          <w:p>
            <w:pPr>
              <w:pStyle w:val="2"/>
              <w:jc w:val="center"/>
            </w:pPr>
          </w:p>
          <w:p>
            <w:pPr>
              <w:ind w:firstLine="480"/>
            </w:pPr>
          </w:p>
          <w:p>
            <w:pPr>
              <w:pStyle w:val="2"/>
            </w:pPr>
          </w:p>
          <w:p>
            <w:pPr>
              <w:ind w:firstLine="480"/>
            </w:pPr>
          </w:p>
          <w:p>
            <w:pPr>
              <w:pStyle w:val="2"/>
            </w:pPr>
          </w:p>
          <w:p>
            <w:pPr>
              <w:ind w:firstLine="480"/>
            </w:pPr>
          </w:p>
          <w:p>
            <w:pPr>
              <w:pStyle w:val="2"/>
            </w:pPr>
          </w:p>
          <w:p>
            <w:pPr>
              <w:ind w:firstLine="480"/>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p>
          <w:p>
            <w:pPr>
              <w:ind w:firstLine="0" w:firstLineChars="0"/>
              <w:jc w:val="center"/>
              <w:rPr>
                <w:rFonts w:eastAsiaTheme="minorEastAsia"/>
                <w:b/>
                <w:bCs/>
                <w:color w:val="auto"/>
                <w:sz w:val="21"/>
                <w:szCs w:val="21"/>
              </w:rPr>
            </w:pPr>
            <w:r>
              <w:rPr>
                <w:rFonts w:eastAsiaTheme="minorEastAsia"/>
                <w:b/>
                <w:bCs/>
                <w:color w:val="auto"/>
                <w:sz w:val="21"/>
                <w:szCs w:val="21"/>
              </w:rPr>
              <w:t>图</w:t>
            </w:r>
            <w:r>
              <w:rPr>
                <w:rFonts w:hint="eastAsia" w:eastAsiaTheme="minorEastAsia"/>
                <w:b/>
                <w:bCs/>
                <w:color w:val="auto"/>
                <w:sz w:val="21"/>
                <w:szCs w:val="21"/>
                <w:lang w:val="en-US" w:eastAsia="zh-CN"/>
              </w:rPr>
              <w:t>2</w:t>
            </w:r>
            <w:r>
              <w:rPr>
                <w:rFonts w:hint="eastAsia" w:eastAsiaTheme="minorEastAsia"/>
                <w:b/>
                <w:bCs/>
                <w:color w:val="auto"/>
                <w:sz w:val="21"/>
                <w:szCs w:val="21"/>
              </w:rPr>
              <w:t>.1</w:t>
            </w:r>
            <w:r>
              <w:rPr>
                <w:rFonts w:eastAsiaTheme="minorEastAsia"/>
                <w:b/>
                <w:bCs/>
                <w:color w:val="auto"/>
                <w:sz w:val="21"/>
                <w:szCs w:val="21"/>
              </w:rPr>
              <w:t xml:space="preserve">  本项目生产工艺流程图</w:t>
            </w:r>
          </w:p>
          <w:p>
            <w:pPr>
              <w:ind w:left="0" w:leftChars="0" w:firstLine="0" w:firstLineChars="0"/>
              <w:rPr>
                <w:rFonts w:hint="eastAsia" w:eastAsiaTheme="minorEastAsia"/>
                <w:bCs/>
                <w:color w:val="auto"/>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4355465</wp:posOffset>
                      </wp:positionH>
                      <wp:positionV relativeFrom="paragraph">
                        <wp:posOffset>1577340</wp:posOffset>
                      </wp:positionV>
                      <wp:extent cx="637540" cy="322580"/>
                      <wp:effectExtent l="6350" t="6350" r="22860" b="13970"/>
                      <wp:wrapNone/>
                      <wp:docPr id="71" name="矩形 71"/>
                      <wp:cNvGraphicFramePr/>
                      <a:graphic xmlns:a="http://schemas.openxmlformats.org/drawingml/2006/main">
                        <a:graphicData uri="http://schemas.microsoft.com/office/word/2010/wordprocessingShape">
                          <wps:wsp>
                            <wps:cNvSpPr/>
                            <wps:spPr>
                              <a:xfrm>
                                <a:off x="0" y="0"/>
                                <a:ext cx="637540" cy="322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ind w:left="0" w:leftChars="0" w:firstLine="0" w:firstLineChars="0"/>
                                    <w:jc w:val="both"/>
                                    <w:rPr>
                                      <w:rFonts w:hint="default" w:eastAsia="宋体"/>
                                      <w:sz w:val="21"/>
                                      <w:szCs w:val="20"/>
                                      <w:lang w:val="en-US" w:eastAsia="zh-CN"/>
                                    </w:rPr>
                                  </w:pPr>
                                  <w:r>
                                    <w:rPr>
                                      <w:rFonts w:hint="eastAsia"/>
                                      <w:sz w:val="21"/>
                                      <w:szCs w:val="20"/>
                                      <w:lang w:val="en-US" w:eastAsia="zh-CN"/>
                                    </w:rPr>
                                    <w:t>喷塑房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95pt;margin-top:124.2pt;height:25.4pt;width:50.2pt;z-index:251660288;v-text-anchor:middle;mso-width-relative:page;mso-height-relative:page;" fillcolor="#5B9BD5 [3204]" filled="t" stroked="t" coordsize="21600,21600" o:gfxdata="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CP+2d4A&#10;AAALAQAADwAAAAAAAAABACAAAAAiAAAAZHJzL2Rvd25yZXYueG1sUEsBAhQAFAAAAAgAh07iQGvO&#10;FJOLAgAAIQUAAA4AAAAAAAAAAQAgAAAALQEAAGRycy9lMm9Eb2MueG1sUEsFBgAAAAAGAAYAWQEA&#10;ACoGAAAAAA==&#10;">
                      <v:fill on="t" focussize="0,0"/>
                      <v:stroke weight="1pt" color="#41719C [3204]" miterlimit="8" joinstyle="miter"/>
                      <v:imagedata o:title=""/>
                      <o:lock v:ext="edit" aspectratio="f"/>
                      <v:textbox>
                        <w:txbxContent>
                          <w:p>
                            <w:pPr>
                              <w:ind w:left="0" w:leftChars="0" w:firstLine="0" w:firstLineChars="0"/>
                              <w:jc w:val="both"/>
                              <w:rPr>
                                <w:rFonts w:hint="default" w:eastAsia="宋体"/>
                                <w:sz w:val="21"/>
                                <w:szCs w:val="20"/>
                                <w:lang w:val="en-US" w:eastAsia="zh-CN"/>
                              </w:rPr>
                            </w:pPr>
                            <w:r>
                              <w:rPr>
                                <w:rFonts w:hint="eastAsia"/>
                                <w:sz w:val="21"/>
                                <w:szCs w:val="20"/>
                                <w:lang w:val="en-US" w:eastAsia="zh-CN"/>
                              </w:rPr>
                              <w:t>喷塑房</w:t>
                            </w: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1898015</wp:posOffset>
                      </wp:positionH>
                      <wp:positionV relativeFrom="paragraph">
                        <wp:posOffset>1567815</wp:posOffset>
                      </wp:positionV>
                      <wp:extent cx="608965" cy="323215"/>
                      <wp:effectExtent l="6350" t="6350" r="13335" b="13335"/>
                      <wp:wrapNone/>
                      <wp:docPr id="69" name="矩形 69"/>
                      <wp:cNvGraphicFramePr/>
                      <a:graphic xmlns:a="http://schemas.openxmlformats.org/drawingml/2006/main">
                        <a:graphicData uri="http://schemas.microsoft.com/office/word/2010/wordprocessingShape">
                          <wps:wsp>
                            <wps:cNvSpPr/>
                            <wps:spPr>
                              <a:xfrm>
                                <a:off x="3128010" y="2902585"/>
                                <a:ext cx="608965" cy="323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ind w:left="0" w:leftChars="0" w:firstLine="0" w:firstLineChars="0"/>
                                    <w:jc w:val="both"/>
                                    <w:rPr>
                                      <w:rFonts w:hint="default" w:eastAsia="宋体"/>
                                      <w:sz w:val="21"/>
                                      <w:szCs w:val="20"/>
                                      <w:lang w:val="en-US" w:eastAsia="zh-CN"/>
                                    </w:rPr>
                                  </w:pPr>
                                  <w:r>
                                    <w:rPr>
                                      <w:rFonts w:hint="eastAsia"/>
                                      <w:sz w:val="21"/>
                                      <w:szCs w:val="20"/>
                                      <w:lang w:val="en-US" w:eastAsia="zh-CN"/>
                                    </w:rPr>
                                    <w:t>焚烧炉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45pt;margin-top:123.45pt;height:25.45pt;width:47.95pt;z-index:251659264;v-text-anchor:middle;mso-width-relative:page;mso-height-relative:page;" fillcolor="#5B9BD5 [3204]" filled="t" stroked="t" coordsize="21600,21600" o:gfxdata="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9VourcAAAACwEAAA8AAAAAAAAAAQAgAAAAIgAAAGRycy9kb3ducmV2LnhtbFBLAQIU&#10;ABQAAAAIAIdO4kDnQcX8mgIAAC0FAAAOAAAAAAAAAAEAIAAAACsBAABkcnMvZTJvRG9jLnhtbFBL&#10;BQYAAAAABgAGAFkBAAA3BgAAAAA=&#10;">
                      <v:fill on="t" focussize="0,0"/>
                      <v:stroke weight="1pt" color="#41719C [3204]" miterlimit="8" joinstyle="miter"/>
                      <v:imagedata o:title=""/>
                      <o:lock v:ext="edit" aspectratio="f"/>
                      <v:textbox>
                        <w:txbxContent>
                          <w:p>
                            <w:pPr>
                              <w:ind w:left="0" w:leftChars="0" w:firstLine="0" w:firstLineChars="0"/>
                              <w:jc w:val="both"/>
                              <w:rPr>
                                <w:rFonts w:hint="default" w:eastAsia="宋体"/>
                                <w:sz w:val="21"/>
                                <w:szCs w:val="20"/>
                                <w:lang w:val="en-US" w:eastAsia="zh-CN"/>
                              </w:rPr>
                            </w:pPr>
                            <w:r>
                              <w:rPr>
                                <w:rFonts w:hint="eastAsia"/>
                                <w:sz w:val="21"/>
                                <w:szCs w:val="20"/>
                                <w:lang w:val="en-US" w:eastAsia="zh-CN"/>
                              </w:rPr>
                              <w:t>焚烧炉</w:t>
                            </w:r>
                          </w:p>
                        </w:txbxContent>
                      </v:textbox>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561975</wp:posOffset>
                      </wp:positionH>
                      <wp:positionV relativeFrom="paragraph">
                        <wp:posOffset>1357630</wp:posOffset>
                      </wp:positionV>
                      <wp:extent cx="161925" cy="219075"/>
                      <wp:effectExtent l="3810" t="0" r="5715" b="9525"/>
                      <wp:wrapNone/>
                      <wp:docPr id="73" name="直接箭头连接符 73"/>
                      <wp:cNvGraphicFramePr/>
                      <a:graphic xmlns:a="http://schemas.openxmlformats.org/drawingml/2006/main">
                        <a:graphicData uri="http://schemas.microsoft.com/office/word/2010/wordprocessingShape">
                          <wps:wsp>
                            <wps:cNvCnPr/>
                            <wps:spPr>
                              <a:xfrm flipV="1">
                                <a:off x="1642110" y="2588260"/>
                                <a:ext cx="161925" cy="219075"/>
                              </a:xfrm>
                              <a:prstGeom prst="straightConnector1">
                                <a:avLst/>
                              </a:prstGeom>
                              <a:ln>
                                <a:solidFill>
                                  <a:srgbClr val="FFC000"/>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4.25pt;margin-top:106.9pt;height:17.25pt;width:12.75pt;z-index:251662336;mso-width-relative:page;mso-height-relative:page;" filled="f" stroked="t" coordsize="21600,21600" o:gfxdata="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6V/h9kAAAAKAQAADwAAAAAAAAABACAAAAAiAAAAZHJzL2Rvd25yZXYueG1sUEsBAhQA&#10;FAAAAAgAh07iQEx7y14qAgAADAQAAA4AAAAAAAAAAQAgAAAAKAEAAGRycy9lMm9Eb2MueG1sUEsF&#10;BgAAAAAGAAYAWQEAAMQFAAAAAA==&#10;">
                      <v:fill on="f" focussize="0,0"/>
                      <v:stroke weight="0.5pt" color="#FFC000 [3204]" miterlimit="8" joinstyle="miter" endarrow="classic" endarrowwidth="wide" endarrowlength="long"/>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1510665</wp:posOffset>
                      </wp:positionV>
                      <wp:extent cx="742315" cy="342265"/>
                      <wp:effectExtent l="0" t="0" r="0" b="0"/>
                      <wp:wrapNone/>
                      <wp:docPr id="72" name="矩形 72"/>
                      <wp:cNvGraphicFramePr/>
                      <a:graphic xmlns:a="http://schemas.openxmlformats.org/drawingml/2006/main">
                        <a:graphicData uri="http://schemas.microsoft.com/office/word/2010/wordprocessingShape">
                          <wps:wsp>
                            <wps:cNvSpPr/>
                            <wps:spPr>
                              <a:xfrm>
                                <a:off x="0" y="0"/>
                                <a:ext cx="742315" cy="3422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ind w:left="0" w:leftChars="0" w:firstLine="0" w:firstLineChars="0"/>
                                    <w:jc w:val="both"/>
                                    <w:rPr>
                                      <w:rFonts w:hint="default" w:eastAsia="宋体"/>
                                      <w:color w:val="FFC000"/>
                                      <w:sz w:val="21"/>
                                      <w:szCs w:val="20"/>
                                      <w:lang w:val="en-US" w:eastAsia="zh-CN"/>
                                    </w:rPr>
                                  </w:pPr>
                                  <w:r>
                                    <w:rPr>
                                      <w:rFonts w:hint="eastAsia"/>
                                      <w:color w:val="FFC000"/>
                                      <w:sz w:val="21"/>
                                      <w:szCs w:val="20"/>
                                      <w:lang w:val="en-US" w:eastAsia="zh-CN"/>
                                    </w:rPr>
                                    <w:t>钢瓶入口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5pt;margin-top:118.95pt;height:26.95pt;width:58.45pt;z-index:251661312;v-text-anchor:middle;mso-width-relative:page;mso-height-relative:page;" filled="f" stroked="f" coordsize="21600,21600" o:gfxdata="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MKJgdgAAAAKAQAADwAAAAAAAAABACAAAAAiAAAAZHJzL2Rvd25yZXYueG1sUEsBAhQAFAAA&#10;AAgAh07iQOzVXLlhAgAArgQAAA4AAAAAAAAAAQAgAAAAJwEAAGRycy9lMm9Eb2MueG1sUEsFBgAA&#10;AAAGAAYAWQEAAPoFAAAAAA==&#10;">
                      <v:fill on="f" focussize="0,0"/>
                      <v:stroke on="f" weight="1pt" miterlimit="8" joinstyle="miter"/>
                      <v:imagedata o:title=""/>
                      <o:lock v:ext="edit" aspectratio="f"/>
                      <v:textbox>
                        <w:txbxContent>
                          <w:p>
                            <w:pPr>
                              <w:ind w:left="0" w:leftChars="0" w:firstLine="0" w:firstLineChars="0"/>
                              <w:jc w:val="both"/>
                              <w:rPr>
                                <w:rFonts w:hint="default" w:eastAsia="宋体"/>
                                <w:color w:val="FFC000"/>
                                <w:sz w:val="21"/>
                                <w:szCs w:val="20"/>
                                <w:lang w:val="en-US" w:eastAsia="zh-CN"/>
                              </w:rPr>
                            </w:pPr>
                            <w:r>
                              <w:rPr>
                                <w:rFonts w:hint="eastAsia"/>
                                <w:color w:val="FFC000"/>
                                <w:sz w:val="21"/>
                                <w:szCs w:val="20"/>
                                <w:lang w:val="en-US" w:eastAsia="zh-CN"/>
                              </w:rPr>
                              <w:t>钢瓶入口</w:t>
                            </w:r>
                          </w:p>
                        </w:txbxContent>
                      </v:textbox>
                    </v:rect>
                  </w:pict>
                </mc:Fallback>
              </mc:AlternateContent>
            </w:r>
            <w:r>
              <w:rPr>
                <w:rFonts w:hint="eastAsia" w:eastAsiaTheme="minorEastAsia"/>
                <w:bCs/>
                <w:color w:val="auto"/>
                <w:lang w:eastAsia="zh-CN"/>
              </w:rPr>
              <w:drawing>
                <wp:inline distT="0" distB="0" distL="114300" distR="114300">
                  <wp:extent cx="2514600" cy="1886585"/>
                  <wp:effectExtent l="0" t="0" r="0" b="18415"/>
                  <wp:docPr id="70" name="图片 70" descr="5cce7fe0e36766da21b8f2e461e9d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5cce7fe0e36766da21b8f2e461e9ddb"/>
                          <pic:cNvPicPr>
                            <a:picLocks noChangeAspect="1"/>
                          </pic:cNvPicPr>
                        </pic:nvPicPr>
                        <pic:blipFill>
                          <a:blip r:embed="rId9">
                            <a:lum bright="30000"/>
                          </a:blip>
                          <a:stretch>
                            <a:fillRect/>
                          </a:stretch>
                        </pic:blipFill>
                        <pic:spPr>
                          <a:xfrm>
                            <a:off x="0" y="0"/>
                            <a:ext cx="2514600" cy="1886585"/>
                          </a:xfrm>
                          <a:prstGeom prst="rect">
                            <a:avLst/>
                          </a:prstGeom>
                        </pic:spPr>
                      </pic:pic>
                    </a:graphicData>
                  </a:graphic>
                </wp:inline>
              </w:drawing>
            </w:r>
            <w:r>
              <w:rPr>
                <w:rFonts w:hint="eastAsia" w:eastAsiaTheme="minorEastAsia"/>
                <w:bCs/>
                <w:color w:val="auto"/>
                <w:lang w:eastAsia="zh-CN"/>
              </w:rPr>
              <w:drawing>
                <wp:inline distT="0" distB="0" distL="114300" distR="114300">
                  <wp:extent cx="2477770" cy="1858645"/>
                  <wp:effectExtent l="0" t="0" r="17780" b="8255"/>
                  <wp:docPr id="74" name="图片 74" descr="04495681d4779cc6742a1c6dce1d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04495681d4779cc6742a1c6dce1d369"/>
                          <pic:cNvPicPr>
                            <a:picLocks noChangeAspect="1"/>
                          </pic:cNvPicPr>
                        </pic:nvPicPr>
                        <pic:blipFill>
                          <a:blip r:embed="rId10">
                            <a:lum bright="24000"/>
                          </a:blip>
                          <a:stretch>
                            <a:fillRect/>
                          </a:stretch>
                        </pic:blipFill>
                        <pic:spPr>
                          <a:xfrm>
                            <a:off x="0" y="0"/>
                            <a:ext cx="2477770" cy="1858645"/>
                          </a:xfrm>
                          <a:prstGeom prst="rect">
                            <a:avLst/>
                          </a:prstGeom>
                        </pic:spPr>
                      </pic:pic>
                    </a:graphicData>
                  </a:graphic>
                </wp:inline>
              </w:drawing>
            </w:r>
          </w:p>
          <w:p>
            <w:pPr>
              <w:spacing w:line="360" w:lineRule="auto"/>
              <w:ind w:firstLine="480"/>
              <w:rPr>
                <w:rFonts w:eastAsiaTheme="minorEastAsia"/>
                <w:bCs/>
                <w:color w:val="auto"/>
                <w:sz w:val="24"/>
                <w:szCs w:val="24"/>
              </w:rPr>
            </w:pPr>
            <w:r>
              <w:rPr>
                <w:rFonts w:eastAsiaTheme="minorEastAsia"/>
                <w:bCs/>
                <w:color w:val="auto"/>
                <w:sz w:val="24"/>
                <w:szCs w:val="24"/>
              </w:rPr>
              <w:t>（2）工艺简述：</w:t>
            </w:r>
          </w:p>
          <w:p>
            <w:pPr>
              <w:spacing w:line="360" w:lineRule="auto"/>
              <w:ind w:firstLine="48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本项目接收的</w:t>
            </w:r>
            <w:r>
              <w:rPr>
                <w:rFonts w:eastAsiaTheme="minorEastAsia"/>
                <w:color w:val="000000" w:themeColor="text1"/>
                <w:sz w:val="24"/>
                <w:szCs w:val="24"/>
                <w14:textFill>
                  <w14:solidFill>
                    <w14:schemeClr w14:val="tx1"/>
                  </w14:solidFill>
                </w14:textFill>
              </w:rPr>
              <w:t>送检钢瓶主要来自液化气站</w:t>
            </w:r>
            <w:r>
              <w:rPr>
                <w:rFonts w:hint="eastAsia" w:eastAsiaTheme="minorEastAsia"/>
                <w:color w:val="000000" w:themeColor="text1"/>
                <w:sz w:val="24"/>
                <w:szCs w:val="24"/>
                <w14:textFill>
                  <w14:solidFill>
                    <w14:schemeClr w14:val="tx1"/>
                  </w14:solidFill>
                </w14:textFill>
              </w:rPr>
              <w:t>液化气瓶</w:t>
            </w: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少量来自汽车气瓶，液化气瓶汽车气瓶及汽车气瓶检验工艺基本相同。</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①</w:t>
            </w:r>
            <w:r>
              <w:rPr>
                <w:rFonts w:hint="eastAsia" w:eastAsiaTheme="minorEastAsia"/>
                <w:color w:val="000000" w:themeColor="text1"/>
                <w:sz w:val="24"/>
                <w:szCs w:val="24"/>
                <w14:textFill>
                  <w14:solidFill>
                    <w14:schemeClr w14:val="tx1"/>
                  </w14:solidFill>
                </w14:textFill>
              </w:rPr>
              <w:t>检验</w:t>
            </w:r>
          </w:p>
          <w:p>
            <w:pPr>
              <w:spacing w:line="360" w:lineRule="auto"/>
              <w:ind w:firstLine="480"/>
              <w:rPr>
                <w:rFonts w:hint="default" w:eastAsiaTheme="minorEastAsia"/>
                <w:color w:val="000000" w:themeColor="text1"/>
                <w:sz w:val="24"/>
                <w:szCs w:val="24"/>
                <w:lang w:val="en-US" w:eastAsia="zh-CN"/>
                <w14:textFill>
                  <w14:solidFill>
                    <w14:schemeClr w14:val="tx1"/>
                  </w14:solidFill>
                </w14:textFill>
              </w:rPr>
            </w:pPr>
            <w:r>
              <w:rPr>
                <w:rFonts w:eastAsiaTheme="minorEastAsia"/>
                <w:color w:val="000000" w:themeColor="text1"/>
                <w:sz w:val="24"/>
                <w:szCs w:val="24"/>
                <w14:textFill>
                  <w14:solidFill>
                    <w14:schemeClr w14:val="tx1"/>
                  </w14:solidFill>
                </w14:textFill>
              </w:rPr>
              <w:t>将客户送检的钢瓶首先进行外观的检查，不合格的钢瓶经残液回收、焚烧后报废交回送检客户</w:t>
            </w:r>
            <w:r>
              <w:rPr>
                <w:rFonts w:hint="eastAsia" w:eastAsiaTheme="minorEastAsia"/>
                <w:color w:val="000000" w:themeColor="text1"/>
                <w:sz w:val="24"/>
                <w:szCs w:val="24"/>
                <w14:textFill>
                  <w14:solidFill>
                    <w14:schemeClr w14:val="tx1"/>
                  </w14:solidFill>
                </w14:textFill>
              </w:rPr>
              <w:t>。</w:t>
            </w:r>
            <w:r>
              <w:rPr>
                <w:rFonts w:hint="eastAsia" w:eastAsiaTheme="minorEastAsia"/>
                <w:color w:val="FF0000"/>
                <w:sz w:val="24"/>
                <w:szCs w:val="24"/>
                <w:lang w:eastAsia="zh-CN"/>
              </w:rPr>
              <w:t>本项目</w:t>
            </w:r>
            <w:r>
              <w:rPr>
                <w:rFonts w:eastAsiaTheme="minorEastAsia"/>
                <w:bCs/>
                <w:color w:val="FF0000"/>
                <w:sz w:val="24"/>
                <w:szCs w:val="24"/>
              </w:rPr>
              <w:t>送检钢瓶主要来自液化气站</w:t>
            </w:r>
            <w:r>
              <w:rPr>
                <w:rFonts w:hint="eastAsia" w:eastAsiaTheme="minorEastAsia"/>
                <w:bCs/>
                <w:color w:val="FF0000"/>
                <w:sz w:val="24"/>
                <w:szCs w:val="24"/>
                <w:lang w:eastAsia="zh-CN"/>
              </w:rPr>
              <w:t>，液化气瓶基本上（</w:t>
            </w:r>
            <w:r>
              <w:rPr>
                <w:rFonts w:hint="eastAsia" w:eastAsiaTheme="minorEastAsia"/>
                <w:bCs/>
                <w:color w:val="FF0000"/>
                <w:sz w:val="24"/>
                <w:szCs w:val="24"/>
                <w:lang w:val="en-US" w:eastAsia="zh-CN"/>
              </w:rPr>
              <w:t>99%以上）均</w:t>
            </w:r>
            <w:r>
              <w:rPr>
                <w:rFonts w:hint="eastAsia" w:eastAsiaTheme="minorEastAsia"/>
                <w:bCs/>
                <w:color w:val="FF0000"/>
                <w:sz w:val="24"/>
                <w:szCs w:val="24"/>
                <w:lang w:eastAsia="zh-CN"/>
              </w:rPr>
              <w:t>需在厂内完成全部检测工序，本次源强计算按照设计最大规模进行核算。</w:t>
            </w:r>
          </w:p>
          <w:p>
            <w:pPr>
              <w:pStyle w:val="42"/>
              <w:spacing w:line="360" w:lineRule="auto"/>
              <w:ind w:firstLine="506" w:firstLineChars="211"/>
              <w:jc w:val="both"/>
              <w:rPr>
                <w:sz w:val="24"/>
                <w:szCs w:val="24"/>
              </w:rPr>
            </w:pPr>
            <w:r>
              <w:rPr>
                <w:rFonts w:hint="eastAsia" w:ascii="宋体" w:cs="宋体"/>
                <w:color w:val="000000" w:themeColor="text1"/>
                <w:sz w:val="24"/>
                <w:szCs w:val="24"/>
                <w14:textFill>
                  <w14:solidFill>
                    <w14:schemeClr w14:val="tx1"/>
                  </w14:solidFill>
                </w14:textFill>
              </w:rPr>
              <w:t>②</w:t>
            </w:r>
            <w:r>
              <w:rPr>
                <w:rFonts w:eastAsiaTheme="minorEastAsia"/>
                <w:color w:val="000000" w:themeColor="text1"/>
                <w:sz w:val="24"/>
                <w:szCs w:val="24"/>
                <w14:textFill>
                  <w14:solidFill>
                    <w14:schemeClr w14:val="tx1"/>
                  </w14:solidFill>
                </w14:textFill>
              </w:rPr>
              <w:t>抽残气</w:t>
            </w:r>
            <w:r>
              <w:rPr>
                <w:rFonts w:hint="eastAsia" w:eastAsiaTheme="minorEastAsia"/>
                <w:color w:val="000000" w:themeColor="text1"/>
                <w:sz w:val="24"/>
                <w:szCs w:val="24"/>
                <w14:textFill>
                  <w14:solidFill>
                    <w14:schemeClr w14:val="tx1"/>
                  </w14:solidFill>
                </w14:textFill>
              </w:rPr>
              <w:t>、</w:t>
            </w:r>
            <w:r>
              <w:rPr>
                <w:rFonts w:hint="eastAsia"/>
                <w:sz w:val="24"/>
                <w:szCs w:val="24"/>
              </w:rPr>
              <w:t>卸瓶阀</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bCs/>
                <w:color w:val="000000" w:themeColor="text1"/>
                <w:sz w:val="24"/>
                <w:szCs w:val="24"/>
                <w14:textFill>
                  <w14:solidFill>
                    <w14:schemeClr w14:val="tx1"/>
                  </w14:solidFill>
                </w14:textFill>
              </w:rPr>
              <w:t>送检钢瓶主要来自液化气站，</w:t>
            </w:r>
            <w:r>
              <w:rPr>
                <w:rFonts w:hint="eastAsia" w:eastAsiaTheme="minorEastAsia"/>
                <w:bCs/>
                <w:color w:val="000000" w:themeColor="text1"/>
                <w:sz w:val="24"/>
                <w:szCs w:val="24"/>
                <w14:textFill>
                  <w14:solidFill>
                    <w14:schemeClr w14:val="tx1"/>
                  </w14:solidFill>
                </w14:textFill>
              </w:rPr>
              <w:t>液化气</w:t>
            </w:r>
            <w:r>
              <w:rPr>
                <w:rFonts w:eastAsiaTheme="minorEastAsia"/>
                <w:bCs/>
                <w:color w:val="000000" w:themeColor="text1"/>
                <w:sz w:val="24"/>
                <w:szCs w:val="24"/>
                <w14:textFill>
                  <w14:solidFill>
                    <w14:schemeClr w14:val="tx1"/>
                  </w14:solidFill>
                </w14:textFill>
              </w:rPr>
              <w:t>各气站已先对钢瓶进行了抽残，因此本项目的抽残工序实际是二次抽残，目前钢瓶液化气大多为品质较高液化气，残留物较少。采用残液回收装置进行回收处理。残液回收装置主要由水封罐、抽残泵、气液分离器、倒残架组成。该装置利用抽残过程中的热交换补偿技术，能使残液中的可燃物质气化，尤其倒残过程采用了负压法，利用真空泵抽残将气液分离器内的压力抽至负压状态，再利用压力差的作用，使钢瓶内的残液通过管路进入气液分离器。然后把抽出的残气经过水封罐、管道系统进入焚烧炉作为燃料</w:t>
            </w:r>
            <w:r>
              <w:rPr>
                <w:rFonts w:hint="eastAsia" w:eastAsiaTheme="minorEastAsia"/>
                <w:bCs/>
                <w:color w:val="FF0000"/>
                <w:sz w:val="24"/>
                <w:szCs w:val="24"/>
                <w:lang w:eastAsia="zh-CN"/>
              </w:rPr>
              <w:t>（</w:t>
            </w:r>
            <w:r>
              <w:rPr>
                <w:rFonts w:hint="eastAsia" w:eastAsiaTheme="minorEastAsia"/>
                <w:color w:val="FF0000"/>
                <w:sz w:val="24"/>
                <w:szCs w:val="24"/>
                <w:lang w:eastAsia="zh-CN"/>
              </w:rPr>
              <w:t>抽残前先打开焚烧炉，燃烧后再进行抽残将残气通入焚烧炉立即燃烧，不存在抽残气直接排入大气问题）</w:t>
            </w:r>
            <w:r>
              <w:rPr>
                <w:rFonts w:eastAsiaTheme="minorEastAsia"/>
                <w:bCs/>
                <w:color w:val="000000" w:themeColor="text1"/>
                <w:sz w:val="24"/>
                <w:szCs w:val="24"/>
                <w14:textFill>
                  <w14:solidFill>
                    <w14:schemeClr w14:val="tx1"/>
                  </w14:solidFill>
                </w14:textFill>
              </w:rPr>
              <w:t>。</w:t>
            </w:r>
            <w:r>
              <w:rPr>
                <w:rFonts w:hint="eastAsia" w:eastAsiaTheme="minorEastAsia"/>
                <w:color w:val="000000" w:themeColor="text1"/>
                <w:sz w:val="24"/>
                <w:szCs w:val="24"/>
                <w:lang w:eastAsia="zh-CN"/>
                <w14:textFill>
                  <w14:solidFill>
                    <w14:schemeClr w14:val="tx1"/>
                  </w14:solidFill>
                </w14:textFill>
              </w:rPr>
              <w:t>为</w:t>
            </w:r>
            <w:r>
              <w:rPr>
                <w:rFonts w:eastAsiaTheme="minorEastAsia"/>
                <w:bCs/>
                <w:color w:val="000000" w:themeColor="text1"/>
                <w:sz w:val="24"/>
                <w:szCs w:val="24"/>
                <w14:textFill>
                  <w14:solidFill>
                    <w14:schemeClr w14:val="tx1"/>
                  </w14:solidFill>
                </w14:textFill>
              </w:rPr>
              <w:t>该残液回收装置系统全封闭抽取、输送。钢瓶经过抽残液后,残留在钢瓶内少量液化石油气气体,主要成分为丙烷、正丁烷、丙烯和少量的硫化物气体</w:t>
            </w:r>
            <w:r>
              <w:rPr>
                <w:rFonts w:hint="eastAsia" w:eastAsiaTheme="minorEastAsia"/>
                <w:bCs/>
                <w:color w:val="000000" w:themeColor="text1"/>
                <w:sz w:val="24"/>
                <w:szCs w:val="24"/>
                <w14:textFill>
                  <w14:solidFill>
                    <w14:schemeClr w14:val="tx1"/>
                  </w14:solidFill>
                </w14:textFill>
              </w:rPr>
              <w:t>，</w:t>
            </w:r>
            <w:r>
              <w:rPr>
                <w:rFonts w:eastAsiaTheme="minorEastAsia"/>
                <w:bCs/>
                <w:color w:val="000000" w:themeColor="text1"/>
                <w:sz w:val="24"/>
                <w:szCs w:val="24"/>
                <w14:textFill>
                  <w14:solidFill>
                    <w14:schemeClr w14:val="tx1"/>
                  </w14:solidFill>
                </w14:textFill>
              </w:rPr>
              <w:t>本身无臭，为安全需要，液化石油气里面添加了少量有恶臭味的硫醇或硫醚类化合物。液化石油气残留物的主要成分是碳五以上烃类及游离水分。本项目抽残是负压抽残，抽残较彻底，钢瓶经抽残后残留甚微，钢瓶焚烧时通入焚烧炉焚烧（国内目前大部分钢瓶检测中心采用该法）</w:t>
            </w:r>
            <w:r>
              <w:rPr>
                <w:rFonts w:hint="eastAsia" w:eastAsiaTheme="minorEastAsia"/>
                <w:bCs/>
                <w:color w:val="000000" w:themeColor="text1"/>
                <w:sz w:val="24"/>
                <w:szCs w:val="24"/>
                <w14:textFill>
                  <w14:solidFill>
                    <w14:schemeClr w14:val="tx1"/>
                  </w14:solidFill>
                </w14:textFill>
              </w:rPr>
              <w:t>。</w:t>
            </w:r>
            <w:r>
              <w:rPr>
                <w:rFonts w:eastAsiaTheme="minorEastAsia"/>
                <w:bCs/>
                <w:color w:val="000000" w:themeColor="text1"/>
                <w:sz w:val="24"/>
                <w:szCs w:val="24"/>
                <w14:textFill>
                  <w14:solidFill>
                    <w14:schemeClr w14:val="tx1"/>
                  </w14:solidFill>
                </w14:textFill>
              </w:rPr>
              <w:t>送检</w:t>
            </w:r>
            <w:r>
              <w:rPr>
                <w:rFonts w:hint="eastAsia" w:eastAsiaTheme="minorEastAsia"/>
                <w:color w:val="000000" w:themeColor="text1"/>
                <w:sz w:val="24"/>
                <w:szCs w:val="24"/>
                <w14:textFill>
                  <w14:solidFill>
                    <w14:schemeClr w14:val="tx1"/>
                  </w14:solidFill>
                </w14:textFill>
              </w:rPr>
              <w:t>车载天然气瓶残留气量极少，每天检测量约30个左右，使用真空泵抽出排空至室外，由于产生量极小，且天然气主要成分为甲烷，本次评价不对其进行分析。</w:t>
            </w:r>
          </w:p>
          <w:p>
            <w:pPr>
              <w:widowControl/>
              <w:spacing w:line="360" w:lineRule="auto"/>
              <w:ind w:firstLine="480"/>
              <w:rPr>
                <w:color w:val="000000" w:themeColor="text1"/>
                <w:sz w:val="24"/>
                <w:szCs w:val="24"/>
                <w14:textFill>
                  <w14:solidFill>
                    <w14:schemeClr w14:val="tx1"/>
                  </w14:solidFill>
                </w14:textFill>
              </w:rPr>
            </w:pPr>
            <w:r>
              <w:rPr>
                <w:rFonts w:hint="eastAsia" w:eastAsiaTheme="minorEastAsia"/>
                <w:bCs/>
                <w:color w:val="000000" w:themeColor="text1"/>
                <w:sz w:val="24"/>
                <w:szCs w:val="24"/>
                <w14:textFill>
                  <w14:solidFill>
                    <w14:schemeClr w14:val="tx1"/>
                  </w14:solidFill>
                </w14:textFill>
              </w:rPr>
              <w:t>角</w:t>
            </w:r>
            <w:r>
              <w:rPr>
                <w:rFonts w:hint="eastAsia" w:eastAsiaTheme="minorEastAsia"/>
                <w:color w:val="000000" w:themeColor="text1"/>
                <w:sz w:val="24"/>
                <w:szCs w:val="24"/>
                <w14:textFill>
                  <w14:solidFill>
                    <w14:schemeClr w14:val="tx1"/>
                  </w14:solidFill>
                </w14:textFill>
              </w:rPr>
              <w:t>阀拆卸时有微量的挂壁残液汽化泄漏产生废气(G1)</w:t>
            </w:r>
            <w:r>
              <w:rPr>
                <w:rFonts w:hint="eastAsia" w:ascii="宋体" w:hAnsi="宋体" w:eastAsia="宋体" w:cs="宋体"/>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废气主要为非甲烷总烃,废气车间内无组织排放，</w:t>
            </w:r>
            <w:r>
              <w:rPr>
                <w:rFonts w:hint="eastAsia" w:ascii="宋体" w:hAnsi="宋体" w:cs="宋体"/>
                <w:color w:val="000000" w:themeColor="text1"/>
                <w:kern w:val="0"/>
                <w:sz w:val="24"/>
                <w:szCs w:val="24"/>
                <w:lang w:bidi="ar"/>
                <w14:textFill>
                  <w14:solidFill>
                    <w14:schemeClr w14:val="tx1"/>
                  </w14:solidFill>
                </w14:textFill>
              </w:rPr>
              <w:t>废气主要为非甲烷总烃及臭气浓度。</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③焚烧</w:t>
            </w:r>
          </w:p>
          <w:p>
            <w:pPr>
              <w:spacing w:line="360" w:lineRule="auto"/>
              <w:ind w:firstLine="480"/>
              <w:rPr>
                <w:rFonts w:eastAsiaTheme="minorEastAsia"/>
                <w:color w:val="000000" w:themeColor="text1"/>
                <w:sz w:val="24"/>
                <w:szCs w:val="24"/>
                <w14:textFill>
                  <w14:solidFill>
                    <w14:schemeClr w14:val="tx1"/>
                  </w14:solidFill>
                </w14:textFill>
              </w:rPr>
            </w:pPr>
            <w:r>
              <w:rPr>
                <w:rFonts w:hint="eastAsia" w:eastAsiaTheme="minorEastAsia"/>
                <w:color w:val="FF0000"/>
                <w:sz w:val="24"/>
                <w:szCs w:val="24"/>
                <w:lang w:eastAsia="zh-CN"/>
              </w:rPr>
              <w:t>本项目所用焚烧炉为链式焚烧炉，长约</w:t>
            </w:r>
            <w:r>
              <w:rPr>
                <w:rFonts w:hint="eastAsia" w:eastAsiaTheme="minorEastAsia"/>
                <w:color w:val="FF0000"/>
                <w:sz w:val="24"/>
                <w:szCs w:val="24"/>
                <w:lang w:val="en-US" w:eastAsia="zh-CN"/>
              </w:rPr>
              <w:t>15m，入瓶口直径700mm</w:t>
            </w:r>
            <w:r>
              <w:rPr>
                <w:rFonts w:hint="eastAsia" w:ascii="宋体" w:hAnsi="宋体" w:eastAsia="宋体" w:cs="宋体"/>
                <w:color w:val="FF0000"/>
                <w:sz w:val="24"/>
                <w:szCs w:val="24"/>
                <w:lang w:val="en-US" w:eastAsia="zh-CN"/>
              </w:rPr>
              <w:t>,气瓶为横向入炉，炉内分入炉段、焚烧段、冷却段，其中高温焚烧段约1米长，</w:t>
            </w:r>
            <w:r>
              <w:rPr>
                <w:rFonts w:hint="eastAsia" w:ascii="宋体" w:hAnsi="宋体" w:cs="宋体"/>
                <w:color w:val="FF0000"/>
                <w:sz w:val="24"/>
                <w:szCs w:val="24"/>
                <w:lang w:val="en-US" w:eastAsia="zh-CN"/>
              </w:rPr>
              <w:t>单瓶</w:t>
            </w:r>
            <w:r>
              <w:rPr>
                <w:rFonts w:hint="eastAsia" w:ascii="宋体" w:hAnsi="宋体" w:eastAsia="宋体" w:cs="宋体"/>
                <w:color w:val="FF0000"/>
                <w:sz w:val="24"/>
                <w:szCs w:val="24"/>
                <w:lang w:val="en-US" w:eastAsia="zh-CN"/>
              </w:rPr>
              <w:t>焚烧时间约1分钟，</w:t>
            </w:r>
            <w:r>
              <w:rPr>
                <w:rFonts w:eastAsiaTheme="minorEastAsia"/>
                <w:color w:val="000000" w:themeColor="text1"/>
                <w:sz w:val="24"/>
                <w:szCs w:val="24"/>
                <w14:textFill>
                  <w14:solidFill>
                    <w14:schemeClr w14:val="tx1"/>
                  </w14:solidFill>
                </w14:textFill>
              </w:rPr>
              <w:t>残液回收后的钢瓶送至卸阀区卸下角阀后立即送入焚烧炉内焚烧</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焚烧采用</w:t>
            </w:r>
            <w:r>
              <w:rPr>
                <w:rFonts w:hint="eastAsia" w:eastAsiaTheme="minorEastAsia"/>
                <w:color w:val="000000" w:themeColor="text1"/>
                <w:sz w:val="24"/>
                <w:szCs w:val="24"/>
                <w14:textFill>
                  <w14:solidFill>
                    <w14:schemeClr w14:val="tx1"/>
                  </w14:solidFill>
                </w14:textFill>
              </w:rPr>
              <w:t>外购瓶装</w:t>
            </w:r>
            <w:r>
              <w:rPr>
                <w:rFonts w:eastAsiaTheme="minorEastAsia"/>
                <w:color w:val="000000" w:themeColor="text1"/>
                <w:sz w:val="24"/>
                <w:szCs w:val="24"/>
                <w14:textFill>
                  <w14:solidFill>
                    <w14:schemeClr w14:val="tx1"/>
                  </w14:solidFill>
                </w14:textFill>
              </w:rPr>
              <w:t>液化石油气或残液通过喷嘴直燃式进行燃烧，使高温火焰直接喷到钢瓶表面上(钢瓶在焚烧炉内的温度</w:t>
            </w:r>
            <w:r>
              <w:rPr>
                <w:rFonts w:hint="eastAsia" w:eastAsiaTheme="minorEastAsia"/>
                <w:color w:val="000000" w:themeColor="text1"/>
                <w:sz w:val="24"/>
                <w:szCs w:val="24"/>
                <w:lang w:eastAsia="zh-CN"/>
                <w14:textFill>
                  <w14:solidFill>
                    <w14:schemeClr w14:val="tx1"/>
                  </w14:solidFill>
                </w14:textFill>
              </w:rPr>
              <w:t>约</w:t>
            </w:r>
            <w:r>
              <w:rPr>
                <w:rFonts w:eastAsiaTheme="minorEastAsia"/>
                <w:color w:val="000000" w:themeColor="text1"/>
                <w:sz w:val="24"/>
                <w:szCs w:val="24"/>
                <w14:textFill>
                  <w14:solidFill>
                    <w14:schemeClr w14:val="tx1"/>
                  </w14:solidFill>
                </w14:textFill>
              </w:rPr>
              <w:t>600</w:t>
            </w:r>
            <w:r>
              <w:rPr>
                <w:rFonts w:hint="eastAsia" w:ascii="宋体" w:hAnsi="宋体" w:cs="宋体"/>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)，从而达到焚烧的目的。钢瓶经过焚烧后首先可以有效地清理内部结垢和残气，使钢瓶检验的安全性得到保障</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其次可以使钢瓶表面的喷涂层完全碳化，提高表</w:t>
            </w:r>
            <w:r>
              <w:rPr>
                <w:rFonts w:hint="eastAsia" w:eastAsiaTheme="minorEastAsia"/>
                <w:color w:val="000000" w:themeColor="text1"/>
                <w:sz w:val="24"/>
                <w:szCs w:val="24"/>
                <w14:textFill>
                  <w14:solidFill>
                    <w14:schemeClr w14:val="tx1"/>
                  </w14:solidFill>
                </w14:textFill>
              </w:rPr>
              <w:t>面清理效率。焚烧炉燃烧过程产生燃烧烟气经收集后引入废气处理装置</w:t>
            </w:r>
            <w:r>
              <w:rPr>
                <w:rFonts w:eastAsiaTheme="minorEastAsia"/>
                <w:color w:val="000000" w:themeColor="text1"/>
                <w:sz w:val="24"/>
                <w:szCs w:val="24"/>
                <w14:textFill>
                  <w14:solidFill>
                    <w14:schemeClr w14:val="tx1"/>
                  </w14:solidFill>
                </w14:textFill>
              </w:rPr>
              <w:t>（旋风除尘+</w:t>
            </w:r>
            <w:r>
              <w:rPr>
                <w:rFonts w:hint="eastAsia" w:eastAsiaTheme="minorEastAsia"/>
                <w:color w:val="000000" w:themeColor="text1"/>
                <w:sz w:val="24"/>
                <w:szCs w:val="24"/>
                <w14:textFill>
                  <w14:solidFill>
                    <w14:schemeClr w14:val="tx1"/>
                  </w14:solidFill>
                </w14:textFill>
              </w:rPr>
              <w:t>滤筒除尘</w:t>
            </w: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处理后通过15m排气筒（DA001）排放</w:t>
            </w:r>
            <w:r>
              <w:rPr>
                <w:rFonts w:eastAsiaTheme="minorEastAsia"/>
                <w:color w:val="000000" w:themeColor="text1"/>
                <w:sz w:val="24"/>
                <w:szCs w:val="24"/>
                <w14:textFill>
                  <w14:solidFill>
                    <w14:schemeClr w14:val="tx1"/>
                  </w14:solidFill>
                </w14:textFill>
              </w:rPr>
              <w:t>。该过程有G2燃烧烟气污染物产生。焚烧炉设备运行将产生一定噪声</w:t>
            </w:r>
            <w:r>
              <w:rPr>
                <w:rFonts w:hint="eastAsia" w:eastAsiaTheme="minorEastAsia"/>
                <w:color w:val="000000" w:themeColor="text1"/>
                <w:sz w:val="24"/>
                <w:szCs w:val="24"/>
                <w14:textFill>
                  <w14:solidFill>
                    <w14:schemeClr w14:val="tx1"/>
                  </w14:solidFill>
                </w14:textFill>
              </w:rPr>
              <w:t>。</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④抛丸除锈</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除锈机的工作原理是抛丸除锈，除锈工序有粉尘产生，粉尘的主要成份是铁锈、钢丸和燃烧残渣。粉尘经风机引入</w:t>
            </w:r>
            <w:r>
              <w:rPr>
                <w:rFonts w:hint="eastAsia" w:eastAsiaTheme="minorEastAsia"/>
                <w:color w:val="000000" w:themeColor="text1"/>
                <w:sz w:val="24"/>
                <w:szCs w:val="24"/>
                <w14:textFill>
                  <w14:solidFill>
                    <w14:schemeClr w14:val="tx1"/>
                  </w14:solidFill>
                </w14:textFill>
              </w:rPr>
              <w:t>废气处理装置</w:t>
            </w:r>
            <w:r>
              <w:rPr>
                <w:rFonts w:eastAsiaTheme="minorEastAsia"/>
                <w:color w:val="FF0000"/>
                <w:sz w:val="24"/>
                <w:szCs w:val="24"/>
              </w:rPr>
              <w:t>（</w:t>
            </w:r>
            <w:r>
              <w:rPr>
                <w:rFonts w:hint="eastAsia" w:eastAsiaTheme="minorEastAsia"/>
                <w:color w:val="000000" w:themeColor="text1"/>
                <w:sz w:val="24"/>
                <w:szCs w:val="24"/>
                <w14:textFill>
                  <w14:solidFill>
                    <w14:schemeClr w14:val="tx1"/>
                  </w14:solidFill>
                </w14:textFill>
              </w:rPr>
              <w:t>布袋</w:t>
            </w:r>
            <w:r>
              <w:rPr>
                <w:rFonts w:eastAsiaTheme="minorEastAsia"/>
                <w:color w:val="000000" w:themeColor="text1"/>
                <w:sz w:val="24"/>
                <w:szCs w:val="24"/>
                <w14:textFill>
                  <w14:solidFill>
                    <w14:schemeClr w14:val="tx1"/>
                  </w14:solidFill>
                </w14:textFill>
              </w:rPr>
              <w:t>除尘）</w:t>
            </w:r>
            <w:r>
              <w:rPr>
                <w:rFonts w:hint="eastAsia" w:eastAsiaTheme="minorEastAsia"/>
                <w:color w:val="000000" w:themeColor="text1"/>
                <w:sz w:val="24"/>
                <w:szCs w:val="24"/>
                <w14:textFill>
                  <w14:solidFill>
                    <w14:schemeClr w14:val="tx1"/>
                  </w14:solidFill>
                </w14:textFill>
              </w:rPr>
              <w:t>处理</w:t>
            </w:r>
            <w:r>
              <w:rPr>
                <w:rFonts w:eastAsiaTheme="minorEastAsia"/>
                <w:color w:val="000000" w:themeColor="text1"/>
                <w:sz w:val="24"/>
                <w:szCs w:val="24"/>
                <w14:textFill>
                  <w14:solidFill>
                    <w14:schemeClr w14:val="tx1"/>
                  </w14:solidFill>
                </w14:textFill>
              </w:rPr>
              <w:t>，处理效率可达99%，</w:t>
            </w:r>
            <w:r>
              <w:rPr>
                <w:rFonts w:hint="eastAsia" w:eastAsiaTheme="minorEastAsia"/>
                <w:color w:val="000000" w:themeColor="text1"/>
                <w:sz w:val="24"/>
                <w:szCs w:val="24"/>
                <w14:textFill>
                  <w14:solidFill>
                    <w14:schemeClr w14:val="tx1"/>
                  </w14:solidFill>
                </w14:textFill>
              </w:rPr>
              <w:t>处理后通过15m排气筒（DA002）排放。</w:t>
            </w:r>
            <w:r>
              <w:rPr>
                <w:rFonts w:eastAsiaTheme="minorEastAsia"/>
                <w:color w:val="000000" w:themeColor="text1"/>
                <w:sz w:val="24"/>
                <w:szCs w:val="24"/>
                <w14:textFill>
                  <w14:solidFill>
                    <w14:schemeClr w14:val="tx1"/>
                  </w14:solidFill>
                </w14:textFill>
              </w:rPr>
              <w:t>抛丸钢丸循环使用，细小废金属丸回收出售综合利用。该过程有G3粉尘和S1废砂污染物产生。</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⑤检验</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水压试验:容积测定后进入水压装置进行水压试验。</w:t>
            </w:r>
            <w:r>
              <w:rPr>
                <w:rFonts w:hint="eastAsia" w:eastAsiaTheme="minorEastAsia"/>
                <w:color w:val="auto"/>
                <w:sz w:val="24"/>
                <w:szCs w:val="24"/>
              </w:rPr>
              <w:t>为</w:t>
            </w:r>
            <w:r>
              <w:rPr>
                <w:rFonts w:eastAsiaTheme="minorEastAsia"/>
                <w:color w:val="auto"/>
                <w:sz w:val="24"/>
                <w:szCs w:val="24"/>
              </w:rPr>
              <w:t>抽测，抽测比例约1%，测试是将3.2Mpa的高压水泵入气瓶内，观察瓶体是否变形；</w:t>
            </w:r>
            <w:r>
              <w:rPr>
                <w:rFonts w:hint="eastAsia" w:eastAsiaTheme="minorEastAsia"/>
                <w:color w:val="auto"/>
                <w:sz w:val="24"/>
                <w:szCs w:val="24"/>
              </w:rPr>
              <w:t>测试用水循环使用不外排，</w:t>
            </w:r>
            <w:r>
              <w:rPr>
                <w:rFonts w:eastAsiaTheme="minorEastAsia"/>
                <w:color w:val="000000" w:themeColor="text1"/>
                <w:sz w:val="24"/>
                <w:szCs w:val="24"/>
                <w14:textFill>
                  <w14:solidFill>
                    <w14:schemeClr w14:val="tx1"/>
                  </w14:solidFill>
                </w14:textFill>
              </w:rPr>
              <w:t>该工序将产生不合格的钢瓶，水压测试机设备运行产生一定噪声</w:t>
            </w:r>
            <w:r>
              <w:rPr>
                <w:rFonts w:hint="eastAsia" w:eastAsiaTheme="minorEastAsia"/>
                <w:color w:val="000000" w:themeColor="text1"/>
                <w:sz w:val="24"/>
                <w:szCs w:val="24"/>
                <w14:textFill>
                  <w14:solidFill>
                    <w14:schemeClr w14:val="tx1"/>
                  </w14:solidFill>
                </w14:textFill>
              </w:rPr>
              <w:t>。</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检验合格后的钢瓶内部经过压缩空气吹扫吹干。</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auto"/>
                <w:sz w:val="24"/>
                <w:szCs w:val="24"/>
              </w:rPr>
              <w:t>⑥</w:t>
            </w:r>
            <w:r>
              <w:rPr>
                <w:rFonts w:eastAsiaTheme="minorEastAsia"/>
                <w:color w:val="000000" w:themeColor="text1"/>
                <w:sz w:val="24"/>
                <w:szCs w:val="24"/>
                <w14:textFill>
                  <w14:solidFill>
                    <w14:schemeClr w14:val="tx1"/>
                  </w14:solidFill>
                </w14:textFill>
              </w:rPr>
              <w:t>喷涂</w:t>
            </w:r>
            <w:r>
              <w:rPr>
                <w:rFonts w:hint="eastAsia" w:eastAsiaTheme="minorEastAsia"/>
                <w:color w:val="000000" w:themeColor="text1"/>
                <w:sz w:val="24"/>
                <w:szCs w:val="24"/>
                <w14:textFill>
                  <w14:solidFill>
                    <w14:schemeClr w14:val="tx1"/>
                  </w14:solidFill>
                </w14:textFill>
              </w:rPr>
              <w:t>、固化</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钢瓶表面需进行喷涂处理时采用静电粉末喷涂方式，涂料为环氧聚酯粉末(属无毒无害、无异味的材料)，静电喷涂过程</w:t>
            </w:r>
            <w:r>
              <w:rPr>
                <w:rFonts w:hint="eastAsia" w:eastAsiaTheme="minorEastAsia"/>
                <w:color w:val="000000" w:themeColor="text1"/>
                <w:sz w:val="24"/>
                <w:szCs w:val="24"/>
                <w14:textFill>
                  <w14:solidFill>
                    <w14:schemeClr w14:val="tx1"/>
                  </w14:solidFill>
                </w14:textFill>
              </w:rPr>
              <w:t>除钢瓶进出口外</w:t>
            </w:r>
            <w:r>
              <w:rPr>
                <w:rFonts w:eastAsiaTheme="minorEastAsia"/>
                <w:color w:val="000000" w:themeColor="text1"/>
                <w:sz w:val="24"/>
                <w:szCs w:val="24"/>
                <w14:textFill>
                  <w14:solidFill>
                    <w14:schemeClr w14:val="tx1"/>
                  </w14:solidFill>
                </w14:textFill>
              </w:rPr>
              <w:t>基本封闭，</w:t>
            </w:r>
            <w:r>
              <w:rPr>
                <w:rFonts w:hint="eastAsia" w:ascii="宋体" w:hAnsi="宋体"/>
                <w:sz w:val="24"/>
                <w:szCs w:val="24"/>
              </w:rPr>
              <w:t>喷粉室内为微负压有效防止粉末外溢，</w:t>
            </w:r>
            <w:r>
              <w:rPr>
                <w:rFonts w:eastAsiaTheme="minorEastAsia"/>
                <w:color w:val="000000" w:themeColor="text1"/>
                <w:sz w:val="24"/>
                <w:szCs w:val="24"/>
                <w14:textFill>
                  <w14:solidFill>
                    <w14:schemeClr w14:val="tx1"/>
                  </w14:solidFill>
                </w14:textFill>
              </w:rPr>
              <w:t>喷涂整套设备包括高压静电发生器、喷涂房、</w:t>
            </w:r>
            <w:r>
              <w:rPr>
                <w:rFonts w:hint="eastAsia" w:eastAsiaTheme="minorEastAsia"/>
                <w:color w:val="000000" w:themeColor="text1"/>
                <w:sz w:val="24"/>
                <w:szCs w:val="24"/>
                <w14:textFill>
                  <w14:solidFill>
                    <w14:schemeClr w14:val="tx1"/>
                  </w14:solidFill>
                </w14:textFill>
              </w:rPr>
              <w:t>轨道式</w:t>
            </w:r>
            <w:r>
              <w:rPr>
                <w:rFonts w:eastAsiaTheme="minorEastAsia"/>
                <w:color w:val="000000" w:themeColor="text1"/>
                <w:sz w:val="24"/>
                <w:szCs w:val="24"/>
                <w14:textFill>
                  <w14:solidFill>
                    <w14:schemeClr w14:val="tx1"/>
                  </w14:solidFill>
                </w14:textFill>
              </w:rPr>
              <w:t>烘道、悬挂输送线、粉末回收装置几个部分。通过高压静电极，使环氧聚酯粉末带静电吸附在瓶体表面，加热至粉末熔点，经流平、烘干，形成附着力极强的固化薄膜。其中沉降到喷涂房地面的粉末经回收装置收集后与新粉末按比例混合重新利用。项目共设1座粉末自动回收喷粉室及一条</w:t>
            </w:r>
            <w:r>
              <w:rPr>
                <w:rFonts w:hint="eastAsia" w:eastAsiaTheme="minorEastAsia"/>
                <w:color w:val="000000" w:themeColor="text1"/>
                <w:sz w:val="24"/>
                <w:szCs w:val="24"/>
                <w14:textFill>
                  <w14:solidFill>
                    <w14:schemeClr w14:val="tx1"/>
                  </w14:solidFill>
                </w14:textFill>
              </w:rPr>
              <w:t>15米长轨道式</w:t>
            </w:r>
            <w:r>
              <w:rPr>
                <w:rFonts w:eastAsiaTheme="minorEastAsia"/>
                <w:color w:val="000000" w:themeColor="text1"/>
                <w:sz w:val="24"/>
                <w:szCs w:val="24"/>
                <w14:textFill>
                  <w14:solidFill>
                    <w14:schemeClr w14:val="tx1"/>
                  </w14:solidFill>
                </w14:textFill>
              </w:rPr>
              <w:t>烘道。</w:t>
            </w:r>
            <w:r>
              <w:rPr>
                <w:rFonts w:hint="eastAsia" w:eastAsiaTheme="minorEastAsia"/>
                <w:color w:val="000000" w:themeColor="text1"/>
                <w:sz w:val="24"/>
                <w:szCs w:val="24"/>
                <w14:textFill>
                  <w14:solidFill>
                    <w14:schemeClr w14:val="tx1"/>
                  </w14:solidFill>
                </w14:textFill>
              </w:rPr>
              <w:t>外购液化气</w:t>
            </w:r>
            <w:r>
              <w:rPr>
                <w:rFonts w:eastAsiaTheme="minorEastAsia"/>
                <w:color w:val="000000" w:themeColor="text1"/>
                <w:sz w:val="24"/>
                <w:szCs w:val="24"/>
                <w14:textFill>
                  <w14:solidFill>
                    <w14:schemeClr w14:val="tx1"/>
                  </w14:solidFill>
                </w14:textFill>
              </w:rPr>
              <w:t>通过</w:t>
            </w:r>
            <w:r>
              <w:rPr>
                <w:rFonts w:hint="eastAsia" w:eastAsiaTheme="minorEastAsia"/>
                <w:color w:val="000000" w:themeColor="text1"/>
                <w:sz w:val="24"/>
                <w:szCs w:val="24"/>
                <w14:textFill>
                  <w14:solidFill>
                    <w14:schemeClr w14:val="tx1"/>
                  </w14:solidFill>
                </w14:textFill>
              </w:rPr>
              <w:t>燃烧机、</w:t>
            </w:r>
            <w:r>
              <w:rPr>
                <w:rFonts w:eastAsiaTheme="minorEastAsia"/>
                <w:color w:val="000000" w:themeColor="text1"/>
                <w:sz w:val="24"/>
                <w:szCs w:val="24"/>
                <w14:textFill>
                  <w14:solidFill>
                    <w14:schemeClr w14:val="tx1"/>
                  </w14:solidFill>
                </w14:textFill>
              </w:rPr>
              <w:t>热交换器对烘道加热(加热温度为200</w:t>
            </w:r>
            <w:r>
              <w:rPr>
                <w:rFonts w:hint="eastAsia" w:ascii="宋体" w:hAnsi="宋体" w:cs="宋体"/>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该工序产生一定量的喷塑粉尘(G4)、</w:t>
            </w:r>
            <w:r>
              <w:rPr>
                <w:rFonts w:hint="eastAsia" w:eastAsiaTheme="minorEastAsia"/>
                <w:color w:val="000000" w:themeColor="text1"/>
                <w:sz w:val="24"/>
                <w:szCs w:val="24"/>
                <w14:textFill>
                  <w14:solidFill>
                    <w14:schemeClr w14:val="tx1"/>
                  </w14:solidFill>
                </w14:textFill>
              </w:rPr>
              <w:t>液化气燃烧产生的烟尘</w:t>
            </w:r>
            <w:r>
              <w:rPr>
                <w:rFonts w:hint="eastAsia" w:eastAsiaTheme="minorEastAsia"/>
                <w:color w:val="000000" w:themeColor="text1"/>
                <w:sz w:val="24"/>
                <w:szCs w:val="24"/>
                <w:lang w:eastAsia="zh-CN"/>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G6</w:t>
            </w:r>
            <w:r>
              <w:rPr>
                <w:rFonts w:hint="eastAsia" w:eastAsiaTheme="minorEastAsia"/>
                <w:color w:val="000000" w:themeColor="text1"/>
                <w:sz w:val="24"/>
                <w:szCs w:val="24"/>
                <w:lang w:eastAsia="zh-CN"/>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、固化过程产生的废气</w:t>
            </w:r>
            <w:r>
              <w:rPr>
                <w:rFonts w:eastAsiaTheme="minorEastAsia"/>
                <w:color w:val="000000" w:themeColor="text1"/>
                <w:sz w:val="24"/>
                <w:szCs w:val="24"/>
                <w14:textFill>
                  <w14:solidFill>
                    <w14:schemeClr w14:val="tx1"/>
                  </w14:solidFill>
                </w14:textFill>
              </w:rPr>
              <w:t>非甲烷总烃污染物</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机械运行产生的噪声(N4) 。</w:t>
            </w:r>
          </w:p>
          <w:p>
            <w:pPr>
              <w:pStyle w:val="2"/>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项且使用热固性粉末涂料(不含溶剂成分)，粉末喷塑后的粉体加热固化温度约为200°C。资料显示聚酯、环氧树脂的热分解温度在300°C以上。因此从固化机理、固化条件及树脂的热分解温度可知，固化过程树脂</w:t>
            </w:r>
            <w:r>
              <w:rPr>
                <w:rFonts w:hint="eastAsia"/>
                <w:color w:val="000000" w:themeColor="text1"/>
                <w:sz w:val="24"/>
                <w:szCs w:val="24"/>
                <w14:textFill>
                  <w14:solidFill>
                    <w14:schemeClr w14:val="tx1"/>
                  </w14:solidFill>
                </w14:textFill>
              </w:rPr>
              <w:t>不会</w:t>
            </w:r>
            <w:r>
              <w:rPr>
                <w:color w:val="000000" w:themeColor="text1"/>
                <w:sz w:val="24"/>
                <w:szCs w:val="24"/>
                <w14:textFill>
                  <w14:solidFill>
                    <w14:schemeClr w14:val="tx1"/>
                  </w14:solidFill>
                </w14:textFill>
              </w:rPr>
              <w:t>分解。</w:t>
            </w:r>
          </w:p>
          <w:p>
            <w:pPr>
              <w:spacing w:line="360" w:lineRule="auto"/>
              <w:ind w:firstLine="48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⑦密闭性测试</w:t>
            </w:r>
          </w:p>
          <w:p>
            <w:pPr>
              <w:spacing w:line="360" w:lineRule="auto"/>
              <w:ind w:firstLine="480"/>
              <w:rPr>
                <w:rFonts w:eastAsiaTheme="minorEastAsia"/>
                <w:color w:val="auto"/>
                <w:sz w:val="24"/>
                <w:szCs w:val="24"/>
              </w:rPr>
            </w:pPr>
            <w:r>
              <w:rPr>
                <w:rFonts w:eastAsiaTheme="minorEastAsia"/>
                <w:color w:val="auto"/>
                <w:sz w:val="24"/>
                <w:szCs w:val="24"/>
              </w:rPr>
              <w:t>气密性测试是逐瓶测试，将2.2Mpa的空气压入气瓶，然后压入水中，观察有无气泡溢出。废钢瓶约占1%。</w:t>
            </w:r>
          </w:p>
          <w:p>
            <w:pPr>
              <w:spacing w:line="360" w:lineRule="auto"/>
              <w:ind w:firstLine="480"/>
              <w:rPr>
                <w:rFonts w:eastAsiaTheme="minorEastAsia"/>
                <w:color w:val="auto"/>
                <w:sz w:val="24"/>
                <w:szCs w:val="24"/>
              </w:rPr>
            </w:pPr>
            <w:r>
              <w:rPr>
                <w:rFonts w:hint="eastAsia" w:ascii="宋体" w:hAnsi="宋体" w:cs="宋体"/>
                <w:color w:val="auto"/>
                <w:sz w:val="24"/>
                <w:szCs w:val="24"/>
              </w:rPr>
              <w:t>⑧</w:t>
            </w:r>
            <w:r>
              <w:rPr>
                <w:rFonts w:eastAsiaTheme="minorEastAsia"/>
                <w:color w:val="auto"/>
                <w:sz w:val="24"/>
                <w:szCs w:val="24"/>
              </w:rPr>
              <w:t>印字</w:t>
            </w:r>
          </w:p>
          <w:p>
            <w:pPr>
              <w:spacing w:line="360" w:lineRule="auto"/>
              <w:ind w:firstLine="480"/>
              <w:rPr>
                <w:rFonts w:eastAsiaTheme="minorEastAsia"/>
                <w:color w:val="auto"/>
                <w:sz w:val="24"/>
                <w:szCs w:val="24"/>
              </w:rPr>
            </w:pPr>
            <w:r>
              <w:rPr>
                <w:rFonts w:eastAsiaTheme="minorEastAsia"/>
                <w:color w:val="auto"/>
                <w:sz w:val="24"/>
                <w:szCs w:val="24"/>
              </w:rPr>
              <w:t>喷涂后的钢瓶需印刷标识文字，生产在密闭的印字间内进行。</w:t>
            </w:r>
            <w:r>
              <w:rPr>
                <w:rFonts w:hint="eastAsia" w:ascii="宋体" w:hAnsi="宋体" w:cs="宋体"/>
                <w:sz w:val="24"/>
                <w:szCs w:val="24"/>
              </w:rPr>
              <w:t>本项目钢瓶标识印刷工序采用水性油墨，水性油墨具有不含苯和苯类溶剂，无毒无刺激性气味。印刷水性油墨中的少量有机废气将挥发，</w:t>
            </w:r>
            <w:r>
              <w:rPr>
                <w:rFonts w:eastAsiaTheme="minorEastAsia"/>
                <w:color w:val="auto"/>
                <w:sz w:val="24"/>
                <w:szCs w:val="24"/>
              </w:rPr>
              <w:t>该过程有G</w:t>
            </w:r>
            <w:r>
              <w:rPr>
                <w:rFonts w:hint="eastAsia" w:eastAsiaTheme="minorEastAsia"/>
                <w:color w:val="auto"/>
                <w:sz w:val="24"/>
                <w:szCs w:val="24"/>
                <w:lang w:val="en-US" w:eastAsia="zh-CN"/>
              </w:rPr>
              <w:t>7</w:t>
            </w:r>
            <w:r>
              <w:rPr>
                <w:rFonts w:eastAsiaTheme="minorEastAsia"/>
                <w:color w:val="auto"/>
                <w:sz w:val="24"/>
                <w:szCs w:val="24"/>
              </w:rPr>
              <w:t>非甲烷总烃废气污染物产生。</w:t>
            </w:r>
          </w:p>
          <w:p>
            <w:pPr>
              <w:snapToGrid w:val="0"/>
              <w:spacing w:line="360" w:lineRule="auto"/>
              <w:ind w:firstLine="480"/>
              <w:rPr>
                <w:rFonts w:eastAsiaTheme="minorEastAsia"/>
                <w:color w:val="auto"/>
                <w:sz w:val="24"/>
                <w:szCs w:val="24"/>
              </w:rPr>
            </w:pPr>
            <w:r>
              <w:rPr>
                <w:rFonts w:eastAsiaTheme="minorEastAsia"/>
                <w:color w:val="auto"/>
                <w:sz w:val="24"/>
                <w:szCs w:val="24"/>
              </w:rPr>
              <w:t>（3）主要污染工序：</w:t>
            </w:r>
          </w:p>
          <w:p>
            <w:pPr>
              <w:widowControl/>
              <w:spacing w:line="240" w:lineRule="auto"/>
              <w:ind w:firstLine="0" w:firstLineChars="0"/>
              <w:jc w:val="center"/>
              <w:rPr>
                <w:rFonts w:eastAsiaTheme="minorEastAsia"/>
                <w:b/>
                <w:bCs/>
                <w:color w:val="auto"/>
                <w:sz w:val="21"/>
                <w:szCs w:val="21"/>
              </w:rPr>
            </w:pPr>
            <w:r>
              <w:rPr>
                <w:rFonts w:eastAsiaTheme="minorEastAsia"/>
                <w:b/>
                <w:bCs/>
                <w:color w:val="auto"/>
                <w:sz w:val="21"/>
                <w:szCs w:val="21"/>
              </w:rPr>
              <w:t>表</w:t>
            </w:r>
            <w:r>
              <w:rPr>
                <w:rFonts w:hint="eastAsia" w:eastAsiaTheme="minorEastAsia"/>
                <w:b/>
                <w:bCs/>
                <w:color w:val="auto"/>
                <w:sz w:val="21"/>
                <w:szCs w:val="21"/>
                <w:lang w:val="en-US" w:eastAsia="zh-CN"/>
              </w:rPr>
              <w:t>2-7</w:t>
            </w:r>
            <w:r>
              <w:rPr>
                <w:rFonts w:eastAsiaTheme="minorEastAsia"/>
                <w:b/>
                <w:bCs/>
                <w:color w:val="auto"/>
                <w:sz w:val="21"/>
                <w:szCs w:val="21"/>
              </w:rPr>
              <w:t xml:space="preserve">  主要污染物来源、排放方式等一览表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815"/>
              <w:gridCol w:w="1349"/>
              <w:gridCol w:w="1709"/>
              <w:gridCol w:w="1401"/>
              <w:gridCol w:w="1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53" w:type="pct"/>
                  <w:tcBorders>
                    <w:tl2br w:val="nil"/>
                    <w:tr2bl w:val="nil"/>
                  </w:tcBorders>
                  <w:tcMar>
                    <w:left w:w="28" w:type="dxa"/>
                    <w:right w:w="28" w:type="dxa"/>
                  </w:tcMar>
                  <w:vAlign w:val="center"/>
                </w:tcPr>
                <w:p>
                  <w:pPr>
                    <w:spacing w:line="240" w:lineRule="auto"/>
                    <w:ind w:firstLine="0" w:firstLineChars="0"/>
                    <w:jc w:val="center"/>
                    <w:rPr>
                      <w:rFonts w:eastAsiaTheme="minorEastAsia"/>
                      <w:bCs/>
                      <w:sz w:val="21"/>
                      <w:szCs w:val="21"/>
                    </w:rPr>
                  </w:pPr>
                  <w:r>
                    <w:rPr>
                      <w:rFonts w:eastAsiaTheme="minorEastAsia"/>
                      <w:bCs/>
                      <w:sz w:val="21"/>
                      <w:szCs w:val="21"/>
                    </w:rPr>
                    <w:t>污染</w:t>
                  </w:r>
                </w:p>
                <w:p>
                  <w:pPr>
                    <w:spacing w:line="240" w:lineRule="auto"/>
                    <w:ind w:firstLine="0" w:firstLineChars="0"/>
                    <w:jc w:val="center"/>
                    <w:rPr>
                      <w:rFonts w:eastAsiaTheme="minorEastAsia"/>
                      <w:bCs/>
                      <w:sz w:val="21"/>
                      <w:szCs w:val="21"/>
                    </w:rPr>
                  </w:pPr>
                  <w:r>
                    <w:rPr>
                      <w:rFonts w:eastAsiaTheme="minorEastAsia"/>
                      <w:bCs/>
                      <w:sz w:val="21"/>
                      <w:szCs w:val="21"/>
                    </w:rPr>
                    <w:t>因素</w:t>
                  </w: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bCs/>
                      <w:sz w:val="21"/>
                      <w:szCs w:val="21"/>
                    </w:rPr>
                  </w:pPr>
                  <w:r>
                    <w:rPr>
                      <w:rFonts w:eastAsiaTheme="minorEastAsia"/>
                      <w:bCs/>
                      <w:sz w:val="21"/>
                      <w:szCs w:val="21"/>
                    </w:rPr>
                    <w:t>编号</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bCs/>
                      <w:sz w:val="21"/>
                      <w:szCs w:val="21"/>
                    </w:rPr>
                  </w:pPr>
                  <w:r>
                    <w:rPr>
                      <w:rFonts w:eastAsiaTheme="minorEastAsia"/>
                      <w:bCs/>
                      <w:sz w:val="21"/>
                      <w:szCs w:val="21"/>
                    </w:rPr>
                    <w:t>名称</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bCs/>
                      <w:sz w:val="21"/>
                      <w:szCs w:val="21"/>
                    </w:rPr>
                  </w:pPr>
                  <w:r>
                    <w:rPr>
                      <w:rFonts w:eastAsiaTheme="minorEastAsia"/>
                      <w:bCs/>
                      <w:sz w:val="21"/>
                      <w:szCs w:val="21"/>
                    </w:rPr>
                    <w:t>产污环节</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bCs/>
                      <w:sz w:val="21"/>
                      <w:szCs w:val="21"/>
                    </w:rPr>
                  </w:pPr>
                  <w:r>
                    <w:rPr>
                      <w:rFonts w:eastAsiaTheme="minorEastAsia"/>
                      <w:bCs/>
                      <w:sz w:val="21"/>
                      <w:szCs w:val="21"/>
                    </w:rPr>
                    <w:t>排放特性/性质</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bCs/>
                      <w:sz w:val="21"/>
                      <w:szCs w:val="21"/>
                    </w:rPr>
                  </w:pPr>
                  <w:r>
                    <w:rPr>
                      <w:rFonts w:eastAsiaTheme="minorEastAsia"/>
                      <w:bCs/>
                      <w:sz w:val="21"/>
                      <w:szCs w:val="21"/>
                    </w:rPr>
                    <w:t>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restar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废气</w:t>
                  </w: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G1</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卸阀废气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卸瓶阀</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间歇排放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vertAlign w:val="subscript"/>
                    </w:rPr>
                  </w:pPr>
                  <w:r>
                    <w:rPr>
                      <w:rFonts w:eastAsiaTheme="minorEastAsia"/>
                      <w:sz w:val="21"/>
                      <w:szCs w:val="21"/>
                    </w:rPr>
                    <w:t>非甲烷总烃</w:t>
                  </w:r>
                  <w:r>
                    <w:rPr>
                      <w:rFonts w:hint="eastAsia" w:eastAsiaTheme="minorEastAsia"/>
                      <w:sz w:val="21"/>
                      <w:szCs w:val="21"/>
                    </w:rPr>
                    <w:t>、臭气浓度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G2</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焊接钢瓶</w:t>
                  </w:r>
                </w:p>
                <w:p>
                  <w:pPr>
                    <w:spacing w:line="240" w:lineRule="auto"/>
                    <w:ind w:firstLine="0" w:firstLineChars="0"/>
                    <w:jc w:val="center"/>
                    <w:rPr>
                      <w:rFonts w:eastAsiaTheme="minorEastAsia"/>
                      <w:sz w:val="21"/>
                      <w:szCs w:val="21"/>
                    </w:rPr>
                  </w:pPr>
                  <w:r>
                    <w:rPr>
                      <w:rFonts w:eastAsiaTheme="minorEastAsia"/>
                      <w:sz w:val="21"/>
                      <w:szCs w:val="21"/>
                    </w:rPr>
                    <w:t>焚烧废气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钢瓶焚烧</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连续排放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NOx、SO</w:t>
                  </w:r>
                  <w:r>
                    <w:rPr>
                      <w:rFonts w:eastAsiaTheme="minorEastAsia"/>
                      <w:sz w:val="21"/>
                      <w:szCs w:val="21"/>
                      <w:vertAlign w:val="subscript"/>
                    </w:rPr>
                    <w:t>2</w:t>
                  </w:r>
                  <w:r>
                    <w:rPr>
                      <w:rFonts w:eastAsiaTheme="minorEastAsia"/>
                      <w:sz w:val="21"/>
                      <w:szCs w:val="21"/>
                    </w:rPr>
                    <w:t>、颗粒物</w:t>
                  </w:r>
                  <w:r>
                    <w:rPr>
                      <w:rFonts w:hint="eastAsia" w:eastAsiaTheme="minorEastAsia"/>
                      <w:sz w:val="21"/>
                      <w:szCs w:val="21"/>
                    </w:rPr>
                    <w:t>、烟气黑度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G3</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抛丸废气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钢瓶抛丸除锈</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连续排放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vertAlign w:val="subscript"/>
                    </w:rPr>
                  </w:pPr>
                  <w:r>
                    <w:rPr>
                      <w:rFonts w:eastAsiaTheme="minorEastAsia"/>
                      <w:sz w:val="21"/>
                      <w:szCs w:val="21"/>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G4</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喷涂废气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塑粉静电喷涂</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连续排放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G5</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固化废气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塑粉喷涂固化</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连续排放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非甲烷总烃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w:t>
                  </w:r>
                  <w:r>
                    <w:rPr>
                      <w:rFonts w:hint="eastAsia" w:eastAsiaTheme="minorEastAsia"/>
                      <w:sz w:val="21"/>
                      <w:szCs w:val="21"/>
                    </w:rPr>
                    <w:t>6</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hint="eastAsia" w:eastAsiaTheme="minorEastAsia"/>
                      <w:sz w:val="21"/>
                      <w:szCs w:val="21"/>
                    </w:rPr>
                    <w:t>固化燃烧机废气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固化</w:t>
                  </w:r>
                  <w:r>
                    <w:rPr>
                      <w:rFonts w:hint="eastAsia" w:eastAsiaTheme="minorEastAsia"/>
                      <w:sz w:val="21"/>
                      <w:szCs w:val="21"/>
                    </w:rPr>
                    <w:t>烘干</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连续排放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NOx、SO</w:t>
                  </w:r>
                  <w:r>
                    <w:rPr>
                      <w:rFonts w:eastAsiaTheme="minorEastAsia"/>
                      <w:sz w:val="21"/>
                      <w:szCs w:val="21"/>
                      <w:vertAlign w:val="subscript"/>
                    </w:rPr>
                    <w:t>2</w:t>
                  </w:r>
                  <w:r>
                    <w:rPr>
                      <w:rFonts w:eastAsiaTheme="minorEastAsia"/>
                      <w:sz w:val="21"/>
                      <w:szCs w:val="21"/>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G</w:t>
                  </w:r>
                  <w:r>
                    <w:rPr>
                      <w:rFonts w:hint="eastAsia" w:eastAsiaTheme="minorEastAsia"/>
                      <w:sz w:val="21"/>
                      <w:szCs w:val="21"/>
                    </w:rPr>
                    <w:t>7</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印刷废气</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钢瓶印字</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间接排放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非甲烷总烃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废水</w:t>
                  </w: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W1</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生活污水</w:t>
                  </w:r>
                </w:p>
              </w:tc>
              <w:tc>
                <w:tcPr>
                  <w:tcW w:w="1080"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职工生活</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间歇排放</w:t>
                  </w:r>
                </w:p>
              </w:tc>
              <w:tc>
                <w:tcPr>
                  <w:tcW w:w="111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COD、NH</w:t>
                  </w:r>
                  <w:r>
                    <w:rPr>
                      <w:rFonts w:eastAsiaTheme="minorEastAsia"/>
                      <w:sz w:val="21"/>
                      <w:szCs w:val="21"/>
                      <w:vertAlign w:val="subscript"/>
                    </w:rPr>
                    <w:t>3</w:t>
                  </w:r>
                  <w:r>
                    <w:rPr>
                      <w:rFonts w:eastAsiaTheme="minorEastAsia"/>
                      <w:sz w:val="21"/>
                      <w:szCs w:val="21"/>
                    </w:rPr>
                    <w:t>-N等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restar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固废</w:t>
                  </w: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S1</w:t>
                  </w:r>
                </w:p>
              </w:tc>
              <w:tc>
                <w:tcPr>
                  <w:tcW w:w="852" w:type="pct"/>
                  <w:tcBorders>
                    <w:tl2br w:val="nil"/>
                    <w:tr2bl w:val="nil"/>
                  </w:tcBorders>
                  <w:tcMar>
                    <w:left w:w="28" w:type="dxa"/>
                    <w:right w:w="28" w:type="dxa"/>
                  </w:tcMar>
                  <w:vAlign w:val="center"/>
                </w:tcPr>
                <w:p>
                  <w:pPr>
                    <w:pStyle w:val="41"/>
                    <w:spacing w:line="240" w:lineRule="auto"/>
                    <w:ind w:firstLine="0" w:firstLineChars="0"/>
                    <w:rPr>
                      <w:rFonts w:eastAsiaTheme="minorEastAsia"/>
                      <w:sz w:val="21"/>
                      <w:szCs w:val="21"/>
                    </w:rPr>
                  </w:pPr>
                  <w:r>
                    <w:rPr>
                      <w:rFonts w:eastAsiaTheme="minorEastAsia"/>
                      <w:sz w:val="21"/>
                      <w:szCs w:val="21"/>
                    </w:rPr>
                    <w:t>铁屑粉尘</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sz w:val="21"/>
                      <w:szCs w:val="21"/>
                    </w:rPr>
                  </w:pPr>
                  <w:r>
                    <w:rPr>
                      <w:rFonts w:eastAsiaTheme="minorEastAsia"/>
                      <w:sz w:val="21"/>
                      <w:szCs w:val="21"/>
                    </w:rPr>
                    <w:t>除锈</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一般固废</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eastAsiaTheme="minorEastAsia"/>
                      <w:sz w:val="21"/>
                      <w:szCs w:val="21"/>
                    </w:rPr>
                    <w:t>废钢砂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S2</w:t>
                  </w:r>
                </w:p>
              </w:tc>
              <w:tc>
                <w:tcPr>
                  <w:tcW w:w="852" w:type="pct"/>
                  <w:tcBorders>
                    <w:tl2br w:val="nil"/>
                    <w:tr2bl w:val="nil"/>
                  </w:tcBorders>
                  <w:tcMar>
                    <w:left w:w="28" w:type="dxa"/>
                    <w:right w:w="28" w:type="dxa"/>
                  </w:tcMar>
                  <w:vAlign w:val="center"/>
                </w:tcPr>
                <w:p>
                  <w:pPr>
                    <w:pStyle w:val="41"/>
                    <w:spacing w:line="240" w:lineRule="auto"/>
                    <w:ind w:firstLine="0" w:firstLineChars="0"/>
                    <w:rPr>
                      <w:rFonts w:eastAsiaTheme="minorEastAsia"/>
                      <w:sz w:val="21"/>
                      <w:szCs w:val="21"/>
                    </w:rPr>
                  </w:pPr>
                  <w:r>
                    <w:rPr>
                      <w:rFonts w:eastAsiaTheme="minorEastAsia"/>
                      <w:sz w:val="21"/>
                      <w:szCs w:val="21"/>
                    </w:rPr>
                    <w:t>废钢瓶</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sz w:val="21"/>
                      <w:szCs w:val="21"/>
                    </w:rPr>
                  </w:pPr>
                  <w:r>
                    <w:rPr>
                      <w:rFonts w:eastAsiaTheme="minorEastAsia"/>
                      <w:sz w:val="21"/>
                      <w:szCs w:val="21"/>
                    </w:rPr>
                    <w:t>检测</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一般固废</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sz w:val="21"/>
                      <w:szCs w:val="21"/>
                    </w:rPr>
                  </w:pPr>
                  <w:r>
                    <w:rPr>
                      <w:rFonts w:eastAsiaTheme="minorEastAsia"/>
                      <w:kern w:val="0"/>
                      <w:sz w:val="21"/>
                      <w:szCs w:val="21"/>
                    </w:rPr>
                    <w:t>废钢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S3</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油墨桶</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sz w:val="21"/>
                      <w:szCs w:val="21"/>
                    </w:rPr>
                  </w:pPr>
                  <w:r>
                    <w:rPr>
                      <w:rFonts w:eastAsiaTheme="minorEastAsia"/>
                      <w:sz w:val="21"/>
                      <w:szCs w:val="21"/>
                    </w:rPr>
                    <w:t>印字</w:t>
                  </w:r>
                </w:p>
              </w:tc>
              <w:tc>
                <w:tcPr>
                  <w:tcW w:w="885" w:type="pct"/>
                  <w:tcBorders>
                    <w:tl2br w:val="nil"/>
                    <w:tr2bl w:val="nil"/>
                  </w:tcBorders>
                  <w:tcMar>
                    <w:left w:w="28" w:type="dxa"/>
                    <w:right w:w="28" w:type="dxa"/>
                  </w:tcMar>
                </w:tcPr>
                <w:p>
                  <w:pPr>
                    <w:spacing w:line="240" w:lineRule="auto"/>
                    <w:ind w:firstLine="0" w:firstLineChars="0"/>
                    <w:jc w:val="center"/>
                    <w:rPr>
                      <w:rFonts w:eastAsiaTheme="minorEastAsia"/>
                      <w:sz w:val="21"/>
                      <w:szCs w:val="21"/>
                    </w:rPr>
                  </w:pPr>
                  <w:r>
                    <w:rPr>
                      <w:rFonts w:eastAsiaTheme="minorEastAsia"/>
                      <w:sz w:val="21"/>
                      <w:szCs w:val="21"/>
                    </w:rPr>
                    <w:t>危险废物</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eastAsiaTheme="minorEastAsia"/>
                      <w:kern w:val="0"/>
                      <w:sz w:val="21"/>
                      <w:szCs w:val="21"/>
                    </w:rPr>
                    <w:t>油墨、塑料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S4</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hint="eastAsia" w:eastAsiaTheme="minorEastAsia"/>
                      <w:sz w:val="21"/>
                      <w:szCs w:val="21"/>
                    </w:rPr>
                    <w:t>废机油</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hint="eastAsia" w:eastAsiaTheme="minorEastAsia"/>
                      <w:kern w:val="0"/>
                      <w:sz w:val="21"/>
                      <w:szCs w:val="21"/>
                    </w:rPr>
                    <w:t>设备维护</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危险废物</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hint="eastAsia" w:eastAsiaTheme="minorEastAsia"/>
                      <w:kern w:val="0"/>
                      <w:sz w:val="21"/>
                      <w:szCs w:val="21"/>
                    </w:rPr>
                    <w:t>矿物油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S5</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废活性炭</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sz w:val="21"/>
                      <w:szCs w:val="21"/>
                    </w:rPr>
                  </w:pPr>
                  <w:r>
                    <w:rPr>
                      <w:rFonts w:eastAsiaTheme="minorEastAsia"/>
                      <w:kern w:val="0"/>
                      <w:sz w:val="21"/>
                      <w:szCs w:val="21"/>
                    </w:rPr>
                    <w:t>废气处理</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危险固废</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eastAsiaTheme="minorEastAsia"/>
                      <w:kern w:val="0"/>
                      <w:sz w:val="21"/>
                      <w:szCs w:val="21"/>
                    </w:rPr>
                    <w:t>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S6</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生活垃圾</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sz w:val="21"/>
                      <w:szCs w:val="21"/>
                    </w:rPr>
                  </w:pPr>
                  <w:r>
                    <w:rPr>
                      <w:rFonts w:eastAsiaTheme="minorEastAsia"/>
                      <w:kern w:val="0"/>
                      <w:sz w:val="21"/>
                      <w:szCs w:val="21"/>
                    </w:rPr>
                    <w:t>职工生活</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一般固废</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eastAsiaTheme="minorEastAsia"/>
                      <w:kern w:val="0"/>
                      <w:sz w:val="21"/>
                      <w:szCs w:val="21"/>
                    </w:rPr>
                    <w:t>瓜皮纸屑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53" w:type="pct"/>
                  <w:vMerge w:val="continue"/>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p>
              </w:tc>
              <w:tc>
                <w:tcPr>
                  <w:tcW w:w="514"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S</w:t>
                  </w:r>
                  <w:r>
                    <w:rPr>
                      <w:rFonts w:hint="eastAsia" w:eastAsiaTheme="minorEastAsia"/>
                      <w:sz w:val="21"/>
                      <w:szCs w:val="21"/>
                    </w:rPr>
                    <w:t>7</w:t>
                  </w:r>
                </w:p>
              </w:tc>
              <w:tc>
                <w:tcPr>
                  <w:tcW w:w="852"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hint="eastAsia" w:eastAsiaTheme="minorEastAsia"/>
                      <w:sz w:val="21"/>
                      <w:szCs w:val="21"/>
                    </w:rPr>
                    <w:t>废机油</w:t>
                  </w:r>
                  <w:r>
                    <w:rPr>
                      <w:rFonts w:eastAsiaTheme="minorEastAsia"/>
                      <w:sz w:val="21"/>
                      <w:szCs w:val="21"/>
                    </w:rPr>
                    <w:t>桶</w:t>
                  </w:r>
                </w:p>
              </w:tc>
              <w:tc>
                <w:tcPr>
                  <w:tcW w:w="1080"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hint="eastAsia" w:eastAsiaTheme="minorEastAsia"/>
                      <w:kern w:val="0"/>
                      <w:sz w:val="21"/>
                      <w:szCs w:val="21"/>
                    </w:rPr>
                    <w:t>设备维护</w:t>
                  </w:r>
                </w:p>
              </w:tc>
              <w:tc>
                <w:tcPr>
                  <w:tcW w:w="885" w:type="pct"/>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危险废物</w:t>
                  </w:r>
                </w:p>
              </w:tc>
              <w:tc>
                <w:tcPr>
                  <w:tcW w:w="1112" w:type="pct"/>
                  <w:tcBorders>
                    <w:tl2br w:val="nil"/>
                    <w:tr2bl w:val="nil"/>
                  </w:tcBorders>
                  <w:tcMar>
                    <w:left w:w="28" w:type="dxa"/>
                    <w:right w:w="28" w:type="dxa"/>
                  </w:tcMar>
                  <w:vAlign w:val="center"/>
                </w:tcPr>
                <w:p>
                  <w:pPr>
                    <w:adjustRightInd w:val="0"/>
                    <w:snapToGrid w:val="0"/>
                    <w:spacing w:line="240" w:lineRule="auto"/>
                    <w:ind w:firstLine="0" w:firstLineChars="0"/>
                    <w:jc w:val="center"/>
                    <w:rPr>
                      <w:rFonts w:eastAsiaTheme="minorEastAsia"/>
                      <w:kern w:val="0"/>
                      <w:sz w:val="21"/>
                      <w:szCs w:val="21"/>
                    </w:rPr>
                  </w:pPr>
                  <w:r>
                    <w:rPr>
                      <w:rFonts w:hint="eastAsia" w:eastAsiaTheme="minorEastAsia"/>
                      <w:kern w:val="0"/>
                      <w:sz w:val="21"/>
                      <w:szCs w:val="21"/>
                    </w:rPr>
                    <w:t>矿物油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8" w:type="pct"/>
                  <w:gridSpan w:val="2"/>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噪声</w:t>
                  </w:r>
                </w:p>
              </w:tc>
              <w:tc>
                <w:tcPr>
                  <w:tcW w:w="3931" w:type="pct"/>
                  <w:gridSpan w:val="4"/>
                  <w:tcBorders>
                    <w:tl2br w:val="nil"/>
                    <w:tr2bl w:val="nil"/>
                  </w:tcBorders>
                  <w:tcMar>
                    <w:left w:w="28" w:type="dxa"/>
                    <w:right w:w="28" w:type="dxa"/>
                  </w:tcMar>
                  <w:vAlign w:val="center"/>
                </w:tcPr>
                <w:p>
                  <w:pPr>
                    <w:spacing w:line="240" w:lineRule="auto"/>
                    <w:ind w:firstLine="0" w:firstLineChars="0"/>
                    <w:jc w:val="center"/>
                    <w:rPr>
                      <w:rFonts w:eastAsiaTheme="minorEastAsia"/>
                      <w:sz w:val="21"/>
                      <w:szCs w:val="21"/>
                    </w:rPr>
                  </w:pPr>
                  <w:r>
                    <w:rPr>
                      <w:rFonts w:eastAsiaTheme="minorEastAsia"/>
                      <w:sz w:val="21"/>
                      <w:szCs w:val="21"/>
                    </w:rPr>
                    <w:t>主要噪声源为</w:t>
                  </w:r>
                  <w:r>
                    <w:rPr>
                      <w:rFonts w:hint="eastAsia" w:eastAsiaTheme="minorEastAsia"/>
                      <w:sz w:val="21"/>
                      <w:szCs w:val="21"/>
                    </w:rPr>
                    <w:t>焚烧炉、风机</w:t>
                  </w:r>
                  <w:r>
                    <w:rPr>
                      <w:rFonts w:eastAsiaTheme="minorEastAsia"/>
                      <w:sz w:val="21"/>
                      <w:szCs w:val="21"/>
                    </w:rPr>
                    <w:t>空压机等设备</w:t>
                  </w:r>
                </w:p>
              </w:tc>
            </w:tr>
          </w:tbl>
          <w:p>
            <w:pPr>
              <w:adjustRightInd w:val="0"/>
              <w:snapToGrid w:val="0"/>
              <w:spacing w:line="360" w:lineRule="auto"/>
              <w:ind w:firstLine="482" w:firstLineChars="200"/>
              <w:rPr>
                <w:rFonts w:hint="eastAsia" w:eastAsia="宋体"/>
                <w:b/>
                <w:bCs/>
                <w:color w:val="000000" w:themeColor="text1"/>
                <w:sz w:val="24"/>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823" w:type="dxa"/>
            <w:vAlign w:val="center"/>
          </w:tcPr>
          <w:p>
            <w:pPr>
              <w:pStyle w:val="15"/>
              <w:adjustRightInd w:val="0"/>
              <w:snapToGrid w:val="0"/>
              <w:spacing w:before="0" w:beforeAutospacing="0" w:after="0" w:afterAutospacing="0"/>
              <w:jc w:val="center"/>
              <w:rPr>
                <w:rFonts w:ascii="Times New Roman" w:hAnsi="Times New Roman"/>
                <w:color w:val="000000" w:themeColor="text1"/>
                <w:szCs w:val="24"/>
                <w14:textFill>
                  <w14:solidFill>
                    <w14:schemeClr w14:val="tx1"/>
                  </w14:solidFill>
                </w14:textFill>
              </w:rPr>
            </w:pPr>
            <w:r>
              <w:rPr>
                <w:rFonts w:ascii="Times New Roman" w:hAnsi="Times New Roman"/>
                <w:bCs/>
                <w:color w:val="000000" w:themeColor="text1"/>
                <w:kern w:val="2"/>
                <w:szCs w:val="24"/>
                <w14:textFill>
                  <w14:solidFill>
                    <w14:schemeClr w14:val="tx1"/>
                  </w14:solidFill>
                </w14:textFill>
              </w:rPr>
              <w:t>与项目有关的原有环境污染问题</w:t>
            </w:r>
          </w:p>
        </w:tc>
        <w:tc>
          <w:tcPr>
            <w:tcW w:w="8161" w:type="dxa"/>
            <w:vAlign w:val="center"/>
          </w:tcPr>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无</w:t>
            </w: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p>
            <w:pPr>
              <w:adjustRightInd w:val="0"/>
              <w:snapToGrid w:val="0"/>
              <w:jc w:val="center"/>
              <w:rPr>
                <w:bCs/>
                <w:color w:val="000000" w:themeColor="text1"/>
                <w:sz w:val="24"/>
                <w14:textFill>
                  <w14:solidFill>
                    <w14:schemeClr w14:val="tx1"/>
                  </w14:solidFill>
                </w14:textFill>
              </w:rPr>
            </w:pPr>
          </w:p>
        </w:tc>
      </w:tr>
    </w:tbl>
    <w:p>
      <w:pPr>
        <w:pStyle w:val="15"/>
        <w:jc w:val="center"/>
        <w:rPr>
          <w:rFonts w:ascii="黑体" w:hAnsi="黑体" w:eastAsia="黑体"/>
          <w:snapToGrid w:val="0"/>
          <w:color w:val="000000" w:themeColor="text1"/>
          <w:szCs w:val="24"/>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14" w:lineRule="auto"/>
        <w:jc w:val="center"/>
        <w:outlineLvl w:val="0"/>
        <w:rPr>
          <w:rFonts w:ascii="黑体" w:hAnsi="黑体" w:eastAsia="黑体"/>
          <w:snapToGrid w:val="0"/>
          <w:color w:val="000000" w:themeColor="text1"/>
          <w:szCs w:val="24"/>
          <w14:textFill>
            <w14:solidFill>
              <w14:schemeClr w14:val="tx1"/>
            </w14:solidFill>
          </w14:textFill>
        </w:rPr>
      </w:pPr>
    </w:p>
    <w:p>
      <w:pPr>
        <w:pStyle w:val="15"/>
        <w:jc w:val="center"/>
        <w:outlineLvl w:val="0"/>
        <w:rPr>
          <w:rFonts w:ascii="黑体" w:hAnsi="黑体" w:eastAsia="黑体"/>
          <w:snapToGrid w:val="0"/>
          <w:color w:val="000000" w:themeColor="text1"/>
          <w:szCs w:val="24"/>
          <w14:textFill>
            <w14:solidFill>
              <w14:schemeClr w14:val="tx1"/>
            </w14:solidFill>
          </w14:textFill>
        </w:rPr>
      </w:pPr>
      <w:r>
        <w:rPr>
          <w:rFonts w:hint="eastAsia" w:ascii="黑体" w:hAnsi="黑体" w:eastAsia="黑体"/>
          <w:snapToGrid w:val="0"/>
          <w:color w:val="000000" w:themeColor="text1"/>
          <w:szCs w:val="24"/>
          <w14:textFill>
            <w14:solidFill>
              <w14:schemeClr w14:val="tx1"/>
            </w14:solidFill>
          </w14:textFill>
        </w:rPr>
        <w:t>三、区域环境质量现状、环境保护目标及评价标准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区域</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环境</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质量</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现状</w:t>
            </w:r>
          </w:p>
        </w:tc>
        <w:tc>
          <w:tcPr>
            <w:tcW w:w="8190" w:type="dxa"/>
            <w:vAlign w:val="center"/>
          </w:tcPr>
          <w:p>
            <w:pPr>
              <w:adjustRightInd w:val="0"/>
              <w:snapToGrid w:val="0"/>
              <w:spacing w:line="360" w:lineRule="auto"/>
              <w:ind w:firstLine="482" w:firstLineChars="200"/>
              <w:jc w:val="left"/>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3.1</w:t>
            </w:r>
            <w:r>
              <w:rPr>
                <w:b/>
                <w:bCs/>
                <w:color w:val="000000" w:themeColor="text1"/>
                <w:kern w:val="0"/>
                <w:sz w:val="24"/>
                <w14:textFill>
                  <w14:solidFill>
                    <w14:schemeClr w14:val="tx1"/>
                  </w14:solidFill>
                </w14:textFill>
              </w:rPr>
              <w:t>大气环境</w:t>
            </w:r>
          </w:p>
          <w:p>
            <w:pPr>
              <w:widowControl/>
              <w:numPr>
                <w:ilvl w:val="0"/>
                <w:numId w:val="2"/>
              </w:numPr>
              <w:tabs>
                <w:tab w:val="left" w:pos="3555"/>
              </w:tabs>
              <w:spacing w:line="360" w:lineRule="auto"/>
              <w:ind w:firstLine="480"/>
              <w:contextualSpacing w:val="0"/>
              <w:jc w:val="both"/>
              <w:rPr>
                <w:sz w:val="24"/>
                <w:szCs w:val="22"/>
              </w:rPr>
            </w:pPr>
            <w:r>
              <w:rPr>
                <w:sz w:val="24"/>
                <w:szCs w:val="22"/>
              </w:rPr>
              <w:t>区域环境空气质量现状</w:t>
            </w:r>
          </w:p>
          <w:p>
            <w:pPr>
              <w:spacing w:line="360" w:lineRule="auto"/>
              <w:ind w:firstLine="480"/>
              <w:contextualSpacing w:val="0"/>
              <w:jc w:val="both"/>
              <w:rPr>
                <w:sz w:val="24"/>
                <w:szCs w:val="22"/>
              </w:rPr>
            </w:pPr>
            <w:r>
              <w:rPr>
                <w:sz w:val="24"/>
                <w:szCs w:val="22"/>
              </w:rPr>
              <w:t>根据大气功能区划，本项目所在地为二类功能区，环境空气质量标准执行《环境空气质量标准》（GB3095-2012）二级标准要求。</w:t>
            </w:r>
          </w:p>
          <w:p>
            <w:pPr>
              <w:tabs>
                <w:tab w:val="left" w:pos="6972"/>
                <w:tab w:val="left" w:pos="8295"/>
              </w:tabs>
              <w:spacing w:line="360" w:lineRule="auto"/>
              <w:ind w:firstLine="480"/>
              <w:contextualSpacing w:val="0"/>
              <w:jc w:val="both"/>
              <w:rPr>
                <w:sz w:val="24"/>
                <w:szCs w:val="32"/>
              </w:rPr>
            </w:pPr>
            <w:r>
              <w:rPr>
                <w:kern w:val="0"/>
                <w:sz w:val="24"/>
                <w:szCs w:val="32"/>
              </w:rPr>
              <w:t>（2）项目所在区域达标判定</w:t>
            </w:r>
          </w:p>
          <w:p>
            <w:pPr>
              <w:spacing w:line="360" w:lineRule="auto"/>
              <w:ind w:firstLine="480"/>
              <w:contextualSpacing w:val="0"/>
              <w:jc w:val="both"/>
              <w:rPr>
                <w:sz w:val="24"/>
                <w:szCs w:val="22"/>
              </w:rPr>
            </w:pPr>
            <w:r>
              <w:rPr>
                <w:sz w:val="24"/>
                <w:szCs w:val="32"/>
              </w:rPr>
              <w:t>根据陕西省</w:t>
            </w:r>
            <w:r>
              <w:rPr>
                <w:rFonts w:hint="eastAsia"/>
                <w:sz w:val="24"/>
                <w:szCs w:val="32"/>
              </w:rPr>
              <w:t>生态环境</w:t>
            </w:r>
            <w:r>
              <w:rPr>
                <w:sz w:val="24"/>
                <w:szCs w:val="32"/>
              </w:rPr>
              <w:t>厅于202</w:t>
            </w:r>
            <w:r>
              <w:rPr>
                <w:rFonts w:hint="eastAsia"/>
                <w:sz w:val="24"/>
                <w:szCs w:val="32"/>
              </w:rPr>
              <w:t>1</w:t>
            </w:r>
            <w:r>
              <w:rPr>
                <w:sz w:val="24"/>
                <w:szCs w:val="32"/>
              </w:rPr>
              <w:t>年1月2</w:t>
            </w:r>
            <w:r>
              <w:rPr>
                <w:rFonts w:hint="eastAsia"/>
                <w:sz w:val="24"/>
                <w:szCs w:val="32"/>
              </w:rPr>
              <w:t>6</w:t>
            </w:r>
            <w:r>
              <w:rPr>
                <w:sz w:val="24"/>
                <w:szCs w:val="32"/>
              </w:rPr>
              <w:t>日环保快报发布的《20</w:t>
            </w:r>
            <w:r>
              <w:rPr>
                <w:rFonts w:hint="eastAsia"/>
                <w:sz w:val="24"/>
                <w:szCs w:val="32"/>
              </w:rPr>
              <w:t>20</w:t>
            </w:r>
            <w:r>
              <w:rPr>
                <w:sz w:val="24"/>
                <w:szCs w:val="32"/>
              </w:rPr>
              <w:t>年12月及1~12月全省环境空气质量状况》，</w:t>
            </w:r>
            <w:r>
              <w:rPr>
                <w:sz w:val="24"/>
                <w:szCs w:val="22"/>
              </w:rPr>
              <w:t>对区域环境空气质量现状进行分析，统计结果见下表：</w:t>
            </w:r>
          </w:p>
          <w:p>
            <w:pPr>
              <w:keepNext/>
              <w:ind w:firstLine="422"/>
              <w:jc w:val="center"/>
              <w:rPr>
                <w:b/>
                <w:bCs/>
                <w:sz w:val="21"/>
                <w:szCs w:val="21"/>
              </w:rPr>
            </w:pPr>
            <w:r>
              <w:rPr>
                <w:b/>
                <w:bCs/>
                <w:sz w:val="21"/>
                <w:szCs w:val="21"/>
              </w:rPr>
              <w:t>表3-1   本项目所在地达标区判定情况一览表</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80"/>
              <w:gridCol w:w="1781"/>
              <w:gridCol w:w="1146"/>
              <w:gridCol w:w="2006"/>
              <w:gridCol w:w="11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183" w:type="pct"/>
                  <w:tcBorders>
                    <w:tl2br w:val="nil"/>
                    <w:tr2bl w:val="nil"/>
                  </w:tcBorders>
                  <w:vAlign w:val="center"/>
                </w:tcPr>
                <w:p>
                  <w:pPr>
                    <w:spacing w:line="240" w:lineRule="auto"/>
                    <w:ind w:firstLine="0" w:firstLineChars="0"/>
                    <w:contextualSpacing w:val="0"/>
                    <w:jc w:val="center"/>
                    <w:rPr>
                      <w:b/>
                      <w:kern w:val="0"/>
                      <w:sz w:val="21"/>
                      <w:szCs w:val="21"/>
                    </w:rPr>
                  </w:pPr>
                  <w:r>
                    <w:rPr>
                      <w:b/>
                      <w:kern w:val="0"/>
                      <w:sz w:val="21"/>
                      <w:szCs w:val="21"/>
                    </w:rPr>
                    <w:t>污染物</w:t>
                  </w:r>
                </w:p>
              </w:tc>
              <w:tc>
                <w:tcPr>
                  <w:tcW w:w="1121" w:type="pct"/>
                  <w:tcBorders>
                    <w:tl2br w:val="nil"/>
                    <w:tr2bl w:val="nil"/>
                  </w:tcBorders>
                  <w:vAlign w:val="center"/>
                </w:tcPr>
                <w:p>
                  <w:pPr>
                    <w:spacing w:line="240" w:lineRule="auto"/>
                    <w:ind w:firstLine="0" w:firstLineChars="0"/>
                    <w:contextualSpacing w:val="0"/>
                    <w:jc w:val="center"/>
                    <w:rPr>
                      <w:b/>
                      <w:kern w:val="0"/>
                      <w:sz w:val="21"/>
                      <w:szCs w:val="21"/>
                    </w:rPr>
                  </w:pPr>
                  <w:r>
                    <w:rPr>
                      <w:b/>
                      <w:kern w:val="0"/>
                      <w:sz w:val="21"/>
                      <w:szCs w:val="21"/>
                    </w:rPr>
                    <w:t>年评价指标</w:t>
                  </w:r>
                </w:p>
              </w:tc>
              <w:tc>
                <w:tcPr>
                  <w:tcW w:w="721" w:type="pct"/>
                  <w:tcBorders>
                    <w:tl2br w:val="nil"/>
                    <w:tr2bl w:val="nil"/>
                  </w:tcBorders>
                  <w:vAlign w:val="center"/>
                </w:tcPr>
                <w:p>
                  <w:pPr>
                    <w:spacing w:line="240" w:lineRule="auto"/>
                    <w:ind w:firstLine="0" w:firstLineChars="0"/>
                    <w:contextualSpacing w:val="0"/>
                    <w:jc w:val="center"/>
                    <w:rPr>
                      <w:b/>
                      <w:kern w:val="0"/>
                      <w:sz w:val="21"/>
                      <w:szCs w:val="21"/>
                    </w:rPr>
                  </w:pPr>
                  <w:r>
                    <w:rPr>
                      <w:b/>
                      <w:kern w:val="0"/>
                      <w:sz w:val="21"/>
                      <w:szCs w:val="21"/>
                    </w:rPr>
                    <w:t>现状浓度</w:t>
                  </w:r>
                </w:p>
              </w:tc>
              <w:tc>
                <w:tcPr>
                  <w:tcW w:w="1262" w:type="pct"/>
                  <w:tcBorders>
                    <w:tl2br w:val="nil"/>
                    <w:tr2bl w:val="nil"/>
                  </w:tcBorders>
                  <w:vAlign w:val="center"/>
                </w:tcPr>
                <w:p>
                  <w:pPr>
                    <w:spacing w:line="240" w:lineRule="auto"/>
                    <w:ind w:firstLine="0" w:firstLineChars="0"/>
                    <w:contextualSpacing w:val="0"/>
                    <w:jc w:val="center"/>
                    <w:rPr>
                      <w:b/>
                      <w:kern w:val="0"/>
                      <w:sz w:val="21"/>
                      <w:szCs w:val="21"/>
                    </w:rPr>
                  </w:pPr>
                  <w:r>
                    <w:rPr>
                      <w:b/>
                      <w:kern w:val="0"/>
                      <w:sz w:val="21"/>
                      <w:szCs w:val="21"/>
                    </w:rPr>
                    <w:t>标准值</w:t>
                  </w:r>
                </w:p>
              </w:tc>
              <w:tc>
                <w:tcPr>
                  <w:tcW w:w="710" w:type="pct"/>
                  <w:tcBorders>
                    <w:tl2br w:val="nil"/>
                    <w:tr2bl w:val="nil"/>
                  </w:tcBorders>
                  <w:vAlign w:val="center"/>
                </w:tcPr>
                <w:p>
                  <w:pPr>
                    <w:spacing w:line="240" w:lineRule="auto"/>
                    <w:ind w:firstLine="0" w:firstLineChars="0"/>
                    <w:contextualSpacing w:val="0"/>
                    <w:jc w:val="center"/>
                    <w:rPr>
                      <w:b/>
                      <w:kern w:val="0"/>
                      <w:sz w:val="21"/>
                      <w:szCs w:val="21"/>
                    </w:rPr>
                  </w:pPr>
                  <w:r>
                    <w:rPr>
                      <w:b/>
                      <w:kern w:val="0"/>
                      <w:sz w:val="21"/>
                      <w:szCs w:val="21"/>
                    </w:rPr>
                    <w:t>达标分析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183"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可吸入颗粒（PM</w:t>
                  </w:r>
                  <w:r>
                    <w:rPr>
                      <w:kern w:val="0"/>
                      <w:sz w:val="21"/>
                      <w:szCs w:val="21"/>
                      <w:vertAlign w:val="subscript"/>
                    </w:rPr>
                    <w:t>10</w:t>
                  </w:r>
                  <w:r>
                    <w:rPr>
                      <w:kern w:val="0"/>
                      <w:sz w:val="21"/>
                      <w:szCs w:val="21"/>
                    </w:rPr>
                    <w:t>）</w:t>
                  </w:r>
                </w:p>
              </w:tc>
              <w:tc>
                <w:tcPr>
                  <w:tcW w:w="11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年平均质量浓度</w:t>
                  </w:r>
                </w:p>
              </w:tc>
              <w:tc>
                <w:tcPr>
                  <w:tcW w:w="721" w:type="pct"/>
                  <w:tcBorders>
                    <w:tl2br w:val="nil"/>
                    <w:tr2bl w:val="nil"/>
                  </w:tcBorders>
                  <w:vAlign w:val="center"/>
                </w:tcPr>
                <w:p>
                  <w:pPr>
                    <w:spacing w:line="240" w:lineRule="auto"/>
                    <w:ind w:firstLine="0" w:firstLineChars="0"/>
                    <w:contextualSpacing w:val="0"/>
                    <w:jc w:val="center"/>
                    <w:rPr>
                      <w:kern w:val="0"/>
                      <w:sz w:val="21"/>
                      <w:szCs w:val="21"/>
                      <w:vertAlign w:val="superscript"/>
                    </w:rPr>
                  </w:pPr>
                  <w:r>
                    <w:rPr>
                      <w:rFonts w:hint="eastAsia"/>
                      <w:kern w:val="0"/>
                      <w:sz w:val="21"/>
                      <w:szCs w:val="21"/>
                    </w:rPr>
                    <w:t>84</w:t>
                  </w:r>
                  <w:r>
                    <w:rPr>
                      <w:kern w:val="0"/>
                      <w:sz w:val="21"/>
                      <w:szCs w:val="21"/>
                    </w:rPr>
                    <w:t>ug/m</w:t>
                  </w:r>
                  <w:r>
                    <w:rPr>
                      <w:kern w:val="0"/>
                      <w:sz w:val="21"/>
                      <w:szCs w:val="21"/>
                      <w:vertAlign w:val="superscript"/>
                    </w:rPr>
                    <w:t>3</w:t>
                  </w:r>
                </w:p>
              </w:tc>
              <w:tc>
                <w:tcPr>
                  <w:tcW w:w="1262"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70ug/m</w:t>
                  </w:r>
                  <w:r>
                    <w:rPr>
                      <w:kern w:val="0"/>
                      <w:sz w:val="21"/>
                      <w:szCs w:val="21"/>
                      <w:vertAlign w:val="superscript"/>
                    </w:rPr>
                    <w:t>3</w:t>
                  </w:r>
                </w:p>
              </w:tc>
              <w:tc>
                <w:tcPr>
                  <w:tcW w:w="710"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不达标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83"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细颗粒物（PM</w:t>
                  </w:r>
                  <w:r>
                    <w:rPr>
                      <w:kern w:val="0"/>
                      <w:sz w:val="21"/>
                      <w:szCs w:val="21"/>
                      <w:vertAlign w:val="subscript"/>
                    </w:rPr>
                    <w:t>2.5</w:t>
                  </w:r>
                  <w:r>
                    <w:rPr>
                      <w:kern w:val="0"/>
                      <w:sz w:val="21"/>
                      <w:szCs w:val="21"/>
                    </w:rPr>
                    <w:t>）</w:t>
                  </w:r>
                </w:p>
              </w:tc>
              <w:tc>
                <w:tcPr>
                  <w:tcW w:w="11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年平均质量浓度</w:t>
                  </w:r>
                </w:p>
              </w:tc>
              <w:tc>
                <w:tcPr>
                  <w:tcW w:w="721" w:type="pct"/>
                  <w:tcBorders>
                    <w:tl2br w:val="nil"/>
                    <w:tr2bl w:val="nil"/>
                  </w:tcBorders>
                  <w:vAlign w:val="center"/>
                </w:tcPr>
                <w:p>
                  <w:pPr>
                    <w:spacing w:line="240" w:lineRule="auto"/>
                    <w:ind w:firstLine="0" w:firstLineChars="0"/>
                    <w:contextualSpacing w:val="0"/>
                    <w:jc w:val="center"/>
                    <w:rPr>
                      <w:kern w:val="0"/>
                      <w:sz w:val="21"/>
                      <w:szCs w:val="21"/>
                    </w:rPr>
                  </w:pPr>
                  <w:r>
                    <w:rPr>
                      <w:rFonts w:hint="eastAsia"/>
                      <w:kern w:val="0"/>
                      <w:sz w:val="21"/>
                      <w:szCs w:val="21"/>
                    </w:rPr>
                    <w:t>47</w:t>
                  </w:r>
                  <w:r>
                    <w:rPr>
                      <w:kern w:val="0"/>
                      <w:sz w:val="21"/>
                      <w:szCs w:val="21"/>
                    </w:rPr>
                    <w:t>ug/m</w:t>
                  </w:r>
                  <w:r>
                    <w:rPr>
                      <w:kern w:val="0"/>
                      <w:sz w:val="21"/>
                      <w:szCs w:val="21"/>
                      <w:vertAlign w:val="superscript"/>
                    </w:rPr>
                    <w:t>3</w:t>
                  </w:r>
                </w:p>
              </w:tc>
              <w:tc>
                <w:tcPr>
                  <w:tcW w:w="1262"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35ug/m</w:t>
                  </w:r>
                  <w:r>
                    <w:rPr>
                      <w:kern w:val="0"/>
                      <w:sz w:val="21"/>
                      <w:szCs w:val="21"/>
                      <w:vertAlign w:val="superscript"/>
                    </w:rPr>
                    <w:t>3</w:t>
                  </w:r>
                </w:p>
              </w:tc>
              <w:tc>
                <w:tcPr>
                  <w:tcW w:w="710"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不达标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183"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二氧化硫（SO</w:t>
                  </w:r>
                  <w:r>
                    <w:rPr>
                      <w:kern w:val="0"/>
                      <w:sz w:val="21"/>
                      <w:szCs w:val="21"/>
                      <w:vertAlign w:val="subscript"/>
                    </w:rPr>
                    <w:t>2</w:t>
                  </w:r>
                  <w:r>
                    <w:rPr>
                      <w:kern w:val="0"/>
                      <w:sz w:val="21"/>
                      <w:szCs w:val="21"/>
                    </w:rPr>
                    <w:t>）</w:t>
                  </w:r>
                </w:p>
              </w:tc>
              <w:tc>
                <w:tcPr>
                  <w:tcW w:w="11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年平均质量浓度</w:t>
                  </w:r>
                </w:p>
              </w:tc>
              <w:tc>
                <w:tcPr>
                  <w:tcW w:w="721" w:type="pct"/>
                  <w:tcBorders>
                    <w:tl2br w:val="nil"/>
                    <w:tr2bl w:val="nil"/>
                  </w:tcBorders>
                  <w:vAlign w:val="center"/>
                </w:tcPr>
                <w:p>
                  <w:pPr>
                    <w:spacing w:line="240" w:lineRule="auto"/>
                    <w:ind w:firstLine="0" w:firstLineChars="0"/>
                    <w:contextualSpacing w:val="0"/>
                    <w:jc w:val="center"/>
                    <w:rPr>
                      <w:kern w:val="0"/>
                      <w:sz w:val="21"/>
                      <w:szCs w:val="21"/>
                    </w:rPr>
                  </w:pPr>
                  <w:r>
                    <w:rPr>
                      <w:rFonts w:hint="eastAsia"/>
                      <w:kern w:val="0"/>
                      <w:sz w:val="21"/>
                      <w:szCs w:val="21"/>
                    </w:rPr>
                    <w:t>9</w:t>
                  </w:r>
                  <w:r>
                    <w:rPr>
                      <w:kern w:val="0"/>
                      <w:sz w:val="21"/>
                      <w:szCs w:val="21"/>
                    </w:rPr>
                    <w:t>ug/m</w:t>
                  </w:r>
                  <w:r>
                    <w:rPr>
                      <w:kern w:val="0"/>
                      <w:sz w:val="21"/>
                      <w:szCs w:val="21"/>
                      <w:vertAlign w:val="superscript"/>
                    </w:rPr>
                    <w:t>3</w:t>
                  </w:r>
                </w:p>
              </w:tc>
              <w:tc>
                <w:tcPr>
                  <w:tcW w:w="1262"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60ug/m</w:t>
                  </w:r>
                  <w:r>
                    <w:rPr>
                      <w:kern w:val="0"/>
                      <w:sz w:val="21"/>
                      <w:szCs w:val="21"/>
                      <w:vertAlign w:val="superscript"/>
                    </w:rPr>
                    <w:t>3</w:t>
                  </w:r>
                </w:p>
              </w:tc>
              <w:tc>
                <w:tcPr>
                  <w:tcW w:w="710"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83"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二氧化氮（NO</w:t>
                  </w:r>
                  <w:r>
                    <w:rPr>
                      <w:kern w:val="0"/>
                      <w:sz w:val="21"/>
                      <w:szCs w:val="21"/>
                      <w:vertAlign w:val="subscript"/>
                    </w:rPr>
                    <w:t>2</w:t>
                  </w:r>
                  <w:r>
                    <w:rPr>
                      <w:kern w:val="0"/>
                      <w:sz w:val="21"/>
                      <w:szCs w:val="21"/>
                    </w:rPr>
                    <w:t>）</w:t>
                  </w:r>
                </w:p>
              </w:tc>
              <w:tc>
                <w:tcPr>
                  <w:tcW w:w="11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年平均质量浓度</w:t>
                  </w:r>
                </w:p>
              </w:tc>
              <w:tc>
                <w:tcPr>
                  <w:tcW w:w="721" w:type="pct"/>
                  <w:tcBorders>
                    <w:tl2br w:val="nil"/>
                    <w:tr2bl w:val="nil"/>
                  </w:tcBorders>
                  <w:vAlign w:val="center"/>
                </w:tcPr>
                <w:p>
                  <w:pPr>
                    <w:spacing w:line="240" w:lineRule="auto"/>
                    <w:ind w:firstLine="0" w:firstLineChars="0"/>
                    <w:contextualSpacing w:val="0"/>
                    <w:jc w:val="center"/>
                    <w:rPr>
                      <w:kern w:val="0"/>
                      <w:sz w:val="21"/>
                      <w:szCs w:val="21"/>
                    </w:rPr>
                  </w:pPr>
                  <w:r>
                    <w:rPr>
                      <w:rFonts w:hint="eastAsia"/>
                      <w:kern w:val="0"/>
                      <w:sz w:val="21"/>
                      <w:szCs w:val="21"/>
                    </w:rPr>
                    <w:t>38</w:t>
                  </w:r>
                  <w:r>
                    <w:rPr>
                      <w:kern w:val="0"/>
                      <w:sz w:val="21"/>
                      <w:szCs w:val="21"/>
                    </w:rPr>
                    <w:t>ug/m</w:t>
                  </w:r>
                  <w:r>
                    <w:rPr>
                      <w:kern w:val="0"/>
                      <w:sz w:val="21"/>
                      <w:szCs w:val="21"/>
                      <w:vertAlign w:val="superscript"/>
                    </w:rPr>
                    <w:t>3</w:t>
                  </w:r>
                </w:p>
              </w:tc>
              <w:tc>
                <w:tcPr>
                  <w:tcW w:w="1262"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40ug/m</w:t>
                  </w:r>
                  <w:r>
                    <w:rPr>
                      <w:kern w:val="0"/>
                      <w:sz w:val="21"/>
                      <w:szCs w:val="21"/>
                      <w:vertAlign w:val="superscript"/>
                    </w:rPr>
                    <w:t>3</w:t>
                  </w:r>
                </w:p>
              </w:tc>
              <w:tc>
                <w:tcPr>
                  <w:tcW w:w="710"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183"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一氧化碳（CO）</w:t>
                  </w:r>
                </w:p>
              </w:tc>
              <w:tc>
                <w:tcPr>
                  <w:tcW w:w="11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第95百分位浓度24</w:t>
                  </w:r>
                </w:p>
              </w:tc>
              <w:tc>
                <w:tcPr>
                  <w:tcW w:w="7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1.</w:t>
                  </w:r>
                  <w:r>
                    <w:rPr>
                      <w:rFonts w:hint="eastAsia"/>
                      <w:kern w:val="0"/>
                      <w:sz w:val="21"/>
                      <w:szCs w:val="21"/>
                    </w:rPr>
                    <w:t>6</w:t>
                  </w:r>
                  <w:r>
                    <w:rPr>
                      <w:kern w:val="0"/>
                      <w:sz w:val="21"/>
                      <w:szCs w:val="21"/>
                    </w:rPr>
                    <w:t>mg/m</w:t>
                  </w:r>
                  <w:r>
                    <w:rPr>
                      <w:kern w:val="0"/>
                      <w:sz w:val="21"/>
                      <w:szCs w:val="21"/>
                      <w:vertAlign w:val="superscript"/>
                    </w:rPr>
                    <w:t>3</w:t>
                  </w:r>
                </w:p>
              </w:tc>
              <w:tc>
                <w:tcPr>
                  <w:tcW w:w="1262"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4mg/m</w:t>
                  </w:r>
                  <w:r>
                    <w:rPr>
                      <w:kern w:val="0"/>
                      <w:sz w:val="21"/>
                      <w:szCs w:val="21"/>
                      <w:vertAlign w:val="superscript"/>
                    </w:rPr>
                    <w:t>3</w:t>
                  </w:r>
                  <w:r>
                    <w:rPr>
                      <w:kern w:val="0"/>
                      <w:sz w:val="21"/>
                      <w:szCs w:val="21"/>
                    </w:rPr>
                    <w:t>（24小时平均）</w:t>
                  </w:r>
                </w:p>
              </w:tc>
              <w:tc>
                <w:tcPr>
                  <w:tcW w:w="710"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183"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臭氧（O</w:t>
                  </w:r>
                  <w:r>
                    <w:rPr>
                      <w:kern w:val="0"/>
                      <w:sz w:val="21"/>
                      <w:szCs w:val="21"/>
                      <w:vertAlign w:val="subscript"/>
                    </w:rPr>
                    <w:t>3</w:t>
                  </w:r>
                  <w:r>
                    <w:rPr>
                      <w:kern w:val="0"/>
                      <w:sz w:val="21"/>
                      <w:szCs w:val="21"/>
                    </w:rPr>
                    <w:t>）</w:t>
                  </w:r>
                </w:p>
              </w:tc>
              <w:tc>
                <w:tcPr>
                  <w:tcW w:w="11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第95百分位浓度</w:t>
                  </w:r>
                </w:p>
              </w:tc>
              <w:tc>
                <w:tcPr>
                  <w:tcW w:w="721"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1</w:t>
                  </w:r>
                  <w:r>
                    <w:rPr>
                      <w:rFonts w:hint="eastAsia"/>
                      <w:kern w:val="0"/>
                      <w:sz w:val="21"/>
                      <w:szCs w:val="21"/>
                    </w:rPr>
                    <w:t>4</w:t>
                  </w:r>
                  <w:r>
                    <w:rPr>
                      <w:kern w:val="0"/>
                      <w:sz w:val="21"/>
                      <w:szCs w:val="21"/>
                    </w:rPr>
                    <w:t>8ug/m</w:t>
                  </w:r>
                  <w:r>
                    <w:rPr>
                      <w:kern w:val="0"/>
                      <w:sz w:val="21"/>
                      <w:szCs w:val="21"/>
                      <w:vertAlign w:val="superscript"/>
                    </w:rPr>
                    <w:t>3</w:t>
                  </w:r>
                </w:p>
              </w:tc>
              <w:tc>
                <w:tcPr>
                  <w:tcW w:w="1262"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160ug/m</w:t>
                  </w:r>
                  <w:r>
                    <w:rPr>
                      <w:kern w:val="0"/>
                      <w:sz w:val="21"/>
                      <w:szCs w:val="21"/>
                      <w:vertAlign w:val="superscript"/>
                    </w:rPr>
                    <w:t>3</w:t>
                  </w:r>
                  <w:r>
                    <w:rPr>
                      <w:kern w:val="0"/>
                      <w:sz w:val="21"/>
                      <w:szCs w:val="21"/>
                    </w:rPr>
                    <w:t>（日最大8小时平均）</w:t>
                  </w:r>
                </w:p>
              </w:tc>
              <w:tc>
                <w:tcPr>
                  <w:tcW w:w="710" w:type="pct"/>
                  <w:tcBorders>
                    <w:tl2br w:val="nil"/>
                    <w:tr2bl w:val="nil"/>
                  </w:tcBorders>
                  <w:vAlign w:val="center"/>
                </w:tcPr>
                <w:p>
                  <w:pPr>
                    <w:spacing w:line="240" w:lineRule="auto"/>
                    <w:ind w:firstLine="0" w:firstLineChars="0"/>
                    <w:contextualSpacing w:val="0"/>
                    <w:jc w:val="center"/>
                    <w:rPr>
                      <w:kern w:val="0"/>
                      <w:sz w:val="21"/>
                      <w:szCs w:val="21"/>
                    </w:rPr>
                  </w:pPr>
                  <w:r>
                    <w:rPr>
                      <w:kern w:val="0"/>
                      <w:sz w:val="21"/>
                      <w:szCs w:val="21"/>
                    </w:rPr>
                    <w:t>达标</w:t>
                  </w:r>
                </w:p>
              </w:tc>
            </w:tr>
          </w:tbl>
          <w:p>
            <w:pPr>
              <w:spacing w:line="360" w:lineRule="auto"/>
              <w:ind w:firstLine="496"/>
              <w:jc w:val="both"/>
              <w:textAlignment w:val="baseline"/>
              <w:rPr>
                <w:spacing w:val="4"/>
                <w:kern w:val="18"/>
                <w:sz w:val="24"/>
                <w:szCs w:val="32"/>
              </w:rPr>
            </w:pPr>
            <w:r>
              <w:rPr>
                <w:spacing w:val="4"/>
                <w:kern w:val="18"/>
                <w:sz w:val="24"/>
                <w:szCs w:val="32"/>
              </w:rPr>
              <w:t>从上表中可以看出，项目所在区域各项指标除一氧化碳、二氧化硫、</w:t>
            </w:r>
            <w:r>
              <w:rPr>
                <w:rFonts w:ascii="宋体"/>
                <w:spacing w:val="4"/>
                <w:kern w:val="0"/>
                <w:sz w:val="24"/>
                <w:szCs w:val="24"/>
              </w:rPr>
              <w:t>二氧化氮</w:t>
            </w:r>
            <w:r>
              <w:rPr>
                <w:spacing w:val="4"/>
                <w:kern w:val="18"/>
                <w:sz w:val="24"/>
                <w:szCs w:val="32"/>
              </w:rPr>
              <w:t xml:space="preserve">臭氧外，其余均超过《环境空气质量标准》(GB3095-2012)中二级标准，属于不达标区域。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jc w:val="both"/>
              <w:textAlignment w:val="auto"/>
              <w:rPr>
                <w:color w:val="000000" w:themeColor="text1"/>
                <w:sz w:val="24"/>
                <w:szCs w:val="32"/>
                <w14:textFill>
                  <w14:solidFill>
                    <w14:schemeClr w14:val="tx1"/>
                  </w14:solidFill>
                </w14:textFill>
              </w:rPr>
            </w:pPr>
            <w:r>
              <w:rPr>
                <w:color w:val="000000" w:themeColor="text1"/>
                <w:sz w:val="24"/>
                <w:szCs w:val="32"/>
                <w14:textFill>
                  <w14:solidFill>
                    <w14:schemeClr w14:val="tx1"/>
                  </w14:solidFill>
                </w14:textFill>
              </w:rPr>
              <w:t>（3）其他污染因子环境空气质量现状</w:t>
            </w:r>
          </w:p>
          <w:p>
            <w:pPr>
              <w:keepNext w:val="0"/>
              <w:keepLines w:val="0"/>
              <w:pageBreakBefore w:val="0"/>
              <w:widowControl w:val="0"/>
              <w:kinsoku/>
              <w:overflowPunct/>
              <w:topLinePunct w:val="0"/>
              <w:autoSpaceDE/>
              <w:autoSpaceDN/>
              <w:bidi w:val="0"/>
              <w:adjustRightInd w:val="0"/>
              <w:snapToGrid w:val="0"/>
              <w:spacing w:line="360" w:lineRule="auto"/>
              <w:ind w:firstLine="480"/>
              <w:textAlignment w:val="auto"/>
              <w:rPr>
                <w:snapToGrid w:val="0"/>
                <w:color w:val="000000" w:themeColor="text1"/>
                <w:sz w:val="24"/>
                <w:szCs w:val="32"/>
                <w14:textFill>
                  <w14:solidFill>
                    <w14:schemeClr w14:val="tx1"/>
                  </w14:solidFill>
                </w14:textFill>
              </w:rPr>
            </w:pPr>
            <w:bookmarkStart w:id="3" w:name="_Ref490729871"/>
            <w:r>
              <w:rPr>
                <w:rFonts w:hint="eastAsia"/>
                <w:color w:val="000000" w:themeColor="text1"/>
                <w:kern w:val="0"/>
                <w:sz w:val="24"/>
                <w:szCs w:val="32"/>
                <w14:textFill>
                  <w14:solidFill>
                    <w14:schemeClr w14:val="tx1"/>
                  </w14:solidFill>
                </w14:textFill>
              </w:rPr>
              <w:t>本次环境质量特征影响因子</w:t>
            </w:r>
            <w:r>
              <w:rPr>
                <w:rFonts w:hint="eastAsia" w:ascii="宋体" w:hAnsi="宋体" w:cs="宋体"/>
                <w:color w:val="000000" w:themeColor="text1"/>
                <w:sz w:val="24"/>
                <w:szCs w:val="32"/>
                <w14:textFill>
                  <w14:solidFill>
                    <w14:schemeClr w14:val="tx1"/>
                  </w14:solidFill>
                </w14:textFill>
              </w:rPr>
              <w:t>非甲烷总烃及</w:t>
            </w:r>
            <w:r>
              <w:rPr>
                <w:color w:val="000000" w:themeColor="text1"/>
                <w:sz w:val="24"/>
                <w:szCs w:val="32"/>
                <w14:textFill>
                  <w14:solidFill>
                    <w14:schemeClr w14:val="tx1"/>
                  </w14:solidFill>
                </w14:textFill>
              </w:rPr>
              <w:t>TSP</w:t>
            </w:r>
            <w:r>
              <w:rPr>
                <w:rFonts w:hint="eastAsia"/>
                <w:color w:val="000000" w:themeColor="text1"/>
                <w:kern w:val="0"/>
                <w:sz w:val="24"/>
                <w:szCs w:val="32"/>
                <w14:textFill>
                  <w14:solidFill>
                    <w14:schemeClr w14:val="tx1"/>
                  </w14:solidFill>
                </w14:textFill>
              </w:rPr>
              <w:t>现状监测委托</w:t>
            </w:r>
            <w:r>
              <w:rPr>
                <w:color w:val="000000" w:themeColor="text1"/>
                <w:sz w:val="24"/>
                <w:szCs w:val="32"/>
                <w14:textFill>
                  <w14:solidFill>
                    <w14:schemeClr w14:val="tx1"/>
                  </w14:solidFill>
                </w14:textFill>
              </w:rPr>
              <w:t>陕西华境检测技术服务有限公司</w:t>
            </w:r>
            <w:r>
              <w:rPr>
                <w:rFonts w:hint="eastAsia"/>
                <w:color w:val="000000" w:themeColor="text1"/>
                <w:kern w:val="0"/>
                <w:sz w:val="24"/>
                <w:szCs w:val="32"/>
                <w14:textFill>
                  <w14:solidFill>
                    <w14:schemeClr w14:val="tx1"/>
                  </w14:solidFill>
                </w14:textFill>
              </w:rPr>
              <w:t>进行，出具了HJJC（监）202102-Z012号监测报告</w:t>
            </w:r>
            <w:r>
              <w:rPr>
                <w:color w:val="000000" w:themeColor="text1"/>
                <w:kern w:val="0"/>
                <w:sz w:val="24"/>
                <w:szCs w:val="32"/>
                <w14:textFill>
                  <w14:solidFill>
                    <w14:schemeClr w14:val="tx1"/>
                  </w14:solidFill>
                </w14:textFill>
              </w:rPr>
              <w:t>，监测时间</w:t>
            </w:r>
            <w:r>
              <w:rPr>
                <w:rFonts w:hint="eastAsia"/>
                <w:color w:val="000000" w:themeColor="text1"/>
                <w:kern w:val="0"/>
                <w:sz w:val="24"/>
                <w:szCs w:val="32"/>
                <w14:textFill>
                  <w14:solidFill>
                    <w14:schemeClr w14:val="tx1"/>
                  </w14:solidFill>
                </w14:textFill>
              </w:rPr>
              <w:t>均</w:t>
            </w:r>
            <w:r>
              <w:rPr>
                <w:color w:val="000000" w:themeColor="text1"/>
                <w:kern w:val="0"/>
                <w:sz w:val="24"/>
                <w:szCs w:val="32"/>
                <w14:textFill>
                  <w14:solidFill>
                    <w14:schemeClr w14:val="tx1"/>
                  </w14:solidFill>
                </w14:textFill>
              </w:rPr>
              <w:t>为20</w:t>
            </w:r>
            <w:r>
              <w:rPr>
                <w:rFonts w:hint="eastAsia"/>
                <w:color w:val="000000" w:themeColor="text1"/>
                <w:kern w:val="0"/>
                <w:sz w:val="24"/>
                <w:szCs w:val="32"/>
                <w14:textFill>
                  <w14:solidFill>
                    <w14:schemeClr w14:val="tx1"/>
                  </w14:solidFill>
                </w14:textFill>
              </w:rPr>
              <w:t>21</w:t>
            </w:r>
            <w:r>
              <w:rPr>
                <w:color w:val="000000" w:themeColor="text1"/>
                <w:kern w:val="0"/>
                <w:sz w:val="24"/>
                <w:szCs w:val="32"/>
                <w14:textFill>
                  <w14:solidFill>
                    <w14:schemeClr w14:val="tx1"/>
                  </w14:solidFill>
                </w14:textFill>
              </w:rPr>
              <w:t>年</w:t>
            </w:r>
            <w:r>
              <w:rPr>
                <w:rFonts w:hint="eastAsia"/>
                <w:color w:val="000000" w:themeColor="text1"/>
                <w:kern w:val="0"/>
                <w:sz w:val="24"/>
                <w:szCs w:val="32"/>
                <w14:textFill>
                  <w14:solidFill>
                    <w14:schemeClr w14:val="tx1"/>
                  </w14:solidFill>
                </w14:textFill>
              </w:rPr>
              <w:t>2</w:t>
            </w:r>
            <w:r>
              <w:rPr>
                <w:color w:val="000000" w:themeColor="text1"/>
                <w:kern w:val="0"/>
                <w:sz w:val="24"/>
                <w:szCs w:val="32"/>
                <w14:textFill>
                  <w14:solidFill>
                    <w14:schemeClr w14:val="tx1"/>
                  </w14:solidFill>
                </w14:textFill>
              </w:rPr>
              <w:t>月</w:t>
            </w:r>
            <w:r>
              <w:rPr>
                <w:rFonts w:hint="eastAsia"/>
                <w:color w:val="000000" w:themeColor="text1"/>
                <w:kern w:val="0"/>
                <w:sz w:val="24"/>
                <w:szCs w:val="32"/>
                <w14:textFill>
                  <w14:solidFill>
                    <w14:schemeClr w14:val="tx1"/>
                  </w14:solidFill>
                </w14:textFill>
              </w:rPr>
              <w:t>5</w:t>
            </w:r>
            <w:r>
              <w:rPr>
                <w:color w:val="000000" w:themeColor="text1"/>
                <w:kern w:val="0"/>
                <w:sz w:val="24"/>
                <w:szCs w:val="32"/>
                <w14:textFill>
                  <w14:solidFill>
                    <w14:schemeClr w14:val="tx1"/>
                  </w14:solidFill>
                </w14:textFill>
              </w:rPr>
              <w:t>日~</w:t>
            </w:r>
            <w:r>
              <w:rPr>
                <w:rFonts w:hint="eastAsia"/>
                <w:color w:val="000000" w:themeColor="text1"/>
                <w:kern w:val="0"/>
                <w:sz w:val="24"/>
                <w:szCs w:val="32"/>
                <w14:textFill>
                  <w14:solidFill>
                    <w14:schemeClr w14:val="tx1"/>
                  </w14:solidFill>
                </w14:textFill>
              </w:rPr>
              <w:t>11</w:t>
            </w:r>
            <w:r>
              <w:rPr>
                <w:color w:val="000000" w:themeColor="text1"/>
                <w:kern w:val="0"/>
                <w:sz w:val="24"/>
                <w:szCs w:val="32"/>
                <w14:textFill>
                  <w14:solidFill>
                    <w14:schemeClr w14:val="tx1"/>
                  </w14:solidFill>
                </w14:textFill>
              </w:rPr>
              <w:t>日</w:t>
            </w:r>
            <w:r>
              <w:rPr>
                <w:rFonts w:hint="eastAsia"/>
                <w:color w:val="000000" w:themeColor="text1"/>
                <w:kern w:val="0"/>
                <w:sz w:val="24"/>
                <w:szCs w:val="32"/>
                <w14:textFill>
                  <w14:solidFill>
                    <w14:schemeClr w14:val="tx1"/>
                  </w14:solidFill>
                </w14:textFill>
              </w:rPr>
              <w:t>，监测7天，每天监测4次，</w:t>
            </w:r>
            <w:r>
              <w:rPr>
                <w:rFonts w:hint="eastAsia"/>
                <w:snapToGrid w:val="0"/>
                <w:color w:val="000000" w:themeColor="text1"/>
                <w:sz w:val="24"/>
                <w:szCs w:val="32"/>
                <w14:textFill>
                  <w14:solidFill>
                    <w14:schemeClr w14:val="tx1"/>
                  </w14:solidFill>
                </w14:textFill>
              </w:rPr>
              <w:t>具体监测数据如下表所示。</w:t>
            </w:r>
          </w:p>
          <w:p>
            <w:pPr>
              <w:pStyle w:val="2"/>
              <w:spacing w:line="360" w:lineRule="auto"/>
              <w:ind w:firstLine="2108" w:firstLineChars="1000"/>
              <w:rPr>
                <w:rFonts w:ascii="黑体" w:hAnsi="黑体" w:eastAsia="黑体" w:cs="黑体"/>
                <w:bCs/>
                <w:color w:val="000000" w:themeColor="text1"/>
                <w:vertAlign w:val="superscript"/>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 xml:space="preserve">表3-2   非甲烷总烃监测统计结果  </w:t>
            </w:r>
            <w:r>
              <w:rPr>
                <w:rFonts w:hint="eastAsia" w:ascii="黑体" w:hAnsi="黑体" w:eastAsia="黑体" w:cs="黑体"/>
                <w:bCs/>
                <w:color w:val="000000" w:themeColor="text1"/>
                <w14:textFill>
                  <w14:solidFill>
                    <w14:schemeClr w14:val="tx1"/>
                  </w14:solidFill>
                </w14:textFill>
              </w:rPr>
              <w:t xml:space="preserve"> </w:t>
            </w:r>
            <w:r>
              <w:rPr>
                <w:rFonts w:hint="eastAsia" w:hAnsi="宋体"/>
                <w:b/>
                <w:color w:val="000000" w:themeColor="text1"/>
                <w:sz w:val="21"/>
                <w:szCs w:val="21"/>
                <w14:textFill>
                  <w14:solidFill>
                    <w14:schemeClr w14:val="tx1"/>
                  </w14:solidFill>
                </w14:textFill>
              </w:rPr>
              <w:t>单位：mg /m</w:t>
            </w:r>
            <w:r>
              <w:rPr>
                <w:rFonts w:hint="eastAsia" w:hAnsi="宋体"/>
                <w:b/>
                <w:color w:val="000000" w:themeColor="text1"/>
                <w:sz w:val="21"/>
                <w:szCs w:val="21"/>
                <w:vertAlign w:val="superscript"/>
                <w14:textFill>
                  <w14:solidFill>
                    <w14:schemeClr w14:val="tx1"/>
                  </w14:solidFill>
                </w14:textFill>
              </w:rPr>
              <w:t>3</w:t>
            </w:r>
          </w:p>
          <w:tbl>
            <w:tblPr>
              <w:tblStyle w:val="1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822"/>
              <w:gridCol w:w="2909"/>
              <w:gridCol w:w="22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76" w:type="pct"/>
                  <w:vMerge w:val="restart"/>
                  <w:tcBorders>
                    <w:tl2br w:val="nil"/>
                    <w:tr2bl w:val="nil"/>
                  </w:tcBorders>
                  <w:vAlign w:val="center"/>
                </w:tcPr>
                <w:p>
                  <w:pPr>
                    <w:adjustRightInd w:val="0"/>
                    <w:snapToGrid w:val="0"/>
                    <w:spacing w:before="156" w:beforeLines="50" w:line="240" w:lineRule="auto"/>
                    <w:ind w:firstLine="420"/>
                    <w:jc w:val="center"/>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监测日期</w:t>
                  </w:r>
                </w:p>
              </w:tc>
              <w:tc>
                <w:tcPr>
                  <w:tcW w:w="1831" w:type="pct"/>
                  <w:tcBorders>
                    <w:tl2br w:val="nil"/>
                    <w:tr2bl w:val="nil"/>
                  </w:tcBorders>
                  <w:vAlign w:val="center"/>
                </w:tcPr>
                <w:p>
                  <w:pPr>
                    <w:adjustRightInd w:val="0"/>
                    <w:snapToGrid w:val="0"/>
                    <w:spacing w:before="156" w:beforeLines="50" w:line="240" w:lineRule="auto"/>
                    <w:ind w:firstLine="420"/>
                    <w:jc w:val="center"/>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监测值</w:t>
                  </w:r>
                </w:p>
              </w:tc>
              <w:tc>
                <w:tcPr>
                  <w:tcW w:w="1391" w:type="pct"/>
                  <w:vMerge w:val="restart"/>
                  <w:tcBorders>
                    <w:tl2br w:val="nil"/>
                    <w:tr2bl w:val="nil"/>
                  </w:tcBorders>
                  <w:vAlign w:val="center"/>
                </w:tcPr>
                <w:p>
                  <w:pPr>
                    <w:adjustRightInd w:val="0"/>
                    <w:snapToGrid w:val="0"/>
                    <w:spacing w:before="156" w:beforeLines="50" w:line="240" w:lineRule="auto"/>
                    <w:ind w:firstLine="420"/>
                    <w:jc w:val="center"/>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是否达标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76" w:type="pct"/>
                  <w:vMerge w:val="continue"/>
                  <w:tcBorders>
                    <w:tl2br w:val="nil"/>
                    <w:tr2bl w:val="nil"/>
                  </w:tcBorders>
                  <w:vAlign w:val="center"/>
                </w:tcPr>
                <w:p>
                  <w:pPr>
                    <w:adjustRightInd w:val="0"/>
                    <w:snapToGrid w:val="0"/>
                    <w:spacing w:before="156" w:beforeLines="50" w:line="240" w:lineRule="auto"/>
                    <w:ind w:firstLine="420"/>
                    <w:jc w:val="center"/>
                    <w:rPr>
                      <w:bCs/>
                      <w:color w:val="000000" w:themeColor="text1"/>
                      <w:kern w:val="0"/>
                      <w:sz w:val="21"/>
                      <w:szCs w:val="21"/>
                      <w14:textFill>
                        <w14:solidFill>
                          <w14:schemeClr w14:val="tx1"/>
                        </w14:solidFill>
                      </w14:textFill>
                    </w:rPr>
                  </w:pPr>
                </w:p>
              </w:tc>
              <w:tc>
                <w:tcPr>
                  <w:tcW w:w="1831" w:type="pct"/>
                  <w:tcBorders>
                    <w:tl2br w:val="nil"/>
                    <w:tr2bl w:val="nil"/>
                  </w:tcBorders>
                  <w:vAlign w:val="center"/>
                </w:tcPr>
                <w:p>
                  <w:pPr>
                    <w:adjustRightInd w:val="0"/>
                    <w:snapToGrid w:val="0"/>
                    <w:spacing w:before="156" w:beforeLines="50" w:line="240" w:lineRule="auto"/>
                    <w:ind w:firstLine="420"/>
                    <w:jc w:val="center"/>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项目厂址处</w:t>
                  </w:r>
                </w:p>
              </w:tc>
              <w:tc>
                <w:tcPr>
                  <w:tcW w:w="1391" w:type="pct"/>
                  <w:vMerge w:val="continue"/>
                  <w:tcBorders>
                    <w:tl2br w:val="nil"/>
                    <w:tr2bl w:val="nil"/>
                  </w:tcBorders>
                  <w:vAlign w:val="center"/>
                </w:tcPr>
                <w:p>
                  <w:pPr>
                    <w:adjustRightInd w:val="0"/>
                    <w:snapToGrid w:val="0"/>
                    <w:spacing w:before="156" w:beforeLines="50" w:line="240" w:lineRule="auto"/>
                    <w:ind w:firstLine="420"/>
                    <w:jc w:val="center"/>
                    <w:rPr>
                      <w:bCs/>
                      <w:color w:val="000000" w:themeColor="text1"/>
                      <w:kern w:val="0"/>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776" w:type="pct"/>
                  <w:tcBorders>
                    <w:tl2br w:val="nil"/>
                    <w:tr2bl w:val="nil"/>
                  </w:tcBorders>
                  <w:vAlign w:val="center"/>
                </w:tcPr>
                <w:p>
                  <w:pPr>
                    <w:widowControl/>
                    <w:spacing w:line="240" w:lineRule="auto"/>
                    <w:ind w:firstLine="420"/>
                    <w:jc w:val="center"/>
                    <w:textAlignment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2021年02月05日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0.47~0.57</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776" w:type="pct"/>
                  <w:tcBorders>
                    <w:tl2br w:val="nil"/>
                    <w:tr2bl w:val="nil"/>
                  </w:tcBorders>
                  <w:vAlign w:val="center"/>
                </w:tcPr>
                <w:p>
                  <w:pPr>
                    <w:widowControl/>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2021年02月06日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0.46~0.58</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776" w:type="pct"/>
                  <w:tcBorders>
                    <w:tl2br w:val="nil"/>
                    <w:tr2bl w:val="nil"/>
                  </w:tcBorders>
                  <w:vAlign w:val="center"/>
                </w:tcPr>
                <w:p>
                  <w:pPr>
                    <w:widowControl/>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2021年02月07日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0.51~0.64</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776" w:type="pct"/>
                  <w:tcBorders>
                    <w:tl2br w:val="nil"/>
                    <w:tr2bl w:val="nil"/>
                  </w:tcBorders>
                  <w:vAlign w:val="center"/>
                </w:tcPr>
                <w:p>
                  <w:pPr>
                    <w:widowControl/>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2021年02月08日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0.44~0.63</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76" w:type="pct"/>
                  <w:tcBorders>
                    <w:tl2br w:val="nil"/>
                    <w:tr2bl w:val="nil"/>
                  </w:tcBorders>
                  <w:vAlign w:val="center"/>
                </w:tcPr>
                <w:p>
                  <w:pPr>
                    <w:widowControl/>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2021年02月09日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0.50~0.65</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776" w:type="pct"/>
                  <w:tcBorders>
                    <w:tl2br w:val="nil"/>
                    <w:tr2bl w:val="nil"/>
                  </w:tcBorders>
                  <w:vAlign w:val="center"/>
                </w:tcPr>
                <w:p>
                  <w:pPr>
                    <w:widowControl/>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2021年02月10日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0.50~0.62</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776" w:type="pct"/>
                  <w:tcBorders>
                    <w:tl2br w:val="nil"/>
                    <w:tr2bl w:val="nil"/>
                  </w:tcBorders>
                  <w:vAlign w:val="center"/>
                </w:tcPr>
                <w:p>
                  <w:pPr>
                    <w:widowControl/>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2021年02月11日</w:t>
                  </w:r>
                </w:p>
              </w:tc>
              <w:tc>
                <w:tcPr>
                  <w:tcW w:w="1831" w:type="pct"/>
                  <w:tcBorders>
                    <w:tl2br w:val="nil"/>
                    <w:tr2bl w:val="nil"/>
                  </w:tcBorders>
                  <w:vAlign w:val="center"/>
                </w:tcPr>
                <w:p>
                  <w:pPr>
                    <w:adjustRightInd w:val="0"/>
                    <w:snapToGrid w:val="0"/>
                    <w:spacing w:before="156" w:beforeLines="50"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0.48~0.59</w:t>
                  </w:r>
                </w:p>
              </w:tc>
              <w:tc>
                <w:tcPr>
                  <w:tcW w:w="1391"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776" w:type="pct"/>
                  <w:tcBorders>
                    <w:tl2br w:val="nil"/>
                    <w:tr2bl w:val="nil"/>
                  </w:tcBorders>
                  <w:vAlign w:val="center"/>
                </w:tcPr>
                <w:p>
                  <w:pPr>
                    <w:spacing w:line="240" w:lineRule="auto"/>
                    <w:ind w:firstLine="42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执行标准值</w:t>
                  </w:r>
                </w:p>
              </w:tc>
              <w:tc>
                <w:tcPr>
                  <w:tcW w:w="1831" w:type="pct"/>
                  <w:tcBorders>
                    <w:tl2br w:val="nil"/>
                    <w:tr2bl w:val="nil"/>
                  </w:tcBorders>
                  <w:vAlign w:val="center"/>
                </w:tcPr>
                <w:p>
                  <w:pPr>
                    <w:adjustRightInd w:val="0"/>
                    <w:snapToGrid w:val="0"/>
                    <w:spacing w:before="156" w:beforeLines="50" w:line="240" w:lineRule="auto"/>
                    <w:ind w:firstLine="420"/>
                    <w:jc w:val="center"/>
                    <w:rPr>
                      <w:rFonts w:eastAsia="仿宋"/>
                      <w:color w:val="000000" w:themeColor="text1"/>
                      <w:kern w:val="0"/>
                      <w:sz w:val="21"/>
                      <w:szCs w:val="21"/>
                      <w14:textFill>
                        <w14:solidFill>
                          <w14:schemeClr w14:val="tx1"/>
                        </w14:solidFill>
                      </w14:textFill>
                    </w:rPr>
                  </w:pPr>
                  <w:r>
                    <w:rPr>
                      <w:rFonts w:eastAsia="仿宋"/>
                      <w:color w:val="000000" w:themeColor="text1"/>
                      <w:kern w:val="0"/>
                      <w:sz w:val="21"/>
                      <w:szCs w:val="21"/>
                      <w14:textFill>
                        <w14:solidFill>
                          <w14:schemeClr w14:val="tx1"/>
                        </w14:solidFill>
                      </w14:textFill>
                    </w:rPr>
                    <w:t>2</w:t>
                  </w:r>
                </w:p>
              </w:tc>
              <w:tc>
                <w:tcPr>
                  <w:tcW w:w="1391" w:type="pct"/>
                  <w:tcBorders>
                    <w:tl2br w:val="nil"/>
                    <w:tr2bl w:val="nil"/>
                  </w:tcBorders>
                  <w:vAlign w:val="center"/>
                </w:tcPr>
                <w:p>
                  <w:pPr>
                    <w:adjustRightInd w:val="0"/>
                    <w:snapToGrid w:val="0"/>
                    <w:spacing w:before="156" w:beforeLines="50" w:line="240" w:lineRule="auto"/>
                    <w:ind w:firstLine="420"/>
                    <w:jc w:val="center"/>
                    <w:rPr>
                      <w:rFonts w:eastAsia="仿宋"/>
                      <w:color w:val="000000" w:themeColor="text1"/>
                      <w:kern w:val="0"/>
                      <w:sz w:val="21"/>
                      <w:szCs w:val="21"/>
                      <w14:textFill>
                        <w14:solidFill>
                          <w14:schemeClr w14:val="tx1"/>
                        </w14:solidFill>
                      </w14:textFill>
                    </w:rPr>
                  </w:pPr>
                  <w:r>
                    <w:rPr>
                      <w:rFonts w:eastAsia="仿宋"/>
                      <w:color w:val="000000" w:themeColor="text1"/>
                      <w:kern w:val="0"/>
                      <w:sz w:val="21"/>
                      <w:szCs w:val="21"/>
                      <w14:textFill>
                        <w14:solidFill>
                          <w14:schemeClr w14:val="tx1"/>
                        </w14:solidFill>
                      </w14:textFill>
                    </w:rPr>
                    <w:t>-</w:t>
                  </w:r>
                </w:p>
              </w:tc>
            </w:tr>
          </w:tbl>
          <w:p>
            <w:pPr>
              <w:snapToGrid w:val="0"/>
              <w:spacing w:line="360" w:lineRule="auto"/>
              <w:ind w:firstLine="480"/>
              <w:rPr>
                <w:snapToGrid w:val="0"/>
                <w:color w:val="000000" w:themeColor="text1"/>
                <w:sz w:val="24"/>
                <w:szCs w:val="32"/>
                <w14:textFill>
                  <w14:solidFill>
                    <w14:schemeClr w14:val="tx1"/>
                  </w14:solidFill>
                </w14:textFill>
              </w:rPr>
            </w:pPr>
            <w:r>
              <w:rPr>
                <w:rFonts w:hint="eastAsia" w:hAnsi="宋体"/>
                <w:color w:val="000000" w:themeColor="text1"/>
                <w:sz w:val="24"/>
                <w:szCs w:val="32"/>
                <w14:textFill>
                  <w14:solidFill>
                    <w14:schemeClr w14:val="tx1"/>
                  </w14:solidFill>
                </w14:textFill>
              </w:rPr>
              <w:t>检测结果表明：</w:t>
            </w:r>
            <w:r>
              <w:rPr>
                <w:rFonts w:hint="eastAsia"/>
                <w:snapToGrid w:val="0"/>
                <w:color w:val="000000" w:themeColor="text1"/>
                <w:sz w:val="24"/>
                <w:szCs w:val="32"/>
                <w14:textFill>
                  <w14:solidFill>
                    <w14:schemeClr w14:val="tx1"/>
                  </w14:solidFill>
                </w14:textFill>
              </w:rPr>
              <w:t>项目所在地</w:t>
            </w:r>
            <w:r>
              <w:rPr>
                <w:rFonts w:hint="eastAsia" w:hAnsi="宋体"/>
                <w:color w:val="000000" w:themeColor="text1"/>
                <w:sz w:val="24"/>
                <w:szCs w:val="32"/>
                <w14:textFill>
                  <w14:solidFill>
                    <w14:schemeClr w14:val="tx1"/>
                  </w14:solidFill>
                </w14:textFill>
              </w:rPr>
              <w:t>环境空气中非甲烷总烃浓度满足《大气污染物综合排放标准详解》中的相关要求。</w:t>
            </w:r>
          </w:p>
          <w:p>
            <w:pPr>
              <w:pStyle w:val="6"/>
              <w:keepNext/>
              <w:ind w:firstLine="480"/>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 xml:space="preserve">表3-3   </w:t>
            </w:r>
            <w:r>
              <w:rPr>
                <w:color w:val="000000" w:themeColor="text1"/>
                <w:szCs w:val="24"/>
                <w14:textFill>
                  <w14:solidFill>
                    <w14:schemeClr w14:val="tx1"/>
                  </w14:solidFill>
                </w14:textFill>
              </w:rPr>
              <w:t>TSP</w:t>
            </w:r>
            <w:r>
              <w:rPr>
                <w:rFonts w:hint="eastAsia" w:ascii="Times New Roman" w:hAnsi="Times New Roman" w:eastAsia="宋体" w:cs="Times New Roman"/>
                <w:b/>
                <w:bCs/>
                <w:color w:val="000000" w:themeColor="text1"/>
                <w:sz w:val="21"/>
                <w:szCs w:val="21"/>
                <w14:textFill>
                  <w14:solidFill>
                    <w14:schemeClr w14:val="tx1"/>
                  </w14:solidFill>
                </w14:textFill>
              </w:rPr>
              <w:t>现状监测</w:t>
            </w:r>
            <w:r>
              <w:rPr>
                <w:rFonts w:ascii="Times New Roman" w:hAnsi="Times New Roman"/>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单位：μg/m</w:t>
            </w:r>
            <w:r>
              <w:rPr>
                <w:rFonts w:hint="eastAsia" w:ascii="宋体" w:hAnsi="宋体" w:eastAsia="宋体" w:cs="宋体"/>
                <w:b/>
                <w:bCs/>
                <w:color w:val="000000" w:themeColor="text1"/>
                <w:sz w:val="21"/>
                <w:szCs w:val="21"/>
                <w:vertAlign w:val="superscript"/>
                <w14:textFill>
                  <w14:solidFill>
                    <w14:schemeClr w14:val="tx1"/>
                  </w14:solidFill>
                </w14:textFill>
              </w:rPr>
              <w:t>3</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Layout w:type="fixed"/>
              <w:tblCellMar>
                <w:top w:w="0" w:type="dxa"/>
                <w:left w:w="108" w:type="dxa"/>
                <w:bottom w:w="0" w:type="dxa"/>
                <w:right w:w="108" w:type="dxa"/>
              </w:tblCellMar>
            </w:tblPr>
            <w:tblGrid>
              <w:gridCol w:w="1541"/>
              <w:gridCol w:w="1782"/>
              <w:gridCol w:w="2620"/>
              <w:gridCol w:w="19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21" w:hRule="atLeast"/>
                <w:jc w:val="center"/>
              </w:trPr>
              <w:tc>
                <w:tcPr>
                  <w:tcW w:w="970" w:type="pct"/>
                  <w:vMerge w:val="restart"/>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项目所在地</w:t>
                  </w:r>
                </w:p>
              </w:tc>
              <w:tc>
                <w:tcPr>
                  <w:tcW w:w="1122" w:type="pct"/>
                  <w:vMerge w:val="restar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24小时浓度值</w:t>
                  </w:r>
                </w:p>
              </w:tc>
              <w:tc>
                <w:tcPr>
                  <w:tcW w:w="1648"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监测值</w:t>
                  </w:r>
                </w:p>
              </w:tc>
              <w:tc>
                <w:tcPr>
                  <w:tcW w:w="1258"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91</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289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90" w:hRule="atLeast"/>
                <w:jc w:val="center"/>
              </w:trPr>
              <w:tc>
                <w:tcPr>
                  <w:tcW w:w="970" w:type="pct"/>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122" w:type="pct"/>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1648"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最大超标倍数</w:t>
                  </w:r>
                </w:p>
              </w:tc>
              <w:tc>
                <w:tcPr>
                  <w:tcW w:w="1258"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291" w:hRule="atLeast"/>
                <w:jc w:val="center"/>
              </w:trPr>
              <w:tc>
                <w:tcPr>
                  <w:tcW w:w="970" w:type="pct"/>
                  <w:vMerge w:val="continue"/>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2771" w:type="pct"/>
                  <w:gridSpan w:val="2"/>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执行标准值</w:t>
                  </w:r>
                </w:p>
              </w:tc>
              <w:tc>
                <w:tcPr>
                  <w:tcW w:w="1258" w:type="pct"/>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300</w:t>
                  </w:r>
                </w:p>
              </w:tc>
            </w:tr>
          </w:tbl>
          <w:p>
            <w:pPr>
              <w:snapToGrid w:val="0"/>
              <w:spacing w:line="360" w:lineRule="auto"/>
              <w:ind w:firstLine="480"/>
              <w:rPr>
                <w:b/>
                <w:color w:val="000000" w:themeColor="text1"/>
                <w:szCs w:val="24"/>
                <w14:textFill>
                  <w14:solidFill>
                    <w14:schemeClr w14:val="tx1"/>
                  </w14:solidFill>
                </w14:textFill>
              </w:rPr>
            </w:pPr>
            <w:r>
              <w:rPr>
                <w:color w:val="000000" w:themeColor="text1"/>
                <w:kern w:val="0"/>
                <w:sz w:val="24"/>
                <w:szCs w:val="32"/>
                <w14:textFill>
                  <w14:solidFill>
                    <w14:schemeClr w14:val="tx1"/>
                  </w14:solidFill>
                </w14:textFill>
              </w:rPr>
              <w:t>从上表中可以看出，</w:t>
            </w:r>
            <w:r>
              <w:rPr>
                <w:color w:val="000000" w:themeColor="text1"/>
                <w:sz w:val="24"/>
                <w:szCs w:val="32"/>
                <w:lang w:val="en-GB"/>
                <w14:textFill>
                  <w14:solidFill>
                    <w14:schemeClr w14:val="tx1"/>
                  </w14:solidFill>
                </w14:textFill>
              </w:rPr>
              <w:t>项目评价区域环境空气质量中</w:t>
            </w:r>
            <w:r>
              <w:rPr>
                <w:color w:val="000000" w:themeColor="text1"/>
                <w:sz w:val="24"/>
                <w:szCs w:val="32"/>
                <w14:textFill>
                  <w14:solidFill>
                    <w14:schemeClr w14:val="tx1"/>
                  </w14:solidFill>
                </w14:textFill>
              </w:rPr>
              <w:t>TSP的</w:t>
            </w:r>
            <w:r>
              <w:rPr>
                <w:color w:val="000000" w:themeColor="text1"/>
                <w:sz w:val="24"/>
                <w:szCs w:val="32"/>
                <w:lang w:val="en-GB"/>
                <w14:textFill>
                  <w14:solidFill>
                    <w14:schemeClr w14:val="tx1"/>
                  </w14:solidFill>
                </w14:textFill>
              </w:rPr>
              <w:t>监测结果满足</w:t>
            </w:r>
            <w:r>
              <w:rPr>
                <w:color w:val="000000" w:themeColor="text1"/>
                <w:sz w:val="24"/>
                <w:szCs w:val="32"/>
                <w14:textFill>
                  <w14:solidFill>
                    <w14:schemeClr w14:val="tx1"/>
                  </w14:solidFill>
                </w14:textFill>
              </w:rPr>
              <w:t>《环境空气质量标准》（GB3095-2012）二级标准要求，区域环境空气质量较好。</w:t>
            </w:r>
          </w:p>
          <w:bookmarkEnd w:id="3"/>
          <w:p>
            <w:pPr>
              <w:widowControl/>
              <w:ind w:firstLine="0" w:firstLineChars="0"/>
              <w:contextualSpacing w:val="0"/>
              <w:jc w:val="both"/>
              <w:rPr>
                <w:b/>
                <w:color w:val="000000" w:themeColor="text1"/>
                <w:kern w:val="0"/>
                <w:sz w:val="24"/>
                <w:szCs w:val="24"/>
                <w14:textFill>
                  <w14:solidFill>
                    <w14:schemeClr w14:val="tx1"/>
                  </w14:solidFill>
                </w14:textFill>
              </w:rPr>
            </w:pPr>
            <w:r>
              <w:rPr>
                <w:b/>
                <w:color w:val="000000" w:themeColor="text1"/>
                <w:kern w:val="0"/>
                <w:sz w:val="24"/>
                <w:szCs w:val="24"/>
                <w14:textFill>
                  <w14:solidFill>
                    <w14:schemeClr w14:val="tx1"/>
                  </w14:solidFill>
                </w14:textFill>
              </w:rPr>
              <w:t>2、声环境质量现状</w:t>
            </w:r>
          </w:p>
          <w:p>
            <w:pPr>
              <w:widowControl/>
              <w:snapToGrid w:val="0"/>
              <w:spacing w:line="360" w:lineRule="auto"/>
              <w:ind w:left="0" w:leftChars="0" w:firstLine="480" w:firstLineChars="200"/>
              <w:contextualSpacing w:val="0"/>
              <w:jc w:val="both"/>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本次声环境质量现状监测委托陕西华境检测技术服务有限公司进行监测，监测时间为202</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年</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月</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日、</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日连续两天，昼、夜间各一次</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监测结果详见表</w:t>
            </w:r>
            <w:r>
              <w:rPr>
                <w:rFonts w:hint="eastAsia"/>
                <w:color w:val="000000" w:themeColor="text1"/>
                <w:sz w:val="24"/>
                <w:szCs w:val="24"/>
                <w14:textFill>
                  <w14:solidFill>
                    <w14:schemeClr w14:val="tx1"/>
                  </w14:solidFill>
                </w14:textFill>
              </w:rPr>
              <w:t>3-4</w:t>
            </w:r>
            <w:r>
              <w:rPr>
                <w:rFonts w:hint="eastAsia"/>
                <w:color w:val="000000" w:themeColor="text1"/>
                <w:sz w:val="24"/>
                <w:szCs w:val="24"/>
                <w:lang w:eastAsia="zh-CN"/>
                <w14:textFill>
                  <w14:solidFill>
                    <w14:schemeClr w14:val="tx1"/>
                  </w14:solidFill>
                </w14:textFill>
              </w:rPr>
              <w:t>。</w:t>
            </w:r>
          </w:p>
          <w:p>
            <w:pPr>
              <w:keepNext/>
              <w:ind w:firstLine="422"/>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   表</w:t>
            </w:r>
            <w:r>
              <w:rPr>
                <w:rFonts w:hint="eastAsia"/>
                <w:b/>
                <w:bCs/>
                <w:color w:val="000000" w:themeColor="text1"/>
                <w:sz w:val="21"/>
                <w:szCs w:val="21"/>
                <w14:textFill>
                  <w14:solidFill>
                    <w14:schemeClr w14:val="tx1"/>
                  </w14:solidFill>
                </w14:textFill>
              </w:rPr>
              <w:t>3-4</w:t>
            </w:r>
            <w:r>
              <w:rPr>
                <w:b/>
                <w:bCs/>
                <w:color w:val="000000" w:themeColor="text1"/>
                <w:sz w:val="21"/>
                <w:szCs w:val="21"/>
                <w14:textFill>
                  <w14:solidFill>
                    <w14:schemeClr w14:val="tx1"/>
                  </w14:solidFill>
                </w14:textFill>
              </w:rPr>
              <w:t xml:space="preserve">  项目声环境质量现状值         单位：dB(A)</w:t>
            </w:r>
          </w:p>
          <w:tbl>
            <w:tblPr>
              <w:tblStyle w:val="18"/>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69"/>
              <w:gridCol w:w="1164"/>
              <w:gridCol w:w="1002"/>
              <w:gridCol w:w="1150"/>
              <w:gridCol w:w="1053"/>
              <w:gridCol w:w="899"/>
              <w:gridCol w:w="9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1" w:hRule="atLeast"/>
                <w:jc w:val="center"/>
              </w:trPr>
              <w:tc>
                <w:tcPr>
                  <w:tcW w:w="1114" w:type="pct"/>
                  <w:vMerge w:val="restar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监测点位</w:t>
                  </w:r>
                </w:p>
              </w:tc>
              <w:tc>
                <w:tcPr>
                  <w:tcW w:w="1364" w:type="pct"/>
                  <w:gridSpan w:val="2"/>
                  <w:tcBorders>
                    <w:tl2br w:val="nil"/>
                    <w:tr2bl w:val="nil"/>
                  </w:tcBorders>
                  <w:vAlign w:val="center"/>
                </w:tcPr>
                <w:p>
                  <w:pPr>
                    <w:widowControl/>
                    <w:spacing w:line="240" w:lineRule="auto"/>
                    <w:ind w:firstLine="0" w:firstLineChars="0"/>
                    <w:contextualSpacing w:val="0"/>
                    <w:jc w:val="center"/>
                    <w:rPr>
                      <w:rFonts w:hint="default" w:eastAsia="宋体"/>
                      <w:b/>
                      <w:color w:val="000000" w:themeColor="text1"/>
                      <w:kern w:val="0"/>
                      <w:sz w:val="21"/>
                      <w:szCs w:val="21"/>
                      <w:lang w:val="en-US" w:eastAsia="zh-CN"/>
                      <w14:textFill>
                        <w14:solidFill>
                          <w14:schemeClr w14:val="tx1"/>
                        </w14:solidFill>
                      </w14:textFill>
                    </w:rPr>
                  </w:pPr>
                  <w:r>
                    <w:rPr>
                      <w:b/>
                      <w:color w:val="000000" w:themeColor="text1"/>
                      <w:kern w:val="0"/>
                      <w:sz w:val="21"/>
                      <w:szCs w:val="21"/>
                      <w14:textFill>
                        <w14:solidFill>
                          <w14:schemeClr w14:val="tx1"/>
                        </w14:solidFill>
                      </w14:textFill>
                    </w:rPr>
                    <w:t>20</w:t>
                  </w:r>
                  <w:r>
                    <w:rPr>
                      <w:rFonts w:hint="eastAsia"/>
                      <w:b/>
                      <w:color w:val="000000" w:themeColor="text1"/>
                      <w:kern w:val="0"/>
                      <w:sz w:val="21"/>
                      <w:szCs w:val="21"/>
                      <w14:textFill>
                        <w14:solidFill>
                          <w14:schemeClr w14:val="tx1"/>
                        </w14:solidFill>
                      </w14:textFill>
                    </w:rPr>
                    <w:t>2</w:t>
                  </w:r>
                  <w:r>
                    <w:rPr>
                      <w:rFonts w:hint="eastAsia"/>
                      <w:b/>
                      <w:color w:val="000000" w:themeColor="text1"/>
                      <w:kern w:val="0"/>
                      <w:sz w:val="21"/>
                      <w:szCs w:val="21"/>
                      <w:lang w:val="en-US" w:eastAsia="zh-CN"/>
                      <w14:textFill>
                        <w14:solidFill>
                          <w14:schemeClr w14:val="tx1"/>
                        </w14:solidFill>
                      </w14:textFill>
                    </w:rPr>
                    <w:t>1.2.5</w:t>
                  </w:r>
                </w:p>
              </w:tc>
              <w:tc>
                <w:tcPr>
                  <w:tcW w:w="1387" w:type="pct"/>
                  <w:gridSpan w:val="2"/>
                  <w:tcBorders>
                    <w:tl2br w:val="nil"/>
                    <w:tr2bl w:val="nil"/>
                  </w:tcBorders>
                  <w:vAlign w:val="center"/>
                </w:tcPr>
                <w:p>
                  <w:pPr>
                    <w:widowControl/>
                    <w:spacing w:line="240" w:lineRule="auto"/>
                    <w:ind w:firstLine="738" w:firstLineChars="350"/>
                    <w:contextualSpacing w:val="0"/>
                    <w:jc w:val="both"/>
                    <w:rPr>
                      <w:rFonts w:hint="default"/>
                      <w:b/>
                      <w:color w:val="000000" w:themeColor="text1"/>
                      <w:kern w:val="0"/>
                      <w:sz w:val="21"/>
                      <w:szCs w:val="21"/>
                      <w:lang w:val="en-US"/>
                      <w14:textFill>
                        <w14:solidFill>
                          <w14:schemeClr w14:val="tx1"/>
                        </w14:solidFill>
                      </w14:textFill>
                    </w:rPr>
                  </w:pPr>
                  <w:r>
                    <w:rPr>
                      <w:b/>
                      <w:color w:val="000000" w:themeColor="text1"/>
                      <w:kern w:val="0"/>
                      <w:sz w:val="21"/>
                      <w:szCs w:val="21"/>
                      <w14:textFill>
                        <w14:solidFill>
                          <w14:schemeClr w14:val="tx1"/>
                        </w14:solidFill>
                      </w14:textFill>
                    </w:rPr>
                    <w:t>20</w:t>
                  </w:r>
                  <w:r>
                    <w:rPr>
                      <w:rFonts w:hint="eastAsia"/>
                      <w:b/>
                      <w:color w:val="000000" w:themeColor="text1"/>
                      <w:kern w:val="0"/>
                      <w:sz w:val="21"/>
                      <w:szCs w:val="21"/>
                      <w14:textFill>
                        <w14:solidFill>
                          <w14:schemeClr w14:val="tx1"/>
                        </w14:solidFill>
                      </w14:textFill>
                    </w:rPr>
                    <w:t>2</w:t>
                  </w:r>
                  <w:r>
                    <w:rPr>
                      <w:rFonts w:hint="eastAsia"/>
                      <w:b/>
                      <w:color w:val="000000" w:themeColor="text1"/>
                      <w:kern w:val="0"/>
                      <w:sz w:val="21"/>
                      <w:szCs w:val="21"/>
                      <w:lang w:val="en-US" w:eastAsia="zh-CN"/>
                      <w14:textFill>
                        <w14:solidFill>
                          <w14:schemeClr w14:val="tx1"/>
                        </w14:solidFill>
                      </w14:textFill>
                    </w:rPr>
                    <w:t>1.2.6</w:t>
                  </w:r>
                </w:p>
              </w:tc>
              <w:tc>
                <w:tcPr>
                  <w:tcW w:w="1134" w:type="pct"/>
                  <w:gridSpan w:val="2"/>
                  <w:tcBorders>
                    <w:tl2br w:val="nil"/>
                    <w:tr2bl w:val="nil"/>
                  </w:tcBorders>
                  <w:vAlign w:val="center"/>
                </w:tcPr>
                <w:p>
                  <w:pPr>
                    <w:widowControl/>
                    <w:spacing w:line="240" w:lineRule="auto"/>
                    <w:ind w:firstLine="316" w:firstLineChars="150"/>
                    <w:contextualSpacing w:val="0"/>
                    <w:jc w:val="both"/>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标准值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114" w:type="pct"/>
                  <w:vMerge w:val="continue"/>
                  <w:tcBorders>
                    <w:tl2br w:val="nil"/>
                    <w:tr2bl w:val="nil"/>
                  </w:tcBorders>
                  <w:vAlign w:val="center"/>
                </w:tcPr>
                <w:p>
                  <w:pPr>
                    <w:widowControl/>
                    <w:spacing w:line="240" w:lineRule="auto"/>
                    <w:ind w:firstLine="420" w:firstLineChars="0"/>
                    <w:contextualSpacing w:val="0"/>
                    <w:jc w:val="center"/>
                    <w:rPr>
                      <w:b/>
                      <w:color w:val="000000" w:themeColor="text1"/>
                      <w:kern w:val="0"/>
                      <w:sz w:val="21"/>
                      <w:szCs w:val="21"/>
                      <w14:textFill>
                        <w14:solidFill>
                          <w14:schemeClr w14:val="tx1"/>
                        </w14:solidFill>
                      </w14:textFill>
                    </w:rPr>
                  </w:pPr>
                </w:p>
              </w:tc>
              <w:tc>
                <w:tcPr>
                  <w:tcW w:w="733" w:type="pc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昼间</w:t>
                  </w:r>
                </w:p>
              </w:tc>
              <w:tc>
                <w:tcPr>
                  <w:tcW w:w="631" w:type="pc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夜间</w:t>
                  </w:r>
                </w:p>
              </w:tc>
              <w:tc>
                <w:tcPr>
                  <w:tcW w:w="724" w:type="pc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昼间</w:t>
                  </w:r>
                </w:p>
              </w:tc>
              <w:tc>
                <w:tcPr>
                  <w:tcW w:w="663" w:type="pc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夜间</w:t>
                  </w:r>
                </w:p>
              </w:tc>
              <w:tc>
                <w:tcPr>
                  <w:tcW w:w="566" w:type="pc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昼间</w:t>
                  </w:r>
                </w:p>
              </w:tc>
              <w:tc>
                <w:tcPr>
                  <w:tcW w:w="568" w:type="pct"/>
                  <w:tcBorders>
                    <w:tl2br w:val="nil"/>
                    <w:tr2bl w:val="nil"/>
                  </w:tcBorders>
                  <w:vAlign w:val="center"/>
                </w:tcPr>
                <w:p>
                  <w:pPr>
                    <w:widowControl/>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11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项目地东（1#）</w:t>
                  </w:r>
                </w:p>
              </w:tc>
              <w:tc>
                <w:tcPr>
                  <w:tcW w:w="733"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54</w:t>
                  </w:r>
                </w:p>
              </w:tc>
              <w:tc>
                <w:tcPr>
                  <w:tcW w:w="631"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43</w:t>
                  </w:r>
                </w:p>
              </w:tc>
              <w:tc>
                <w:tcPr>
                  <w:tcW w:w="72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55</w:t>
                  </w:r>
                </w:p>
              </w:tc>
              <w:tc>
                <w:tcPr>
                  <w:tcW w:w="663"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44</w:t>
                  </w:r>
                </w:p>
              </w:tc>
              <w:tc>
                <w:tcPr>
                  <w:tcW w:w="566" w:type="pct"/>
                  <w:vMerge w:val="restart"/>
                  <w:tcBorders>
                    <w:tl2br w:val="nil"/>
                    <w:tr2bl w:val="nil"/>
                  </w:tcBorders>
                  <w:vAlign w:val="center"/>
                </w:tcPr>
                <w:p>
                  <w:pPr>
                    <w:widowControl/>
                    <w:spacing w:line="240" w:lineRule="auto"/>
                    <w:ind w:firstLine="199" w:firstLineChars="95"/>
                    <w:contextualSpacing w:val="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60</w:t>
                  </w:r>
                </w:p>
              </w:tc>
              <w:tc>
                <w:tcPr>
                  <w:tcW w:w="568" w:type="pct"/>
                  <w:vMerge w:val="restart"/>
                  <w:tcBorders>
                    <w:tl2br w:val="nil"/>
                    <w:tr2bl w:val="nil"/>
                  </w:tcBorders>
                  <w:vAlign w:val="center"/>
                </w:tcPr>
                <w:p>
                  <w:pPr>
                    <w:spacing w:line="240" w:lineRule="auto"/>
                    <w:ind w:firstLine="0" w:firstLineChars="0"/>
                    <w:contextualSpacing w:val="0"/>
                    <w:jc w:val="center"/>
                    <w:rPr>
                      <w:color w:val="000000" w:themeColor="text1"/>
                      <w:kern w:val="0"/>
                      <w:sz w:val="21"/>
                      <w:szCs w:val="21"/>
                      <w14:textFill>
                        <w14:solidFill>
                          <w14:schemeClr w14:val="tx1"/>
                        </w14:solidFill>
                      </w14:textFill>
                    </w:rPr>
                  </w:pPr>
                </w:p>
                <w:p>
                  <w:pPr>
                    <w:spacing w:line="240" w:lineRule="auto"/>
                    <w:ind w:firstLine="0" w:firstLineChars="0"/>
                    <w:contextualSpacing w:val="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50</w:t>
                  </w:r>
                </w:p>
                <w:p>
                  <w:pPr>
                    <w:widowControl/>
                    <w:spacing w:line="240" w:lineRule="auto"/>
                    <w:ind w:firstLine="0" w:firstLineChars="0"/>
                    <w:contextualSpacing w:val="0"/>
                    <w:jc w:val="center"/>
                    <w:rPr>
                      <w:color w:val="000000" w:themeColor="text1"/>
                      <w:kern w:val="0"/>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111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项目地南（2#）</w:t>
                  </w:r>
                </w:p>
              </w:tc>
              <w:tc>
                <w:tcPr>
                  <w:tcW w:w="733"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52</w:t>
                  </w:r>
                </w:p>
              </w:tc>
              <w:tc>
                <w:tcPr>
                  <w:tcW w:w="631"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44</w:t>
                  </w:r>
                </w:p>
              </w:tc>
              <w:tc>
                <w:tcPr>
                  <w:tcW w:w="72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53</w:t>
                  </w:r>
                </w:p>
              </w:tc>
              <w:tc>
                <w:tcPr>
                  <w:tcW w:w="663"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45</w:t>
                  </w:r>
                </w:p>
              </w:tc>
              <w:tc>
                <w:tcPr>
                  <w:tcW w:w="566" w:type="pct"/>
                  <w:vMerge w:val="continue"/>
                  <w:tcBorders>
                    <w:tl2br w:val="nil"/>
                    <w:tr2bl w:val="nil"/>
                  </w:tcBorders>
                  <w:vAlign w:val="center"/>
                </w:tcPr>
                <w:p>
                  <w:pPr>
                    <w:spacing w:line="240" w:lineRule="auto"/>
                    <w:ind w:firstLine="199" w:firstLineChars="95"/>
                    <w:contextualSpacing w:val="0"/>
                    <w:jc w:val="center"/>
                    <w:rPr>
                      <w:color w:val="000000" w:themeColor="text1"/>
                      <w:kern w:val="0"/>
                      <w:sz w:val="21"/>
                      <w:szCs w:val="21"/>
                      <w14:textFill>
                        <w14:solidFill>
                          <w14:schemeClr w14:val="tx1"/>
                        </w14:solidFill>
                      </w14:textFill>
                    </w:rPr>
                  </w:pPr>
                </w:p>
              </w:tc>
              <w:tc>
                <w:tcPr>
                  <w:tcW w:w="568" w:type="pct"/>
                  <w:vMerge w:val="continue"/>
                  <w:tcBorders>
                    <w:tl2br w:val="nil"/>
                    <w:tr2bl w:val="nil"/>
                  </w:tcBorders>
                  <w:vAlign w:val="center"/>
                </w:tcPr>
                <w:p>
                  <w:pPr>
                    <w:spacing w:line="240" w:lineRule="auto"/>
                    <w:ind w:firstLine="0" w:firstLineChars="0"/>
                    <w:contextualSpacing w:val="0"/>
                    <w:jc w:val="center"/>
                    <w:rPr>
                      <w:color w:val="000000" w:themeColor="text1"/>
                      <w:kern w:val="0"/>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11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项目地西（3#）</w:t>
                  </w:r>
                </w:p>
              </w:tc>
              <w:tc>
                <w:tcPr>
                  <w:tcW w:w="733"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51</w:t>
                  </w:r>
                </w:p>
              </w:tc>
              <w:tc>
                <w:tcPr>
                  <w:tcW w:w="631"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42</w:t>
                  </w:r>
                </w:p>
              </w:tc>
              <w:tc>
                <w:tcPr>
                  <w:tcW w:w="72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52</w:t>
                  </w:r>
                </w:p>
              </w:tc>
              <w:tc>
                <w:tcPr>
                  <w:tcW w:w="663"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43</w:t>
                  </w:r>
                </w:p>
              </w:tc>
              <w:tc>
                <w:tcPr>
                  <w:tcW w:w="566" w:type="pct"/>
                  <w:vMerge w:val="continue"/>
                  <w:tcBorders>
                    <w:tl2br w:val="nil"/>
                    <w:tr2bl w:val="nil"/>
                  </w:tcBorders>
                  <w:vAlign w:val="center"/>
                </w:tcPr>
                <w:p>
                  <w:pPr>
                    <w:spacing w:line="240" w:lineRule="auto"/>
                    <w:ind w:firstLine="199" w:firstLineChars="95"/>
                    <w:contextualSpacing w:val="0"/>
                    <w:jc w:val="center"/>
                    <w:rPr>
                      <w:color w:val="000000" w:themeColor="text1"/>
                      <w:kern w:val="0"/>
                      <w:sz w:val="21"/>
                      <w:szCs w:val="21"/>
                      <w14:textFill>
                        <w14:solidFill>
                          <w14:schemeClr w14:val="tx1"/>
                        </w14:solidFill>
                      </w14:textFill>
                    </w:rPr>
                  </w:pPr>
                </w:p>
              </w:tc>
              <w:tc>
                <w:tcPr>
                  <w:tcW w:w="568" w:type="pct"/>
                  <w:vMerge w:val="continue"/>
                  <w:tcBorders>
                    <w:tl2br w:val="nil"/>
                    <w:tr2bl w:val="nil"/>
                  </w:tcBorders>
                  <w:vAlign w:val="center"/>
                </w:tcPr>
                <w:p>
                  <w:pPr>
                    <w:spacing w:line="240" w:lineRule="auto"/>
                    <w:ind w:firstLine="0" w:firstLineChars="0"/>
                    <w:contextualSpacing w:val="0"/>
                    <w:jc w:val="center"/>
                    <w:rPr>
                      <w:color w:val="000000" w:themeColor="text1"/>
                      <w:kern w:val="0"/>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11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项目地北（4#）</w:t>
                  </w:r>
                </w:p>
              </w:tc>
              <w:tc>
                <w:tcPr>
                  <w:tcW w:w="733"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51</w:t>
                  </w:r>
                </w:p>
              </w:tc>
              <w:tc>
                <w:tcPr>
                  <w:tcW w:w="631" w:type="pct"/>
                  <w:tcBorders>
                    <w:tl2br w:val="nil"/>
                    <w:tr2bl w:val="nil"/>
                  </w:tcBorders>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41</w:t>
                  </w:r>
                </w:p>
              </w:tc>
              <w:tc>
                <w:tcPr>
                  <w:tcW w:w="724"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50</w:t>
                  </w:r>
                </w:p>
              </w:tc>
              <w:tc>
                <w:tcPr>
                  <w:tcW w:w="663" w:type="pct"/>
                  <w:tcBorders>
                    <w:tl2br w:val="nil"/>
                    <w:tr2bl w:val="nil"/>
                  </w:tcBorders>
                  <w:vAlign w:val="center"/>
                </w:tcPr>
                <w:p>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40</w:t>
                  </w:r>
                </w:p>
              </w:tc>
              <w:tc>
                <w:tcPr>
                  <w:tcW w:w="566" w:type="pct"/>
                  <w:vMerge w:val="continue"/>
                  <w:tcBorders>
                    <w:tl2br w:val="nil"/>
                    <w:tr2bl w:val="nil"/>
                  </w:tcBorders>
                  <w:vAlign w:val="center"/>
                </w:tcPr>
                <w:p>
                  <w:pPr>
                    <w:widowControl/>
                    <w:spacing w:line="240" w:lineRule="auto"/>
                    <w:ind w:firstLine="199" w:firstLineChars="95"/>
                    <w:contextualSpacing w:val="0"/>
                    <w:jc w:val="center"/>
                    <w:rPr>
                      <w:color w:val="000000" w:themeColor="text1"/>
                      <w:kern w:val="0"/>
                      <w:sz w:val="21"/>
                      <w:szCs w:val="21"/>
                      <w14:textFill>
                        <w14:solidFill>
                          <w14:schemeClr w14:val="tx1"/>
                        </w14:solidFill>
                      </w14:textFill>
                    </w:rPr>
                  </w:pPr>
                </w:p>
              </w:tc>
              <w:tc>
                <w:tcPr>
                  <w:tcW w:w="568" w:type="pct"/>
                  <w:vMerge w:val="continue"/>
                  <w:tcBorders>
                    <w:tl2br w:val="nil"/>
                    <w:tr2bl w:val="nil"/>
                  </w:tcBorders>
                  <w:vAlign w:val="center"/>
                </w:tcPr>
                <w:p>
                  <w:pPr>
                    <w:widowControl/>
                    <w:spacing w:line="240" w:lineRule="auto"/>
                    <w:ind w:firstLine="0" w:firstLineChars="0"/>
                    <w:contextualSpacing w:val="0"/>
                    <w:jc w:val="center"/>
                    <w:rPr>
                      <w:color w:val="000000" w:themeColor="text1"/>
                      <w:kern w:val="0"/>
                      <w:sz w:val="21"/>
                      <w:szCs w:val="21"/>
                      <w14:textFill>
                        <w14:solidFill>
                          <w14:schemeClr w14:val="tx1"/>
                        </w14:solidFill>
                      </w14:textFill>
                    </w:rPr>
                  </w:pPr>
                </w:p>
              </w:tc>
            </w:tr>
          </w:tbl>
          <w:p>
            <w:pPr>
              <w:spacing w:line="360" w:lineRule="auto"/>
              <w:ind w:firstLine="480"/>
              <w:contextualSpacing w:val="0"/>
              <w:jc w:val="both"/>
              <w:rPr>
                <w:color w:val="000000" w:themeColor="text1"/>
                <w:kern w:val="0"/>
                <w:sz w:val="24"/>
                <w14:textFill>
                  <w14:solidFill>
                    <w14:schemeClr w14:val="tx1"/>
                  </w14:solidFill>
                </w14:textFill>
              </w:rPr>
            </w:pPr>
            <w:r>
              <w:rPr>
                <w:color w:val="000000" w:themeColor="text1"/>
                <w:sz w:val="24"/>
                <w:szCs w:val="32"/>
                <w14:textFill>
                  <w14:solidFill>
                    <w14:schemeClr w14:val="tx1"/>
                  </w14:solidFill>
                </w14:textFill>
              </w:rPr>
              <w:t>由监测结果可以看出：项目</w:t>
            </w:r>
            <w:r>
              <w:rPr>
                <w:rFonts w:hint="eastAsia"/>
                <w:color w:val="000000" w:themeColor="text1"/>
                <w:sz w:val="24"/>
                <w:szCs w:val="32"/>
                <w14:textFill>
                  <w14:solidFill>
                    <w14:schemeClr w14:val="tx1"/>
                  </w14:solidFill>
                </w14:textFill>
              </w:rPr>
              <w:t>各厂界</w:t>
            </w:r>
            <w:r>
              <w:rPr>
                <w:color w:val="000000" w:themeColor="text1"/>
                <w:sz w:val="24"/>
                <w:szCs w:val="32"/>
                <w14:textFill>
                  <w14:solidFill>
                    <w14:schemeClr w14:val="tx1"/>
                  </w14:solidFill>
                </w14:textFill>
              </w:rPr>
              <w:t>环境噪声值均满足GB3096-2008《声环境质量标准》2类标准</w:t>
            </w:r>
            <w:r>
              <w:rPr>
                <w:rFonts w:hint="eastAsia"/>
                <w:color w:val="000000" w:themeColor="text1"/>
                <w:sz w:val="24"/>
                <w:szCs w:val="32"/>
                <w14:textFill>
                  <w14:solidFill>
                    <w14:schemeClr w14:val="tx1"/>
                  </w14:solidFill>
                </w14:textFill>
              </w:rPr>
              <w:t>，项目所在区域</w:t>
            </w:r>
            <w:r>
              <w:rPr>
                <w:color w:val="000000" w:themeColor="text1"/>
                <w:sz w:val="24"/>
                <w:szCs w:val="32"/>
                <w14:textFill>
                  <w14:solidFill>
                    <w14:schemeClr w14:val="tx1"/>
                  </w14:solidFill>
                </w14:textFill>
              </w:rPr>
              <w:t>声环境质量良好。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9" w:hRule="atLeast"/>
          <w:jc w:val="center"/>
        </w:trPr>
        <w:tc>
          <w:tcPr>
            <w:tcW w:w="800" w:type="dxa"/>
            <w:vAlign w:val="center"/>
          </w:tcPr>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环境</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保护</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目标</w:t>
            </w:r>
          </w:p>
        </w:tc>
        <w:tc>
          <w:tcPr>
            <w:tcW w:w="8190" w:type="dxa"/>
            <w:vAlign w:val="center"/>
          </w:tcPr>
          <w:p>
            <w:pPr>
              <w:autoSpaceDE w:val="0"/>
              <w:autoSpaceDN w:val="0"/>
              <w:adjustRightInd w:val="0"/>
              <w:snapToGrid w:val="0"/>
              <w:spacing w:line="360" w:lineRule="auto"/>
              <w:ind w:firstLine="472" w:firstLineChars="197"/>
              <w:contextualSpacing w:val="0"/>
              <w:jc w:val="both"/>
              <w:rPr>
                <w:rFonts w:ascii="Calibri" w:hAnsi="宋体"/>
                <w:szCs w:val="20"/>
              </w:rPr>
            </w:pPr>
            <w:r>
              <w:rPr>
                <w:rFonts w:ascii="Calibri" w:hAnsi="Calibri"/>
                <w:sz w:val="24"/>
                <w:szCs w:val="32"/>
              </w:rPr>
              <w:t>经实地调查了解，评价区内无重点保护文物、古迹、植物、动物及人文景观等。</w:t>
            </w:r>
            <w:r>
              <w:rPr>
                <w:rFonts w:hint="eastAsia" w:ascii="Calibri" w:hAnsi="Calibri"/>
                <w:sz w:val="24"/>
                <w:szCs w:val="32"/>
                <w:lang w:eastAsia="zh-CN"/>
              </w:rPr>
              <w:t>项目周边</w:t>
            </w:r>
            <w:r>
              <w:rPr>
                <w:rFonts w:hint="eastAsia" w:ascii="Calibri" w:hAnsi="Calibri"/>
                <w:sz w:val="24"/>
                <w:szCs w:val="32"/>
                <w:lang w:val="en-US" w:eastAsia="zh-CN"/>
              </w:rPr>
              <w:t>50米内无声环境保护目标，大气</w:t>
            </w:r>
            <w:r>
              <w:rPr>
                <w:rFonts w:ascii="Calibri" w:hAnsi="宋体"/>
                <w:sz w:val="24"/>
                <w:szCs w:val="22"/>
              </w:rPr>
              <w:t>环境保护目标</w:t>
            </w:r>
            <w:r>
              <w:rPr>
                <w:rFonts w:hint="eastAsia" w:ascii="Calibri" w:hAnsi="宋体"/>
                <w:sz w:val="24"/>
                <w:szCs w:val="22"/>
              </w:rPr>
              <w:t>主要为</w:t>
            </w:r>
            <w:r>
              <w:rPr>
                <w:rFonts w:hint="eastAsia" w:ascii="Calibri" w:hAnsi="宋体"/>
                <w:sz w:val="24"/>
                <w:szCs w:val="22"/>
                <w:lang w:val="en-US" w:eastAsia="zh-CN"/>
              </w:rPr>
              <w:t>500米内</w:t>
            </w:r>
            <w:r>
              <w:rPr>
                <w:rFonts w:hint="eastAsia" w:ascii="Calibri" w:hAnsi="宋体"/>
                <w:sz w:val="24"/>
                <w:szCs w:val="22"/>
              </w:rPr>
              <w:t>项目附近的居民，详见见</w:t>
            </w:r>
            <w:r>
              <w:rPr>
                <w:rFonts w:ascii="Calibri" w:hAnsi="宋体"/>
                <w:sz w:val="24"/>
                <w:szCs w:val="22"/>
              </w:rPr>
              <w:t>表</w:t>
            </w:r>
            <w:r>
              <w:rPr>
                <w:rFonts w:hint="eastAsia" w:ascii="Calibri" w:hAnsi="宋体"/>
                <w:sz w:val="24"/>
                <w:szCs w:val="22"/>
              </w:rPr>
              <w:t>3-5</w:t>
            </w:r>
            <w:r>
              <w:rPr>
                <w:rFonts w:ascii="Calibri" w:hAnsi="宋体"/>
                <w:sz w:val="24"/>
                <w:szCs w:val="22"/>
              </w:rPr>
              <w:t>。</w:t>
            </w:r>
          </w:p>
          <w:p>
            <w:pPr>
              <w:ind w:firstLine="2424" w:firstLineChars="1150"/>
              <w:contextualSpacing w:val="0"/>
              <w:jc w:val="both"/>
              <w:rPr>
                <w:rFonts w:ascii="Calibri" w:hAnsi="宋体"/>
                <w:b/>
                <w:sz w:val="21"/>
                <w:szCs w:val="16"/>
              </w:rPr>
            </w:pPr>
            <w:r>
              <w:rPr>
                <w:rFonts w:ascii="Calibri" w:hAnsi="宋体"/>
                <w:b/>
                <w:sz w:val="21"/>
                <w:szCs w:val="16"/>
              </w:rPr>
              <w:t>表</w:t>
            </w:r>
            <w:r>
              <w:rPr>
                <w:rFonts w:hint="eastAsia" w:ascii="Calibri" w:hAnsi="宋体"/>
                <w:b/>
                <w:sz w:val="21"/>
                <w:szCs w:val="16"/>
              </w:rPr>
              <w:t>3-5</w:t>
            </w:r>
            <w:r>
              <w:rPr>
                <w:rFonts w:ascii="Calibri" w:hAnsi="Calibri"/>
                <w:b/>
                <w:sz w:val="21"/>
                <w:szCs w:val="16"/>
              </w:rPr>
              <w:t xml:space="preserve">  </w:t>
            </w:r>
            <w:r>
              <w:rPr>
                <w:rFonts w:hint="eastAsia" w:ascii="Calibri" w:hAnsi="Calibri"/>
                <w:b/>
                <w:sz w:val="21"/>
                <w:szCs w:val="16"/>
              </w:rPr>
              <w:t>项目周边</w:t>
            </w:r>
            <w:r>
              <w:rPr>
                <w:rFonts w:ascii="Calibri" w:hAnsi="宋体"/>
                <w:b/>
                <w:sz w:val="21"/>
                <w:szCs w:val="16"/>
              </w:rPr>
              <w:t>环境保护目标</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24"/>
              <w:gridCol w:w="877"/>
              <w:gridCol w:w="1026"/>
              <w:gridCol w:w="1013"/>
              <w:gridCol w:w="1277"/>
              <w:gridCol w:w="788"/>
              <w:gridCol w:w="1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2" w:type="pct"/>
                  <w:vMerge w:val="restart"/>
                  <w:vAlign w:val="center"/>
                </w:tcPr>
                <w:p>
                  <w:pPr>
                    <w:spacing w:line="240" w:lineRule="auto"/>
                    <w:ind w:firstLine="0" w:firstLineChars="0"/>
                    <w:jc w:val="center"/>
                    <w:rPr>
                      <w:rFonts w:ascii="Calibri" w:hAnsi="Calibri"/>
                      <w:b/>
                      <w:sz w:val="21"/>
                      <w:szCs w:val="21"/>
                    </w:rPr>
                  </w:pPr>
                  <w:r>
                    <w:rPr>
                      <w:rFonts w:ascii="Calibri" w:hAnsi="Calibri"/>
                      <w:b/>
                      <w:sz w:val="21"/>
                      <w:szCs w:val="21"/>
                    </w:rPr>
                    <w:t>名称</w:t>
                  </w:r>
                </w:p>
              </w:tc>
              <w:tc>
                <w:tcPr>
                  <w:tcW w:w="1008" w:type="pct"/>
                  <w:gridSpan w:val="2"/>
                  <w:vAlign w:val="center"/>
                </w:tcPr>
                <w:p>
                  <w:pPr>
                    <w:spacing w:line="240" w:lineRule="auto"/>
                    <w:ind w:firstLine="0" w:firstLineChars="0"/>
                    <w:jc w:val="center"/>
                    <w:rPr>
                      <w:rFonts w:ascii="Calibri" w:hAnsi="Calibri"/>
                      <w:b/>
                      <w:sz w:val="21"/>
                      <w:szCs w:val="21"/>
                    </w:rPr>
                  </w:pPr>
                  <w:r>
                    <w:rPr>
                      <w:rFonts w:ascii="Calibri" w:hAnsi="Calibri"/>
                      <w:b/>
                      <w:sz w:val="21"/>
                      <w:szCs w:val="21"/>
                    </w:rPr>
                    <w:t>坐标/m</w:t>
                  </w:r>
                </w:p>
              </w:tc>
              <w:tc>
                <w:tcPr>
                  <w:tcW w:w="646" w:type="pct"/>
                  <w:vMerge w:val="restart"/>
                  <w:vAlign w:val="center"/>
                </w:tcPr>
                <w:p>
                  <w:pPr>
                    <w:spacing w:line="240" w:lineRule="auto"/>
                    <w:ind w:firstLine="0" w:firstLineChars="0"/>
                    <w:jc w:val="center"/>
                    <w:rPr>
                      <w:rFonts w:ascii="Calibri" w:hAnsi="Calibri"/>
                      <w:b/>
                      <w:sz w:val="21"/>
                      <w:szCs w:val="21"/>
                    </w:rPr>
                  </w:pPr>
                  <w:r>
                    <w:rPr>
                      <w:rFonts w:hint="eastAsia" w:ascii="Calibri" w:hAnsi="Calibri"/>
                      <w:b/>
                      <w:sz w:val="21"/>
                      <w:szCs w:val="21"/>
                    </w:rPr>
                    <w:t>方位，</w:t>
                  </w:r>
                  <w:r>
                    <w:rPr>
                      <w:rFonts w:ascii="Calibri" w:hAnsi="Calibri"/>
                      <w:b/>
                      <w:sz w:val="21"/>
                      <w:szCs w:val="21"/>
                    </w:rPr>
                    <w:t>距离m</w:t>
                  </w:r>
                </w:p>
              </w:tc>
              <w:tc>
                <w:tcPr>
                  <w:tcW w:w="638" w:type="pct"/>
                  <w:vMerge w:val="restart"/>
                  <w:vAlign w:val="center"/>
                </w:tcPr>
                <w:p>
                  <w:pPr>
                    <w:spacing w:line="240" w:lineRule="auto"/>
                    <w:ind w:firstLine="0" w:firstLineChars="0"/>
                    <w:jc w:val="center"/>
                    <w:rPr>
                      <w:rFonts w:ascii="Calibri" w:hAnsi="Calibri"/>
                      <w:b/>
                      <w:sz w:val="21"/>
                      <w:szCs w:val="21"/>
                    </w:rPr>
                  </w:pPr>
                  <w:r>
                    <w:rPr>
                      <w:rFonts w:ascii="Calibri" w:hAnsi="Calibri"/>
                      <w:b/>
                      <w:sz w:val="21"/>
                      <w:szCs w:val="21"/>
                    </w:rPr>
                    <w:t>保护对象</w:t>
                  </w:r>
                </w:p>
              </w:tc>
              <w:tc>
                <w:tcPr>
                  <w:tcW w:w="804" w:type="pct"/>
                  <w:vMerge w:val="restart"/>
                  <w:vAlign w:val="center"/>
                </w:tcPr>
                <w:p>
                  <w:pPr>
                    <w:spacing w:line="240" w:lineRule="auto"/>
                    <w:ind w:firstLine="0" w:firstLineChars="0"/>
                    <w:jc w:val="center"/>
                    <w:rPr>
                      <w:rFonts w:ascii="Calibri" w:hAnsi="Calibri"/>
                      <w:b/>
                      <w:sz w:val="21"/>
                      <w:szCs w:val="21"/>
                    </w:rPr>
                  </w:pPr>
                  <w:r>
                    <w:rPr>
                      <w:rFonts w:ascii="Calibri" w:hAnsi="Calibri"/>
                      <w:b/>
                      <w:sz w:val="21"/>
                      <w:szCs w:val="21"/>
                    </w:rPr>
                    <w:t>保护内容</w:t>
                  </w:r>
                </w:p>
              </w:tc>
              <w:tc>
                <w:tcPr>
                  <w:tcW w:w="496" w:type="pct"/>
                  <w:vMerge w:val="restart"/>
                  <w:vAlign w:val="center"/>
                </w:tcPr>
                <w:p>
                  <w:pPr>
                    <w:spacing w:line="240" w:lineRule="auto"/>
                    <w:ind w:firstLine="0" w:firstLineChars="0"/>
                    <w:jc w:val="center"/>
                    <w:rPr>
                      <w:rFonts w:ascii="Calibri" w:hAnsi="Calibri"/>
                      <w:b/>
                      <w:sz w:val="21"/>
                      <w:szCs w:val="21"/>
                    </w:rPr>
                  </w:pPr>
                  <w:r>
                    <w:rPr>
                      <w:rFonts w:ascii="Calibri" w:hAnsi="Calibri"/>
                      <w:b/>
                      <w:sz w:val="21"/>
                      <w:szCs w:val="21"/>
                    </w:rPr>
                    <w:t>环境功能区</w:t>
                  </w:r>
                </w:p>
              </w:tc>
              <w:tc>
                <w:tcPr>
                  <w:tcW w:w="974" w:type="pct"/>
                  <w:vMerge w:val="restart"/>
                  <w:vAlign w:val="center"/>
                </w:tcPr>
                <w:p>
                  <w:pPr>
                    <w:spacing w:line="240" w:lineRule="auto"/>
                    <w:ind w:firstLine="0" w:firstLineChars="0"/>
                    <w:jc w:val="center"/>
                    <w:rPr>
                      <w:rFonts w:ascii="Calibri" w:hAnsi="Calibri"/>
                      <w:b/>
                      <w:sz w:val="21"/>
                      <w:szCs w:val="21"/>
                    </w:rPr>
                  </w:pPr>
                  <w:r>
                    <w:rPr>
                      <w:rFonts w:ascii="Calibri" w:hAnsi="Calibri"/>
                      <w:b/>
                      <w:sz w:val="21"/>
                      <w:szCs w:val="21"/>
                    </w:rPr>
                    <w:t>保护等级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32" w:type="pct"/>
                  <w:vMerge w:val="continue"/>
                  <w:vAlign w:val="center"/>
                </w:tcPr>
                <w:p>
                  <w:pPr>
                    <w:spacing w:line="240" w:lineRule="auto"/>
                    <w:ind w:firstLine="0" w:firstLineChars="0"/>
                    <w:jc w:val="center"/>
                    <w:rPr>
                      <w:rFonts w:ascii="Calibri" w:hAnsi="Calibri"/>
                      <w:b/>
                      <w:sz w:val="21"/>
                      <w:szCs w:val="21"/>
                    </w:rPr>
                  </w:pPr>
                </w:p>
              </w:tc>
              <w:tc>
                <w:tcPr>
                  <w:tcW w:w="456" w:type="pct"/>
                  <w:vAlign w:val="center"/>
                </w:tcPr>
                <w:p>
                  <w:pPr>
                    <w:spacing w:line="240" w:lineRule="auto"/>
                    <w:ind w:firstLine="0" w:firstLineChars="0"/>
                    <w:jc w:val="center"/>
                    <w:rPr>
                      <w:rFonts w:ascii="Calibri" w:hAnsi="Calibri"/>
                      <w:b/>
                      <w:sz w:val="21"/>
                      <w:szCs w:val="21"/>
                    </w:rPr>
                  </w:pPr>
                  <w:r>
                    <w:rPr>
                      <w:rFonts w:ascii="Calibri" w:hAnsi="Calibri"/>
                      <w:b/>
                      <w:sz w:val="21"/>
                      <w:szCs w:val="21"/>
                    </w:rPr>
                    <w:t>X</w:t>
                  </w:r>
                </w:p>
              </w:tc>
              <w:tc>
                <w:tcPr>
                  <w:tcW w:w="551" w:type="pct"/>
                  <w:vAlign w:val="center"/>
                </w:tcPr>
                <w:p>
                  <w:pPr>
                    <w:spacing w:line="240" w:lineRule="auto"/>
                    <w:ind w:firstLine="0" w:firstLineChars="0"/>
                    <w:jc w:val="center"/>
                    <w:rPr>
                      <w:rFonts w:ascii="Calibri" w:hAnsi="Calibri"/>
                      <w:b/>
                      <w:sz w:val="21"/>
                      <w:szCs w:val="21"/>
                    </w:rPr>
                  </w:pPr>
                  <w:r>
                    <w:rPr>
                      <w:rFonts w:ascii="Calibri" w:hAnsi="Calibri"/>
                      <w:b/>
                      <w:sz w:val="21"/>
                      <w:szCs w:val="21"/>
                    </w:rPr>
                    <w:t>Y</w:t>
                  </w:r>
                </w:p>
              </w:tc>
              <w:tc>
                <w:tcPr>
                  <w:tcW w:w="646" w:type="pct"/>
                  <w:vMerge w:val="continue"/>
                  <w:vAlign w:val="center"/>
                </w:tcPr>
                <w:p>
                  <w:pPr>
                    <w:spacing w:line="240" w:lineRule="auto"/>
                    <w:ind w:firstLine="0" w:firstLineChars="0"/>
                    <w:jc w:val="center"/>
                    <w:rPr>
                      <w:rFonts w:ascii="Calibri" w:hAnsi="Calibri"/>
                      <w:b/>
                      <w:sz w:val="21"/>
                      <w:szCs w:val="21"/>
                    </w:rPr>
                  </w:pPr>
                </w:p>
              </w:tc>
              <w:tc>
                <w:tcPr>
                  <w:tcW w:w="638" w:type="pct"/>
                  <w:vMerge w:val="continue"/>
                  <w:vAlign w:val="center"/>
                </w:tcPr>
                <w:p>
                  <w:pPr>
                    <w:spacing w:line="240" w:lineRule="auto"/>
                    <w:ind w:firstLine="0" w:firstLineChars="0"/>
                    <w:jc w:val="center"/>
                    <w:rPr>
                      <w:rFonts w:ascii="Calibri" w:hAnsi="Calibri"/>
                      <w:b/>
                      <w:sz w:val="21"/>
                      <w:szCs w:val="21"/>
                    </w:rPr>
                  </w:pPr>
                </w:p>
              </w:tc>
              <w:tc>
                <w:tcPr>
                  <w:tcW w:w="804" w:type="pct"/>
                  <w:vMerge w:val="continue"/>
                  <w:vAlign w:val="center"/>
                </w:tcPr>
                <w:p>
                  <w:pPr>
                    <w:spacing w:line="240" w:lineRule="auto"/>
                    <w:ind w:firstLine="0" w:firstLineChars="0"/>
                    <w:jc w:val="center"/>
                    <w:rPr>
                      <w:rFonts w:ascii="Calibri" w:hAnsi="Calibri"/>
                      <w:b/>
                      <w:sz w:val="21"/>
                      <w:szCs w:val="21"/>
                    </w:rPr>
                  </w:pPr>
                </w:p>
              </w:tc>
              <w:tc>
                <w:tcPr>
                  <w:tcW w:w="496" w:type="pct"/>
                  <w:vMerge w:val="continue"/>
                  <w:vAlign w:val="center"/>
                </w:tcPr>
                <w:p>
                  <w:pPr>
                    <w:spacing w:line="240" w:lineRule="auto"/>
                    <w:ind w:firstLine="0" w:firstLineChars="0"/>
                    <w:jc w:val="center"/>
                    <w:rPr>
                      <w:rFonts w:ascii="Calibri" w:hAnsi="Calibri"/>
                      <w:b/>
                      <w:sz w:val="21"/>
                      <w:szCs w:val="21"/>
                    </w:rPr>
                  </w:pPr>
                </w:p>
              </w:tc>
              <w:tc>
                <w:tcPr>
                  <w:tcW w:w="974" w:type="pct"/>
                  <w:vMerge w:val="continue"/>
                  <w:vAlign w:val="center"/>
                </w:tcPr>
                <w:p>
                  <w:pPr>
                    <w:spacing w:line="240" w:lineRule="auto"/>
                    <w:ind w:firstLine="0" w:firstLineChars="0"/>
                    <w:jc w:val="center"/>
                    <w:rPr>
                      <w:rFonts w:ascii="Calibri" w:hAnsi="Calibri"/>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32" w:type="pct"/>
                  <w:vMerge w:val="restart"/>
                  <w:vAlign w:val="center"/>
                </w:tcPr>
                <w:p>
                  <w:pPr>
                    <w:adjustRightInd w:val="0"/>
                    <w:snapToGrid w:val="0"/>
                    <w:spacing w:line="240" w:lineRule="auto"/>
                    <w:ind w:firstLine="0" w:firstLineChars="0"/>
                    <w:jc w:val="center"/>
                    <w:textAlignment w:val="baseline"/>
                    <w:rPr>
                      <w:rFonts w:ascii="Calibri" w:hAnsi="Calibri"/>
                      <w:b/>
                      <w:bCs/>
                      <w:kern w:val="0"/>
                      <w:sz w:val="21"/>
                      <w:szCs w:val="21"/>
                    </w:rPr>
                  </w:pPr>
                  <w:r>
                    <w:rPr>
                      <w:rFonts w:ascii="Calibri" w:hAnsi="Calibri"/>
                      <w:b/>
                      <w:bCs/>
                      <w:kern w:val="0"/>
                      <w:sz w:val="21"/>
                      <w:szCs w:val="21"/>
                    </w:rPr>
                    <w:t>大气</w:t>
                  </w:r>
                </w:p>
                <w:p>
                  <w:pPr>
                    <w:adjustRightInd w:val="0"/>
                    <w:snapToGrid w:val="0"/>
                    <w:spacing w:line="240" w:lineRule="auto"/>
                    <w:ind w:firstLine="0" w:firstLineChars="0"/>
                    <w:jc w:val="center"/>
                    <w:textAlignment w:val="baseline"/>
                    <w:rPr>
                      <w:rFonts w:ascii="Calibri" w:hAnsi="Calibri"/>
                      <w:b/>
                      <w:bCs/>
                      <w:kern w:val="0"/>
                      <w:sz w:val="21"/>
                      <w:szCs w:val="21"/>
                    </w:rPr>
                  </w:pPr>
                  <w:r>
                    <w:rPr>
                      <w:rFonts w:ascii="Calibri" w:hAnsi="Calibri"/>
                      <w:b/>
                      <w:bCs/>
                      <w:kern w:val="0"/>
                      <w:sz w:val="21"/>
                      <w:szCs w:val="21"/>
                    </w:rPr>
                    <w:t>环境</w:t>
                  </w:r>
                </w:p>
              </w:tc>
              <w:tc>
                <w:tcPr>
                  <w:tcW w:w="456" w:type="pct"/>
                  <w:vAlign w:val="center"/>
                </w:tcPr>
                <w:p>
                  <w:pPr>
                    <w:spacing w:line="240" w:lineRule="auto"/>
                    <w:ind w:firstLine="0" w:firstLineChars="0"/>
                    <w:contextualSpacing w:val="0"/>
                    <w:jc w:val="center"/>
                    <w:rPr>
                      <w:rFonts w:ascii="Calibri" w:hAnsi="Calibri"/>
                      <w:sz w:val="21"/>
                      <w:szCs w:val="20"/>
                    </w:rPr>
                  </w:pPr>
                  <w:r>
                    <w:rPr>
                      <w:rFonts w:hint="eastAsia" w:ascii="Calibri" w:hAnsi="Calibri"/>
                      <w:sz w:val="21"/>
                      <w:szCs w:val="20"/>
                    </w:rPr>
                    <w:t>55</w:t>
                  </w:r>
                </w:p>
              </w:tc>
              <w:tc>
                <w:tcPr>
                  <w:tcW w:w="551" w:type="pct"/>
                  <w:vAlign w:val="center"/>
                </w:tcPr>
                <w:p>
                  <w:pPr>
                    <w:spacing w:line="240" w:lineRule="auto"/>
                    <w:ind w:firstLine="0" w:firstLineChars="0"/>
                    <w:contextualSpacing w:val="0"/>
                    <w:jc w:val="center"/>
                    <w:rPr>
                      <w:rFonts w:ascii="Calibri" w:hAnsi="Calibri"/>
                      <w:bCs/>
                      <w:sz w:val="21"/>
                      <w:szCs w:val="21"/>
                    </w:rPr>
                  </w:pPr>
                  <w:r>
                    <w:rPr>
                      <w:rFonts w:hint="eastAsia" w:ascii="Calibri" w:hAnsi="Calibri"/>
                      <w:bCs/>
                      <w:sz w:val="21"/>
                      <w:szCs w:val="21"/>
                    </w:rPr>
                    <w:t>5</w:t>
                  </w:r>
                </w:p>
              </w:tc>
              <w:tc>
                <w:tcPr>
                  <w:tcW w:w="646" w:type="pct"/>
                  <w:vAlign w:val="center"/>
                </w:tcPr>
                <w:p>
                  <w:pPr>
                    <w:adjustRightInd w:val="0"/>
                    <w:snapToGrid w:val="0"/>
                    <w:spacing w:line="240" w:lineRule="auto"/>
                    <w:ind w:firstLine="0" w:firstLineChars="0"/>
                    <w:jc w:val="center"/>
                    <w:textAlignment w:val="baseline"/>
                    <w:rPr>
                      <w:rFonts w:ascii="Calibri" w:hAnsi="Calibri"/>
                      <w:kern w:val="0"/>
                      <w:sz w:val="21"/>
                      <w:szCs w:val="21"/>
                    </w:rPr>
                  </w:pPr>
                  <w:r>
                    <w:rPr>
                      <w:rFonts w:hint="eastAsia" w:ascii="Calibri" w:hAnsi="Calibri"/>
                      <w:kern w:val="0"/>
                      <w:sz w:val="21"/>
                      <w:szCs w:val="21"/>
                    </w:rPr>
                    <w:t>E，55</w:t>
                  </w:r>
                </w:p>
              </w:tc>
              <w:tc>
                <w:tcPr>
                  <w:tcW w:w="638" w:type="pct"/>
                  <w:vAlign w:val="center"/>
                </w:tcPr>
                <w:p>
                  <w:pPr>
                    <w:widowControl/>
                    <w:spacing w:line="240" w:lineRule="auto"/>
                    <w:ind w:firstLine="0" w:firstLineChars="0"/>
                    <w:contextualSpacing w:val="0"/>
                    <w:jc w:val="center"/>
                    <w:textAlignment w:val="center"/>
                    <w:rPr>
                      <w:rFonts w:ascii="Calibri" w:hAnsi="Calibri"/>
                      <w:sz w:val="21"/>
                      <w:szCs w:val="21"/>
                    </w:rPr>
                  </w:pPr>
                  <w:r>
                    <w:rPr>
                      <w:rFonts w:hint="eastAsia" w:ascii="Calibri" w:hAnsi="Calibri"/>
                      <w:sz w:val="21"/>
                      <w:szCs w:val="21"/>
                    </w:rPr>
                    <w:t>庞西村</w:t>
                  </w:r>
                </w:p>
              </w:tc>
              <w:tc>
                <w:tcPr>
                  <w:tcW w:w="804" w:type="pct"/>
                  <w:vAlign w:val="center"/>
                </w:tcPr>
                <w:p>
                  <w:pPr>
                    <w:adjustRightInd w:val="0"/>
                    <w:snapToGrid w:val="0"/>
                    <w:spacing w:line="240" w:lineRule="auto"/>
                    <w:ind w:firstLine="0" w:firstLineChars="0"/>
                    <w:jc w:val="center"/>
                    <w:textAlignment w:val="baseline"/>
                    <w:rPr>
                      <w:rFonts w:ascii="Calibri" w:hAnsi="Calibri"/>
                      <w:kern w:val="0"/>
                      <w:sz w:val="21"/>
                      <w:szCs w:val="21"/>
                    </w:rPr>
                  </w:pPr>
                  <w:r>
                    <w:rPr>
                      <w:rFonts w:hint="eastAsia" w:ascii="Calibri" w:hAnsi="Calibri"/>
                      <w:kern w:val="0"/>
                      <w:sz w:val="21"/>
                      <w:szCs w:val="21"/>
                    </w:rPr>
                    <w:t>85户，298人</w:t>
                  </w:r>
                </w:p>
              </w:tc>
              <w:tc>
                <w:tcPr>
                  <w:tcW w:w="496" w:type="pct"/>
                  <w:vMerge w:val="restart"/>
                  <w:vAlign w:val="center"/>
                </w:tcPr>
                <w:p>
                  <w:pPr>
                    <w:spacing w:line="240" w:lineRule="auto"/>
                    <w:ind w:firstLine="0" w:firstLineChars="0"/>
                    <w:jc w:val="center"/>
                    <w:rPr>
                      <w:rFonts w:ascii="Calibri" w:hAnsi="Calibri"/>
                      <w:bCs/>
                      <w:sz w:val="21"/>
                      <w:szCs w:val="21"/>
                    </w:rPr>
                  </w:pPr>
                  <w:r>
                    <w:rPr>
                      <w:rFonts w:ascii="Calibri" w:hAnsi="Calibri"/>
                      <w:bCs/>
                      <w:sz w:val="21"/>
                      <w:szCs w:val="21"/>
                    </w:rPr>
                    <w:t>2类区</w:t>
                  </w:r>
                </w:p>
              </w:tc>
              <w:tc>
                <w:tcPr>
                  <w:tcW w:w="974" w:type="pct"/>
                  <w:vMerge w:val="restart"/>
                  <w:vAlign w:val="center"/>
                </w:tcPr>
                <w:p>
                  <w:pPr>
                    <w:adjustRightInd w:val="0"/>
                    <w:snapToGrid w:val="0"/>
                    <w:spacing w:line="240" w:lineRule="auto"/>
                    <w:ind w:firstLine="0" w:firstLineChars="0"/>
                    <w:jc w:val="center"/>
                    <w:textAlignment w:val="baseline"/>
                    <w:rPr>
                      <w:rFonts w:ascii="Calibri" w:hAnsi="Calibri"/>
                      <w:kern w:val="0"/>
                      <w:sz w:val="21"/>
                      <w:szCs w:val="21"/>
                    </w:rPr>
                  </w:pPr>
                  <w:r>
                    <w:rPr>
                      <w:rFonts w:ascii="Calibri" w:hAnsi="Calibri"/>
                      <w:kern w:val="0"/>
                      <w:sz w:val="21"/>
                      <w:szCs w:val="21"/>
                    </w:rPr>
                    <w:t>《环境空气质量标准》</w:t>
                  </w:r>
                </w:p>
                <w:p>
                  <w:pPr>
                    <w:snapToGrid w:val="0"/>
                    <w:spacing w:line="240" w:lineRule="auto"/>
                    <w:ind w:firstLine="0" w:firstLineChars="0"/>
                    <w:contextualSpacing w:val="0"/>
                    <w:jc w:val="center"/>
                    <w:rPr>
                      <w:rFonts w:ascii="Calibri" w:hAnsi="Calibri"/>
                      <w:sz w:val="21"/>
                      <w:szCs w:val="21"/>
                    </w:rPr>
                  </w:pPr>
                  <w:r>
                    <w:rPr>
                      <w:rFonts w:ascii="Calibri" w:hAnsi="Calibri"/>
                      <w:sz w:val="21"/>
                      <w:szCs w:val="21"/>
                    </w:rPr>
                    <w:t>（GB3095-2012）</w:t>
                  </w:r>
                </w:p>
                <w:p>
                  <w:pPr>
                    <w:snapToGrid w:val="0"/>
                    <w:spacing w:line="240" w:lineRule="auto"/>
                    <w:ind w:firstLine="0" w:firstLineChars="0"/>
                    <w:contextualSpacing w:val="0"/>
                    <w:jc w:val="center"/>
                    <w:rPr>
                      <w:rFonts w:ascii="Calibri" w:hAnsi="Calibri"/>
                      <w:sz w:val="21"/>
                      <w:szCs w:val="21"/>
                    </w:rPr>
                  </w:pPr>
                  <w:r>
                    <w:rPr>
                      <w:rFonts w:ascii="Calibri" w:hAnsi="Calibri"/>
                      <w:sz w:val="21"/>
                      <w:szCs w:val="21"/>
                    </w:rPr>
                    <w:t>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32" w:type="pct"/>
                  <w:vMerge w:val="continue"/>
                  <w:vAlign w:val="center"/>
                </w:tcPr>
                <w:p>
                  <w:pPr>
                    <w:adjustRightInd w:val="0"/>
                    <w:snapToGrid w:val="0"/>
                    <w:spacing w:line="240" w:lineRule="auto"/>
                    <w:ind w:firstLine="0" w:firstLineChars="0"/>
                    <w:jc w:val="center"/>
                    <w:textAlignment w:val="baseline"/>
                    <w:rPr>
                      <w:rFonts w:ascii="Calibri" w:hAnsi="Calibri"/>
                      <w:bCs/>
                      <w:kern w:val="0"/>
                      <w:sz w:val="21"/>
                      <w:szCs w:val="21"/>
                    </w:rPr>
                  </w:pPr>
                </w:p>
              </w:tc>
              <w:tc>
                <w:tcPr>
                  <w:tcW w:w="456" w:type="pct"/>
                  <w:vAlign w:val="center"/>
                </w:tcPr>
                <w:p>
                  <w:pPr>
                    <w:spacing w:line="240" w:lineRule="auto"/>
                    <w:ind w:firstLine="0" w:firstLineChars="0"/>
                    <w:contextualSpacing w:val="0"/>
                    <w:jc w:val="center"/>
                    <w:rPr>
                      <w:rFonts w:ascii="Calibri" w:hAnsi="Calibri"/>
                      <w:bCs/>
                      <w:sz w:val="21"/>
                      <w:szCs w:val="21"/>
                    </w:rPr>
                  </w:pPr>
                  <w:r>
                    <w:rPr>
                      <w:rFonts w:hint="eastAsia" w:ascii="Calibri" w:hAnsi="Calibri"/>
                      <w:sz w:val="21"/>
                      <w:szCs w:val="20"/>
                    </w:rPr>
                    <w:t>120</w:t>
                  </w:r>
                </w:p>
              </w:tc>
              <w:tc>
                <w:tcPr>
                  <w:tcW w:w="551" w:type="pct"/>
                  <w:vAlign w:val="center"/>
                </w:tcPr>
                <w:p>
                  <w:pPr>
                    <w:spacing w:line="240" w:lineRule="auto"/>
                    <w:ind w:firstLine="0" w:firstLineChars="0"/>
                    <w:contextualSpacing w:val="0"/>
                    <w:jc w:val="center"/>
                    <w:rPr>
                      <w:rFonts w:ascii="Calibri" w:hAnsi="Calibri"/>
                      <w:bCs/>
                      <w:sz w:val="21"/>
                      <w:szCs w:val="21"/>
                    </w:rPr>
                  </w:pPr>
                  <w:r>
                    <w:rPr>
                      <w:rFonts w:hint="eastAsia" w:ascii="Calibri" w:hAnsi="Calibri"/>
                      <w:bCs/>
                      <w:sz w:val="21"/>
                      <w:szCs w:val="21"/>
                    </w:rPr>
                    <w:t>0</w:t>
                  </w:r>
                </w:p>
              </w:tc>
              <w:tc>
                <w:tcPr>
                  <w:tcW w:w="646" w:type="pct"/>
                  <w:vAlign w:val="center"/>
                </w:tcPr>
                <w:p>
                  <w:pPr>
                    <w:adjustRightInd w:val="0"/>
                    <w:snapToGrid w:val="0"/>
                    <w:spacing w:line="240" w:lineRule="auto"/>
                    <w:ind w:firstLine="0" w:firstLineChars="0"/>
                    <w:jc w:val="center"/>
                    <w:textAlignment w:val="baseline"/>
                    <w:rPr>
                      <w:rFonts w:ascii="Calibri" w:hAnsi="Calibri"/>
                      <w:kern w:val="0"/>
                      <w:sz w:val="21"/>
                      <w:szCs w:val="21"/>
                    </w:rPr>
                  </w:pPr>
                  <w:r>
                    <w:rPr>
                      <w:rFonts w:hint="eastAsia" w:ascii="Calibri" w:hAnsi="Calibri"/>
                      <w:kern w:val="0"/>
                      <w:sz w:val="21"/>
                      <w:szCs w:val="21"/>
                    </w:rPr>
                    <w:t>E，120</w:t>
                  </w:r>
                </w:p>
              </w:tc>
              <w:tc>
                <w:tcPr>
                  <w:tcW w:w="638" w:type="pct"/>
                  <w:vAlign w:val="center"/>
                </w:tcPr>
                <w:p>
                  <w:pPr>
                    <w:widowControl/>
                    <w:spacing w:line="240" w:lineRule="auto"/>
                    <w:ind w:firstLine="0" w:firstLineChars="0"/>
                    <w:contextualSpacing w:val="0"/>
                    <w:jc w:val="center"/>
                    <w:textAlignment w:val="center"/>
                    <w:rPr>
                      <w:rFonts w:ascii="Calibri" w:hAnsi="Calibri"/>
                      <w:sz w:val="21"/>
                      <w:szCs w:val="21"/>
                    </w:rPr>
                  </w:pPr>
                  <w:r>
                    <w:rPr>
                      <w:rFonts w:hint="eastAsia" w:ascii="Calibri" w:hAnsi="Calibri"/>
                      <w:sz w:val="21"/>
                      <w:szCs w:val="21"/>
                    </w:rPr>
                    <w:t>庞南刘村</w:t>
                  </w:r>
                </w:p>
              </w:tc>
              <w:tc>
                <w:tcPr>
                  <w:tcW w:w="804" w:type="pct"/>
                  <w:vAlign w:val="center"/>
                </w:tcPr>
                <w:p>
                  <w:pPr>
                    <w:adjustRightInd w:val="0"/>
                    <w:snapToGrid w:val="0"/>
                    <w:spacing w:line="240" w:lineRule="auto"/>
                    <w:ind w:firstLine="0" w:firstLineChars="0"/>
                    <w:jc w:val="center"/>
                    <w:textAlignment w:val="baseline"/>
                    <w:rPr>
                      <w:rFonts w:ascii="Calibri" w:hAnsi="Calibri"/>
                      <w:bCs/>
                      <w:kern w:val="0"/>
                      <w:sz w:val="21"/>
                      <w:szCs w:val="21"/>
                    </w:rPr>
                  </w:pPr>
                  <w:r>
                    <w:rPr>
                      <w:rFonts w:hint="eastAsia" w:ascii="Calibri" w:hAnsi="Calibri"/>
                      <w:kern w:val="0"/>
                      <w:sz w:val="21"/>
                      <w:szCs w:val="21"/>
                    </w:rPr>
                    <w:t>153</w:t>
                  </w:r>
                  <w:r>
                    <w:rPr>
                      <w:rFonts w:ascii="Calibri" w:hAnsi="Calibri"/>
                      <w:kern w:val="0"/>
                      <w:sz w:val="21"/>
                      <w:szCs w:val="21"/>
                    </w:rPr>
                    <w:t>户，</w:t>
                  </w:r>
                  <w:r>
                    <w:rPr>
                      <w:rFonts w:hint="eastAsia" w:ascii="Calibri" w:hAnsi="Calibri"/>
                      <w:kern w:val="0"/>
                      <w:sz w:val="21"/>
                      <w:szCs w:val="21"/>
                    </w:rPr>
                    <w:t>536</w:t>
                  </w:r>
                  <w:r>
                    <w:rPr>
                      <w:rFonts w:ascii="Calibri" w:hAnsi="Calibri"/>
                      <w:kern w:val="0"/>
                      <w:sz w:val="21"/>
                      <w:szCs w:val="21"/>
                    </w:rPr>
                    <w:t>人</w:t>
                  </w:r>
                </w:p>
              </w:tc>
              <w:tc>
                <w:tcPr>
                  <w:tcW w:w="496" w:type="pct"/>
                  <w:vMerge w:val="continue"/>
                  <w:vAlign w:val="center"/>
                </w:tcPr>
                <w:p>
                  <w:pPr>
                    <w:spacing w:line="240" w:lineRule="auto"/>
                    <w:ind w:firstLine="0" w:firstLineChars="0"/>
                    <w:jc w:val="center"/>
                    <w:rPr>
                      <w:rFonts w:ascii="Calibri" w:hAnsi="Calibri"/>
                      <w:bCs/>
                      <w:sz w:val="21"/>
                      <w:szCs w:val="21"/>
                    </w:rPr>
                  </w:pPr>
                </w:p>
              </w:tc>
              <w:tc>
                <w:tcPr>
                  <w:tcW w:w="974" w:type="pct"/>
                  <w:vMerge w:val="continue"/>
                  <w:vAlign w:val="center"/>
                </w:tcPr>
                <w:p>
                  <w:pPr>
                    <w:snapToGrid w:val="0"/>
                    <w:spacing w:line="240" w:lineRule="auto"/>
                    <w:ind w:firstLine="0" w:firstLineChars="0"/>
                    <w:contextualSpacing w:val="0"/>
                    <w:jc w:val="center"/>
                    <w:rPr>
                      <w:rFonts w:ascii="Calibri" w:hAnsi="Calibri"/>
                      <w:sz w:val="21"/>
                      <w:szCs w:val="21"/>
                    </w:rPr>
                  </w:pPr>
                </w:p>
              </w:tc>
            </w:tr>
          </w:tbl>
          <w:p>
            <w:pPr>
              <w:adjustRightInd w:val="0"/>
              <w:snapToGrid w:val="0"/>
              <w:spacing w:line="360" w:lineRule="auto"/>
              <w:jc w:val="left"/>
              <w:rPr>
                <w:color w:val="000000" w:themeColor="text1"/>
                <w:kern w:val="0"/>
                <w:sz w:val="24"/>
                <w14:textFill>
                  <w14:solidFill>
                    <w14:schemeClr w14:val="tx1"/>
                  </w14:solidFill>
                </w14:textFill>
              </w:rPr>
            </w:pPr>
            <w:r>
              <w:rPr>
                <w:rFonts w:ascii="Calibri" w:hAnsi="Calibri"/>
                <w:b/>
                <w:bCs/>
                <w:sz w:val="21"/>
                <w:szCs w:val="20"/>
              </w:rPr>
              <w:t>注：本项目所在地为坐标原点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800" w:type="dxa"/>
            <w:tcMar>
              <w:left w:w="28" w:type="dxa"/>
              <w:right w:w="28" w:type="dxa"/>
            </w:tcMar>
            <w:vAlign w:val="center"/>
          </w:tcPr>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污染</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物排</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放控</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制标</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准</w:t>
            </w:r>
          </w:p>
        </w:tc>
        <w:tc>
          <w:tcPr>
            <w:tcW w:w="8190" w:type="dxa"/>
            <w:vAlign w:val="center"/>
          </w:tcPr>
          <w:p>
            <w:pPr>
              <w:adjustRightInd w:val="0"/>
              <w:snapToGrid w:val="0"/>
              <w:ind w:firstLine="480"/>
              <w:jc w:val="both"/>
              <w:rPr>
                <w:sz w:val="24"/>
                <w:szCs w:val="24"/>
              </w:rPr>
            </w:pPr>
            <w:r>
              <w:rPr>
                <w:sz w:val="24"/>
                <w:szCs w:val="24"/>
              </w:rPr>
              <w:t>1、废气</w:t>
            </w:r>
          </w:p>
          <w:p>
            <w:pPr>
              <w:pStyle w:val="43"/>
              <w:spacing w:line="440" w:lineRule="exact"/>
              <w:ind w:firstLine="458" w:firstLineChars="191"/>
              <w:rPr>
                <w:color w:val="00B0F0"/>
                <w:sz w:val="24"/>
                <w:szCs w:val="24"/>
              </w:rPr>
            </w:pPr>
            <w:r>
              <w:rPr>
                <w:color w:val="FF0000"/>
                <w:sz w:val="24"/>
                <w:szCs w:val="24"/>
              </w:rPr>
              <w:t>钢瓶焚烧炉</w:t>
            </w:r>
            <w:r>
              <w:rPr>
                <w:rFonts w:hint="eastAsia"/>
                <w:color w:val="FF0000"/>
                <w:sz w:val="24"/>
                <w:szCs w:val="24"/>
              </w:rPr>
              <w:t>及固化燃烧机</w:t>
            </w:r>
            <w:r>
              <w:rPr>
                <w:rFonts w:hint="eastAsia"/>
                <w:color w:val="FF0000"/>
                <w:sz w:val="24"/>
                <w:szCs w:val="24"/>
                <w:lang w:eastAsia="zh-CN"/>
              </w:rPr>
              <w:t>属于工业炉窑，本项目工业炉窑暂未制订行业排放标准，根据《工业炉窑大气污染综合治理方案》（</w:t>
            </w:r>
            <w:r>
              <w:rPr>
                <w:rFonts w:hint="eastAsia"/>
                <w:color w:val="FF0000"/>
                <w:sz w:val="24"/>
                <w:szCs w:val="24"/>
              </w:rPr>
              <w:t>环大气〔2019〕56号</w:t>
            </w:r>
            <w:r>
              <w:rPr>
                <w:rFonts w:hint="eastAsia"/>
                <w:color w:val="FF0000"/>
                <w:sz w:val="24"/>
                <w:szCs w:val="24"/>
                <w:lang w:eastAsia="zh-CN"/>
              </w:rPr>
              <w:t>）：重点区域原则上按照颗粒物、二氧化硫、氮氧化物排放限值分别不高于30、200、300毫克/立方米实施改造。本项目位于重点区域，</w:t>
            </w:r>
            <w:r>
              <w:rPr>
                <w:color w:val="FF0000"/>
                <w:sz w:val="24"/>
                <w:szCs w:val="24"/>
              </w:rPr>
              <w:t>钢瓶焚烧炉</w:t>
            </w:r>
            <w:r>
              <w:rPr>
                <w:rFonts w:hint="eastAsia"/>
                <w:color w:val="FF0000"/>
                <w:sz w:val="24"/>
                <w:szCs w:val="24"/>
              </w:rPr>
              <w:t>及固化燃烧机</w:t>
            </w:r>
            <w:r>
              <w:rPr>
                <w:rFonts w:hint="eastAsia"/>
                <w:color w:val="FF0000"/>
                <w:sz w:val="24"/>
                <w:szCs w:val="24"/>
                <w:lang w:eastAsia="zh-CN"/>
              </w:rPr>
              <w:t>废气颗粒物、二氧化硫、氮氧化物排放浓度执行《工业炉窑大气污染综合治理方案》限值要求，</w:t>
            </w:r>
            <w:r>
              <w:rPr>
                <w:rFonts w:hint="eastAsia"/>
                <w:color w:val="000000" w:themeColor="text1"/>
                <w:sz w:val="24"/>
                <w:szCs w:val="24"/>
                <w:lang w:eastAsia="zh-CN"/>
                <w14:textFill>
                  <w14:solidFill>
                    <w14:schemeClr w14:val="tx1"/>
                  </w14:solidFill>
                </w14:textFill>
              </w:rPr>
              <w:t>烟气黑度执行</w:t>
            </w:r>
            <w:r>
              <w:rPr>
                <w:color w:val="000000" w:themeColor="text1"/>
                <w:sz w:val="24"/>
                <w:szCs w:val="24"/>
                <w14:textFill>
                  <w14:solidFill>
                    <w14:schemeClr w14:val="tx1"/>
                  </w14:solidFill>
                </w14:textFill>
              </w:rPr>
              <w:t>《工业炉窑大气污染物排放标准》（GB9078-1996）表2标准</w:t>
            </w:r>
            <w:r>
              <w:rPr>
                <w:rFonts w:hint="eastAsia"/>
                <w:color w:val="000000" w:themeColor="text1"/>
                <w:sz w:val="24"/>
                <w:szCs w:val="24"/>
                <w:lang w:eastAsia="zh-CN"/>
                <w14:textFill>
                  <w14:solidFill>
                    <w14:schemeClr w14:val="tx1"/>
                  </w14:solidFill>
                </w14:textFill>
              </w:rPr>
              <w:t>要求</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抛丸除锈</w:t>
            </w:r>
            <w:r>
              <w:rPr>
                <w:rFonts w:hint="eastAsia"/>
                <w:color w:val="000000" w:themeColor="text1"/>
                <w:sz w:val="24"/>
                <w:szCs w:val="24"/>
                <w14:textFill>
                  <w14:solidFill>
                    <w14:schemeClr w14:val="tx1"/>
                  </w14:solidFill>
                </w14:textFill>
              </w:rPr>
              <w:t>粉尘（颗粒物）有组织</w:t>
            </w:r>
            <w:r>
              <w:rPr>
                <w:color w:val="000000" w:themeColor="text1"/>
                <w:sz w:val="24"/>
                <w:szCs w:val="24"/>
                <w14:textFill>
                  <w14:solidFill>
                    <w14:schemeClr w14:val="tx1"/>
                  </w14:solidFill>
                </w14:textFill>
              </w:rPr>
              <w:t>排放执行《大气污染物综合排放标准》（GB16297</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1996）表2中相关标准</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静电喷涂</w:t>
            </w:r>
            <w:r>
              <w:rPr>
                <w:rFonts w:hint="eastAsia"/>
                <w:color w:val="000000" w:themeColor="text1"/>
                <w:sz w:val="24"/>
                <w:szCs w:val="24"/>
                <w14:textFill>
                  <w14:solidFill>
                    <w14:schemeClr w14:val="tx1"/>
                  </w14:solidFill>
                </w14:textFill>
              </w:rPr>
              <w:t>粉尘（</w:t>
            </w:r>
            <w:r>
              <w:rPr>
                <w:color w:val="000000" w:themeColor="text1"/>
                <w:sz w:val="24"/>
                <w:szCs w:val="24"/>
                <w14:textFill>
                  <w14:solidFill>
                    <w14:schemeClr w14:val="tx1"/>
                  </w14:solidFill>
                </w14:textFill>
              </w:rPr>
              <w:t>颗粒物</w:t>
            </w:r>
            <w:r>
              <w:rPr>
                <w:rFonts w:hint="eastAsia"/>
                <w:color w:val="000000" w:themeColor="text1"/>
                <w:sz w:val="24"/>
                <w:szCs w:val="24"/>
                <w14:textFill>
                  <w14:solidFill>
                    <w14:schemeClr w14:val="tx1"/>
                  </w14:solidFill>
                </w14:textFill>
              </w:rPr>
              <w:t>）无组织</w:t>
            </w:r>
            <w:r>
              <w:rPr>
                <w:color w:val="000000" w:themeColor="text1"/>
                <w:sz w:val="24"/>
                <w:szCs w:val="24"/>
                <w14:textFill>
                  <w14:solidFill>
                    <w14:schemeClr w14:val="tx1"/>
                  </w14:solidFill>
                </w14:textFill>
              </w:rPr>
              <w:t>排放执行《大气污染物综合排放标准》（GB16297</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1996）无组织厂界监控浓度标准；固化废气</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非甲烷总烃</w:t>
            </w:r>
            <w:r>
              <w:rPr>
                <w:rFonts w:hint="eastAsia"/>
                <w:color w:val="000000" w:themeColor="text1"/>
                <w:sz w:val="24"/>
                <w:szCs w:val="24"/>
                <w14:textFill>
                  <w14:solidFill>
                    <w14:schemeClr w14:val="tx1"/>
                  </w14:solidFill>
                </w14:textFill>
              </w:rPr>
              <w:t>）执行</w:t>
            </w:r>
            <w:r>
              <w:rPr>
                <w:color w:val="auto"/>
                <w:sz w:val="24"/>
                <w:szCs w:val="24"/>
              </w:rPr>
              <w:t>《挥发性有机物排放控制标准》（DB61/T1061-2017）中表面涂装有机废气排放标准限值</w:t>
            </w:r>
            <w:r>
              <w:rPr>
                <w:rFonts w:hint="eastAsia"/>
                <w:color w:val="000000" w:themeColor="text1"/>
                <w:sz w:val="24"/>
                <w:szCs w:val="24"/>
                <w14:textFill>
                  <w14:solidFill>
                    <w14:schemeClr w14:val="tx1"/>
                  </w14:solidFill>
                </w14:textFill>
              </w:rPr>
              <w:t>；印刷废气（</w:t>
            </w:r>
            <w:r>
              <w:rPr>
                <w:color w:val="000000" w:themeColor="text1"/>
                <w:sz w:val="24"/>
                <w:szCs w:val="24"/>
                <w14:textFill>
                  <w14:solidFill>
                    <w14:schemeClr w14:val="tx1"/>
                  </w14:solidFill>
                </w14:textFill>
              </w:rPr>
              <w:t>非甲烷总烃</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排放执行</w:t>
            </w:r>
            <w:r>
              <w:rPr>
                <w:color w:val="auto"/>
                <w:sz w:val="24"/>
                <w:szCs w:val="24"/>
              </w:rPr>
              <w:t>《挥发性有机物排放控制标准》（DB61/T1061-2017）</w:t>
            </w:r>
            <w:r>
              <w:rPr>
                <w:rFonts w:hint="eastAsia"/>
                <w:color w:val="000000" w:themeColor="text1"/>
                <w:sz w:val="24"/>
                <w:szCs w:val="24"/>
                <w14:textFill>
                  <w14:solidFill>
                    <w14:schemeClr w14:val="tx1"/>
                  </w14:solidFill>
                </w14:textFill>
              </w:rPr>
              <w:t>印刷业</w:t>
            </w:r>
            <w:r>
              <w:rPr>
                <w:color w:val="auto"/>
                <w:sz w:val="24"/>
                <w:szCs w:val="24"/>
              </w:rPr>
              <w:t>有机废气排放标准限值</w:t>
            </w:r>
            <w:r>
              <w:rPr>
                <w:rFonts w:hint="eastAsia"/>
                <w:color w:val="000000" w:themeColor="text1"/>
                <w:sz w:val="24"/>
                <w:szCs w:val="24"/>
                <w14:textFill>
                  <w14:solidFill>
                    <w14:schemeClr w14:val="tx1"/>
                  </w14:solidFill>
                </w14:textFill>
              </w:rPr>
              <w:t>；车间无组织</w:t>
            </w:r>
            <w:r>
              <w:rPr>
                <w:color w:val="000000" w:themeColor="text1"/>
                <w:sz w:val="24"/>
                <w:szCs w:val="24"/>
                <w14:textFill>
                  <w14:solidFill>
                    <w14:schemeClr w14:val="tx1"/>
                  </w14:solidFill>
                </w14:textFill>
              </w:rPr>
              <w:t>非甲烷总烃</w:t>
            </w:r>
            <w:r>
              <w:rPr>
                <w:rFonts w:hint="eastAsia"/>
                <w:color w:val="000000" w:themeColor="text1"/>
                <w:sz w:val="24"/>
                <w:szCs w:val="24"/>
                <w14:textFill>
                  <w14:solidFill>
                    <w14:schemeClr w14:val="tx1"/>
                  </w14:solidFill>
                </w14:textFill>
              </w:rPr>
              <w:t>废气执行</w:t>
            </w:r>
            <w:r>
              <w:rPr>
                <w:color w:val="auto"/>
                <w:sz w:val="24"/>
                <w:szCs w:val="24"/>
              </w:rPr>
              <w:t>《挥发性有机物排放控制标准》（DB61/T1061-2017）</w:t>
            </w:r>
            <w:r>
              <w:rPr>
                <w:rFonts w:hint="eastAsia"/>
                <w:color w:val="auto"/>
                <w:sz w:val="24"/>
                <w:szCs w:val="24"/>
              </w:rPr>
              <w:t>及《挥发性有机物无组织排放控制标准》（GB37822-2019）相关标准</w:t>
            </w:r>
            <w:r>
              <w:rPr>
                <w:color w:val="000000" w:themeColor="text1"/>
                <w:sz w:val="24"/>
                <w:szCs w:val="24"/>
                <w14:textFill>
                  <w14:solidFill>
                    <w14:schemeClr w14:val="tx1"/>
                  </w14:solidFill>
                </w14:textFill>
              </w:rPr>
              <w:t>。</w:t>
            </w:r>
            <w:r>
              <w:rPr>
                <w:rFonts w:hint="eastAsia"/>
                <w:color w:val="FF0000"/>
                <w:sz w:val="24"/>
                <w:szCs w:val="24"/>
              </w:rPr>
              <w:t>厂区恶臭污染物浓度执行《恶臭污染物排放标准》（GB14554-93）表1二级新改扩标准，具体限值见表4-6。</w:t>
            </w:r>
          </w:p>
          <w:p>
            <w:pPr>
              <w:pStyle w:val="43"/>
              <w:ind w:firstLine="480"/>
              <w:jc w:val="both"/>
              <w:rPr>
                <w:sz w:val="24"/>
                <w:szCs w:val="24"/>
              </w:rPr>
            </w:pPr>
            <w:r>
              <w:rPr>
                <w:color w:val="000000" w:themeColor="text1"/>
                <w:sz w:val="24"/>
                <w:szCs w:val="24"/>
                <w14:textFill>
                  <w14:solidFill>
                    <w14:schemeClr w14:val="tx1"/>
                  </w14:solidFill>
                </w14:textFill>
              </w:rPr>
              <w:t>具体限值</w:t>
            </w:r>
            <w:r>
              <w:rPr>
                <w:sz w:val="24"/>
                <w:szCs w:val="24"/>
              </w:rPr>
              <w:t>见下表：</w:t>
            </w:r>
          </w:p>
          <w:p>
            <w:pPr>
              <w:spacing w:line="240" w:lineRule="auto"/>
              <w:ind w:firstLine="0" w:firstLineChars="0"/>
              <w:jc w:val="center"/>
              <w:rPr>
                <w:b/>
                <w:bCs/>
                <w:sz w:val="21"/>
                <w:szCs w:val="20"/>
              </w:rPr>
            </w:pPr>
            <w:r>
              <w:rPr>
                <w:b/>
                <w:bCs/>
                <w:sz w:val="21"/>
                <w:szCs w:val="20"/>
              </w:rPr>
              <w:t>表</w:t>
            </w:r>
            <w:r>
              <w:rPr>
                <w:rFonts w:hint="eastAsia"/>
                <w:b/>
                <w:bCs/>
                <w:sz w:val="21"/>
                <w:szCs w:val="20"/>
              </w:rPr>
              <w:t>4-3</w:t>
            </w:r>
            <w:r>
              <w:rPr>
                <w:b/>
                <w:bCs/>
                <w:sz w:val="21"/>
                <w:szCs w:val="20"/>
              </w:rPr>
              <w:t xml:space="preserve">  大气污染物排放限值</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950"/>
              <w:gridCol w:w="888"/>
              <w:gridCol w:w="1141"/>
              <w:gridCol w:w="1009"/>
              <w:gridCol w:w="1155"/>
              <w:gridCol w:w="1257"/>
              <w:gridCol w:w="154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849" w:hRule="atLeast"/>
                <w:jc w:val="center"/>
              </w:trPr>
              <w:tc>
                <w:tcPr>
                  <w:tcW w:w="1157" w:type="pct"/>
                  <w:gridSpan w:val="2"/>
                  <w:tcBorders>
                    <w:tl2br w:val="nil"/>
                    <w:tr2bl w:val="nil"/>
                  </w:tcBorders>
                  <w:vAlign w:val="center"/>
                </w:tcPr>
                <w:p>
                  <w:pPr>
                    <w:snapToGrid w:val="0"/>
                    <w:spacing w:line="240" w:lineRule="auto"/>
                    <w:ind w:firstLine="0" w:firstLineChars="0"/>
                    <w:jc w:val="center"/>
                    <w:rPr>
                      <w:sz w:val="21"/>
                      <w:szCs w:val="21"/>
                    </w:rPr>
                  </w:pPr>
                  <w:r>
                    <w:rPr>
                      <w:sz w:val="21"/>
                      <w:szCs w:val="21"/>
                    </w:rPr>
                    <w:t>污染物名称</w:t>
                  </w:r>
                </w:p>
              </w:tc>
              <w:tc>
                <w:tcPr>
                  <w:tcW w:w="718" w:type="pct"/>
                  <w:tcBorders>
                    <w:tl2br w:val="nil"/>
                    <w:tr2bl w:val="nil"/>
                  </w:tcBorders>
                  <w:vAlign w:val="center"/>
                </w:tcPr>
                <w:p>
                  <w:pPr>
                    <w:snapToGrid w:val="0"/>
                    <w:spacing w:line="240" w:lineRule="auto"/>
                    <w:ind w:firstLine="0" w:firstLineChars="0"/>
                    <w:jc w:val="center"/>
                    <w:rPr>
                      <w:sz w:val="21"/>
                      <w:szCs w:val="21"/>
                    </w:rPr>
                  </w:pPr>
                  <w:r>
                    <w:rPr>
                      <w:sz w:val="21"/>
                      <w:szCs w:val="21"/>
                    </w:rPr>
                    <w:t>排气筒高度（m）</w:t>
                  </w:r>
                </w:p>
              </w:tc>
              <w:tc>
                <w:tcPr>
                  <w:tcW w:w="635" w:type="pct"/>
                  <w:tcBorders>
                    <w:tl2br w:val="nil"/>
                    <w:tr2bl w:val="nil"/>
                  </w:tcBorders>
                  <w:vAlign w:val="center"/>
                </w:tcPr>
                <w:p>
                  <w:pPr>
                    <w:snapToGrid w:val="0"/>
                    <w:spacing w:line="240" w:lineRule="auto"/>
                    <w:ind w:firstLine="0" w:firstLineChars="0"/>
                    <w:jc w:val="center"/>
                    <w:rPr>
                      <w:sz w:val="21"/>
                      <w:szCs w:val="21"/>
                    </w:rPr>
                  </w:pPr>
                  <w:r>
                    <w:rPr>
                      <w:sz w:val="21"/>
                      <w:szCs w:val="21"/>
                    </w:rPr>
                    <w:t>排放速率（kg/h）</w:t>
                  </w:r>
                </w:p>
              </w:tc>
              <w:tc>
                <w:tcPr>
                  <w:tcW w:w="727" w:type="pct"/>
                  <w:tcBorders>
                    <w:tl2br w:val="nil"/>
                    <w:tr2bl w:val="nil"/>
                  </w:tcBorders>
                  <w:vAlign w:val="center"/>
                </w:tcPr>
                <w:p>
                  <w:pPr>
                    <w:snapToGrid w:val="0"/>
                    <w:spacing w:line="240" w:lineRule="auto"/>
                    <w:ind w:firstLine="0" w:firstLineChars="0"/>
                    <w:jc w:val="center"/>
                    <w:rPr>
                      <w:sz w:val="21"/>
                      <w:szCs w:val="21"/>
                    </w:rPr>
                  </w:pPr>
                  <w:r>
                    <w:rPr>
                      <w:sz w:val="21"/>
                      <w:szCs w:val="21"/>
                    </w:rPr>
                    <w:t>排放浓度(mg/m</w:t>
                  </w:r>
                  <w:r>
                    <w:rPr>
                      <w:sz w:val="21"/>
                      <w:szCs w:val="21"/>
                      <w:vertAlign w:val="superscript"/>
                    </w:rPr>
                    <w:t>3</w:t>
                  </w:r>
                  <w:r>
                    <w:rPr>
                      <w:sz w:val="21"/>
                      <w:szCs w:val="21"/>
                    </w:rPr>
                    <w:t>)</w:t>
                  </w:r>
                </w:p>
              </w:tc>
              <w:tc>
                <w:tcPr>
                  <w:tcW w:w="790" w:type="pct"/>
                  <w:tcBorders>
                    <w:tl2br w:val="nil"/>
                    <w:tr2bl w:val="nil"/>
                  </w:tcBorders>
                  <w:vAlign w:val="center"/>
                </w:tcPr>
                <w:p>
                  <w:pPr>
                    <w:snapToGrid w:val="0"/>
                    <w:spacing w:line="240" w:lineRule="auto"/>
                    <w:ind w:firstLine="0" w:firstLineChars="0"/>
                    <w:jc w:val="center"/>
                    <w:rPr>
                      <w:sz w:val="21"/>
                      <w:szCs w:val="21"/>
                    </w:rPr>
                  </w:pPr>
                  <w:r>
                    <w:rPr>
                      <w:sz w:val="21"/>
                      <w:szCs w:val="21"/>
                    </w:rPr>
                    <w:t>无组织厂界监控浓度 (mg/m</w:t>
                  </w:r>
                  <w:r>
                    <w:rPr>
                      <w:sz w:val="21"/>
                      <w:szCs w:val="21"/>
                      <w:vertAlign w:val="superscript"/>
                    </w:rPr>
                    <w:t>3</w:t>
                  </w:r>
                  <w:r>
                    <w:rPr>
                      <w:sz w:val="21"/>
                      <w:szCs w:val="21"/>
                    </w:rPr>
                    <w:t>)</w:t>
                  </w:r>
                </w:p>
              </w:tc>
              <w:tc>
                <w:tcPr>
                  <w:tcW w:w="969" w:type="pct"/>
                  <w:tcBorders>
                    <w:tl2br w:val="nil"/>
                    <w:tr2bl w:val="nil"/>
                  </w:tcBorders>
                  <w:vAlign w:val="center"/>
                </w:tcPr>
                <w:p>
                  <w:pPr>
                    <w:adjustRightInd w:val="0"/>
                    <w:snapToGrid w:val="0"/>
                    <w:spacing w:line="240" w:lineRule="auto"/>
                    <w:ind w:firstLine="0" w:firstLineChars="0"/>
                    <w:jc w:val="center"/>
                    <w:rPr>
                      <w:sz w:val="21"/>
                      <w:szCs w:val="21"/>
                    </w:rPr>
                  </w:pPr>
                  <w:r>
                    <w:rPr>
                      <w:sz w:val="21"/>
                      <w:szCs w:val="21"/>
                    </w:rPr>
                    <w:t>执行</w:t>
                  </w:r>
                </w:p>
                <w:p>
                  <w:pPr>
                    <w:adjustRightInd w:val="0"/>
                    <w:snapToGrid w:val="0"/>
                    <w:spacing w:line="240" w:lineRule="auto"/>
                    <w:ind w:firstLine="0" w:firstLineChars="0"/>
                    <w:jc w:val="center"/>
                    <w:rPr>
                      <w:sz w:val="21"/>
                      <w:szCs w:val="21"/>
                    </w:rPr>
                  </w:pPr>
                  <w:r>
                    <w:rPr>
                      <w:sz w:val="21"/>
                      <w:szCs w:val="21"/>
                    </w:rPr>
                    <w:t>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70" w:hRule="atLeast"/>
                <w:jc w:val="center"/>
              </w:trPr>
              <w:tc>
                <w:tcPr>
                  <w:tcW w:w="598" w:type="pct"/>
                  <w:tcBorders>
                    <w:tl2br w:val="nil"/>
                    <w:tr2bl w:val="nil"/>
                  </w:tcBorders>
                  <w:vAlign w:val="center"/>
                </w:tcPr>
                <w:p>
                  <w:pPr>
                    <w:spacing w:line="240" w:lineRule="auto"/>
                    <w:ind w:firstLine="0" w:firstLineChars="0"/>
                    <w:jc w:val="center"/>
                    <w:rPr>
                      <w:sz w:val="21"/>
                      <w:szCs w:val="21"/>
                    </w:rPr>
                  </w:pPr>
                  <w:r>
                    <w:rPr>
                      <w:sz w:val="21"/>
                      <w:szCs w:val="21"/>
                    </w:rPr>
                    <w:t>抛丸</w:t>
                  </w:r>
                  <w:r>
                    <w:rPr>
                      <w:rFonts w:hint="eastAsia"/>
                      <w:sz w:val="21"/>
                      <w:szCs w:val="21"/>
                    </w:rPr>
                    <w:t>、</w:t>
                  </w:r>
                  <w:r>
                    <w:rPr>
                      <w:sz w:val="21"/>
                      <w:szCs w:val="21"/>
                    </w:rPr>
                    <w:t>静电喷涂</w:t>
                  </w:r>
                  <w:r>
                    <w:rPr>
                      <w:rFonts w:hint="eastAsia"/>
                      <w:sz w:val="21"/>
                      <w:szCs w:val="21"/>
                    </w:rPr>
                    <w:t>工艺</w:t>
                  </w:r>
                </w:p>
              </w:tc>
              <w:tc>
                <w:tcPr>
                  <w:tcW w:w="558" w:type="pct"/>
                  <w:tcBorders>
                    <w:tl2br w:val="nil"/>
                    <w:tr2bl w:val="nil"/>
                  </w:tcBorders>
                  <w:vAlign w:val="center"/>
                </w:tcPr>
                <w:p>
                  <w:pPr>
                    <w:spacing w:line="240" w:lineRule="auto"/>
                    <w:ind w:firstLine="0" w:firstLineChars="0"/>
                    <w:jc w:val="center"/>
                    <w:rPr>
                      <w:sz w:val="21"/>
                      <w:szCs w:val="21"/>
                    </w:rPr>
                  </w:pPr>
                  <w:r>
                    <w:rPr>
                      <w:sz w:val="21"/>
                      <w:szCs w:val="21"/>
                    </w:rPr>
                    <w:t>颗粒物</w:t>
                  </w:r>
                </w:p>
              </w:tc>
              <w:tc>
                <w:tcPr>
                  <w:tcW w:w="718" w:type="pct"/>
                  <w:tcBorders>
                    <w:tl2br w:val="nil"/>
                    <w:tr2bl w:val="nil"/>
                  </w:tcBorders>
                  <w:vAlign w:val="center"/>
                </w:tcPr>
                <w:p>
                  <w:pPr>
                    <w:spacing w:line="240" w:lineRule="auto"/>
                    <w:ind w:firstLine="0" w:firstLineChars="0"/>
                    <w:jc w:val="center"/>
                    <w:rPr>
                      <w:sz w:val="21"/>
                      <w:szCs w:val="21"/>
                    </w:rPr>
                  </w:pPr>
                  <w:r>
                    <w:rPr>
                      <w:sz w:val="21"/>
                      <w:szCs w:val="21"/>
                    </w:rPr>
                    <w:t>15</w:t>
                  </w:r>
                </w:p>
              </w:tc>
              <w:tc>
                <w:tcPr>
                  <w:tcW w:w="635" w:type="pct"/>
                  <w:tcBorders>
                    <w:tl2br w:val="nil"/>
                    <w:tr2bl w:val="nil"/>
                  </w:tcBorders>
                  <w:vAlign w:val="center"/>
                </w:tcPr>
                <w:p>
                  <w:pPr>
                    <w:spacing w:line="240" w:lineRule="auto"/>
                    <w:ind w:firstLine="0" w:firstLineChars="0"/>
                    <w:jc w:val="center"/>
                    <w:rPr>
                      <w:sz w:val="21"/>
                      <w:szCs w:val="21"/>
                    </w:rPr>
                  </w:pPr>
                  <w:r>
                    <w:rPr>
                      <w:sz w:val="21"/>
                      <w:szCs w:val="21"/>
                    </w:rPr>
                    <w:t>3.5</w:t>
                  </w:r>
                </w:p>
              </w:tc>
              <w:tc>
                <w:tcPr>
                  <w:tcW w:w="727" w:type="pct"/>
                  <w:tcBorders>
                    <w:tl2br w:val="nil"/>
                    <w:tr2bl w:val="nil"/>
                  </w:tcBorders>
                  <w:vAlign w:val="center"/>
                </w:tcPr>
                <w:p>
                  <w:pPr>
                    <w:spacing w:line="240" w:lineRule="auto"/>
                    <w:ind w:firstLine="0" w:firstLineChars="0"/>
                    <w:jc w:val="center"/>
                    <w:rPr>
                      <w:sz w:val="21"/>
                      <w:szCs w:val="21"/>
                    </w:rPr>
                  </w:pPr>
                  <w:r>
                    <w:rPr>
                      <w:sz w:val="21"/>
                      <w:szCs w:val="21"/>
                    </w:rPr>
                    <w:t>120</w:t>
                  </w:r>
                </w:p>
              </w:tc>
              <w:tc>
                <w:tcPr>
                  <w:tcW w:w="790" w:type="pct"/>
                  <w:tcBorders>
                    <w:tl2br w:val="nil"/>
                    <w:tr2bl w:val="nil"/>
                  </w:tcBorders>
                  <w:vAlign w:val="center"/>
                </w:tcPr>
                <w:p>
                  <w:pPr>
                    <w:spacing w:line="240" w:lineRule="auto"/>
                    <w:ind w:firstLine="0" w:firstLineChars="0"/>
                    <w:jc w:val="center"/>
                    <w:rPr>
                      <w:sz w:val="21"/>
                      <w:szCs w:val="21"/>
                    </w:rPr>
                  </w:pPr>
                  <w:r>
                    <w:rPr>
                      <w:sz w:val="21"/>
                      <w:szCs w:val="21"/>
                    </w:rPr>
                    <w:t>1.0</w:t>
                  </w:r>
                </w:p>
              </w:tc>
              <w:tc>
                <w:tcPr>
                  <w:tcW w:w="969" w:type="pct"/>
                  <w:tcBorders>
                    <w:tl2br w:val="nil"/>
                    <w:tr2bl w:val="nil"/>
                  </w:tcBorders>
                  <w:vAlign w:val="center"/>
                </w:tcPr>
                <w:p>
                  <w:pPr>
                    <w:widowControl/>
                    <w:spacing w:line="240" w:lineRule="auto"/>
                    <w:ind w:firstLine="0" w:firstLineChars="0"/>
                    <w:jc w:val="center"/>
                    <w:rPr>
                      <w:sz w:val="21"/>
                      <w:szCs w:val="21"/>
                    </w:rPr>
                  </w:pPr>
                  <w:r>
                    <w:rPr>
                      <w:sz w:val="21"/>
                      <w:szCs w:val="21"/>
                    </w:rPr>
                    <w:t>GB16297-1996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8" w:hRule="atLeast"/>
                <w:jc w:val="center"/>
              </w:trPr>
              <w:tc>
                <w:tcPr>
                  <w:tcW w:w="598" w:type="pct"/>
                  <w:tcBorders>
                    <w:tl2br w:val="nil"/>
                    <w:tr2bl w:val="nil"/>
                  </w:tcBorders>
                  <w:vAlign w:val="center"/>
                </w:tcPr>
                <w:p>
                  <w:pPr>
                    <w:snapToGrid w:val="0"/>
                    <w:spacing w:line="240" w:lineRule="auto"/>
                    <w:ind w:firstLine="0" w:firstLineChars="0"/>
                    <w:jc w:val="center"/>
                    <w:rPr>
                      <w:sz w:val="21"/>
                      <w:szCs w:val="21"/>
                    </w:rPr>
                  </w:pPr>
                  <w:r>
                    <w:rPr>
                      <w:sz w:val="21"/>
                      <w:szCs w:val="21"/>
                    </w:rPr>
                    <w:t>固化</w:t>
                  </w:r>
                  <w:r>
                    <w:rPr>
                      <w:rFonts w:hint="eastAsia"/>
                      <w:sz w:val="21"/>
                      <w:szCs w:val="21"/>
                    </w:rPr>
                    <w:t>、印刷</w:t>
                  </w:r>
                  <w:r>
                    <w:rPr>
                      <w:rFonts w:hint="eastAsia"/>
                      <w:sz w:val="21"/>
                      <w:szCs w:val="21"/>
                      <w:lang w:eastAsia="zh-CN"/>
                    </w:rPr>
                    <w:t>及卸阀</w:t>
                  </w:r>
                  <w:r>
                    <w:rPr>
                      <w:rFonts w:hint="eastAsia"/>
                      <w:sz w:val="21"/>
                      <w:szCs w:val="21"/>
                    </w:rPr>
                    <w:t>工艺</w:t>
                  </w:r>
                </w:p>
              </w:tc>
              <w:tc>
                <w:tcPr>
                  <w:tcW w:w="558" w:type="pct"/>
                  <w:tcBorders>
                    <w:tl2br w:val="nil"/>
                    <w:tr2bl w:val="nil"/>
                  </w:tcBorders>
                  <w:vAlign w:val="center"/>
                </w:tcPr>
                <w:p>
                  <w:pPr>
                    <w:snapToGrid w:val="0"/>
                    <w:spacing w:line="240" w:lineRule="auto"/>
                    <w:ind w:firstLine="0" w:firstLineChars="0"/>
                    <w:jc w:val="center"/>
                    <w:rPr>
                      <w:sz w:val="21"/>
                      <w:szCs w:val="21"/>
                    </w:rPr>
                  </w:pPr>
                  <w:r>
                    <w:rPr>
                      <w:sz w:val="21"/>
                      <w:szCs w:val="21"/>
                    </w:rPr>
                    <w:t>非甲烷总烃</w:t>
                  </w:r>
                </w:p>
              </w:tc>
              <w:tc>
                <w:tcPr>
                  <w:tcW w:w="718" w:type="pct"/>
                  <w:tcBorders>
                    <w:tl2br w:val="nil"/>
                    <w:tr2bl w:val="nil"/>
                  </w:tcBorders>
                  <w:vAlign w:val="center"/>
                </w:tcPr>
                <w:p>
                  <w:pPr>
                    <w:spacing w:line="240" w:lineRule="auto"/>
                    <w:ind w:firstLine="0" w:firstLineChars="0"/>
                    <w:jc w:val="center"/>
                    <w:rPr>
                      <w:sz w:val="21"/>
                      <w:szCs w:val="21"/>
                    </w:rPr>
                  </w:pPr>
                  <w:r>
                    <w:rPr>
                      <w:rFonts w:hint="eastAsia"/>
                      <w:sz w:val="21"/>
                      <w:szCs w:val="21"/>
                    </w:rPr>
                    <w:t>15</w:t>
                  </w:r>
                </w:p>
              </w:tc>
              <w:tc>
                <w:tcPr>
                  <w:tcW w:w="635" w:type="pct"/>
                  <w:tcBorders>
                    <w:tl2br w:val="nil"/>
                    <w:tr2bl w:val="nil"/>
                  </w:tcBorders>
                  <w:vAlign w:val="center"/>
                </w:tcPr>
                <w:p>
                  <w:pPr>
                    <w:spacing w:line="240" w:lineRule="auto"/>
                    <w:ind w:firstLine="0" w:firstLineChars="0"/>
                    <w:jc w:val="center"/>
                    <w:rPr>
                      <w:sz w:val="21"/>
                      <w:szCs w:val="21"/>
                    </w:rPr>
                  </w:pPr>
                  <w:r>
                    <w:rPr>
                      <w:sz w:val="21"/>
                      <w:szCs w:val="21"/>
                    </w:rPr>
                    <w:t>—</w:t>
                  </w:r>
                </w:p>
              </w:tc>
              <w:tc>
                <w:tcPr>
                  <w:tcW w:w="727" w:type="pct"/>
                  <w:tcBorders>
                    <w:tl2br w:val="nil"/>
                    <w:tr2bl w:val="nil"/>
                  </w:tcBorders>
                  <w:vAlign w:val="center"/>
                </w:tcPr>
                <w:p>
                  <w:pPr>
                    <w:spacing w:line="240" w:lineRule="auto"/>
                    <w:ind w:firstLine="0" w:firstLineChars="0"/>
                    <w:jc w:val="center"/>
                    <w:rPr>
                      <w:sz w:val="21"/>
                      <w:szCs w:val="21"/>
                    </w:rPr>
                  </w:pPr>
                  <w:r>
                    <w:rPr>
                      <w:rFonts w:hint="eastAsia"/>
                      <w:sz w:val="21"/>
                      <w:szCs w:val="21"/>
                    </w:rPr>
                    <w:t>50</w:t>
                  </w:r>
                </w:p>
                <w:p>
                  <w:pPr>
                    <w:spacing w:line="240" w:lineRule="auto"/>
                    <w:ind w:firstLine="0" w:firstLineChars="0"/>
                    <w:jc w:val="center"/>
                    <w:rPr>
                      <w:sz w:val="21"/>
                      <w:szCs w:val="21"/>
                    </w:rPr>
                  </w:pPr>
                  <w:r>
                    <w:rPr>
                      <w:rFonts w:hint="eastAsia"/>
                      <w:sz w:val="21"/>
                      <w:szCs w:val="21"/>
                    </w:rPr>
                    <w:t>（最低处理效率85%）</w:t>
                  </w:r>
                </w:p>
              </w:tc>
              <w:tc>
                <w:tcPr>
                  <w:tcW w:w="790" w:type="pct"/>
                  <w:tcBorders>
                    <w:tl2br w:val="nil"/>
                    <w:tr2bl w:val="nil"/>
                  </w:tcBorders>
                  <w:vAlign w:val="center"/>
                </w:tcPr>
                <w:p>
                  <w:pPr>
                    <w:snapToGrid w:val="0"/>
                    <w:spacing w:line="240" w:lineRule="auto"/>
                    <w:ind w:firstLine="0" w:firstLineChars="0"/>
                    <w:jc w:val="center"/>
                    <w:rPr>
                      <w:sz w:val="21"/>
                      <w:szCs w:val="21"/>
                    </w:rPr>
                  </w:pPr>
                  <w:r>
                    <w:rPr>
                      <w:rFonts w:hint="eastAsia"/>
                      <w:sz w:val="21"/>
                      <w:szCs w:val="21"/>
                    </w:rPr>
                    <w:t>3（</w:t>
                  </w:r>
                  <w:r>
                    <w:rPr>
                      <w:rFonts w:hint="eastAsia"/>
                      <w:color w:val="auto"/>
                      <w:kern w:val="0"/>
                      <w:sz w:val="21"/>
                      <w:szCs w:val="21"/>
                    </w:rPr>
                    <w:t>企业边界监控点浓度限值）</w:t>
                  </w:r>
                </w:p>
              </w:tc>
              <w:tc>
                <w:tcPr>
                  <w:tcW w:w="969" w:type="pct"/>
                  <w:tcBorders>
                    <w:tl2br w:val="nil"/>
                    <w:tr2bl w:val="nil"/>
                  </w:tcBorders>
                  <w:vAlign w:val="center"/>
                </w:tcPr>
                <w:p>
                  <w:pPr>
                    <w:widowControl/>
                    <w:snapToGrid w:val="0"/>
                    <w:spacing w:line="240" w:lineRule="auto"/>
                    <w:ind w:firstLine="0" w:firstLineChars="0"/>
                    <w:jc w:val="center"/>
                    <w:rPr>
                      <w:sz w:val="21"/>
                      <w:szCs w:val="21"/>
                    </w:rPr>
                  </w:pPr>
                  <w:r>
                    <w:rPr>
                      <w:color w:val="auto"/>
                      <w:sz w:val="21"/>
                      <w:szCs w:val="21"/>
                    </w:rPr>
                    <w:t>DB61/T1061-2017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8" w:hRule="atLeast"/>
                <w:jc w:val="center"/>
              </w:trPr>
              <w:tc>
                <w:tcPr>
                  <w:tcW w:w="598" w:type="pct"/>
                  <w:tcBorders>
                    <w:tl2br w:val="nil"/>
                    <w:tr2bl w:val="nil"/>
                  </w:tcBorders>
                  <w:vAlign w:val="center"/>
                </w:tcPr>
                <w:p>
                  <w:pPr>
                    <w:snapToGrid w:val="0"/>
                    <w:spacing w:line="240" w:lineRule="auto"/>
                    <w:ind w:firstLine="0" w:firstLineChars="0"/>
                    <w:jc w:val="center"/>
                    <w:rPr>
                      <w:sz w:val="21"/>
                      <w:szCs w:val="21"/>
                    </w:rPr>
                  </w:pPr>
                  <w:r>
                    <w:rPr>
                      <w:rFonts w:hint="eastAsia"/>
                      <w:sz w:val="21"/>
                      <w:szCs w:val="21"/>
                    </w:rPr>
                    <w:t>车间无组织</w:t>
                  </w:r>
                </w:p>
              </w:tc>
              <w:tc>
                <w:tcPr>
                  <w:tcW w:w="558" w:type="pct"/>
                  <w:tcBorders>
                    <w:tl2br w:val="nil"/>
                    <w:tr2bl w:val="nil"/>
                  </w:tcBorders>
                  <w:vAlign w:val="center"/>
                </w:tcPr>
                <w:p>
                  <w:pPr>
                    <w:snapToGrid w:val="0"/>
                    <w:spacing w:line="240" w:lineRule="auto"/>
                    <w:ind w:firstLine="0" w:firstLineChars="0"/>
                    <w:jc w:val="center"/>
                    <w:rPr>
                      <w:sz w:val="21"/>
                      <w:szCs w:val="21"/>
                    </w:rPr>
                  </w:pPr>
                  <w:r>
                    <w:rPr>
                      <w:sz w:val="21"/>
                      <w:szCs w:val="21"/>
                    </w:rPr>
                    <w:t>非甲烷总烃</w:t>
                  </w:r>
                </w:p>
              </w:tc>
              <w:tc>
                <w:tcPr>
                  <w:tcW w:w="718" w:type="pct"/>
                  <w:tcBorders>
                    <w:tl2br w:val="nil"/>
                    <w:tr2bl w:val="nil"/>
                  </w:tcBorders>
                  <w:vAlign w:val="center"/>
                </w:tcPr>
                <w:p>
                  <w:pPr>
                    <w:spacing w:line="240" w:lineRule="auto"/>
                    <w:ind w:firstLine="0" w:firstLineChars="0"/>
                    <w:jc w:val="center"/>
                    <w:rPr>
                      <w:sz w:val="21"/>
                      <w:szCs w:val="21"/>
                    </w:rPr>
                  </w:pPr>
                  <w:r>
                    <w:rPr>
                      <w:sz w:val="21"/>
                      <w:szCs w:val="21"/>
                    </w:rPr>
                    <w:t>—</w:t>
                  </w:r>
                </w:p>
              </w:tc>
              <w:tc>
                <w:tcPr>
                  <w:tcW w:w="635"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27"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790"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6.0（厂区内监控点1h平均浓度限值）</w:t>
                  </w:r>
                </w:p>
              </w:tc>
              <w:tc>
                <w:tcPr>
                  <w:tcW w:w="969" w:type="pct"/>
                  <w:tcBorders>
                    <w:tl2br w:val="nil"/>
                    <w:tr2bl w:val="nil"/>
                  </w:tcBorders>
                  <w:vAlign w:val="center"/>
                </w:tcPr>
                <w:p>
                  <w:pPr>
                    <w:widowControl/>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GB37822-2019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98" w:type="pct"/>
                  <w:vMerge w:val="restart"/>
                  <w:tcBorders>
                    <w:top w:val="single" w:color="auto" w:sz="4" w:space="0"/>
                    <w:tl2br w:val="nil"/>
                    <w:tr2bl w:val="nil"/>
                  </w:tcBorders>
                  <w:vAlign w:val="center"/>
                </w:tcPr>
                <w:p>
                  <w:pPr>
                    <w:spacing w:line="240" w:lineRule="auto"/>
                    <w:ind w:firstLine="0" w:firstLineChars="0"/>
                    <w:jc w:val="center"/>
                    <w:rPr>
                      <w:sz w:val="21"/>
                      <w:szCs w:val="21"/>
                    </w:rPr>
                  </w:pPr>
                  <w:r>
                    <w:rPr>
                      <w:sz w:val="21"/>
                      <w:szCs w:val="21"/>
                    </w:rPr>
                    <w:t>焚烧烟气</w:t>
                  </w:r>
                  <w:r>
                    <w:rPr>
                      <w:rFonts w:hint="eastAsia"/>
                      <w:sz w:val="21"/>
                      <w:szCs w:val="21"/>
                    </w:rPr>
                    <w:t>、固化燃烧机</w:t>
                  </w:r>
                </w:p>
              </w:tc>
              <w:tc>
                <w:tcPr>
                  <w:tcW w:w="558" w:type="pct"/>
                  <w:tcBorders>
                    <w:tl2br w:val="nil"/>
                    <w:tr2bl w:val="nil"/>
                  </w:tcBorders>
                  <w:vAlign w:val="center"/>
                </w:tcPr>
                <w:p>
                  <w:pPr>
                    <w:spacing w:line="240" w:lineRule="auto"/>
                    <w:ind w:firstLine="0" w:firstLineChars="0"/>
                    <w:jc w:val="center"/>
                    <w:rPr>
                      <w:sz w:val="21"/>
                      <w:szCs w:val="21"/>
                    </w:rPr>
                  </w:pPr>
                  <w:r>
                    <w:rPr>
                      <w:sz w:val="21"/>
                      <w:szCs w:val="21"/>
                    </w:rPr>
                    <w:t>烟气</w:t>
                  </w:r>
                </w:p>
                <w:p>
                  <w:pPr>
                    <w:spacing w:line="240" w:lineRule="auto"/>
                    <w:ind w:firstLine="0" w:firstLineChars="0"/>
                    <w:jc w:val="center"/>
                    <w:rPr>
                      <w:sz w:val="21"/>
                      <w:szCs w:val="21"/>
                    </w:rPr>
                  </w:pPr>
                  <w:r>
                    <w:rPr>
                      <w:sz w:val="21"/>
                      <w:szCs w:val="21"/>
                    </w:rPr>
                    <w:t>黑度</w:t>
                  </w:r>
                </w:p>
              </w:tc>
              <w:tc>
                <w:tcPr>
                  <w:tcW w:w="718" w:type="pct"/>
                  <w:vMerge w:val="restart"/>
                  <w:tcBorders>
                    <w:top w:val="single" w:color="auto" w:sz="4" w:space="0"/>
                    <w:tl2br w:val="nil"/>
                    <w:tr2bl w:val="nil"/>
                  </w:tcBorders>
                  <w:vAlign w:val="center"/>
                </w:tcPr>
                <w:p>
                  <w:pPr>
                    <w:spacing w:line="240" w:lineRule="auto"/>
                    <w:ind w:firstLine="0" w:firstLineChars="0"/>
                    <w:jc w:val="center"/>
                    <w:rPr>
                      <w:sz w:val="21"/>
                      <w:szCs w:val="21"/>
                    </w:rPr>
                  </w:pPr>
                  <w:r>
                    <w:rPr>
                      <w:rFonts w:hint="eastAsia"/>
                      <w:sz w:val="21"/>
                      <w:szCs w:val="21"/>
                    </w:rPr>
                    <w:t>15</w:t>
                  </w:r>
                </w:p>
              </w:tc>
              <w:tc>
                <w:tcPr>
                  <w:tcW w:w="635" w:type="pct"/>
                  <w:tcBorders>
                    <w:top w:val="single" w:color="auto" w:sz="4" w:space="0"/>
                    <w:tl2br w:val="nil"/>
                    <w:tr2bl w:val="nil"/>
                  </w:tcBorders>
                  <w:vAlign w:val="center"/>
                </w:tcPr>
                <w:p>
                  <w:pPr>
                    <w:spacing w:line="240" w:lineRule="auto"/>
                    <w:ind w:firstLine="0" w:firstLineChars="0"/>
                    <w:jc w:val="center"/>
                    <w:rPr>
                      <w:sz w:val="21"/>
                      <w:szCs w:val="21"/>
                    </w:rPr>
                  </w:pPr>
                  <w:r>
                    <w:rPr>
                      <w:sz w:val="21"/>
                      <w:szCs w:val="21"/>
                    </w:rPr>
                    <w:t>—</w:t>
                  </w:r>
                </w:p>
              </w:tc>
              <w:tc>
                <w:tcPr>
                  <w:tcW w:w="727" w:type="pct"/>
                  <w:tcBorders>
                    <w:tl2br w:val="nil"/>
                    <w:tr2bl w:val="nil"/>
                  </w:tcBorders>
                  <w:vAlign w:val="center"/>
                </w:tcPr>
                <w:p>
                  <w:pPr>
                    <w:snapToGrid w:val="0"/>
                    <w:spacing w:line="240" w:lineRule="auto"/>
                    <w:ind w:firstLine="0" w:firstLineChars="0"/>
                    <w:jc w:val="center"/>
                    <w:rPr>
                      <w:sz w:val="21"/>
                      <w:szCs w:val="21"/>
                    </w:rPr>
                  </w:pPr>
                  <w:r>
                    <w:rPr>
                      <w:sz w:val="21"/>
                      <w:szCs w:val="21"/>
                    </w:rPr>
                    <w:t>≤1（林格曼级）</w:t>
                  </w:r>
                </w:p>
              </w:tc>
              <w:tc>
                <w:tcPr>
                  <w:tcW w:w="790" w:type="pct"/>
                  <w:tcBorders>
                    <w:tl2br w:val="nil"/>
                    <w:tr2bl w:val="nil"/>
                  </w:tcBorders>
                  <w:vAlign w:val="center"/>
                </w:tcPr>
                <w:p>
                  <w:pPr>
                    <w:spacing w:line="240" w:lineRule="auto"/>
                    <w:ind w:firstLine="0" w:firstLineChars="0"/>
                    <w:jc w:val="center"/>
                    <w:rPr>
                      <w:sz w:val="21"/>
                      <w:szCs w:val="21"/>
                    </w:rPr>
                  </w:pPr>
                  <w:r>
                    <w:rPr>
                      <w:sz w:val="21"/>
                      <w:szCs w:val="21"/>
                    </w:rPr>
                    <w:t>—</w:t>
                  </w:r>
                </w:p>
              </w:tc>
              <w:tc>
                <w:tcPr>
                  <w:tcW w:w="969" w:type="pct"/>
                  <w:tcBorders>
                    <w:tl2br w:val="nil"/>
                    <w:tr2bl w:val="nil"/>
                  </w:tcBorders>
                  <w:vAlign w:val="center"/>
                </w:tcPr>
                <w:p>
                  <w:pPr>
                    <w:widowControl/>
                    <w:snapToGrid w:val="0"/>
                    <w:spacing w:line="240" w:lineRule="auto"/>
                    <w:ind w:firstLine="0" w:firstLineChars="0"/>
                    <w:jc w:val="center"/>
                    <w:rPr>
                      <w:sz w:val="21"/>
                      <w:szCs w:val="21"/>
                    </w:rPr>
                  </w:pPr>
                  <w:r>
                    <w:rPr>
                      <w:sz w:val="21"/>
                      <w:szCs w:val="21"/>
                    </w:rPr>
                    <w:t>GB9078-1996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98" w:type="pct"/>
                  <w:vMerge w:val="continue"/>
                  <w:tcBorders>
                    <w:tl2br w:val="nil"/>
                    <w:tr2bl w:val="nil"/>
                  </w:tcBorders>
                  <w:vAlign w:val="center"/>
                </w:tcPr>
                <w:p>
                  <w:pPr>
                    <w:spacing w:line="240" w:lineRule="auto"/>
                    <w:ind w:firstLine="0" w:firstLineChars="0"/>
                    <w:jc w:val="center"/>
                    <w:rPr>
                      <w:sz w:val="21"/>
                      <w:szCs w:val="21"/>
                    </w:rPr>
                  </w:pPr>
                </w:p>
              </w:tc>
              <w:tc>
                <w:tcPr>
                  <w:tcW w:w="558" w:type="pct"/>
                  <w:tcBorders>
                    <w:tl2br w:val="nil"/>
                    <w:tr2bl w:val="nil"/>
                  </w:tcBorders>
                  <w:vAlign w:val="center"/>
                </w:tcPr>
                <w:p>
                  <w:pPr>
                    <w:spacing w:line="240" w:lineRule="auto"/>
                    <w:ind w:firstLine="0" w:firstLineChars="0"/>
                    <w:jc w:val="center"/>
                    <w:rPr>
                      <w:color w:val="FF0000"/>
                      <w:sz w:val="21"/>
                      <w:szCs w:val="21"/>
                    </w:rPr>
                  </w:pPr>
                  <w:r>
                    <w:rPr>
                      <w:color w:val="FF0000"/>
                      <w:sz w:val="21"/>
                      <w:szCs w:val="21"/>
                    </w:rPr>
                    <w:t>NOx</w:t>
                  </w:r>
                </w:p>
              </w:tc>
              <w:tc>
                <w:tcPr>
                  <w:tcW w:w="718" w:type="pct"/>
                  <w:vMerge w:val="continue"/>
                  <w:tcBorders>
                    <w:tl2br w:val="nil"/>
                    <w:tr2bl w:val="nil"/>
                  </w:tcBorders>
                  <w:vAlign w:val="center"/>
                </w:tcPr>
                <w:p>
                  <w:pPr>
                    <w:spacing w:line="240" w:lineRule="auto"/>
                    <w:ind w:firstLine="0" w:firstLineChars="0"/>
                    <w:jc w:val="center"/>
                    <w:rPr>
                      <w:color w:val="FF0000"/>
                      <w:sz w:val="21"/>
                      <w:szCs w:val="21"/>
                    </w:rPr>
                  </w:pPr>
                </w:p>
              </w:tc>
              <w:tc>
                <w:tcPr>
                  <w:tcW w:w="635" w:type="pct"/>
                  <w:tcBorders>
                    <w:tl2br w:val="nil"/>
                    <w:tr2bl w:val="nil"/>
                  </w:tcBorders>
                  <w:vAlign w:val="center"/>
                </w:tcPr>
                <w:p>
                  <w:pPr>
                    <w:spacing w:line="240" w:lineRule="auto"/>
                    <w:ind w:firstLine="0" w:firstLineChars="0"/>
                    <w:jc w:val="center"/>
                    <w:rPr>
                      <w:color w:val="FF0000"/>
                      <w:sz w:val="21"/>
                      <w:szCs w:val="21"/>
                    </w:rPr>
                  </w:pPr>
                  <w:r>
                    <w:rPr>
                      <w:color w:val="FF0000"/>
                      <w:sz w:val="21"/>
                      <w:szCs w:val="21"/>
                    </w:rPr>
                    <w:t>—</w:t>
                  </w:r>
                </w:p>
              </w:tc>
              <w:tc>
                <w:tcPr>
                  <w:tcW w:w="727" w:type="pct"/>
                  <w:tcBorders>
                    <w:tl2br w:val="nil"/>
                    <w:tr2bl w:val="nil"/>
                  </w:tcBorders>
                  <w:vAlign w:val="center"/>
                </w:tcPr>
                <w:p>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300</w:t>
                  </w:r>
                </w:p>
              </w:tc>
              <w:tc>
                <w:tcPr>
                  <w:tcW w:w="790" w:type="pct"/>
                  <w:tcBorders>
                    <w:tl2br w:val="nil"/>
                    <w:tr2bl w:val="nil"/>
                  </w:tcBorders>
                  <w:vAlign w:val="center"/>
                </w:tcPr>
                <w:p>
                  <w:pPr>
                    <w:spacing w:line="240" w:lineRule="auto"/>
                    <w:ind w:firstLine="0" w:firstLineChars="0"/>
                    <w:jc w:val="center"/>
                    <w:rPr>
                      <w:sz w:val="21"/>
                      <w:szCs w:val="21"/>
                    </w:rPr>
                  </w:pPr>
                  <w:r>
                    <w:rPr>
                      <w:sz w:val="21"/>
                      <w:szCs w:val="21"/>
                    </w:rPr>
                    <w:t>—</w:t>
                  </w:r>
                </w:p>
              </w:tc>
              <w:tc>
                <w:tcPr>
                  <w:tcW w:w="969" w:type="pct"/>
                  <w:vMerge w:val="restart"/>
                  <w:tcBorders>
                    <w:tl2br w:val="nil"/>
                    <w:tr2bl w:val="nil"/>
                  </w:tcBorders>
                  <w:vAlign w:val="center"/>
                </w:tcPr>
                <w:p>
                  <w:pPr>
                    <w:widowControl/>
                    <w:snapToGrid w:val="0"/>
                    <w:spacing w:line="240" w:lineRule="auto"/>
                    <w:ind w:firstLine="0" w:firstLineChars="0"/>
                    <w:jc w:val="center"/>
                    <w:rPr>
                      <w:rFonts w:hint="eastAsia" w:eastAsia="宋体"/>
                      <w:sz w:val="21"/>
                      <w:szCs w:val="21"/>
                      <w:lang w:eastAsia="zh-CN"/>
                    </w:rPr>
                  </w:pPr>
                  <w:r>
                    <w:rPr>
                      <w:rFonts w:hint="eastAsia"/>
                      <w:sz w:val="21"/>
                      <w:szCs w:val="21"/>
                    </w:rPr>
                    <w:t>环大气〔2019〕56号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98" w:type="pct"/>
                  <w:vMerge w:val="continue"/>
                  <w:tcBorders>
                    <w:tl2br w:val="nil"/>
                    <w:tr2bl w:val="nil"/>
                  </w:tcBorders>
                  <w:vAlign w:val="center"/>
                </w:tcPr>
                <w:p>
                  <w:pPr>
                    <w:spacing w:line="240" w:lineRule="auto"/>
                    <w:ind w:firstLine="0" w:firstLineChars="0"/>
                    <w:jc w:val="center"/>
                    <w:rPr>
                      <w:sz w:val="21"/>
                      <w:szCs w:val="21"/>
                    </w:rPr>
                  </w:pPr>
                </w:p>
              </w:tc>
              <w:tc>
                <w:tcPr>
                  <w:tcW w:w="558" w:type="pct"/>
                  <w:tcBorders>
                    <w:tl2br w:val="nil"/>
                    <w:tr2bl w:val="nil"/>
                  </w:tcBorders>
                  <w:vAlign w:val="center"/>
                </w:tcPr>
                <w:p>
                  <w:pPr>
                    <w:spacing w:line="240" w:lineRule="auto"/>
                    <w:ind w:firstLine="0" w:firstLineChars="0"/>
                    <w:jc w:val="center"/>
                    <w:rPr>
                      <w:sz w:val="21"/>
                      <w:szCs w:val="21"/>
                    </w:rPr>
                  </w:pPr>
                  <w:r>
                    <w:rPr>
                      <w:sz w:val="21"/>
                      <w:szCs w:val="21"/>
                    </w:rPr>
                    <w:t>SO</w:t>
                  </w:r>
                  <w:r>
                    <w:rPr>
                      <w:sz w:val="21"/>
                      <w:szCs w:val="21"/>
                      <w:vertAlign w:val="subscript"/>
                    </w:rPr>
                    <w:t>2</w:t>
                  </w:r>
                </w:p>
              </w:tc>
              <w:tc>
                <w:tcPr>
                  <w:tcW w:w="718" w:type="pct"/>
                  <w:vMerge w:val="continue"/>
                  <w:tcBorders>
                    <w:tl2br w:val="nil"/>
                    <w:tr2bl w:val="nil"/>
                  </w:tcBorders>
                  <w:vAlign w:val="center"/>
                </w:tcPr>
                <w:p>
                  <w:pPr>
                    <w:spacing w:line="240" w:lineRule="auto"/>
                    <w:ind w:firstLine="0" w:firstLineChars="0"/>
                    <w:jc w:val="center"/>
                    <w:rPr>
                      <w:sz w:val="21"/>
                      <w:szCs w:val="21"/>
                    </w:rPr>
                  </w:pPr>
                </w:p>
              </w:tc>
              <w:tc>
                <w:tcPr>
                  <w:tcW w:w="635" w:type="pct"/>
                  <w:tcBorders>
                    <w:tl2br w:val="nil"/>
                    <w:tr2bl w:val="nil"/>
                  </w:tcBorders>
                  <w:vAlign w:val="center"/>
                </w:tcPr>
                <w:p>
                  <w:pPr>
                    <w:spacing w:line="240" w:lineRule="auto"/>
                    <w:ind w:firstLine="0" w:firstLineChars="0"/>
                    <w:jc w:val="center"/>
                    <w:rPr>
                      <w:rFonts w:hint="eastAsia" w:eastAsia="宋体"/>
                      <w:sz w:val="21"/>
                      <w:szCs w:val="21"/>
                      <w:lang w:eastAsia="zh-CN"/>
                    </w:rPr>
                  </w:pPr>
                  <w:r>
                    <w:rPr>
                      <w:sz w:val="21"/>
                      <w:szCs w:val="21"/>
                    </w:rPr>
                    <w:t>—</w:t>
                  </w:r>
                </w:p>
              </w:tc>
              <w:tc>
                <w:tcPr>
                  <w:tcW w:w="727" w:type="pct"/>
                  <w:tcBorders>
                    <w:tl2br w:val="nil"/>
                    <w:tr2bl w:val="nil"/>
                  </w:tcBorders>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200</w:t>
                  </w:r>
                </w:p>
              </w:tc>
              <w:tc>
                <w:tcPr>
                  <w:tcW w:w="790" w:type="pct"/>
                  <w:tcBorders>
                    <w:tl2br w:val="nil"/>
                    <w:tr2bl w:val="nil"/>
                  </w:tcBorders>
                  <w:vAlign w:val="center"/>
                </w:tcPr>
                <w:p>
                  <w:pPr>
                    <w:spacing w:line="240" w:lineRule="auto"/>
                    <w:ind w:firstLine="0" w:firstLineChars="0"/>
                    <w:jc w:val="center"/>
                    <w:rPr>
                      <w:sz w:val="21"/>
                      <w:szCs w:val="21"/>
                    </w:rPr>
                  </w:pPr>
                  <w:r>
                    <w:rPr>
                      <w:sz w:val="21"/>
                      <w:szCs w:val="21"/>
                    </w:rPr>
                    <w:t>—</w:t>
                  </w:r>
                </w:p>
              </w:tc>
              <w:tc>
                <w:tcPr>
                  <w:tcW w:w="969" w:type="pct"/>
                  <w:vMerge w:val="continue"/>
                  <w:tcBorders>
                    <w:tl2br w:val="nil"/>
                    <w:tr2bl w:val="nil"/>
                  </w:tcBorders>
                  <w:vAlign w:val="center"/>
                </w:tcPr>
                <w:p>
                  <w:pPr>
                    <w:widowControl/>
                    <w:snapToGrid w:val="0"/>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98" w:type="pct"/>
                  <w:vMerge w:val="continue"/>
                  <w:tcBorders>
                    <w:tl2br w:val="nil"/>
                    <w:tr2bl w:val="nil"/>
                  </w:tcBorders>
                  <w:vAlign w:val="center"/>
                </w:tcPr>
                <w:p>
                  <w:pPr>
                    <w:spacing w:line="240" w:lineRule="auto"/>
                    <w:ind w:firstLine="0" w:firstLineChars="0"/>
                    <w:jc w:val="center"/>
                    <w:rPr>
                      <w:sz w:val="21"/>
                      <w:szCs w:val="21"/>
                    </w:rPr>
                  </w:pPr>
                </w:p>
              </w:tc>
              <w:tc>
                <w:tcPr>
                  <w:tcW w:w="558" w:type="pct"/>
                  <w:tcBorders>
                    <w:tl2br w:val="nil"/>
                    <w:tr2bl w:val="nil"/>
                  </w:tcBorders>
                  <w:vAlign w:val="center"/>
                </w:tcPr>
                <w:p>
                  <w:pPr>
                    <w:spacing w:line="240" w:lineRule="auto"/>
                    <w:ind w:firstLine="0" w:firstLineChars="0"/>
                    <w:jc w:val="center"/>
                    <w:rPr>
                      <w:rFonts w:ascii="Times New Roman" w:hAnsi="Times New Roman" w:eastAsia="宋体" w:cs="Times New Roman"/>
                      <w:color w:val="FF0000"/>
                      <w:kern w:val="2"/>
                      <w:sz w:val="21"/>
                      <w:szCs w:val="21"/>
                      <w:lang w:val="en-US" w:eastAsia="zh-CN" w:bidi="ar-SA"/>
                    </w:rPr>
                  </w:pPr>
                  <w:r>
                    <w:rPr>
                      <w:color w:val="FF0000"/>
                      <w:sz w:val="21"/>
                      <w:szCs w:val="21"/>
                    </w:rPr>
                    <w:t>颗粒物</w:t>
                  </w:r>
                </w:p>
              </w:tc>
              <w:tc>
                <w:tcPr>
                  <w:tcW w:w="718" w:type="pct"/>
                  <w:vMerge w:val="continue"/>
                  <w:tcBorders>
                    <w:tl2br w:val="nil"/>
                    <w:tr2bl w:val="nil"/>
                  </w:tcBorders>
                  <w:vAlign w:val="center"/>
                </w:tcPr>
                <w:p>
                  <w:pPr>
                    <w:spacing w:line="240" w:lineRule="auto"/>
                    <w:ind w:firstLine="0" w:firstLineChars="0"/>
                    <w:jc w:val="center"/>
                    <w:rPr>
                      <w:color w:val="FF0000"/>
                      <w:sz w:val="21"/>
                      <w:szCs w:val="21"/>
                    </w:rPr>
                  </w:pPr>
                </w:p>
              </w:tc>
              <w:tc>
                <w:tcPr>
                  <w:tcW w:w="635" w:type="pct"/>
                  <w:tcBorders>
                    <w:tl2br w:val="nil"/>
                    <w:tr2bl w:val="nil"/>
                  </w:tcBorders>
                  <w:vAlign w:val="center"/>
                </w:tcPr>
                <w:p>
                  <w:pPr>
                    <w:spacing w:line="240" w:lineRule="auto"/>
                    <w:ind w:firstLine="0" w:firstLineChars="0"/>
                    <w:jc w:val="center"/>
                    <w:rPr>
                      <w:rFonts w:hint="eastAsia" w:eastAsia="宋体"/>
                      <w:color w:val="FF0000"/>
                      <w:sz w:val="21"/>
                      <w:szCs w:val="21"/>
                      <w:lang w:val="en-US" w:eastAsia="zh-CN"/>
                    </w:rPr>
                  </w:pPr>
                  <w:r>
                    <w:rPr>
                      <w:color w:val="FF0000"/>
                      <w:sz w:val="21"/>
                      <w:szCs w:val="21"/>
                    </w:rPr>
                    <w:t>—</w:t>
                  </w:r>
                </w:p>
              </w:tc>
              <w:tc>
                <w:tcPr>
                  <w:tcW w:w="727" w:type="pct"/>
                  <w:tcBorders>
                    <w:tl2br w:val="nil"/>
                    <w:tr2bl w:val="nil"/>
                  </w:tcBorders>
                  <w:vAlign w:val="center"/>
                </w:tcPr>
                <w:p>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30</w:t>
                  </w:r>
                </w:p>
              </w:tc>
              <w:tc>
                <w:tcPr>
                  <w:tcW w:w="790" w:type="pct"/>
                  <w:tcBorders>
                    <w:tl2br w:val="nil"/>
                    <w:tr2bl w:val="nil"/>
                  </w:tcBorders>
                  <w:vAlign w:val="center"/>
                </w:tcPr>
                <w:p>
                  <w:pPr>
                    <w:spacing w:line="240" w:lineRule="auto"/>
                    <w:ind w:firstLine="0" w:firstLineChars="0"/>
                    <w:jc w:val="center"/>
                    <w:rPr>
                      <w:sz w:val="21"/>
                      <w:szCs w:val="21"/>
                    </w:rPr>
                  </w:pPr>
                  <w:r>
                    <w:rPr>
                      <w:sz w:val="21"/>
                      <w:szCs w:val="21"/>
                    </w:rPr>
                    <w:t>—</w:t>
                  </w:r>
                </w:p>
              </w:tc>
              <w:tc>
                <w:tcPr>
                  <w:tcW w:w="969" w:type="pct"/>
                  <w:vMerge w:val="continue"/>
                  <w:tcBorders>
                    <w:tl2br w:val="nil"/>
                    <w:tr2bl w:val="nil"/>
                  </w:tcBorders>
                  <w:vAlign w:val="center"/>
                </w:tcPr>
                <w:p>
                  <w:pPr>
                    <w:widowControl/>
                    <w:snapToGrid w:val="0"/>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157" w:type="pct"/>
                  <w:gridSpan w:val="2"/>
                  <w:tcBorders>
                    <w:tl2br w:val="nil"/>
                    <w:tr2bl w:val="nil"/>
                  </w:tcBorders>
                  <w:vAlign w:val="center"/>
                </w:tcPr>
                <w:p>
                  <w:pPr>
                    <w:spacing w:line="240" w:lineRule="auto"/>
                    <w:ind w:firstLine="0" w:firstLineChars="0"/>
                    <w:jc w:val="center"/>
                    <w:rPr>
                      <w:color w:val="FF0000"/>
                      <w:sz w:val="21"/>
                      <w:szCs w:val="21"/>
                    </w:rPr>
                  </w:pPr>
                  <w:r>
                    <w:rPr>
                      <w:rFonts w:hint="eastAsia"/>
                      <w:color w:val="FF0000"/>
                      <w:sz w:val="21"/>
                      <w:szCs w:val="21"/>
                      <w:lang w:eastAsia="zh-CN"/>
                    </w:rPr>
                    <w:t>臭气浓度</w:t>
                  </w:r>
                </w:p>
              </w:tc>
              <w:tc>
                <w:tcPr>
                  <w:tcW w:w="718" w:type="pct"/>
                  <w:tcBorders>
                    <w:tl2br w:val="nil"/>
                    <w:tr2bl w:val="nil"/>
                  </w:tcBorders>
                  <w:vAlign w:val="center"/>
                </w:tcPr>
                <w:p>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15</w:t>
                  </w:r>
                </w:p>
              </w:tc>
              <w:tc>
                <w:tcPr>
                  <w:tcW w:w="635" w:type="pct"/>
                  <w:tcBorders>
                    <w:tl2br w:val="nil"/>
                    <w:tr2bl w:val="nil"/>
                  </w:tcBorders>
                  <w:vAlign w:val="center"/>
                </w:tcPr>
                <w:p>
                  <w:pPr>
                    <w:spacing w:line="240" w:lineRule="auto"/>
                    <w:ind w:firstLine="0" w:firstLineChars="0"/>
                    <w:jc w:val="center"/>
                    <w:rPr>
                      <w:color w:val="FF0000"/>
                      <w:sz w:val="21"/>
                      <w:szCs w:val="21"/>
                    </w:rPr>
                  </w:pPr>
                </w:p>
              </w:tc>
              <w:tc>
                <w:tcPr>
                  <w:tcW w:w="727" w:type="pct"/>
                  <w:tcBorders>
                    <w:tl2br w:val="nil"/>
                    <w:tr2bl w:val="nil"/>
                  </w:tcBorders>
                  <w:vAlign w:val="center"/>
                </w:tcPr>
                <w:p>
                  <w:pPr>
                    <w:spacing w:line="240" w:lineRule="auto"/>
                    <w:ind w:firstLine="0" w:firstLineChars="0"/>
                    <w:jc w:val="center"/>
                    <w:rPr>
                      <w:rFonts w:hint="default"/>
                      <w:color w:val="FF0000"/>
                      <w:sz w:val="21"/>
                      <w:szCs w:val="21"/>
                      <w:lang w:val="en-US" w:eastAsia="zh-CN"/>
                    </w:rPr>
                  </w:pPr>
                  <w:r>
                    <w:rPr>
                      <w:rFonts w:hint="eastAsia"/>
                      <w:color w:val="FF0000"/>
                      <w:sz w:val="21"/>
                      <w:szCs w:val="21"/>
                      <w:lang w:val="en-US" w:eastAsia="zh-CN"/>
                    </w:rPr>
                    <w:t>2000</w:t>
                  </w:r>
                </w:p>
              </w:tc>
              <w:tc>
                <w:tcPr>
                  <w:tcW w:w="790" w:type="pct"/>
                  <w:tcBorders>
                    <w:tl2br w:val="nil"/>
                    <w:tr2bl w:val="nil"/>
                  </w:tcBorders>
                  <w:vAlign w:val="center"/>
                </w:tcPr>
                <w:p>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20</w:t>
                  </w:r>
                </w:p>
              </w:tc>
              <w:tc>
                <w:tcPr>
                  <w:tcW w:w="969" w:type="pct"/>
                  <w:tcBorders>
                    <w:tl2br w:val="nil"/>
                    <w:tr2bl w:val="nil"/>
                  </w:tcBorders>
                  <w:vAlign w:val="center"/>
                </w:tcPr>
                <w:p>
                  <w:pPr>
                    <w:widowControl/>
                    <w:snapToGrid w:val="0"/>
                    <w:spacing w:line="240" w:lineRule="auto"/>
                    <w:ind w:firstLine="0" w:firstLineChars="0"/>
                    <w:jc w:val="center"/>
                    <w:rPr>
                      <w:color w:val="FF0000"/>
                      <w:sz w:val="21"/>
                      <w:szCs w:val="21"/>
                    </w:rPr>
                  </w:pPr>
                  <w:r>
                    <w:rPr>
                      <w:rFonts w:hint="eastAsia"/>
                      <w:color w:val="FF0000"/>
                      <w:sz w:val="21"/>
                      <w:szCs w:val="20"/>
                    </w:rPr>
                    <w:t>GB14554-93</w:t>
                  </w:r>
                </w:p>
              </w:tc>
            </w:tr>
          </w:tbl>
          <w:p>
            <w:pPr>
              <w:adjustRightInd w:val="0"/>
              <w:spacing w:line="360" w:lineRule="auto"/>
              <w:ind w:firstLine="480"/>
              <w:jc w:val="both"/>
              <w:rPr>
                <w:sz w:val="24"/>
                <w:szCs w:val="32"/>
              </w:rPr>
            </w:pPr>
            <w:r>
              <w:rPr>
                <w:sz w:val="24"/>
                <w:szCs w:val="32"/>
              </w:rPr>
              <w:t>2、废水</w:t>
            </w:r>
          </w:p>
          <w:p>
            <w:pPr>
              <w:pStyle w:val="44"/>
              <w:shd w:val="clear" w:color="auto" w:fill="FFFFFF"/>
              <w:spacing w:before="0" w:beforeAutospacing="0" w:after="0" w:afterAutospacing="0" w:line="360" w:lineRule="auto"/>
              <w:ind w:firstLine="480"/>
              <w:rPr>
                <w:rFonts w:ascii="Times New Roman" w:hAnsi="Times New Roman" w:cs="Times New Roman"/>
                <w:sz w:val="24"/>
                <w:szCs w:val="32"/>
              </w:rPr>
            </w:pPr>
            <w:r>
              <w:rPr>
                <w:sz w:val="24"/>
                <w:szCs w:val="32"/>
              </w:rPr>
              <w:t>本项目生产废水循环使用，不外排；</w:t>
            </w:r>
            <w:r>
              <w:rPr>
                <w:rFonts w:hint="eastAsia" w:ascii="Times New Roman" w:hAnsi="Times New Roman" w:cs="Times New Roman"/>
                <w:sz w:val="24"/>
                <w:szCs w:val="32"/>
              </w:rPr>
              <w:t>生活污水经化粪池收集后用于农田施肥</w:t>
            </w:r>
            <w:r>
              <w:rPr>
                <w:rFonts w:ascii="Times New Roman" w:hAnsi="Times New Roman" w:cs="Times New Roman"/>
                <w:sz w:val="24"/>
                <w:szCs w:val="32"/>
              </w:rPr>
              <w:t>。</w:t>
            </w:r>
          </w:p>
          <w:p>
            <w:pPr>
              <w:adjustRightInd w:val="0"/>
              <w:snapToGrid w:val="0"/>
              <w:spacing w:line="360" w:lineRule="auto"/>
              <w:ind w:left="420" w:leftChars="200" w:firstLine="0" w:firstLineChars="0"/>
              <w:jc w:val="both"/>
              <w:rPr>
                <w:sz w:val="24"/>
                <w:szCs w:val="32"/>
              </w:rPr>
            </w:pPr>
            <w:r>
              <w:rPr>
                <w:sz w:val="24"/>
                <w:szCs w:val="32"/>
              </w:rPr>
              <w:t>3、噪声</w:t>
            </w:r>
          </w:p>
          <w:p>
            <w:pPr>
              <w:adjustRightInd w:val="0"/>
              <w:snapToGrid w:val="0"/>
              <w:spacing w:line="360" w:lineRule="auto"/>
              <w:ind w:firstLine="480"/>
              <w:jc w:val="both"/>
              <w:rPr>
                <w:sz w:val="24"/>
                <w:szCs w:val="32"/>
              </w:rPr>
            </w:pPr>
            <w:r>
              <w:rPr>
                <w:sz w:val="24"/>
                <w:szCs w:val="32"/>
              </w:rPr>
              <w:t>项目所在区域厂界执行《工业企业厂界环境噪声排放标准》（GB3096-2008）中的</w:t>
            </w:r>
            <w:r>
              <w:rPr>
                <w:rFonts w:hint="eastAsia"/>
                <w:sz w:val="24"/>
                <w:szCs w:val="32"/>
              </w:rPr>
              <w:t>2</w:t>
            </w:r>
            <w:r>
              <w:rPr>
                <w:sz w:val="24"/>
                <w:szCs w:val="32"/>
              </w:rPr>
              <w:t>类标准，具体标准值见下表。</w:t>
            </w:r>
          </w:p>
          <w:p>
            <w:pPr>
              <w:widowControl/>
              <w:adjustRightInd w:val="0"/>
              <w:snapToGrid w:val="0"/>
              <w:spacing w:line="240" w:lineRule="auto"/>
              <w:ind w:firstLine="0" w:firstLineChars="0"/>
              <w:jc w:val="center"/>
              <w:rPr>
                <w:b/>
                <w:bCs/>
                <w:sz w:val="21"/>
                <w:szCs w:val="20"/>
              </w:rPr>
            </w:pPr>
            <w:r>
              <w:rPr>
                <w:b/>
                <w:bCs/>
                <w:sz w:val="21"/>
                <w:szCs w:val="20"/>
              </w:rPr>
              <w:t>表</w:t>
            </w:r>
            <w:r>
              <w:rPr>
                <w:rFonts w:hint="eastAsia"/>
                <w:b/>
                <w:bCs/>
                <w:sz w:val="21"/>
                <w:szCs w:val="20"/>
              </w:rPr>
              <w:t>4-4</w:t>
            </w:r>
            <w:r>
              <w:rPr>
                <w:b/>
                <w:bCs/>
                <w:sz w:val="21"/>
                <w:szCs w:val="20"/>
              </w:rPr>
              <w:t xml:space="preserve">  环境噪声排放标准限值</w:t>
            </w:r>
          </w:p>
          <w:tbl>
            <w:tblPr>
              <w:tblStyle w:val="18"/>
              <w:tblW w:w="48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1"/>
              <w:gridCol w:w="1051"/>
              <w:gridCol w:w="2470"/>
              <w:gridCol w:w="22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1267" w:type="pct"/>
                  <w:tcBorders>
                    <w:tl2br w:val="nil"/>
                    <w:tr2bl w:val="nil"/>
                  </w:tcBorders>
                  <w:vAlign w:val="center"/>
                </w:tcPr>
                <w:p>
                  <w:pPr>
                    <w:spacing w:line="240" w:lineRule="auto"/>
                    <w:ind w:firstLine="0" w:firstLineChars="0"/>
                    <w:jc w:val="center"/>
                    <w:rPr>
                      <w:bCs/>
                      <w:sz w:val="21"/>
                      <w:szCs w:val="21"/>
                    </w:rPr>
                  </w:pPr>
                  <w:r>
                    <w:rPr>
                      <w:bCs/>
                      <w:sz w:val="21"/>
                      <w:szCs w:val="21"/>
                    </w:rPr>
                    <w:t>项目</w:t>
                  </w:r>
                </w:p>
              </w:tc>
              <w:tc>
                <w:tcPr>
                  <w:tcW w:w="3732" w:type="pct"/>
                  <w:gridSpan w:val="3"/>
                  <w:tcBorders>
                    <w:tl2br w:val="nil"/>
                    <w:tr2bl w:val="nil"/>
                  </w:tcBorders>
                  <w:vAlign w:val="center"/>
                </w:tcPr>
                <w:p>
                  <w:pPr>
                    <w:spacing w:line="240" w:lineRule="auto"/>
                    <w:ind w:firstLine="0" w:firstLineChars="0"/>
                    <w:jc w:val="center"/>
                    <w:rPr>
                      <w:bCs/>
                      <w:sz w:val="21"/>
                      <w:szCs w:val="21"/>
                    </w:rPr>
                  </w:pPr>
                  <w:r>
                    <w:rPr>
                      <w:bCs/>
                      <w:sz w:val="21"/>
                      <w:szCs w:val="21"/>
                    </w:rPr>
                    <w:t>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267" w:type="pct"/>
                  <w:vMerge w:val="restart"/>
                  <w:tcBorders>
                    <w:tl2br w:val="nil"/>
                    <w:tr2bl w:val="nil"/>
                  </w:tcBorders>
                  <w:vAlign w:val="center"/>
                </w:tcPr>
                <w:p>
                  <w:pPr>
                    <w:spacing w:line="240" w:lineRule="auto"/>
                    <w:ind w:firstLine="0" w:firstLineChars="0"/>
                    <w:jc w:val="center"/>
                    <w:rPr>
                      <w:sz w:val="21"/>
                      <w:szCs w:val="21"/>
                    </w:rPr>
                  </w:pPr>
                  <w:r>
                    <w:rPr>
                      <w:sz w:val="21"/>
                      <w:szCs w:val="21"/>
                    </w:rPr>
                    <w:t>等效声级LAeq</w:t>
                  </w:r>
                </w:p>
              </w:tc>
              <w:tc>
                <w:tcPr>
                  <w:tcW w:w="675" w:type="pct"/>
                  <w:vMerge w:val="restart"/>
                  <w:tcBorders>
                    <w:tl2br w:val="nil"/>
                    <w:tr2bl w:val="nil"/>
                  </w:tcBorders>
                  <w:vAlign w:val="center"/>
                </w:tcPr>
                <w:p>
                  <w:pPr>
                    <w:spacing w:line="240" w:lineRule="auto"/>
                    <w:ind w:firstLine="0" w:firstLineChars="0"/>
                    <w:jc w:val="center"/>
                    <w:rPr>
                      <w:sz w:val="21"/>
                      <w:szCs w:val="21"/>
                    </w:rPr>
                  </w:pPr>
                  <w:r>
                    <w:rPr>
                      <w:sz w:val="21"/>
                      <w:szCs w:val="21"/>
                    </w:rPr>
                    <w:t>2类</w:t>
                  </w:r>
                </w:p>
              </w:tc>
              <w:tc>
                <w:tcPr>
                  <w:tcW w:w="1587" w:type="pct"/>
                  <w:tcBorders>
                    <w:tl2br w:val="nil"/>
                    <w:tr2bl w:val="nil"/>
                  </w:tcBorders>
                  <w:vAlign w:val="center"/>
                </w:tcPr>
                <w:p>
                  <w:pPr>
                    <w:spacing w:line="240" w:lineRule="auto"/>
                    <w:ind w:firstLine="0" w:firstLineChars="0"/>
                    <w:jc w:val="center"/>
                    <w:rPr>
                      <w:sz w:val="21"/>
                      <w:szCs w:val="21"/>
                    </w:rPr>
                  </w:pPr>
                  <w:r>
                    <w:rPr>
                      <w:sz w:val="21"/>
                      <w:szCs w:val="21"/>
                    </w:rPr>
                    <w:t>昼间</w:t>
                  </w:r>
                </w:p>
              </w:tc>
              <w:tc>
                <w:tcPr>
                  <w:tcW w:w="1469" w:type="pct"/>
                  <w:tcBorders>
                    <w:tl2br w:val="nil"/>
                    <w:tr2bl w:val="nil"/>
                  </w:tcBorders>
                  <w:vAlign w:val="center"/>
                </w:tcPr>
                <w:p>
                  <w:pPr>
                    <w:spacing w:line="240" w:lineRule="auto"/>
                    <w:ind w:firstLine="0" w:firstLineChars="0"/>
                    <w:jc w:val="center"/>
                    <w:rPr>
                      <w:sz w:val="21"/>
                      <w:szCs w:val="21"/>
                    </w:rPr>
                  </w:pPr>
                  <w:r>
                    <w:rPr>
                      <w:sz w:val="21"/>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1267" w:type="pct"/>
                  <w:vMerge w:val="continue"/>
                  <w:tcBorders>
                    <w:tl2br w:val="nil"/>
                    <w:tr2bl w:val="nil"/>
                  </w:tcBorders>
                  <w:vAlign w:val="center"/>
                </w:tcPr>
                <w:p>
                  <w:pPr>
                    <w:spacing w:line="240" w:lineRule="auto"/>
                    <w:ind w:firstLine="0" w:firstLineChars="0"/>
                    <w:jc w:val="center"/>
                    <w:rPr>
                      <w:sz w:val="21"/>
                      <w:szCs w:val="21"/>
                    </w:rPr>
                  </w:pPr>
                </w:p>
              </w:tc>
              <w:tc>
                <w:tcPr>
                  <w:tcW w:w="675" w:type="pct"/>
                  <w:vMerge w:val="continue"/>
                  <w:tcBorders>
                    <w:tl2br w:val="nil"/>
                    <w:tr2bl w:val="nil"/>
                  </w:tcBorders>
                  <w:vAlign w:val="center"/>
                </w:tcPr>
                <w:p>
                  <w:pPr>
                    <w:spacing w:line="240" w:lineRule="auto"/>
                    <w:ind w:firstLine="0" w:firstLineChars="0"/>
                    <w:jc w:val="center"/>
                    <w:rPr>
                      <w:sz w:val="21"/>
                      <w:szCs w:val="21"/>
                    </w:rPr>
                  </w:pPr>
                </w:p>
              </w:tc>
              <w:tc>
                <w:tcPr>
                  <w:tcW w:w="1587" w:type="pct"/>
                  <w:tcBorders>
                    <w:tl2br w:val="nil"/>
                    <w:tr2bl w:val="nil"/>
                  </w:tcBorders>
                  <w:vAlign w:val="center"/>
                </w:tcPr>
                <w:p>
                  <w:pPr>
                    <w:spacing w:line="240" w:lineRule="auto"/>
                    <w:ind w:firstLine="0" w:firstLineChars="0"/>
                    <w:jc w:val="center"/>
                    <w:rPr>
                      <w:sz w:val="21"/>
                      <w:szCs w:val="21"/>
                    </w:rPr>
                  </w:pPr>
                  <w:r>
                    <w:rPr>
                      <w:sz w:val="21"/>
                      <w:szCs w:val="21"/>
                    </w:rPr>
                    <w:t>夜间</w:t>
                  </w:r>
                </w:p>
              </w:tc>
              <w:tc>
                <w:tcPr>
                  <w:tcW w:w="1469" w:type="pct"/>
                  <w:tcBorders>
                    <w:tl2br w:val="nil"/>
                    <w:tr2bl w:val="nil"/>
                  </w:tcBorders>
                  <w:vAlign w:val="center"/>
                </w:tcPr>
                <w:p>
                  <w:pPr>
                    <w:spacing w:line="240" w:lineRule="auto"/>
                    <w:ind w:firstLine="0" w:firstLineChars="0"/>
                    <w:jc w:val="center"/>
                    <w:rPr>
                      <w:sz w:val="21"/>
                      <w:szCs w:val="21"/>
                    </w:rPr>
                  </w:pPr>
                  <w:r>
                    <w:rPr>
                      <w:sz w:val="21"/>
                      <w:szCs w:val="21"/>
                    </w:rPr>
                    <w:t>50</w:t>
                  </w:r>
                </w:p>
              </w:tc>
            </w:tr>
          </w:tbl>
          <w:p>
            <w:pPr>
              <w:adjustRightInd w:val="0"/>
              <w:spacing w:line="360" w:lineRule="auto"/>
              <w:ind w:firstLine="480"/>
              <w:jc w:val="both"/>
              <w:rPr>
                <w:sz w:val="24"/>
                <w:szCs w:val="32"/>
              </w:rPr>
            </w:pPr>
            <w:r>
              <w:rPr>
                <w:sz w:val="24"/>
                <w:szCs w:val="32"/>
              </w:rPr>
              <w:t>（4）固体废物</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一般工业固体废物执行《一般工业固体废物贮存和填埋污染控制标准》（GB18599-2020）；危险废物执行《危险废物贮存污染控制标准》（GB18597-2001）</w:t>
            </w:r>
            <w:r>
              <w:rPr>
                <w:color w:val="000000" w:themeColor="text1"/>
                <w:kern w:val="0"/>
                <w:sz w:val="24"/>
                <w14:textFill>
                  <w14:solidFill>
                    <w14:schemeClr w14:val="tx1"/>
                  </w14:solidFill>
                </w14:textFill>
              </w:rPr>
              <w:t>及其修改通知单（环保部公告[2013]36号）中有关要求。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800" w:type="dxa"/>
            <w:vAlign w:val="center"/>
          </w:tcPr>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总量</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控制</w:t>
            </w:r>
          </w:p>
          <w:p>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指标</w:t>
            </w:r>
          </w:p>
        </w:tc>
        <w:tc>
          <w:tcPr>
            <w:tcW w:w="8190" w:type="dxa"/>
            <w:vAlign w:val="center"/>
          </w:tcPr>
          <w:p>
            <w:pPr>
              <w:spacing w:line="360" w:lineRule="auto"/>
              <w:ind w:firstLine="480"/>
              <w:rPr>
                <w:rFonts w:hint="eastAsia" w:eastAsia="宋体"/>
                <w:color w:val="00B0F0"/>
                <w:sz w:val="24"/>
                <w:szCs w:val="32"/>
                <w:lang w:val="en-US" w:eastAsia="zh-CN"/>
              </w:rPr>
            </w:pPr>
            <w:r>
              <w:rPr>
                <w:rFonts w:ascii="Times New Roman" w:hAnsi="Times New Roman" w:cs="Times New Roman"/>
                <w:color w:val="000000"/>
                <w:sz w:val="24"/>
                <w:szCs w:val="24"/>
                <w:lang w:val="zh-CN"/>
              </w:rPr>
              <w:t>根据关于印发《“十三五”主要污染物总量控制规划编制指南》的通知（环办〔2015〕97号）和《国务院关于印发大气污染防治行动计划的通知》（国发〔2013〕37号）：“十三五”期间国家对COD、NH</w:t>
            </w:r>
            <w:r>
              <w:rPr>
                <w:rFonts w:ascii="Times New Roman" w:hAnsi="Times New Roman" w:cs="Times New Roman"/>
                <w:color w:val="000000"/>
                <w:sz w:val="24"/>
                <w:szCs w:val="24"/>
                <w:vertAlign w:val="subscript"/>
                <w:lang w:val="zh-CN"/>
              </w:rPr>
              <w:t>3</w:t>
            </w:r>
            <w:r>
              <w:rPr>
                <w:rFonts w:ascii="Times New Roman" w:hAnsi="Times New Roman" w:cs="Times New Roman"/>
                <w:color w:val="000000"/>
                <w:sz w:val="24"/>
                <w:szCs w:val="24"/>
                <w:lang w:val="zh-CN"/>
              </w:rPr>
              <w:t>-N、二氧化硫、氮氧化物、挥发性有机物等主要污染物实行排放总量控制计划管理。</w:t>
            </w:r>
            <w:r>
              <w:rPr>
                <w:sz w:val="24"/>
                <w:szCs w:val="32"/>
              </w:rPr>
              <w:t>由于项目生活污水通过化粪池收集，定期清掏，用于耕地施肥，不外排。项目运营期产生SO</w:t>
            </w:r>
            <w:r>
              <w:rPr>
                <w:sz w:val="24"/>
                <w:szCs w:val="32"/>
                <w:vertAlign w:val="subscript"/>
              </w:rPr>
              <w:t>2</w:t>
            </w:r>
            <w:r>
              <w:rPr>
                <w:sz w:val="24"/>
                <w:szCs w:val="32"/>
              </w:rPr>
              <w:t>、NOx</w:t>
            </w:r>
            <w:r>
              <w:rPr>
                <w:rFonts w:hint="eastAsia"/>
                <w:sz w:val="24"/>
                <w:szCs w:val="32"/>
                <w:lang w:eastAsia="zh-CN"/>
              </w:rPr>
              <w:t>、非甲烷总烃</w:t>
            </w:r>
            <w:r>
              <w:rPr>
                <w:sz w:val="24"/>
                <w:szCs w:val="32"/>
              </w:rPr>
              <w:t>等废气排放，本项目污染物排放建议控制</w:t>
            </w:r>
            <w:r>
              <w:rPr>
                <w:color w:val="000000" w:themeColor="text1"/>
                <w:sz w:val="24"/>
                <w:szCs w:val="32"/>
                <w14:textFill>
                  <w14:solidFill>
                    <w14:schemeClr w14:val="tx1"/>
                  </w14:solidFill>
                </w14:textFill>
              </w:rPr>
              <w:t>指标为：SO</w:t>
            </w:r>
            <w:r>
              <w:rPr>
                <w:color w:val="000000" w:themeColor="text1"/>
                <w:sz w:val="24"/>
                <w:szCs w:val="32"/>
                <w:vertAlign w:val="subscript"/>
                <w14:textFill>
                  <w14:solidFill>
                    <w14:schemeClr w14:val="tx1"/>
                  </w14:solidFill>
                </w14:textFill>
              </w:rPr>
              <w:t>2</w:t>
            </w:r>
            <w:r>
              <w:rPr>
                <w:color w:val="000000" w:themeColor="text1"/>
                <w:sz w:val="24"/>
                <w:szCs w:val="32"/>
                <w14:textFill>
                  <w14:solidFill>
                    <w14:schemeClr w14:val="tx1"/>
                  </w14:solidFill>
                </w14:textFill>
              </w:rPr>
              <w:t>为0.00</w:t>
            </w:r>
            <w:r>
              <w:rPr>
                <w:rFonts w:hint="eastAsia"/>
                <w:color w:val="000000" w:themeColor="text1"/>
                <w:sz w:val="24"/>
                <w:szCs w:val="32"/>
                <w:lang w:val="en-US" w:eastAsia="zh-CN"/>
                <w14:textFill>
                  <w14:solidFill>
                    <w14:schemeClr w14:val="tx1"/>
                  </w14:solidFill>
                </w14:textFill>
              </w:rPr>
              <w:t>42</w:t>
            </w:r>
            <w:r>
              <w:rPr>
                <w:color w:val="000000" w:themeColor="text1"/>
                <w:sz w:val="24"/>
                <w:szCs w:val="32"/>
                <w14:textFill>
                  <w14:solidFill>
                    <w14:schemeClr w14:val="tx1"/>
                  </w14:solidFill>
                </w14:textFill>
              </w:rPr>
              <w:t>t/a；NOx为0.0</w:t>
            </w:r>
            <w:r>
              <w:rPr>
                <w:rFonts w:hint="eastAsia"/>
                <w:color w:val="000000" w:themeColor="text1"/>
                <w:sz w:val="24"/>
                <w:szCs w:val="32"/>
                <w:lang w:val="en-US" w:eastAsia="zh-CN"/>
                <w14:textFill>
                  <w14:solidFill>
                    <w14:schemeClr w14:val="tx1"/>
                  </w14:solidFill>
                </w14:textFill>
              </w:rPr>
              <w:t>665</w:t>
            </w:r>
            <w:r>
              <w:rPr>
                <w:color w:val="000000" w:themeColor="text1"/>
                <w:sz w:val="24"/>
                <w:szCs w:val="32"/>
                <w14:textFill>
                  <w14:solidFill>
                    <w14:schemeClr w14:val="tx1"/>
                  </w14:solidFill>
                </w14:textFill>
              </w:rPr>
              <w:t>t/a</w:t>
            </w:r>
            <w:r>
              <w:rPr>
                <w:rFonts w:hint="eastAsia" w:ascii="Times New Roman" w:hAnsi="Times New Roman" w:cs="Times New Roman"/>
                <w:sz w:val="24"/>
                <w:szCs w:val="32"/>
                <w:lang w:val="en-US" w:eastAsia="zh-CN"/>
              </w:rPr>
              <w:t>；</w:t>
            </w:r>
            <w:r>
              <w:rPr>
                <w:rFonts w:ascii="Times New Roman" w:hAnsi="Times New Roman" w:cs="Times New Roman"/>
                <w:sz w:val="24"/>
                <w:szCs w:val="32"/>
                <w:lang w:val="zh-CN"/>
              </w:rPr>
              <w:t>挥发性有机物</w:t>
            </w:r>
            <w:r>
              <w:rPr>
                <w:rFonts w:ascii="Times New Roman" w:hAnsi="Times New Roman" w:cs="Times New Roman"/>
                <w:sz w:val="24"/>
                <w:szCs w:val="32"/>
              </w:rPr>
              <w:t>非甲烷总烃排放量为0.0</w:t>
            </w:r>
            <w:r>
              <w:rPr>
                <w:rFonts w:hint="eastAsia" w:ascii="Times New Roman" w:hAnsi="Times New Roman" w:cs="Times New Roman"/>
                <w:sz w:val="24"/>
                <w:szCs w:val="32"/>
              </w:rPr>
              <w:t>5</w:t>
            </w:r>
            <w:r>
              <w:rPr>
                <w:rFonts w:hint="eastAsia" w:ascii="Times New Roman" w:hAnsi="Times New Roman" w:cs="Times New Roman"/>
                <w:sz w:val="24"/>
                <w:szCs w:val="32"/>
                <w:lang w:val="en-US" w:eastAsia="zh-CN"/>
              </w:rPr>
              <w:t>3</w:t>
            </w:r>
            <w:r>
              <w:rPr>
                <w:rFonts w:ascii="Times New Roman" w:hAnsi="Times New Roman" w:cs="Times New Roman"/>
                <w:sz w:val="24"/>
                <w:szCs w:val="32"/>
              </w:rPr>
              <w:t>t/a</w:t>
            </w:r>
            <w:r>
              <w:rPr>
                <w:rFonts w:hint="eastAsia" w:ascii="Times New Roman" w:hAnsi="Times New Roman" w:cs="Times New Roman"/>
                <w:sz w:val="24"/>
                <w:szCs w:val="32"/>
                <w:lang w:val="en-US" w:eastAsia="zh-CN"/>
              </w:rPr>
              <w:t>。</w:t>
            </w: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ind w:firstLine="480"/>
              <w:rPr>
                <w:color w:val="00B0F0"/>
                <w:sz w:val="24"/>
                <w:szCs w:val="32"/>
              </w:rPr>
            </w:pPr>
          </w:p>
          <w:p>
            <w:pPr>
              <w:spacing w:line="360" w:lineRule="auto"/>
              <w:rPr>
                <w:color w:val="00B0F0"/>
                <w:sz w:val="24"/>
                <w:szCs w:val="32"/>
              </w:rPr>
            </w:pPr>
          </w:p>
          <w:p>
            <w:pPr>
              <w:spacing w:line="360" w:lineRule="auto"/>
              <w:ind w:firstLine="480"/>
              <w:rPr>
                <w:color w:val="00B0F0"/>
                <w:sz w:val="24"/>
                <w:szCs w:val="32"/>
              </w:rPr>
            </w:pPr>
          </w:p>
          <w:p>
            <w:pPr>
              <w:spacing w:line="360" w:lineRule="auto"/>
              <w:ind w:firstLine="480"/>
              <w:rPr>
                <w:color w:val="000000" w:themeColor="text1"/>
                <w:kern w:val="0"/>
                <w:sz w:val="24"/>
                <w14:textFill>
                  <w14:solidFill>
                    <w14:schemeClr w14:val="tx1"/>
                  </w14:solidFill>
                </w14:textFill>
              </w:rPr>
            </w:pPr>
          </w:p>
        </w:tc>
      </w:tr>
    </w:tbl>
    <w:p>
      <w:pPr>
        <w:pStyle w:val="15"/>
        <w:jc w:val="center"/>
        <w:outlineLvl w:val="0"/>
        <w:rPr>
          <w:rFonts w:ascii="Times New Roman" w:hAnsi="Times New Roman" w:eastAsia="黑体"/>
          <w:snapToGrid w:val="0"/>
          <w:color w:val="000000" w:themeColor="text1"/>
          <w:szCs w:val="24"/>
          <w14:textFill>
            <w14:solidFill>
              <w14:schemeClr w14:val="tx1"/>
            </w14:solidFill>
          </w14:textFill>
        </w:rPr>
      </w:pPr>
      <w:r>
        <w:rPr>
          <w:rFonts w:ascii="Times New Roman" w:hAnsi="Times New Roman" w:eastAsia="黑体"/>
          <w:snapToGrid w:val="0"/>
          <w:color w:val="000000" w:themeColor="text1"/>
          <w:szCs w:val="24"/>
          <w14:textFill>
            <w14:solidFill>
              <w14:schemeClr w14:val="tx1"/>
            </w14:solidFill>
          </w14:textFill>
        </w:rPr>
        <w:br w:type="page"/>
      </w:r>
      <w:r>
        <w:rPr>
          <w:rFonts w:ascii="Times New Roman" w:hAnsi="Times New Roman" w:eastAsia="黑体"/>
          <w:snapToGrid w:val="0"/>
          <w:color w:val="000000" w:themeColor="text1"/>
          <w:szCs w:val="24"/>
          <w14:textFill>
            <w14:solidFill>
              <w14:schemeClr w14:val="tx1"/>
            </w14:solidFill>
          </w14:textFill>
        </w:rPr>
        <w:t>四、主要环境影响和保护措施</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934" w:hRule="atLeast"/>
          <w:jc w:val="center"/>
        </w:trPr>
        <w:tc>
          <w:tcPr>
            <w:tcW w:w="746" w:type="dxa"/>
            <w:tcMar>
              <w:left w:w="28" w:type="dxa"/>
              <w:right w:w="28" w:type="dxa"/>
            </w:tcMar>
            <w:vAlign w:val="center"/>
          </w:tcPr>
          <w:p>
            <w:pPr>
              <w:pStyle w:val="15"/>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施工</w:t>
            </w:r>
          </w:p>
          <w:p>
            <w:pPr>
              <w:pStyle w:val="15"/>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期环</w:t>
            </w:r>
          </w:p>
          <w:p>
            <w:pPr>
              <w:pStyle w:val="15"/>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境保</w:t>
            </w:r>
          </w:p>
          <w:p>
            <w:pPr>
              <w:pStyle w:val="15"/>
              <w:adjustRightInd w:val="0"/>
              <w:snapToGrid w:val="0"/>
              <w:spacing w:before="0" w:beforeAutospacing="0" w:after="0" w:afterAutospacing="0"/>
              <w:jc w:val="center"/>
              <w:rPr>
                <w:rFonts w:ascii="Times New Roman" w:hAnsi="Times New Roman"/>
                <w:color w:val="000000" w:themeColor="text1"/>
                <w:kern w:val="2"/>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护措</w:t>
            </w:r>
          </w:p>
          <w:p>
            <w:pPr>
              <w:pStyle w:val="15"/>
              <w:adjustRightInd w:val="0"/>
              <w:snapToGrid w:val="0"/>
              <w:spacing w:before="0" w:beforeAutospacing="0" w:after="0" w:afterAutospacing="0"/>
              <w:jc w:val="center"/>
              <w:rPr>
                <w:rFonts w:ascii="Times New Roman" w:hAnsi="Times New Roman"/>
                <w:bCs/>
                <w:color w:val="000000" w:themeColor="text1"/>
                <w:kern w:val="2"/>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施</w:t>
            </w:r>
          </w:p>
        </w:tc>
        <w:tc>
          <w:tcPr>
            <w:tcW w:w="8162" w:type="dxa"/>
            <w:vAlign w:val="center"/>
          </w:tcPr>
          <w:p>
            <w:pPr>
              <w:keepNext w:val="0"/>
              <w:keepLines w:val="0"/>
              <w:pageBreakBefore w:val="0"/>
              <w:widowControl w:val="0"/>
              <w:kinsoku/>
              <w:wordWrap/>
              <w:overflowPunct/>
              <w:topLinePunct w:val="0"/>
              <w:autoSpaceDE/>
              <w:autoSpaceDN/>
              <w:bidi w:val="0"/>
              <w:snapToGrid w:val="0"/>
              <w:spacing w:line="360" w:lineRule="auto"/>
              <w:ind w:firstLine="480"/>
              <w:jc w:val="both"/>
              <w:textAlignment w:val="auto"/>
              <w:rPr>
                <w:bCs/>
                <w:color w:val="000000" w:themeColor="text1"/>
                <w:spacing w:val="-10"/>
                <w:sz w:val="24"/>
                <w14:textFill>
                  <w14:solidFill>
                    <w14:schemeClr w14:val="tx1"/>
                  </w14:solidFill>
                </w14:textFill>
              </w:rPr>
            </w:pPr>
            <w:r>
              <w:rPr>
                <w:bCs/>
                <w:color w:val="auto"/>
                <w:sz w:val="24"/>
                <w:szCs w:val="32"/>
              </w:rPr>
              <w:t>本项目拟租赁</w:t>
            </w:r>
            <w:r>
              <w:rPr>
                <w:rFonts w:hint="eastAsia"/>
                <w:bCs/>
                <w:color w:val="auto"/>
                <w:sz w:val="24"/>
                <w:szCs w:val="32"/>
              </w:rPr>
              <w:t>已建</w:t>
            </w:r>
            <w:r>
              <w:rPr>
                <w:bCs/>
                <w:color w:val="auto"/>
                <w:sz w:val="24"/>
                <w:szCs w:val="32"/>
              </w:rPr>
              <w:t>厂房</w:t>
            </w:r>
            <w:r>
              <w:rPr>
                <w:rFonts w:hint="eastAsia"/>
                <w:bCs/>
                <w:color w:val="auto"/>
                <w:sz w:val="24"/>
                <w:szCs w:val="32"/>
              </w:rPr>
              <w:t>进行设备安装</w:t>
            </w:r>
            <w:r>
              <w:rPr>
                <w:bCs/>
                <w:color w:val="auto"/>
                <w:sz w:val="24"/>
                <w:szCs w:val="32"/>
              </w:rPr>
              <w:t>，项目施工期主要为设备的安装调试等影响。</w:t>
            </w:r>
            <w:r>
              <w:rPr>
                <w:rFonts w:hint="eastAsia"/>
                <w:bCs/>
                <w:color w:val="auto"/>
                <w:sz w:val="24"/>
                <w:szCs w:val="32"/>
                <w:lang w:eastAsia="zh-CN"/>
              </w:rPr>
              <w:t>施工期短，设备数量较少，项目周边</w:t>
            </w:r>
            <w:r>
              <w:rPr>
                <w:rFonts w:hint="eastAsia"/>
                <w:bCs/>
                <w:color w:val="auto"/>
                <w:sz w:val="24"/>
                <w:szCs w:val="32"/>
                <w:lang w:val="en-US" w:eastAsia="zh-CN"/>
              </w:rPr>
              <w:t>50米内无环境保护目标，</w:t>
            </w:r>
            <w:r>
              <w:rPr>
                <w:bCs/>
                <w:color w:val="auto"/>
                <w:sz w:val="24"/>
                <w:szCs w:val="32"/>
              </w:rPr>
              <w:t>故本次评价对施工期不进行分析。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运营</w:t>
            </w:r>
          </w:p>
          <w:p>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期环</w:t>
            </w:r>
          </w:p>
          <w:p>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境影</w:t>
            </w:r>
          </w:p>
          <w:p>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响和</w:t>
            </w:r>
          </w:p>
          <w:p>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保护</w:t>
            </w:r>
          </w:p>
          <w:p>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措施</w:t>
            </w:r>
          </w:p>
        </w:tc>
        <w:tc>
          <w:tcPr>
            <w:tcW w:w="8162" w:type="dxa"/>
            <w:vAlign w:val="center"/>
          </w:tcPr>
          <w:p>
            <w:pPr>
              <w:adjustRightInd w:val="0"/>
              <w:snapToGrid w:val="0"/>
              <w:spacing w:line="360" w:lineRule="auto"/>
              <w:ind w:left="442"/>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4.1废气</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9"/>
              <w:jc w:val="left"/>
              <w:textAlignment w:val="auto"/>
              <w:rPr>
                <w:rFonts w:hAnsi="Times New Roman" w:eastAsiaTheme="minorEastAsia"/>
                <w:color w:val="000000" w:themeColor="text1"/>
                <w:sz w:val="24"/>
                <w:szCs w:val="24"/>
                <w14:textFill>
                  <w14:solidFill>
                    <w14:schemeClr w14:val="tx1"/>
                  </w14:solidFill>
                </w14:textFill>
              </w:rPr>
            </w:pPr>
            <w:r>
              <w:rPr>
                <w:rFonts w:hint="eastAsia" w:hAnsi="Times New Roman" w:eastAsiaTheme="minorEastAsia"/>
                <w:color w:val="000000" w:themeColor="text1"/>
                <w:sz w:val="24"/>
                <w:szCs w:val="24"/>
                <w14:textFill>
                  <w14:solidFill>
                    <w14:schemeClr w14:val="tx1"/>
                  </w14:solidFill>
                </w14:textFill>
              </w:rPr>
              <w:t>本项目废气主要有</w:t>
            </w:r>
            <w:r>
              <w:rPr>
                <w:color w:val="000000" w:themeColor="text1"/>
                <w:sz w:val="24"/>
                <w:szCs w:val="24"/>
                <w14:textFill>
                  <w14:solidFill>
                    <w14:schemeClr w14:val="tx1"/>
                  </w14:solidFill>
                </w14:textFill>
              </w:rPr>
              <w:t>焚烧钢瓶废气</w:t>
            </w:r>
            <w:r>
              <w:rPr>
                <w:rFonts w:hint="eastAsia"/>
                <w:color w:val="000000" w:themeColor="text1"/>
                <w:sz w:val="24"/>
                <w:szCs w:val="24"/>
                <w14:textFill>
                  <w14:solidFill>
                    <w14:schemeClr w14:val="tx1"/>
                  </w14:solidFill>
                </w14:textFill>
              </w:rPr>
              <w:t>、抛丸粉尘、</w:t>
            </w:r>
            <w:r>
              <w:rPr>
                <w:color w:val="000000" w:themeColor="text1"/>
                <w:sz w:val="24"/>
                <w:szCs w:val="24"/>
                <w14:textFill>
                  <w14:solidFill>
                    <w14:schemeClr w14:val="tx1"/>
                  </w14:solidFill>
                </w14:textFill>
              </w:rPr>
              <w:t>喷</w:t>
            </w:r>
            <w:r>
              <w:rPr>
                <w:rFonts w:hint="eastAsia"/>
                <w:color w:val="000000" w:themeColor="text1"/>
                <w:sz w:val="24"/>
                <w:szCs w:val="24"/>
                <w14:textFill>
                  <w14:solidFill>
                    <w14:schemeClr w14:val="tx1"/>
                  </w14:solidFill>
                </w14:textFill>
              </w:rPr>
              <w:t>塑粉尘、固化及印刷废气、抽残废气。其中</w:t>
            </w:r>
            <w:r>
              <w:rPr>
                <w:rFonts w:hint="eastAsia"/>
                <w:color w:val="000000" w:themeColor="text1"/>
                <w:sz w:val="24"/>
                <w:szCs w:val="24"/>
                <w:lang w:eastAsia="zh-CN"/>
                <w14:textFill>
                  <w14:solidFill>
                    <w14:schemeClr w14:val="tx1"/>
                  </w14:solidFill>
                </w14:textFill>
              </w:rPr>
              <w:t>卸瓶阀</w:t>
            </w:r>
            <w:r>
              <w:rPr>
                <w:rFonts w:hint="eastAsia"/>
                <w:color w:val="000000" w:themeColor="text1"/>
                <w:sz w:val="24"/>
                <w:szCs w:val="24"/>
                <w14:textFill>
                  <w14:solidFill>
                    <w14:schemeClr w14:val="tx1"/>
                  </w14:solidFill>
                </w14:textFill>
              </w:rPr>
              <w:t>废气主要成分为非甲烷总烃和臭气，</w:t>
            </w:r>
            <w:r>
              <w:rPr>
                <w:rFonts w:hint="eastAsia" w:eastAsiaTheme="minorEastAsia"/>
                <w:color w:val="FF0000"/>
                <w:sz w:val="24"/>
                <w:szCs w:val="24"/>
              </w:rPr>
              <w:t>臭气主要为液化气生产时为了人能察觉到液化气的泄漏而添加，</w:t>
            </w:r>
            <w:r>
              <w:rPr>
                <w:rFonts w:hint="eastAsia" w:eastAsiaTheme="minorEastAsia"/>
                <w:color w:val="FF0000"/>
                <w:sz w:val="24"/>
                <w:szCs w:val="24"/>
                <w:lang w:eastAsia="zh-CN"/>
              </w:rPr>
              <w:t>本项目每只</w:t>
            </w:r>
            <w:r>
              <w:rPr>
                <w:rFonts w:hint="eastAsia" w:eastAsiaTheme="minorEastAsia"/>
                <w:color w:val="FF0000"/>
                <w:sz w:val="24"/>
                <w:szCs w:val="24"/>
              </w:rPr>
              <w:t>钢瓶残液量</w:t>
            </w:r>
            <w:r>
              <w:rPr>
                <w:rFonts w:hint="eastAsia" w:eastAsiaTheme="minorEastAsia"/>
                <w:color w:val="FF0000"/>
                <w:sz w:val="24"/>
                <w:szCs w:val="24"/>
                <w:lang w:eastAsia="zh-CN"/>
              </w:rPr>
              <w:t>较小</w:t>
            </w:r>
            <w:r>
              <w:rPr>
                <w:rFonts w:hint="eastAsia" w:eastAsiaTheme="minorEastAsia"/>
                <w:color w:val="FF0000"/>
                <w:sz w:val="24"/>
                <w:szCs w:val="24"/>
              </w:rPr>
              <w:t>约0.0</w:t>
            </w:r>
            <w:r>
              <w:rPr>
                <w:rFonts w:hint="eastAsia" w:eastAsiaTheme="minorEastAsia"/>
                <w:color w:val="FF0000"/>
                <w:sz w:val="24"/>
                <w:szCs w:val="24"/>
                <w:lang w:val="en-US" w:eastAsia="zh-CN"/>
              </w:rPr>
              <w:t>5</w:t>
            </w:r>
            <w:r>
              <w:rPr>
                <w:rFonts w:hint="eastAsia" w:eastAsiaTheme="minorEastAsia"/>
                <w:color w:val="FF0000"/>
                <w:sz w:val="24"/>
                <w:szCs w:val="24"/>
              </w:rPr>
              <w:t>kg，</w:t>
            </w:r>
            <w:r>
              <w:rPr>
                <w:rFonts w:hint="eastAsia" w:eastAsiaTheme="minorEastAsia"/>
                <w:color w:val="FF0000"/>
                <w:sz w:val="24"/>
                <w:szCs w:val="24"/>
                <w:lang w:eastAsia="zh-CN"/>
              </w:rPr>
              <w:t>负压抽残后废气残留量极小，抽残后进行卸阀后立即送入炉内燃烧，故</w:t>
            </w:r>
            <w:r>
              <w:rPr>
                <w:rFonts w:hint="eastAsia" w:eastAsiaTheme="minorEastAsia"/>
                <w:color w:val="FF0000"/>
                <w:sz w:val="24"/>
                <w:szCs w:val="24"/>
              </w:rPr>
              <w:t>臭气</w:t>
            </w:r>
            <w:r>
              <w:rPr>
                <w:rFonts w:hint="eastAsia" w:eastAsiaTheme="minorEastAsia"/>
                <w:color w:val="FF0000"/>
                <w:sz w:val="24"/>
                <w:szCs w:val="24"/>
                <w:lang w:eastAsia="zh-CN"/>
              </w:rPr>
              <w:t>产生</w:t>
            </w:r>
            <w:r>
              <w:rPr>
                <w:rFonts w:hint="eastAsia" w:eastAsiaTheme="minorEastAsia"/>
                <w:color w:val="FF0000"/>
                <w:sz w:val="24"/>
                <w:szCs w:val="24"/>
              </w:rPr>
              <w:t>量及浓度为</w:t>
            </w:r>
            <w:r>
              <w:rPr>
                <w:rFonts w:hint="eastAsia" w:eastAsiaTheme="minorEastAsia"/>
                <w:color w:val="FF0000"/>
                <w:sz w:val="24"/>
                <w:szCs w:val="24"/>
                <w:lang w:eastAsia="zh-CN"/>
              </w:rPr>
              <w:t>极小</w:t>
            </w:r>
            <w:r>
              <w:rPr>
                <w:rFonts w:hint="eastAsia" w:eastAsiaTheme="minorEastAsia"/>
                <w:color w:val="FF0000"/>
                <w:sz w:val="24"/>
                <w:szCs w:val="24"/>
              </w:rPr>
              <w:t>，</w:t>
            </w:r>
            <w:r>
              <w:rPr>
                <w:rFonts w:hint="eastAsia" w:eastAsiaTheme="minorEastAsia"/>
                <w:color w:val="FF0000"/>
                <w:sz w:val="24"/>
                <w:szCs w:val="24"/>
                <w:lang w:eastAsia="zh-CN"/>
              </w:rPr>
              <w:t>并且本项目在卸阀点上方拟设置集气罩收集卸阀废气并经过二级活性炭处理后经过</w:t>
            </w:r>
            <w:r>
              <w:rPr>
                <w:rFonts w:hint="eastAsia" w:eastAsiaTheme="minorEastAsia"/>
                <w:color w:val="FF0000"/>
                <w:sz w:val="24"/>
                <w:szCs w:val="24"/>
                <w:lang w:val="en-US" w:eastAsia="zh-CN"/>
              </w:rPr>
              <w:t>15米高排气筒排放</w:t>
            </w:r>
            <w:r>
              <w:rPr>
                <w:rFonts w:hint="eastAsia" w:eastAsiaTheme="minorEastAsia"/>
                <w:color w:val="FF0000"/>
                <w:sz w:val="24"/>
                <w:szCs w:val="24"/>
                <w:lang w:eastAsia="zh-CN"/>
              </w:rPr>
              <w:t>，臭气经收集处理后</w:t>
            </w:r>
            <w:r>
              <w:rPr>
                <w:rFonts w:hint="eastAsia" w:eastAsiaTheme="minorEastAsia"/>
                <w:color w:val="FF0000"/>
                <w:sz w:val="24"/>
                <w:szCs w:val="24"/>
              </w:rPr>
              <w:t>基本不会对外环境产生影响。本次评价对其进行</w:t>
            </w:r>
            <w:r>
              <w:rPr>
                <w:rFonts w:hint="eastAsia" w:eastAsiaTheme="minorEastAsia"/>
                <w:color w:val="FF0000"/>
                <w:sz w:val="24"/>
                <w:szCs w:val="24"/>
                <w:lang w:eastAsia="zh-CN"/>
              </w:rPr>
              <w:t>简单</w:t>
            </w:r>
            <w:r>
              <w:rPr>
                <w:rFonts w:hint="eastAsia" w:eastAsiaTheme="minorEastAsia"/>
                <w:color w:val="FF0000"/>
                <w:sz w:val="24"/>
                <w:szCs w:val="24"/>
              </w:rPr>
              <w:t>分析</w:t>
            </w:r>
            <w:r>
              <w:rPr>
                <w:rFonts w:hint="eastAsia" w:eastAsiaTheme="minorEastAsia"/>
                <w:color w:val="000000" w:themeColor="text1"/>
                <w:sz w:val="24"/>
                <w:szCs w:val="24"/>
                <w14:textFill>
                  <w14:solidFill>
                    <w14:schemeClr w14:val="tx1"/>
                  </w14:solidFill>
                </w14:textFill>
              </w:rPr>
              <w:t>。</w:t>
            </w:r>
          </w:p>
          <w:p>
            <w:pPr>
              <w:widowControl/>
              <w:spacing w:line="360" w:lineRule="auto"/>
              <w:ind w:firstLine="482" w:firstLineChars="200"/>
              <w:jc w:val="left"/>
              <w:rPr>
                <w:b/>
                <w:color w:val="000000" w:themeColor="text1"/>
                <w:kern w:val="0"/>
                <w:sz w:val="24"/>
                <w:lang w:bidi="en-US"/>
                <w14:textFill>
                  <w14:solidFill>
                    <w14:schemeClr w14:val="tx1"/>
                  </w14:solidFill>
                </w14:textFill>
              </w:rPr>
            </w:pPr>
            <w:r>
              <w:rPr>
                <w:rFonts w:hint="eastAsia"/>
                <w:b/>
                <w:color w:val="000000" w:themeColor="text1"/>
                <w:kern w:val="0"/>
                <w:sz w:val="24"/>
                <w:lang w:bidi="en-US"/>
                <w14:textFill>
                  <w14:solidFill>
                    <w14:schemeClr w14:val="tx1"/>
                  </w14:solidFill>
                </w14:textFill>
              </w:rPr>
              <w:t>4.1.</w:t>
            </w:r>
            <w:r>
              <w:rPr>
                <w:rFonts w:hint="eastAsia" w:ascii="Times New Roman" w:eastAsia="宋体"/>
                <w:b/>
                <w:color w:val="000000" w:themeColor="text1"/>
                <w:kern w:val="0"/>
                <w:sz w:val="24"/>
                <w:lang w:val="en-US" w:eastAsia="zh-CN" w:bidi="en-US"/>
                <w14:textFill>
                  <w14:solidFill>
                    <w14:schemeClr w14:val="tx1"/>
                  </w14:solidFill>
                </w14:textFill>
              </w:rPr>
              <w:t>1</w:t>
            </w:r>
            <w:r>
              <w:rPr>
                <w:rFonts w:hint="eastAsia"/>
                <w:b/>
                <w:color w:val="000000" w:themeColor="text1"/>
                <w:kern w:val="0"/>
                <w:sz w:val="24"/>
                <w:lang w:bidi="en-US"/>
                <w14:textFill>
                  <w14:solidFill>
                    <w14:schemeClr w14:val="tx1"/>
                  </w14:solidFill>
                </w14:textFill>
              </w:rPr>
              <w:t>废气污染物产排情况一览表</w:t>
            </w:r>
          </w:p>
          <w:p>
            <w:pPr>
              <w:widowControl/>
              <w:spacing w:line="360" w:lineRule="auto"/>
              <w:ind w:firstLine="480" w:firstLineChars="200"/>
              <w:jc w:val="left"/>
              <w:rPr>
                <w:color w:val="000000" w:themeColor="text1"/>
                <w:kern w:val="0"/>
                <w:sz w:val="24"/>
                <w:lang w:bidi="en-US"/>
                <w14:textFill>
                  <w14:solidFill>
                    <w14:schemeClr w14:val="tx1"/>
                  </w14:solidFill>
                </w14:textFill>
              </w:rPr>
            </w:pPr>
            <w:r>
              <w:rPr>
                <w:rFonts w:hint="eastAsia"/>
                <w:color w:val="000000" w:themeColor="text1"/>
                <w:kern w:val="0"/>
                <w:sz w:val="24"/>
                <w:lang w:bidi="en-US"/>
                <w14:textFill>
                  <w14:solidFill>
                    <w14:schemeClr w14:val="tx1"/>
                  </w14:solidFill>
                </w14:textFill>
              </w:rPr>
              <w:t>本项目营运期产生的有组织废气为钢瓶的焚烧、抛丸、静电喷塑、固化燃烧机烟气以及钢瓶印字废气。根据源强核算，项目废气产排情况见表4-</w:t>
            </w:r>
            <w:r>
              <w:rPr>
                <w:rFonts w:hint="eastAsia" w:ascii="Times New Roman" w:eastAsia="宋体"/>
                <w:color w:val="000000" w:themeColor="text1"/>
                <w:kern w:val="0"/>
                <w:sz w:val="24"/>
                <w:lang w:val="en-US" w:eastAsia="zh-CN" w:bidi="en-US"/>
                <w14:textFill>
                  <w14:solidFill>
                    <w14:schemeClr w14:val="tx1"/>
                  </w14:solidFill>
                </w14:textFill>
              </w:rPr>
              <w:t>1</w:t>
            </w:r>
            <w:r>
              <w:rPr>
                <w:rFonts w:hint="eastAsia"/>
                <w:color w:val="000000" w:themeColor="text1"/>
                <w:kern w:val="0"/>
                <w:sz w:val="24"/>
                <w:lang w:val="en-US" w:eastAsia="zh-CN" w:bidi="en-US"/>
                <w14:textFill>
                  <w14:solidFill>
                    <w14:schemeClr w14:val="tx1"/>
                  </w14:solidFill>
                </w14:textFill>
              </w:rPr>
              <w:t>、表4-2</w:t>
            </w:r>
            <w:r>
              <w:rPr>
                <w:rFonts w:hint="eastAsia"/>
                <w:color w:val="000000" w:themeColor="text1"/>
                <w:kern w:val="0"/>
                <w:sz w:val="24"/>
                <w:lang w:bidi="en-US"/>
                <w14:textFill>
                  <w14:solidFill>
                    <w14:schemeClr w14:val="tx1"/>
                  </w14:solidFill>
                </w14:textFill>
              </w:rPr>
              <w:t>。</w:t>
            </w:r>
          </w:p>
          <w:p>
            <w:pPr>
              <w:pStyle w:val="45"/>
              <w:ind w:firstLine="406"/>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w:t>
            </w:r>
            <w:r>
              <w:rPr>
                <w:rFonts w:hint="eastAsia" w:ascii="Times New Roman" w:hAnsi="Times New Roman" w:cs="Times New Roman"/>
                <w:color w:val="000000" w:themeColor="text1"/>
                <w:sz w:val="21"/>
                <w:szCs w:val="21"/>
                <w:lang w:val="en-US" w:eastAsia="zh-CN"/>
                <w14:textFill>
                  <w14:solidFill>
                    <w14:schemeClr w14:val="tx1"/>
                  </w14:solidFill>
                </w14:textFill>
              </w:rPr>
              <w:t>4-1</w:t>
            </w:r>
            <w:r>
              <w:rPr>
                <w:rFonts w:ascii="Times New Roman" w:hAnsi="Times New Roman" w:cs="Times New Roman"/>
                <w:color w:val="000000" w:themeColor="text1"/>
                <w:sz w:val="21"/>
                <w:szCs w:val="21"/>
                <w14:textFill>
                  <w14:solidFill>
                    <w14:schemeClr w14:val="tx1"/>
                  </w14:solidFill>
                </w14:textFill>
              </w:rPr>
              <w:t xml:space="preserve">  建设项目有组织废气产生及排放情况</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485"/>
              <w:gridCol w:w="831"/>
              <w:gridCol w:w="567"/>
              <w:gridCol w:w="594"/>
              <w:gridCol w:w="698"/>
              <w:gridCol w:w="700"/>
              <w:gridCol w:w="817"/>
              <w:gridCol w:w="440"/>
              <w:gridCol w:w="535"/>
              <w:gridCol w:w="700"/>
              <w:gridCol w:w="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vMerge w:val="restar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排气筒编号</w:t>
                  </w:r>
                </w:p>
              </w:tc>
              <w:tc>
                <w:tcPr>
                  <w:tcW w:w="306"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污染源</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名称</w:t>
                  </w:r>
                </w:p>
              </w:tc>
              <w:tc>
                <w:tcPr>
                  <w:tcW w:w="525"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排气量</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w:t>
                  </w:r>
                  <w:r>
                    <w:rPr>
                      <w:rFonts w:ascii="Times New Roman" w:hAnsi="Times New Roman" w:cs="Times New Roman"/>
                      <w:color w:val="000000" w:themeColor="text1"/>
                      <w:sz w:val="21"/>
                      <w:szCs w:val="21"/>
                      <w:vertAlign w:val="superscript"/>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/h）</w:t>
                  </w:r>
                </w:p>
              </w:tc>
              <w:tc>
                <w:tcPr>
                  <w:tcW w:w="358"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污染物</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名称</w:t>
                  </w:r>
                </w:p>
              </w:tc>
              <w:tc>
                <w:tcPr>
                  <w:tcW w:w="1258" w:type="pct"/>
                  <w:gridSpan w:val="3"/>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产生状况</w:t>
                  </w:r>
                </w:p>
              </w:tc>
              <w:tc>
                <w:tcPr>
                  <w:tcW w:w="516"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治理</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措施</w:t>
                  </w:r>
                </w:p>
              </w:tc>
              <w:tc>
                <w:tcPr>
                  <w:tcW w:w="278"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去除率（％）</w:t>
                  </w:r>
                </w:p>
              </w:tc>
              <w:tc>
                <w:tcPr>
                  <w:tcW w:w="1228" w:type="pct"/>
                  <w:gridSpan w:val="3"/>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排放状况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jc w:val="center"/>
              </w:trPr>
              <w:tc>
                <w:tcPr>
                  <w:tcW w:w="527" w:type="pct"/>
                  <w:vMerge w:val="continue"/>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0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58"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7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浓度</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(mg/ m</w:t>
                  </w:r>
                  <w:r>
                    <w:rPr>
                      <w:rFonts w:ascii="Times New Roman" w:hAnsi="Times New Roman" w:cs="Times New Roman"/>
                      <w:color w:val="000000" w:themeColor="text1"/>
                      <w:sz w:val="21"/>
                      <w:szCs w:val="21"/>
                      <w:vertAlign w:val="superscript"/>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w:t>
                  </w:r>
                </w:p>
              </w:tc>
              <w:tc>
                <w:tcPr>
                  <w:tcW w:w="441"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速率</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(kg/h)</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年产</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生量</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（t/a）</w:t>
                  </w:r>
                </w:p>
              </w:tc>
              <w:tc>
                <w:tcPr>
                  <w:tcW w:w="51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278"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3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浓度</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(mg/ m</w:t>
                  </w:r>
                  <w:r>
                    <w:rPr>
                      <w:rFonts w:ascii="Times New Roman" w:hAnsi="Times New Roman" w:cs="Times New Roman"/>
                      <w:color w:val="000000" w:themeColor="text1"/>
                      <w:sz w:val="21"/>
                      <w:szCs w:val="21"/>
                      <w:vertAlign w:val="superscript"/>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速率</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(kg/h)</w:t>
                  </w:r>
                </w:p>
              </w:tc>
              <w:tc>
                <w:tcPr>
                  <w:tcW w:w="447"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年排</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放量</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vMerge w:val="restar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DA001</w:t>
                  </w:r>
                </w:p>
              </w:tc>
              <w:tc>
                <w:tcPr>
                  <w:tcW w:w="306"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焚烧废气</w:t>
                  </w:r>
                </w:p>
              </w:tc>
              <w:tc>
                <w:tcPr>
                  <w:tcW w:w="525"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6000</w:t>
                  </w: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FF0000"/>
                      <w:sz w:val="21"/>
                      <w:szCs w:val="21"/>
                    </w:rPr>
                  </w:pPr>
                  <w:r>
                    <w:rPr>
                      <w:rFonts w:ascii="Times New Roman" w:hAnsi="Times New Roman" w:cs="Times New Roman"/>
                      <w:color w:val="FF0000"/>
                      <w:sz w:val="21"/>
                      <w:szCs w:val="21"/>
                    </w:rPr>
                    <w:t>NOx</w:t>
                  </w:r>
                </w:p>
              </w:tc>
              <w:tc>
                <w:tcPr>
                  <w:tcW w:w="375"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hint="default" w:eastAsiaTheme="minorEastAsia"/>
                      <w:color w:val="FF0000"/>
                      <w:sz w:val="21"/>
                      <w:szCs w:val="21"/>
                      <w:lang w:val="en-US" w:eastAsia="zh-CN"/>
                    </w:rPr>
                  </w:pPr>
                  <w:r>
                    <w:rPr>
                      <w:rFonts w:hint="eastAsia" w:eastAsiaTheme="minorEastAsia"/>
                      <w:color w:val="FF0000"/>
                      <w:sz w:val="21"/>
                      <w:szCs w:val="21"/>
                      <w:lang w:val="en-US" w:eastAsia="zh-CN"/>
                    </w:rPr>
                    <w:t>4.55</w:t>
                  </w:r>
                </w:p>
              </w:tc>
              <w:tc>
                <w:tcPr>
                  <w:tcW w:w="441"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hint="default" w:eastAsiaTheme="minorEastAsia"/>
                      <w:color w:val="FF0000"/>
                      <w:sz w:val="21"/>
                      <w:szCs w:val="21"/>
                      <w:lang w:val="en-US" w:eastAsia="zh-CN"/>
                    </w:rPr>
                  </w:pPr>
                  <w:r>
                    <w:rPr>
                      <w:rFonts w:eastAsiaTheme="minorEastAsia"/>
                      <w:color w:val="FF0000"/>
                      <w:sz w:val="21"/>
                      <w:szCs w:val="21"/>
                    </w:rPr>
                    <w:t>0.0</w:t>
                  </w:r>
                  <w:r>
                    <w:rPr>
                      <w:rFonts w:hint="eastAsia" w:eastAsiaTheme="minorEastAsia"/>
                      <w:color w:val="FF0000"/>
                      <w:sz w:val="21"/>
                      <w:szCs w:val="21"/>
                      <w:lang w:val="en-US" w:eastAsia="zh-CN"/>
                    </w:rPr>
                    <w:t>27</w:t>
                  </w:r>
                </w:p>
              </w:tc>
              <w:tc>
                <w:tcPr>
                  <w:tcW w:w="442"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hint="default" w:eastAsiaTheme="minorEastAsia"/>
                      <w:color w:val="FF0000"/>
                      <w:sz w:val="21"/>
                      <w:szCs w:val="21"/>
                      <w:lang w:val="en-US" w:eastAsia="zh-CN"/>
                    </w:rPr>
                  </w:pPr>
                  <w:r>
                    <w:rPr>
                      <w:rFonts w:eastAsiaTheme="minorEastAsia"/>
                      <w:color w:val="FF0000"/>
                      <w:sz w:val="21"/>
                      <w:szCs w:val="21"/>
                    </w:rPr>
                    <w:t>0.0</w:t>
                  </w:r>
                  <w:r>
                    <w:rPr>
                      <w:rFonts w:hint="eastAsia" w:eastAsiaTheme="minorEastAsia"/>
                      <w:color w:val="FF0000"/>
                      <w:sz w:val="21"/>
                      <w:szCs w:val="21"/>
                      <w:lang w:val="en-US" w:eastAsia="zh-CN"/>
                    </w:rPr>
                    <w:t>63</w:t>
                  </w:r>
                </w:p>
              </w:tc>
              <w:tc>
                <w:tcPr>
                  <w:tcW w:w="516" w:type="pct"/>
                  <w:vMerge w:val="restart"/>
                  <w:tcBorders>
                    <w:tl2br w:val="nil"/>
                    <w:tr2bl w:val="nil"/>
                  </w:tcBorders>
                  <w:tcMar>
                    <w:left w:w="0" w:type="dxa"/>
                    <w:right w:w="0" w:type="dxa"/>
                  </w:tcMar>
                  <w:vAlign w:val="center"/>
                </w:tcPr>
                <w:p>
                  <w:pPr>
                    <w:pStyle w:val="25"/>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val="en"/>
                      <w14:textFill>
                        <w14:solidFill>
                          <w14:schemeClr w14:val="tx1"/>
                        </w14:solidFill>
                      </w14:textFill>
                    </w:rPr>
                    <w:t>旋风</w:t>
                  </w:r>
                  <w:r>
                    <w:rPr>
                      <w:rFonts w:ascii="Times New Roman" w:hAnsi="Times New Roman" w:eastAsia="宋体" w:cs="Times New Roman"/>
                      <w:color w:val="000000" w:themeColor="text1"/>
                      <w:sz w:val="21"/>
                      <w:szCs w:val="21"/>
                      <w14:textFill>
                        <w14:solidFill>
                          <w14:schemeClr w14:val="tx1"/>
                        </w14:solidFill>
                      </w14:textFill>
                    </w:rPr>
                    <w:t>除尘</w:t>
                  </w:r>
                  <w:r>
                    <w:rPr>
                      <w:rFonts w:hint="eastAsia"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
                      <w14:textFill>
                        <w14:solidFill>
                          <w14:schemeClr w14:val="tx1"/>
                        </w14:solidFill>
                      </w14:textFill>
                    </w:rPr>
                    <w:t>滤筒除尘</w:t>
                  </w:r>
                  <w:r>
                    <w:rPr>
                      <w:rFonts w:hint="eastAsia" w:cs="Times New Roman"/>
                      <w:color w:val="000000" w:themeColor="text1"/>
                      <w:sz w:val="21"/>
                      <w:szCs w:val="21"/>
                      <w14:textFill>
                        <w14:solidFill>
                          <w14:schemeClr w14:val="tx1"/>
                        </w14:solidFill>
                      </w14:textFill>
                    </w:rPr>
                    <w:t>+15米高排气筒</w:t>
                  </w:r>
                  <w:r>
                    <w:rPr>
                      <w:rFonts w:hint="eastAsia" w:cs="Times New Roman"/>
                      <w:color w:val="000000" w:themeColor="text1"/>
                      <w:sz w:val="21"/>
                      <w:szCs w:val="21"/>
                      <w:lang w:eastAsia="zh-CN"/>
                      <w14:textFill>
                        <w14:solidFill>
                          <w14:schemeClr w14:val="tx1"/>
                        </w14:solidFill>
                      </w14:textFill>
                    </w:rPr>
                    <w:t>，为可行技术</w:t>
                  </w:r>
                </w:p>
              </w:tc>
              <w:tc>
                <w:tcPr>
                  <w:tcW w:w="278"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color w:val="FF0000"/>
                      <w:kern w:val="0"/>
                      <w:sz w:val="21"/>
                      <w:szCs w:val="21"/>
                      <w:lang w:bidi="ar"/>
                    </w:rPr>
                    <w:t>0</w:t>
                  </w:r>
                </w:p>
              </w:tc>
              <w:tc>
                <w:tcPr>
                  <w:tcW w:w="338"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rFonts w:hint="eastAsia" w:eastAsiaTheme="minorEastAsia"/>
                      <w:color w:val="FF0000"/>
                      <w:sz w:val="21"/>
                      <w:szCs w:val="21"/>
                      <w:lang w:val="en-US" w:eastAsia="zh-CN"/>
                    </w:rPr>
                    <w:t>4.55</w:t>
                  </w:r>
                </w:p>
              </w:tc>
              <w:tc>
                <w:tcPr>
                  <w:tcW w:w="442"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rFonts w:eastAsiaTheme="minorEastAsia"/>
                      <w:color w:val="FF0000"/>
                      <w:sz w:val="21"/>
                      <w:szCs w:val="21"/>
                    </w:rPr>
                    <w:t>0.0</w:t>
                  </w:r>
                  <w:r>
                    <w:rPr>
                      <w:rFonts w:hint="eastAsia" w:eastAsiaTheme="minorEastAsia"/>
                      <w:color w:val="FF0000"/>
                      <w:sz w:val="21"/>
                      <w:szCs w:val="21"/>
                      <w:lang w:val="en-US" w:eastAsia="zh-CN"/>
                    </w:rPr>
                    <w:t>27</w:t>
                  </w:r>
                </w:p>
              </w:tc>
              <w:tc>
                <w:tcPr>
                  <w:tcW w:w="447"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rFonts w:eastAsiaTheme="minorEastAsia"/>
                      <w:color w:val="FF0000"/>
                      <w:sz w:val="21"/>
                      <w:szCs w:val="21"/>
                    </w:rPr>
                    <w:t>0.0</w:t>
                  </w:r>
                  <w:r>
                    <w:rPr>
                      <w:rFonts w:hint="eastAsia" w:eastAsiaTheme="minorEastAsia"/>
                      <w:color w:val="FF0000"/>
                      <w:sz w:val="21"/>
                      <w:szCs w:val="21"/>
                      <w:lang w:val="en-US" w:eastAsia="zh-CN"/>
                    </w:rPr>
                    <w:t>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vMerge w:val="continue"/>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0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FF0000"/>
                      <w:sz w:val="21"/>
                      <w:szCs w:val="21"/>
                    </w:rPr>
                  </w:pPr>
                  <w:r>
                    <w:rPr>
                      <w:rFonts w:ascii="Times New Roman" w:hAnsi="Times New Roman" w:cs="Times New Roman"/>
                      <w:color w:val="FF0000"/>
                      <w:sz w:val="21"/>
                      <w:szCs w:val="21"/>
                    </w:rPr>
                    <w:t>SO</w:t>
                  </w:r>
                  <w:r>
                    <w:rPr>
                      <w:rFonts w:ascii="Times New Roman" w:hAnsi="Times New Roman" w:cs="Times New Roman"/>
                      <w:color w:val="FF0000"/>
                      <w:sz w:val="21"/>
                      <w:szCs w:val="21"/>
                      <w:vertAlign w:val="subscript"/>
                    </w:rPr>
                    <w:t>2</w:t>
                  </w:r>
                </w:p>
              </w:tc>
              <w:tc>
                <w:tcPr>
                  <w:tcW w:w="375"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hint="default" w:eastAsiaTheme="minorEastAsia"/>
                      <w:color w:val="FF0000"/>
                      <w:sz w:val="21"/>
                      <w:szCs w:val="21"/>
                      <w:lang w:val="en-US" w:eastAsia="zh-CN"/>
                    </w:rPr>
                  </w:pPr>
                  <w:r>
                    <w:rPr>
                      <w:rFonts w:eastAsiaTheme="minorEastAsia"/>
                      <w:color w:val="FF0000"/>
                      <w:sz w:val="21"/>
                      <w:szCs w:val="21"/>
                    </w:rPr>
                    <w:t>0.</w:t>
                  </w:r>
                  <w:r>
                    <w:rPr>
                      <w:rFonts w:hint="eastAsia" w:eastAsiaTheme="minorEastAsia"/>
                      <w:color w:val="FF0000"/>
                      <w:sz w:val="21"/>
                      <w:szCs w:val="21"/>
                      <w:lang w:val="en-US" w:eastAsia="zh-CN"/>
                    </w:rPr>
                    <w:t>303</w:t>
                  </w:r>
                </w:p>
              </w:tc>
              <w:tc>
                <w:tcPr>
                  <w:tcW w:w="441" w:type="pct"/>
                  <w:tcBorders>
                    <w:tl2br w:val="nil"/>
                    <w:tr2bl w:val="nil"/>
                  </w:tcBorders>
                  <w:tcMar>
                    <w:left w:w="0" w:type="dxa"/>
                    <w:right w:w="0" w:type="dxa"/>
                  </w:tcMar>
                  <w:vAlign w:val="center"/>
                </w:tcPr>
                <w:p>
                  <w:pPr>
                    <w:pStyle w:val="2"/>
                    <w:rPr>
                      <w:rFonts w:hint="eastAsia" w:ascii="Times New Roman" w:hAnsi="Times New Roman" w:eastAsia="宋体" w:cs="Times New Roman"/>
                      <w:color w:val="FF0000"/>
                      <w:sz w:val="21"/>
                      <w:szCs w:val="21"/>
                      <w:lang w:eastAsia="zh-CN"/>
                    </w:rPr>
                  </w:pPr>
                  <w:r>
                    <w:rPr>
                      <w:rFonts w:ascii="Times New Roman" w:hAnsi="Times New Roman" w:cs="Times New Roman"/>
                      <w:color w:val="FF0000"/>
                      <w:sz w:val="21"/>
                      <w:szCs w:val="21"/>
                    </w:rPr>
                    <w:t>0.00</w:t>
                  </w:r>
                  <w:r>
                    <w:rPr>
                      <w:rFonts w:hint="eastAsia" w:ascii="Times New Roman" w:hAnsi="Times New Roman" w:cs="Times New Roman"/>
                      <w:color w:val="FF0000"/>
                      <w:sz w:val="21"/>
                      <w:szCs w:val="21"/>
                      <w:lang w:val="en-US" w:eastAsia="zh-CN"/>
                    </w:rPr>
                    <w:t>2</w:t>
                  </w:r>
                </w:p>
              </w:tc>
              <w:tc>
                <w:tcPr>
                  <w:tcW w:w="442"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hint="eastAsia" w:eastAsiaTheme="minorEastAsia"/>
                      <w:color w:val="FF0000"/>
                      <w:sz w:val="21"/>
                      <w:szCs w:val="21"/>
                      <w:lang w:eastAsia="zh-CN"/>
                    </w:rPr>
                  </w:pPr>
                  <w:r>
                    <w:rPr>
                      <w:rFonts w:eastAsiaTheme="minorEastAsia"/>
                      <w:color w:val="FF0000"/>
                      <w:sz w:val="21"/>
                      <w:szCs w:val="21"/>
                    </w:rPr>
                    <w:t>0.00</w:t>
                  </w:r>
                  <w:r>
                    <w:rPr>
                      <w:rFonts w:hint="eastAsia" w:eastAsiaTheme="minorEastAsia"/>
                      <w:color w:val="FF0000"/>
                      <w:sz w:val="21"/>
                      <w:szCs w:val="21"/>
                      <w:lang w:val="en-US" w:eastAsia="zh-CN"/>
                    </w:rPr>
                    <w:t>4</w:t>
                  </w:r>
                </w:p>
              </w:tc>
              <w:tc>
                <w:tcPr>
                  <w:tcW w:w="51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278"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color w:val="FF0000"/>
                      <w:kern w:val="0"/>
                      <w:sz w:val="21"/>
                      <w:szCs w:val="21"/>
                      <w:lang w:bidi="ar"/>
                    </w:rPr>
                    <w:t>0</w:t>
                  </w:r>
                </w:p>
              </w:tc>
              <w:tc>
                <w:tcPr>
                  <w:tcW w:w="338"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rFonts w:eastAsiaTheme="minorEastAsia"/>
                      <w:color w:val="FF0000"/>
                      <w:sz w:val="21"/>
                      <w:szCs w:val="21"/>
                    </w:rPr>
                    <w:t>0.</w:t>
                  </w:r>
                  <w:r>
                    <w:rPr>
                      <w:rFonts w:hint="eastAsia" w:eastAsiaTheme="minorEastAsia"/>
                      <w:color w:val="FF0000"/>
                      <w:sz w:val="21"/>
                      <w:szCs w:val="21"/>
                      <w:lang w:val="en-US" w:eastAsia="zh-CN"/>
                    </w:rPr>
                    <w:t>303</w:t>
                  </w:r>
                </w:p>
              </w:tc>
              <w:tc>
                <w:tcPr>
                  <w:tcW w:w="442" w:type="pct"/>
                  <w:tcBorders>
                    <w:tl2br w:val="nil"/>
                    <w:tr2bl w:val="nil"/>
                  </w:tcBorders>
                  <w:tcMar>
                    <w:left w:w="0" w:type="dxa"/>
                    <w:right w:w="0" w:type="dxa"/>
                  </w:tcMar>
                  <w:vAlign w:val="center"/>
                </w:tcPr>
                <w:p>
                  <w:pPr>
                    <w:pStyle w:val="2"/>
                    <w:rPr>
                      <w:rFonts w:ascii="Times New Roman" w:hAnsi="Times New Roman" w:cs="Times New Roman" w:eastAsiaTheme="minorEastAsia"/>
                      <w:color w:val="FF0000"/>
                      <w:kern w:val="2"/>
                      <w:sz w:val="21"/>
                      <w:szCs w:val="21"/>
                    </w:rPr>
                  </w:pPr>
                  <w:r>
                    <w:rPr>
                      <w:rFonts w:ascii="Times New Roman" w:hAnsi="Times New Roman" w:cs="Times New Roman"/>
                      <w:color w:val="FF0000"/>
                      <w:sz w:val="21"/>
                      <w:szCs w:val="21"/>
                    </w:rPr>
                    <w:t>0.00</w:t>
                  </w:r>
                  <w:r>
                    <w:rPr>
                      <w:rFonts w:hint="eastAsia" w:ascii="Times New Roman" w:hAnsi="Times New Roman" w:cs="Times New Roman"/>
                      <w:color w:val="FF0000"/>
                      <w:sz w:val="21"/>
                      <w:szCs w:val="21"/>
                      <w:lang w:val="en-US" w:eastAsia="zh-CN"/>
                    </w:rPr>
                    <w:t>2</w:t>
                  </w:r>
                </w:p>
              </w:tc>
              <w:tc>
                <w:tcPr>
                  <w:tcW w:w="447"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FF0000"/>
                      <w:sz w:val="21"/>
                      <w:szCs w:val="21"/>
                    </w:rPr>
                  </w:pPr>
                  <w:r>
                    <w:rPr>
                      <w:rFonts w:eastAsiaTheme="minorEastAsia"/>
                      <w:color w:val="FF0000"/>
                      <w:sz w:val="21"/>
                      <w:szCs w:val="21"/>
                    </w:rPr>
                    <w:t>0.00</w:t>
                  </w:r>
                  <w:r>
                    <w:rPr>
                      <w:rFonts w:hint="eastAsia" w:eastAsiaTheme="minorEastAsia"/>
                      <w:color w:val="FF000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3" w:hRule="atLeast"/>
                <w:jc w:val="center"/>
              </w:trPr>
              <w:tc>
                <w:tcPr>
                  <w:tcW w:w="527" w:type="pct"/>
                  <w:vMerge w:val="continue"/>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0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p>
              </w:tc>
              <w:tc>
                <w:tcPr>
                  <w:tcW w:w="375"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563.33</w:t>
                  </w:r>
                </w:p>
              </w:tc>
              <w:tc>
                <w:tcPr>
                  <w:tcW w:w="441"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3.40</w:t>
                  </w:r>
                </w:p>
              </w:tc>
              <w:tc>
                <w:tcPr>
                  <w:tcW w:w="442"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7.801</w:t>
                  </w:r>
                </w:p>
              </w:tc>
              <w:tc>
                <w:tcPr>
                  <w:tcW w:w="51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278"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color w:val="000000" w:themeColor="text1"/>
                      <w:kern w:val="0"/>
                      <w:sz w:val="21"/>
                      <w:szCs w:val="21"/>
                      <w:lang w:bidi="ar"/>
                      <w14:textFill>
                        <w14:solidFill>
                          <w14:schemeClr w14:val="tx1"/>
                        </w14:solidFill>
                      </w14:textFill>
                    </w:rPr>
                    <w:t>99</w:t>
                  </w:r>
                </w:p>
              </w:tc>
              <w:tc>
                <w:tcPr>
                  <w:tcW w:w="338"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r>
                    <w:rPr>
                      <w:rFonts w:hint="eastAsia" w:eastAsiaTheme="minorEastAsia"/>
                      <w:color w:val="000000" w:themeColor="text1"/>
                      <w:sz w:val="21"/>
                      <w:szCs w:val="21"/>
                      <w14:textFill>
                        <w14:solidFill>
                          <w14:schemeClr w14:val="tx1"/>
                        </w14:solidFill>
                      </w14:textFill>
                    </w:rPr>
                    <w:t>.63</w:t>
                  </w:r>
                </w:p>
              </w:tc>
              <w:tc>
                <w:tcPr>
                  <w:tcW w:w="442"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0.034</w:t>
                  </w:r>
                </w:p>
              </w:tc>
              <w:tc>
                <w:tcPr>
                  <w:tcW w:w="447" w:type="pct"/>
                  <w:tcBorders>
                    <w:tl2br w:val="nil"/>
                    <w:tr2bl w:val="nil"/>
                  </w:tcBorders>
                  <w:tcMar>
                    <w:left w:w="0" w:type="dxa"/>
                    <w:right w:w="0" w:type="dxa"/>
                  </w:tcMar>
                  <w:vAlign w:val="center"/>
                </w:tcPr>
                <w:p>
                  <w:pPr>
                    <w:widowControl/>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DA002</w:t>
                  </w:r>
                </w:p>
              </w:tc>
              <w:tc>
                <w:tcPr>
                  <w:tcW w:w="306"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抛丸</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粉尘</w:t>
                  </w:r>
                </w:p>
              </w:tc>
              <w:tc>
                <w:tcPr>
                  <w:tcW w:w="52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4000</w:t>
                  </w: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p>
              </w:tc>
              <w:tc>
                <w:tcPr>
                  <w:tcW w:w="37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571.67</w:t>
                  </w:r>
                </w:p>
              </w:tc>
              <w:tc>
                <w:tcPr>
                  <w:tcW w:w="441"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2.29</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3.43</w:t>
                  </w:r>
                </w:p>
              </w:tc>
              <w:tc>
                <w:tcPr>
                  <w:tcW w:w="516"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布袋除尘器</w:t>
                  </w:r>
                  <w:r>
                    <w:rPr>
                      <w:rFonts w:hint="eastAsia" w:cs="Times New Roman"/>
                      <w:color w:val="000000" w:themeColor="text1"/>
                      <w:sz w:val="21"/>
                      <w:szCs w:val="21"/>
                      <w14:textFill>
                        <w14:solidFill>
                          <w14:schemeClr w14:val="tx1"/>
                        </w14:solidFill>
                      </w14:textFill>
                    </w:rPr>
                    <w:t>+15米高排气筒</w:t>
                  </w:r>
                  <w:r>
                    <w:rPr>
                      <w:rFonts w:hint="eastAsia" w:cs="Times New Roman"/>
                      <w:color w:val="000000" w:themeColor="text1"/>
                      <w:sz w:val="21"/>
                      <w:szCs w:val="21"/>
                      <w:lang w:eastAsia="zh-CN"/>
                      <w14:textFill>
                        <w14:solidFill>
                          <w14:schemeClr w14:val="tx1"/>
                        </w14:solidFill>
                      </w14:textFill>
                    </w:rPr>
                    <w:t>，为可行技术</w:t>
                  </w:r>
                </w:p>
              </w:tc>
              <w:tc>
                <w:tcPr>
                  <w:tcW w:w="27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99</w:t>
                  </w:r>
                </w:p>
              </w:tc>
              <w:tc>
                <w:tcPr>
                  <w:tcW w:w="33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5.72</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0.029</w:t>
                  </w:r>
                </w:p>
              </w:tc>
              <w:tc>
                <w:tcPr>
                  <w:tcW w:w="447"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vMerge w:val="restar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DA003</w:t>
                  </w:r>
                </w:p>
              </w:tc>
              <w:tc>
                <w:tcPr>
                  <w:tcW w:w="306" w:type="pct"/>
                  <w:vMerge w:val="restart"/>
                  <w:tcBorders>
                    <w:tl2br w:val="nil"/>
                    <w:tr2bl w:val="nil"/>
                  </w:tcBorders>
                  <w:tcMar>
                    <w:left w:w="0" w:type="dxa"/>
                    <w:right w:w="0" w:type="dxa"/>
                  </w:tcMar>
                  <w:vAlign w:val="center"/>
                </w:tcPr>
                <w:p>
                  <w:pPr>
                    <w:pStyle w:val="25"/>
                    <w:spacing w:line="240" w:lineRule="auto"/>
                    <w:ind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固化、印刷及卸阀废气</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50</w:t>
                  </w:r>
                  <w:r>
                    <w:rPr>
                      <w:rFonts w:ascii="Times New Roman" w:hAnsi="Times New Roman" w:cs="Times New Roman"/>
                      <w:color w:val="000000" w:themeColor="text1"/>
                      <w:sz w:val="21"/>
                      <w:szCs w:val="21"/>
                      <w14:textFill>
                        <w14:solidFill>
                          <w14:schemeClr w14:val="tx1"/>
                        </w14:solidFill>
                      </w14:textFill>
                    </w:rPr>
                    <w:t>00</w:t>
                  </w: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非甲烷总烃</w:t>
                  </w:r>
                </w:p>
              </w:tc>
              <w:tc>
                <w:tcPr>
                  <w:tcW w:w="37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30.2</w:t>
                  </w:r>
                </w:p>
              </w:tc>
              <w:tc>
                <w:tcPr>
                  <w:tcW w:w="441"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0.151</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0.151</w:t>
                  </w:r>
                </w:p>
              </w:tc>
              <w:tc>
                <w:tcPr>
                  <w:tcW w:w="516" w:type="pct"/>
                  <w:vMerge w:val="restar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二级活性炭吸附</w:t>
                  </w:r>
                  <w:r>
                    <w:rPr>
                      <w:rFonts w:hint="eastAsia" w:cs="Times New Roman"/>
                      <w:color w:val="000000" w:themeColor="text1"/>
                      <w:sz w:val="21"/>
                      <w:szCs w:val="21"/>
                      <w14:textFill>
                        <w14:solidFill>
                          <w14:schemeClr w14:val="tx1"/>
                        </w14:solidFill>
                      </w14:textFill>
                    </w:rPr>
                    <w:t>+15米高排气筒</w:t>
                  </w:r>
                  <w:r>
                    <w:rPr>
                      <w:rFonts w:hint="eastAsia" w:cs="Times New Roman"/>
                      <w:color w:val="000000" w:themeColor="text1"/>
                      <w:sz w:val="21"/>
                      <w:szCs w:val="21"/>
                      <w:lang w:eastAsia="zh-CN"/>
                      <w14:textFill>
                        <w14:solidFill>
                          <w14:schemeClr w14:val="tx1"/>
                        </w14:solidFill>
                      </w14:textFill>
                    </w:rPr>
                    <w:t>，为可行技术</w:t>
                  </w:r>
                </w:p>
              </w:tc>
              <w:tc>
                <w:tcPr>
                  <w:tcW w:w="27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85</w:t>
                  </w:r>
                </w:p>
              </w:tc>
              <w:tc>
                <w:tcPr>
                  <w:tcW w:w="33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4.53</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0.023</w:t>
                  </w:r>
                </w:p>
              </w:tc>
              <w:tc>
                <w:tcPr>
                  <w:tcW w:w="447"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vMerge w:val="continue"/>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0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NOx</w:t>
                  </w:r>
                </w:p>
              </w:tc>
              <w:tc>
                <w:tcPr>
                  <w:tcW w:w="37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0.702</w:t>
                  </w:r>
                </w:p>
              </w:tc>
              <w:tc>
                <w:tcPr>
                  <w:tcW w:w="441"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0.0035</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0.0035</w:t>
                  </w:r>
                </w:p>
              </w:tc>
              <w:tc>
                <w:tcPr>
                  <w:tcW w:w="51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27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w:t>
                  </w:r>
                </w:p>
              </w:tc>
              <w:tc>
                <w:tcPr>
                  <w:tcW w:w="33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0.702</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0.0035</w:t>
                  </w:r>
                </w:p>
              </w:tc>
              <w:tc>
                <w:tcPr>
                  <w:tcW w:w="447"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27" w:type="pct"/>
                  <w:vMerge w:val="continue"/>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0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SO</w:t>
                  </w:r>
                  <w:r>
                    <w:rPr>
                      <w:rFonts w:ascii="Times New Roman" w:hAnsi="Times New Roman" w:cs="Times New Roman"/>
                      <w:color w:val="000000" w:themeColor="text1"/>
                      <w:sz w:val="21"/>
                      <w:szCs w:val="21"/>
                      <w:vertAlign w:val="subscript"/>
                      <w14:textFill>
                        <w14:solidFill>
                          <w14:schemeClr w14:val="tx1"/>
                        </w14:solidFill>
                      </w14:textFill>
                    </w:rPr>
                    <w:t>2</w:t>
                  </w:r>
                </w:p>
              </w:tc>
              <w:tc>
                <w:tcPr>
                  <w:tcW w:w="37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0.046</w:t>
                  </w:r>
                </w:p>
              </w:tc>
              <w:tc>
                <w:tcPr>
                  <w:tcW w:w="441"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0.00023</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0.00023</w:t>
                  </w:r>
                </w:p>
              </w:tc>
              <w:tc>
                <w:tcPr>
                  <w:tcW w:w="51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27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w:t>
                  </w:r>
                </w:p>
              </w:tc>
              <w:tc>
                <w:tcPr>
                  <w:tcW w:w="33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0.046</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0.00023</w:t>
                  </w:r>
                </w:p>
              </w:tc>
              <w:tc>
                <w:tcPr>
                  <w:tcW w:w="447"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3" w:hRule="atLeast"/>
                <w:jc w:val="center"/>
              </w:trPr>
              <w:tc>
                <w:tcPr>
                  <w:tcW w:w="527" w:type="pct"/>
                  <w:vMerge w:val="continue"/>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0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525"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35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p>
              </w:tc>
              <w:tc>
                <w:tcPr>
                  <w:tcW w:w="375"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0.034</w:t>
                  </w:r>
                </w:p>
              </w:tc>
              <w:tc>
                <w:tcPr>
                  <w:tcW w:w="441"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0.00017</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0.00017</w:t>
                  </w:r>
                </w:p>
              </w:tc>
              <w:tc>
                <w:tcPr>
                  <w:tcW w:w="516" w:type="pct"/>
                  <w:vMerge w:val="continue"/>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p>
              </w:tc>
              <w:tc>
                <w:tcPr>
                  <w:tcW w:w="27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w:t>
                  </w:r>
                </w:p>
              </w:tc>
              <w:tc>
                <w:tcPr>
                  <w:tcW w:w="338"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0.034</w:t>
                  </w:r>
                </w:p>
              </w:tc>
              <w:tc>
                <w:tcPr>
                  <w:tcW w:w="442"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0.00017</w:t>
                  </w:r>
                </w:p>
              </w:tc>
              <w:tc>
                <w:tcPr>
                  <w:tcW w:w="447" w:type="pct"/>
                  <w:tcBorders>
                    <w:tl2br w:val="nil"/>
                    <w:tr2bl w:val="nil"/>
                  </w:tcBorders>
                  <w:tcMar>
                    <w:left w:w="0" w:type="dxa"/>
                    <w:right w:w="0" w:type="dxa"/>
                  </w:tcMar>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0.00017</w:t>
                  </w:r>
                </w:p>
              </w:tc>
            </w:tr>
          </w:tbl>
          <w:p>
            <w:pPr>
              <w:ind w:firstLine="0" w:firstLineChars="0"/>
              <w:jc w:val="center"/>
              <w:rPr>
                <w:rFonts w:eastAsiaTheme="minorEastAsia"/>
                <w:b/>
                <w:bCs/>
                <w:color w:val="000000" w:themeColor="text1"/>
                <w:sz w:val="21"/>
                <w:szCs w:val="20"/>
                <w14:textFill>
                  <w14:solidFill>
                    <w14:schemeClr w14:val="tx1"/>
                  </w14:solidFill>
                </w14:textFill>
              </w:rPr>
            </w:pPr>
            <w:r>
              <w:rPr>
                <w:rFonts w:eastAsiaTheme="minorEastAsia"/>
                <w:b/>
                <w:bCs/>
                <w:color w:val="000000" w:themeColor="text1"/>
                <w:sz w:val="21"/>
                <w:szCs w:val="20"/>
                <w14:textFill>
                  <w14:solidFill>
                    <w14:schemeClr w14:val="tx1"/>
                  </w14:solidFill>
                </w14:textFill>
              </w:rPr>
              <w:t>表</w:t>
            </w:r>
            <w:r>
              <w:rPr>
                <w:rFonts w:hint="eastAsia" w:eastAsiaTheme="minorEastAsia"/>
                <w:b/>
                <w:bCs/>
                <w:color w:val="000000" w:themeColor="text1"/>
                <w:sz w:val="21"/>
                <w:szCs w:val="20"/>
                <w:lang w:val="en-US" w:eastAsia="zh-CN"/>
                <w14:textFill>
                  <w14:solidFill>
                    <w14:schemeClr w14:val="tx1"/>
                  </w14:solidFill>
                </w14:textFill>
              </w:rPr>
              <w:t>4-2</w:t>
            </w:r>
            <w:r>
              <w:rPr>
                <w:rFonts w:eastAsiaTheme="minorEastAsia"/>
                <w:b/>
                <w:bCs/>
                <w:color w:val="000000" w:themeColor="text1"/>
                <w:sz w:val="21"/>
                <w:szCs w:val="20"/>
                <w14:textFill>
                  <w14:solidFill>
                    <w14:schemeClr w14:val="tx1"/>
                  </w14:solidFill>
                </w14:textFill>
              </w:rPr>
              <w:t xml:space="preserve">  建设项目无组织废气产生及排放情况</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1473"/>
              <w:gridCol w:w="1028"/>
              <w:gridCol w:w="1007"/>
              <w:gridCol w:w="714"/>
              <w:gridCol w:w="930"/>
              <w:gridCol w:w="928"/>
              <w:gridCol w:w="900"/>
              <w:gridCol w:w="9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930"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污染源位置</w:t>
                  </w:r>
                </w:p>
              </w:tc>
              <w:tc>
                <w:tcPr>
                  <w:tcW w:w="649"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污染物</w:t>
                  </w:r>
                </w:p>
              </w:tc>
              <w:tc>
                <w:tcPr>
                  <w:tcW w:w="636"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污染物产生量（t/a）</w:t>
                  </w:r>
                </w:p>
              </w:tc>
              <w:tc>
                <w:tcPr>
                  <w:tcW w:w="451"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污染物</w:t>
                  </w:r>
                  <w:r>
                    <w:rPr>
                      <w:rFonts w:hint="eastAsia" w:ascii="Times New Roman" w:hAnsi="Times New Roman" w:eastAsiaTheme="minorEastAsia"/>
                      <w:bCs/>
                      <w:color w:val="000000" w:themeColor="text1"/>
                      <w:sz w:val="21"/>
                      <w:szCs w:val="21"/>
                      <w14:textFill>
                        <w14:solidFill>
                          <w14:schemeClr w14:val="tx1"/>
                        </w14:solidFill>
                      </w14:textFill>
                    </w:rPr>
                    <w:t>排放</w:t>
                  </w:r>
                  <w:r>
                    <w:rPr>
                      <w:rFonts w:ascii="Times New Roman" w:hAnsi="Times New Roman" w:eastAsiaTheme="minorEastAsia"/>
                      <w:bCs/>
                      <w:color w:val="000000" w:themeColor="text1"/>
                      <w:sz w:val="21"/>
                      <w:szCs w:val="21"/>
                      <w14:textFill>
                        <w14:solidFill>
                          <w14:schemeClr w14:val="tx1"/>
                        </w14:solidFill>
                      </w14:textFill>
                    </w:rPr>
                    <w:t>量（t/a）</w:t>
                  </w:r>
                </w:p>
              </w:tc>
              <w:tc>
                <w:tcPr>
                  <w:tcW w:w="587"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排放速率</w:t>
                  </w:r>
                </w:p>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（Kg/h）</w:t>
                  </w:r>
                </w:p>
              </w:tc>
              <w:tc>
                <w:tcPr>
                  <w:tcW w:w="586"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面源长度（m）</w:t>
                  </w:r>
                </w:p>
              </w:tc>
              <w:tc>
                <w:tcPr>
                  <w:tcW w:w="568"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面源宽度</w:t>
                  </w:r>
                </w:p>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（m）</w:t>
                  </w:r>
                </w:p>
              </w:tc>
              <w:tc>
                <w:tcPr>
                  <w:tcW w:w="589" w:type="pct"/>
                  <w:tcBorders>
                    <w:tl2br w:val="nil"/>
                    <w:tr2bl w:val="nil"/>
                  </w:tcBorders>
                  <w:vAlign w:val="center"/>
                </w:tcPr>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面源高度</w:t>
                  </w:r>
                </w:p>
                <w:p>
                  <w:pPr>
                    <w:pStyle w:val="10"/>
                    <w:spacing w:line="240" w:lineRule="auto"/>
                    <w:ind w:firstLine="0" w:firstLineChars="0"/>
                    <w:jc w:val="center"/>
                    <w:rPr>
                      <w:rFonts w:ascii="Times New Roman" w:hAnsi="Times New Roman" w:eastAsiaTheme="minorEastAsia"/>
                      <w:bCs/>
                      <w:color w:val="000000" w:themeColor="text1"/>
                      <w:sz w:val="21"/>
                      <w:szCs w:val="21"/>
                      <w14:textFill>
                        <w14:solidFill>
                          <w14:schemeClr w14:val="tx1"/>
                        </w14:solidFill>
                      </w14:textFill>
                    </w:rPr>
                  </w:pPr>
                  <w:r>
                    <w:rPr>
                      <w:rFonts w:ascii="Times New Roman" w:hAnsi="Times New Roman" w:eastAsiaTheme="minorEastAsia"/>
                      <w:bCs/>
                      <w:color w:val="000000" w:themeColor="text1"/>
                      <w:sz w:val="21"/>
                      <w:szCs w:val="21"/>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930" w:type="pct"/>
                  <w:tcBorders>
                    <w:tl2br w:val="nil"/>
                    <w:tr2bl w:val="nil"/>
                  </w:tcBorders>
                  <w:vAlign w:val="center"/>
                </w:tcPr>
                <w:p>
                  <w:pPr>
                    <w:pStyle w:val="25"/>
                    <w:spacing w:line="240" w:lineRule="auto"/>
                    <w:ind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生产车间（固化、印刷及卸阀废气</w:t>
                  </w:r>
                </w:p>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w:t>
                  </w:r>
                </w:p>
              </w:tc>
              <w:tc>
                <w:tcPr>
                  <w:tcW w:w="649" w:type="pc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非甲烷总烃</w:t>
                  </w:r>
                </w:p>
              </w:tc>
              <w:tc>
                <w:tcPr>
                  <w:tcW w:w="636"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0.030</w:t>
                  </w:r>
                </w:p>
              </w:tc>
              <w:tc>
                <w:tcPr>
                  <w:tcW w:w="451"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0.030</w:t>
                  </w:r>
                </w:p>
              </w:tc>
              <w:tc>
                <w:tcPr>
                  <w:tcW w:w="587"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0.013</w:t>
                  </w:r>
                </w:p>
              </w:tc>
              <w:tc>
                <w:tcPr>
                  <w:tcW w:w="586"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67.8</w:t>
                  </w:r>
                </w:p>
              </w:tc>
              <w:tc>
                <w:tcPr>
                  <w:tcW w:w="568"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23</w:t>
                  </w:r>
                </w:p>
              </w:tc>
              <w:tc>
                <w:tcPr>
                  <w:tcW w:w="589"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17" w:hRule="atLeast"/>
                <w:jc w:val="center"/>
              </w:trPr>
              <w:tc>
                <w:tcPr>
                  <w:tcW w:w="930" w:type="pct"/>
                  <w:tcBorders>
                    <w:tl2br w:val="nil"/>
                    <w:tr2bl w:val="nil"/>
                  </w:tcBorders>
                  <w:vAlign w:val="center"/>
                </w:tcPr>
                <w:p>
                  <w:pPr>
                    <w:pStyle w:val="25"/>
                    <w:spacing w:line="240" w:lineRule="auto"/>
                    <w:ind w:firstLine="0" w:firstLineChars="0"/>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生产车间（喷塑</w:t>
                  </w:r>
                  <w:r>
                    <w:rPr>
                      <w:rFonts w:hint="eastAsia" w:ascii="Times New Roman" w:hAnsi="Times New Roman" w:cs="Times New Roman"/>
                      <w:color w:val="000000" w:themeColor="text1"/>
                      <w:sz w:val="21"/>
                      <w:szCs w:val="21"/>
                      <w:lang w:eastAsia="zh-CN"/>
                      <w14:textFill>
                        <w14:solidFill>
                          <w14:schemeClr w14:val="tx1"/>
                        </w14:solidFill>
                      </w14:textFill>
                    </w:rPr>
                    <w:t>粉尘</w:t>
                  </w:r>
                  <w:r>
                    <w:rPr>
                      <w:rFonts w:hint="eastAsia" w:ascii="Times New Roman" w:hAnsi="Times New Roman" w:cs="Times New Roman"/>
                      <w:color w:val="000000" w:themeColor="text1"/>
                      <w:sz w:val="21"/>
                      <w:szCs w:val="21"/>
                      <w14:textFill>
                        <w14:solidFill>
                          <w14:schemeClr w14:val="tx1"/>
                        </w14:solidFill>
                      </w14:textFill>
                    </w:rPr>
                    <w:t>）</w:t>
                  </w:r>
                </w:p>
              </w:tc>
              <w:tc>
                <w:tcPr>
                  <w:tcW w:w="649" w:type="pc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颗粒物</w:t>
                  </w:r>
                </w:p>
              </w:tc>
              <w:tc>
                <w:tcPr>
                  <w:tcW w:w="636" w:type="pc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1.05</w:t>
                  </w:r>
                </w:p>
              </w:tc>
              <w:tc>
                <w:tcPr>
                  <w:tcW w:w="451" w:type="pct"/>
                  <w:tcBorders>
                    <w:tl2br w:val="nil"/>
                    <w:tr2bl w:val="nil"/>
                  </w:tcBorders>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0.01</w:t>
                  </w:r>
                </w:p>
              </w:tc>
              <w:tc>
                <w:tcPr>
                  <w:tcW w:w="587"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0.01</w:t>
                  </w:r>
                </w:p>
              </w:tc>
              <w:tc>
                <w:tcPr>
                  <w:tcW w:w="586"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67.8</w:t>
                  </w:r>
                </w:p>
              </w:tc>
              <w:tc>
                <w:tcPr>
                  <w:tcW w:w="568"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23</w:t>
                  </w:r>
                </w:p>
              </w:tc>
              <w:tc>
                <w:tcPr>
                  <w:tcW w:w="589" w:type="pct"/>
                  <w:tcBorders>
                    <w:tl2br w:val="nil"/>
                    <w:tr2bl w:val="nil"/>
                  </w:tcBorders>
                  <w:vAlign w:val="center"/>
                </w:tcPr>
                <w:p>
                  <w:pPr>
                    <w:pStyle w:val="10"/>
                    <w:spacing w:line="240" w:lineRule="auto"/>
                    <w:ind w:firstLine="0" w:firstLineChars="0"/>
                    <w:jc w:val="center"/>
                    <w:rPr>
                      <w:rFonts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9.5</w:t>
                  </w:r>
                </w:p>
              </w:tc>
            </w:tr>
          </w:tbl>
          <w:p>
            <w:pPr>
              <w:wordWrap w:val="0"/>
              <w:spacing w:line="360" w:lineRule="auto"/>
              <w:ind w:firstLine="480"/>
              <w:jc w:val="both"/>
              <w:rPr>
                <w:rFonts w:eastAsiaTheme="minorEastAsia"/>
                <w:color w:val="auto"/>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由表</w:t>
            </w:r>
            <w:r>
              <w:rPr>
                <w:rFonts w:hint="eastAsia" w:ascii="Times New Roman" w:hAnsi="Times New Roman" w:cs="Times New Roman"/>
                <w:color w:val="000000" w:themeColor="text1"/>
                <w:sz w:val="24"/>
                <w:szCs w:val="24"/>
                <w:lang w:val="en-US" w:eastAsia="zh-CN"/>
                <w14:textFill>
                  <w14:solidFill>
                    <w14:schemeClr w14:val="tx1"/>
                  </w14:solidFill>
                </w14:textFill>
              </w:rPr>
              <w:t>4-1</w:t>
            </w:r>
            <w:r>
              <w:rPr>
                <w:rFonts w:hint="default" w:ascii="Times New Roman" w:hAnsi="Times New Roman" w:eastAsia="宋体" w:cs="Times New Roman"/>
                <w:color w:val="000000" w:themeColor="text1"/>
                <w:sz w:val="24"/>
                <w:szCs w:val="24"/>
                <w14:textFill>
                  <w14:solidFill>
                    <w14:schemeClr w14:val="tx1"/>
                  </w14:solidFill>
                </w14:textFill>
              </w:rPr>
              <w:t>可知，</w:t>
            </w:r>
            <w:r>
              <w:rPr>
                <w:rFonts w:hint="eastAsia"/>
                <w:color w:val="000000" w:themeColor="text1"/>
                <w:sz w:val="24"/>
                <w:szCs w:val="24"/>
                <w14:textFill>
                  <w14:solidFill>
                    <w14:schemeClr w14:val="tx1"/>
                  </w14:solidFill>
                </w14:textFill>
              </w:rPr>
              <w:t>钢瓶焚烧烟气采用</w:t>
            </w:r>
            <w:r>
              <w:rPr>
                <w:rFonts w:hint="eastAsia"/>
                <w:color w:val="000000" w:themeColor="text1"/>
                <w:sz w:val="24"/>
                <w:szCs w:val="24"/>
                <w:lang w:val="en"/>
                <w14:textFill>
                  <w14:solidFill>
                    <w14:schemeClr w14:val="tx1"/>
                  </w14:solidFill>
                </w14:textFill>
              </w:rPr>
              <w:t>旋风</w:t>
            </w:r>
            <w:r>
              <w:rPr>
                <w:rFonts w:hint="eastAsia"/>
                <w:color w:val="000000" w:themeColor="text1"/>
                <w:sz w:val="24"/>
                <w:szCs w:val="24"/>
                <w14:textFill>
                  <w14:solidFill>
                    <w14:schemeClr w14:val="tx1"/>
                  </w14:solidFill>
                </w14:textFill>
              </w:rPr>
              <w:t>除尘+</w:t>
            </w:r>
            <w:r>
              <w:rPr>
                <w:rFonts w:hint="eastAsia"/>
                <w:color w:val="000000" w:themeColor="text1"/>
                <w:sz w:val="24"/>
                <w:szCs w:val="24"/>
                <w:lang w:val="en"/>
                <w14:textFill>
                  <w14:solidFill>
                    <w14:schemeClr w14:val="tx1"/>
                  </w14:solidFill>
                </w14:textFill>
              </w:rPr>
              <w:t>滤筒除尘</w:t>
            </w:r>
            <w:r>
              <w:rPr>
                <w:rFonts w:hint="eastAsia"/>
                <w:color w:val="000000" w:themeColor="text1"/>
                <w:sz w:val="24"/>
                <w:szCs w:val="24"/>
                <w14:textFill>
                  <w14:solidFill>
                    <w14:schemeClr w14:val="tx1"/>
                  </w14:solidFill>
                </w14:textFill>
              </w:rPr>
              <w:t>处理后满足</w:t>
            </w:r>
            <w:r>
              <w:rPr>
                <w:rFonts w:hint="eastAsia"/>
                <w:color w:val="000000" w:themeColor="text1"/>
                <w:sz w:val="24"/>
                <w:szCs w:val="24"/>
                <w:lang w:eastAsia="zh-CN"/>
                <w14:textFill>
                  <w14:solidFill>
                    <w14:schemeClr w14:val="tx1"/>
                  </w14:solidFill>
                </w14:textFill>
              </w:rPr>
              <w:t>《工业炉窑大气污染综合治理方案》（</w:t>
            </w:r>
            <w:r>
              <w:rPr>
                <w:rFonts w:hint="eastAsia"/>
                <w:color w:val="000000" w:themeColor="text1"/>
                <w:sz w:val="24"/>
                <w:szCs w:val="24"/>
                <w14:textFill>
                  <w14:solidFill>
                    <w14:schemeClr w14:val="tx1"/>
                  </w14:solidFill>
                </w14:textFill>
              </w:rPr>
              <w:t>环大气〔2019〕56号</w:t>
            </w:r>
            <w:r>
              <w:rPr>
                <w:rFonts w:hint="eastAsia"/>
                <w:color w:val="000000" w:themeColor="text1"/>
                <w:sz w:val="24"/>
                <w:szCs w:val="24"/>
                <w:lang w:eastAsia="zh-CN"/>
                <w14:textFill>
                  <w14:solidFill>
                    <w14:schemeClr w14:val="tx1"/>
                  </w14:solidFill>
                </w14:textFill>
              </w:rPr>
              <w:t>）颗粒物、二氧化硫、氮氧化物排放限值分别不高于30、200、300毫克/立方米限值要求，烟气黑度满足</w:t>
            </w:r>
            <w:r>
              <w:rPr>
                <w:rFonts w:hint="eastAsia"/>
                <w:color w:val="000000" w:themeColor="text1"/>
                <w:sz w:val="24"/>
                <w:szCs w:val="24"/>
                <w14:textFill>
                  <w14:solidFill>
                    <w14:schemeClr w14:val="tx1"/>
                  </w14:solidFill>
                </w14:textFill>
              </w:rPr>
              <w:t>《工业炉窑大气污染物排放标准》（GB9078-1996）表2标准</w:t>
            </w:r>
            <w:r>
              <w:rPr>
                <w:rFonts w:hint="eastAsia"/>
                <w:color w:val="000000" w:themeColor="text1"/>
                <w:sz w:val="24"/>
                <w:szCs w:val="24"/>
                <w:lang w:eastAsia="zh-CN"/>
                <w14:textFill>
                  <w14:solidFill>
                    <w14:schemeClr w14:val="tx1"/>
                  </w14:solidFill>
                </w14:textFill>
              </w:rPr>
              <w:t>要求</w:t>
            </w:r>
            <w:r>
              <w:rPr>
                <w:rFonts w:hint="eastAsia"/>
                <w:color w:val="000000" w:themeColor="text1"/>
                <w:sz w:val="24"/>
                <w:szCs w:val="24"/>
                <w14:textFill>
                  <w14:solidFill>
                    <w14:schemeClr w14:val="tx1"/>
                  </w14:solidFill>
                </w14:textFill>
              </w:rPr>
              <w:t>；</w:t>
            </w:r>
            <w:r>
              <w:rPr>
                <w:rFonts w:hint="eastAsia" w:ascii="宋体" w:hAnsi="宋体"/>
                <w:color w:val="000000" w:themeColor="text1"/>
                <w:sz w:val="24"/>
                <w:szCs w:val="24"/>
                <w:lang w:val="zh-CN"/>
                <w14:textFill>
                  <w14:solidFill>
                    <w14:schemeClr w14:val="tx1"/>
                  </w14:solidFill>
                </w14:textFill>
              </w:rPr>
              <w:t>抛丸除锈粉</w:t>
            </w:r>
            <w:r>
              <w:rPr>
                <w:rFonts w:hint="eastAsia" w:ascii="宋体" w:hAnsi="宋体"/>
                <w:sz w:val="24"/>
                <w:szCs w:val="24"/>
                <w:lang w:val="zh-CN"/>
              </w:rPr>
              <w:t>尘经</w:t>
            </w:r>
            <w:r>
              <w:rPr>
                <w:rFonts w:hint="eastAsia" w:ascii="宋体" w:hAnsi="宋体"/>
                <w:sz w:val="24"/>
                <w:szCs w:val="24"/>
              </w:rPr>
              <w:t>布袋</w:t>
            </w:r>
            <w:r>
              <w:rPr>
                <w:rFonts w:hint="eastAsia" w:ascii="宋体" w:hAnsi="宋体"/>
                <w:sz w:val="24"/>
                <w:szCs w:val="24"/>
                <w:lang w:val="zh-CN"/>
              </w:rPr>
              <w:t>除尘器处理</w:t>
            </w:r>
            <w:r>
              <w:rPr>
                <w:rFonts w:hint="eastAsia" w:ascii="宋体" w:hAnsi="宋体"/>
                <w:sz w:val="24"/>
                <w:szCs w:val="24"/>
              </w:rPr>
              <w:t>满足</w:t>
            </w:r>
            <w:r>
              <w:rPr>
                <w:sz w:val="24"/>
                <w:szCs w:val="24"/>
              </w:rPr>
              <w:t>《大气污染物综合排放标准》（GB16297</w:t>
            </w:r>
            <w:r>
              <w:rPr>
                <w:rFonts w:hint="eastAsia"/>
                <w:sz w:val="24"/>
                <w:szCs w:val="24"/>
              </w:rPr>
              <w:t>-</w:t>
            </w:r>
            <w:r>
              <w:rPr>
                <w:sz w:val="24"/>
                <w:szCs w:val="24"/>
              </w:rPr>
              <w:t>1996）</w:t>
            </w:r>
            <w:r>
              <w:rPr>
                <w:rFonts w:hint="eastAsia"/>
                <w:sz w:val="24"/>
                <w:szCs w:val="24"/>
                <w:lang w:eastAsia="zh-CN"/>
              </w:rPr>
              <w:t>要求</w:t>
            </w:r>
            <w:r>
              <w:rPr>
                <w:rFonts w:hint="eastAsia"/>
                <w:sz w:val="24"/>
                <w:szCs w:val="24"/>
              </w:rPr>
              <w:t>；</w:t>
            </w:r>
            <w:r>
              <w:rPr>
                <w:rFonts w:hint="eastAsia" w:ascii="宋体" w:hAnsi="宋体"/>
                <w:sz w:val="24"/>
                <w:szCs w:val="24"/>
                <w:lang w:val="zh-CN"/>
              </w:rPr>
              <w:t>静电喷涂粉尘</w:t>
            </w:r>
            <w:r>
              <w:rPr>
                <w:rFonts w:hint="eastAsia" w:ascii="宋体" w:hAnsi="宋体"/>
                <w:sz w:val="24"/>
                <w:szCs w:val="24"/>
              </w:rPr>
              <w:t>经</w:t>
            </w:r>
            <w:r>
              <w:rPr>
                <w:rFonts w:hint="eastAsia" w:ascii="宋体" w:hAnsi="宋体"/>
                <w:sz w:val="24"/>
                <w:szCs w:val="24"/>
                <w:lang w:val="zh-CN"/>
              </w:rPr>
              <w:t>滤筒除尘器处理</w:t>
            </w:r>
            <w:r>
              <w:rPr>
                <w:rFonts w:hint="eastAsia" w:ascii="宋体" w:hAnsi="宋体"/>
                <w:sz w:val="24"/>
                <w:szCs w:val="24"/>
              </w:rPr>
              <w:t>满足</w:t>
            </w:r>
            <w:r>
              <w:rPr>
                <w:sz w:val="24"/>
                <w:szCs w:val="24"/>
              </w:rPr>
              <w:t>《大气污染物综合排放标准》（GB16297</w:t>
            </w:r>
            <w:r>
              <w:rPr>
                <w:rFonts w:hint="eastAsia"/>
                <w:sz w:val="24"/>
                <w:szCs w:val="24"/>
              </w:rPr>
              <w:t>-</w:t>
            </w:r>
            <w:r>
              <w:rPr>
                <w:sz w:val="24"/>
                <w:szCs w:val="24"/>
              </w:rPr>
              <w:t>1996）相关标准</w:t>
            </w:r>
            <w:r>
              <w:rPr>
                <w:rFonts w:hint="eastAsia"/>
                <w:sz w:val="24"/>
                <w:szCs w:val="24"/>
              </w:rPr>
              <w:t>；固化及印刷废气经</w:t>
            </w:r>
            <w:r>
              <w:rPr>
                <w:sz w:val="24"/>
                <w:szCs w:val="24"/>
              </w:rPr>
              <w:t>二级活性炭吸附</w:t>
            </w:r>
            <w:r>
              <w:rPr>
                <w:rFonts w:hint="eastAsia"/>
                <w:sz w:val="24"/>
                <w:szCs w:val="24"/>
              </w:rPr>
              <w:t>装置处理满足</w:t>
            </w:r>
            <w:r>
              <w:rPr>
                <w:color w:val="auto"/>
                <w:sz w:val="24"/>
                <w:szCs w:val="24"/>
              </w:rPr>
              <w:t>《挥发性有机物排放控制标准》（DB61/T1061-2017）</w:t>
            </w:r>
            <w:r>
              <w:rPr>
                <w:rFonts w:hint="eastAsia" w:ascii="宋体" w:hAnsi="宋体"/>
                <w:sz w:val="24"/>
                <w:szCs w:val="24"/>
                <w:lang w:eastAsia="zh-CN"/>
              </w:rPr>
              <w:t>要求</w:t>
            </w:r>
            <w:r>
              <w:rPr>
                <w:rFonts w:hint="eastAsia"/>
                <w:sz w:val="24"/>
                <w:szCs w:val="24"/>
              </w:rPr>
              <w:t>；固化燃烧机烟气与固化及印刷废气一同经</w:t>
            </w:r>
            <w:r>
              <w:rPr>
                <w:sz w:val="24"/>
                <w:szCs w:val="24"/>
              </w:rPr>
              <w:t>二级活性炭吸附</w:t>
            </w:r>
            <w:r>
              <w:rPr>
                <w:rFonts w:hint="eastAsia"/>
                <w:sz w:val="24"/>
                <w:szCs w:val="24"/>
              </w:rPr>
              <w:t>装置后满足</w:t>
            </w:r>
            <w:r>
              <w:rPr>
                <w:rFonts w:hint="eastAsia"/>
                <w:color w:val="FF0000"/>
                <w:sz w:val="24"/>
                <w:szCs w:val="24"/>
                <w:lang w:eastAsia="zh-CN"/>
              </w:rPr>
              <w:t>《工业炉窑大气污染综合治理方案》（</w:t>
            </w:r>
            <w:r>
              <w:rPr>
                <w:rFonts w:hint="eastAsia"/>
                <w:color w:val="FF0000"/>
                <w:sz w:val="24"/>
                <w:szCs w:val="24"/>
              </w:rPr>
              <w:t>环大气〔2019〕56号</w:t>
            </w:r>
            <w:r>
              <w:rPr>
                <w:rFonts w:hint="eastAsia"/>
                <w:color w:val="FF0000"/>
                <w:sz w:val="24"/>
                <w:szCs w:val="24"/>
                <w:lang w:eastAsia="zh-CN"/>
              </w:rPr>
              <w:t>）颗粒物、二氧化硫、氮氧化物排放限值分别不高于30、200、300毫克/立方米限值要求</w:t>
            </w:r>
            <w:r>
              <w:rPr>
                <w:rFonts w:eastAsiaTheme="minorEastAsia"/>
                <w:sz w:val="24"/>
                <w:szCs w:val="24"/>
              </w:rPr>
              <w:t>。</w:t>
            </w:r>
          </w:p>
          <w:p>
            <w:pPr>
              <w:tabs>
                <w:tab w:val="left" w:pos="435"/>
              </w:tabs>
              <w:spacing w:line="360" w:lineRule="auto"/>
              <w:ind w:firstLine="5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工业炉窑大气污染物排放标准》（GB9078-1996），4.6.3当烟囱（或排气筒）周围半径200m距离内有建筑物时，烟囱（或排气筒）还应高出最高建筑物3m以上。各种工业炉窑烟囱（或排气筒）高度如果达不到4.6.3规定时，其烟（粉）尘或有害污染物最高允许排放浓度，应按相应区域排放标准值的50%执行。根据现场勘察，项目烟囱周围半径200m距离内最高建筑物为厂房（高度为1</w:t>
            </w:r>
            <w:r>
              <w:rPr>
                <w:rFonts w:hint="eastAsia"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m），本项目</w:t>
            </w:r>
            <w:r>
              <w:rPr>
                <w:rFonts w:hint="eastAsia" w:cs="Times New Roman"/>
                <w:color w:val="000000" w:themeColor="text1"/>
                <w:sz w:val="24"/>
                <w:szCs w:val="24"/>
                <w:lang w:eastAsia="zh-CN"/>
                <w14:textFill>
                  <w14:solidFill>
                    <w14:schemeClr w14:val="tx1"/>
                  </w14:solidFill>
                </w14:textFill>
              </w:rPr>
              <w:t>排气筒</w:t>
            </w:r>
            <w:r>
              <w:rPr>
                <w:rFonts w:hint="default" w:ascii="Times New Roman" w:hAnsi="Times New Roman" w:eastAsia="宋体" w:cs="Times New Roman"/>
                <w:color w:val="000000" w:themeColor="text1"/>
                <w:sz w:val="24"/>
                <w:szCs w:val="24"/>
                <w14:textFill>
                  <w14:solidFill>
                    <w14:schemeClr w14:val="tx1"/>
                  </w14:solidFill>
                </w14:textFill>
              </w:rPr>
              <w:t>高度为</w:t>
            </w:r>
            <w:r>
              <w:rPr>
                <w:rFonts w:hint="eastAsia"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m，高于周围200m范围内最高建筑物3m以上。因此，排气筒设置高度合理。</w:t>
            </w:r>
          </w:p>
          <w:p>
            <w:pPr>
              <w:widowControl/>
              <w:spacing w:line="360" w:lineRule="auto"/>
              <w:ind w:firstLine="482" w:firstLineChars="200"/>
              <w:jc w:val="left"/>
              <w:rPr>
                <w:rFonts w:hint="eastAsia" w:eastAsia="宋体"/>
                <w:b/>
                <w:color w:val="000000" w:themeColor="text1"/>
                <w:kern w:val="0"/>
                <w:sz w:val="24"/>
                <w:lang w:eastAsia="zh-CN" w:bidi="en-US"/>
                <w14:textFill>
                  <w14:solidFill>
                    <w14:schemeClr w14:val="tx1"/>
                  </w14:solidFill>
                </w14:textFill>
              </w:rPr>
            </w:pPr>
            <w:r>
              <w:rPr>
                <w:rFonts w:hint="eastAsia"/>
                <w:b/>
                <w:color w:val="000000" w:themeColor="text1"/>
                <w:kern w:val="0"/>
                <w:sz w:val="24"/>
                <w:lang w:bidi="en-US"/>
                <w14:textFill>
                  <w14:solidFill>
                    <w14:schemeClr w14:val="tx1"/>
                  </w14:solidFill>
                </w14:textFill>
              </w:rPr>
              <w:t>4.1.</w:t>
            </w:r>
            <w:r>
              <w:rPr>
                <w:rFonts w:hint="eastAsia"/>
                <w:b/>
                <w:color w:val="000000" w:themeColor="text1"/>
                <w:kern w:val="0"/>
                <w:sz w:val="24"/>
                <w:lang w:val="en-US" w:eastAsia="zh-CN" w:bidi="en-US"/>
                <w14:textFill>
                  <w14:solidFill>
                    <w14:schemeClr w14:val="tx1"/>
                  </w14:solidFill>
                </w14:textFill>
              </w:rPr>
              <w:t>2</w:t>
            </w:r>
            <w:r>
              <w:rPr>
                <w:rFonts w:hint="eastAsia"/>
                <w:b/>
                <w:color w:val="000000" w:themeColor="text1"/>
                <w:kern w:val="0"/>
                <w:sz w:val="24"/>
                <w:lang w:bidi="en-US"/>
                <w14:textFill>
                  <w14:solidFill>
                    <w14:schemeClr w14:val="tx1"/>
                  </w14:solidFill>
                </w14:textFill>
              </w:rPr>
              <w:t>污染物源强核算</w:t>
            </w:r>
            <w:r>
              <w:rPr>
                <w:rFonts w:hint="eastAsia"/>
                <w:b/>
                <w:color w:val="000000" w:themeColor="text1"/>
                <w:kern w:val="0"/>
                <w:sz w:val="24"/>
                <w:lang w:eastAsia="zh-CN" w:bidi="en-US"/>
                <w14:textFill>
                  <w14:solidFill>
                    <w14:schemeClr w14:val="tx1"/>
                  </w14:solidFill>
                </w14:textFill>
              </w:rPr>
              <w:t>依据</w:t>
            </w:r>
          </w:p>
          <w:p>
            <w:pPr>
              <w:spacing w:line="360" w:lineRule="auto"/>
              <w:ind w:firstLine="480"/>
              <w:jc w:val="both"/>
              <w:rPr>
                <w:color w:val="auto"/>
                <w:sz w:val="24"/>
                <w:szCs w:val="24"/>
              </w:rPr>
            </w:pPr>
            <w:r>
              <w:rPr>
                <w:color w:val="auto"/>
                <w:sz w:val="24"/>
                <w:szCs w:val="24"/>
              </w:rPr>
              <w:t>①焚烧废气：</w:t>
            </w:r>
          </w:p>
          <w:p>
            <w:pPr>
              <w:spacing w:line="360" w:lineRule="auto"/>
              <w:ind w:firstLine="480"/>
              <w:jc w:val="both"/>
              <w:rPr>
                <w:sz w:val="24"/>
                <w:szCs w:val="24"/>
                <w:lang w:val="en"/>
              </w:rPr>
            </w:pPr>
            <w:r>
              <w:rPr>
                <w:sz w:val="24"/>
                <w:szCs w:val="24"/>
              </w:rPr>
              <w:t>项目钢瓶</w:t>
            </w:r>
            <w:r>
              <w:rPr>
                <w:sz w:val="24"/>
                <w:szCs w:val="24"/>
                <w:lang w:val="en"/>
              </w:rPr>
              <w:t>焚烧炉</w:t>
            </w:r>
            <w:r>
              <w:rPr>
                <w:rFonts w:hint="eastAsia"/>
                <w:sz w:val="24"/>
                <w:szCs w:val="24"/>
                <w:u w:val="dotted"/>
              </w:rPr>
              <w:t>焚烧</w:t>
            </w:r>
            <w:r>
              <w:rPr>
                <w:rFonts w:hint="eastAsia"/>
                <w:sz w:val="24"/>
                <w:szCs w:val="24"/>
              </w:rPr>
              <w:t>数量约69个/h,焚烧炉</w:t>
            </w:r>
            <w:r>
              <w:rPr>
                <w:sz w:val="24"/>
                <w:szCs w:val="24"/>
                <w:lang w:val="en"/>
              </w:rPr>
              <w:t>年工作时</w:t>
            </w:r>
            <w:r>
              <w:rPr>
                <w:color w:val="000000" w:themeColor="text1"/>
                <w:sz w:val="24"/>
                <w:szCs w:val="24"/>
                <w:lang w:val="en"/>
                <w14:textFill>
                  <w14:solidFill>
                    <w14:schemeClr w14:val="tx1"/>
                  </w14:solidFill>
                </w14:textFill>
              </w:rPr>
              <w:t>间</w:t>
            </w:r>
            <w:r>
              <w:rPr>
                <w:rFonts w:hint="eastAsia"/>
                <w:color w:val="000000" w:themeColor="text1"/>
                <w:sz w:val="24"/>
                <w:szCs w:val="24"/>
                <w:lang w:val="en"/>
                <w14:textFill>
                  <w14:solidFill>
                    <w14:schemeClr w14:val="tx1"/>
                  </w14:solidFill>
                </w14:textFill>
              </w:rPr>
              <w:t>约</w:t>
            </w:r>
            <w:r>
              <w:rPr>
                <w:rFonts w:hint="eastAsia"/>
                <w:color w:val="000000" w:themeColor="text1"/>
                <w:sz w:val="24"/>
                <w:szCs w:val="24"/>
                <w14:textFill>
                  <w14:solidFill>
                    <w14:schemeClr w14:val="tx1"/>
                  </w14:solidFill>
                </w14:textFill>
              </w:rPr>
              <w:t>2308</w:t>
            </w:r>
            <w:r>
              <w:rPr>
                <w:color w:val="000000" w:themeColor="text1"/>
                <w:sz w:val="24"/>
                <w:szCs w:val="24"/>
                <w:lang w:val="en"/>
                <w14:textFill>
                  <w14:solidFill>
                    <w14:schemeClr w14:val="tx1"/>
                  </w14:solidFill>
                </w14:textFill>
              </w:rPr>
              <w:t>h。焚烧炉排放</w:t>
            </w:r>
            <w:r>
              <w:rPr>
                <w:sz w:val="24"/>
                <w:szCs w:val="24"/>
                <w:lang w:val="en"/>
              </w:rPr>
              <w:t>的污染物主要产生于</w:t>
            </w:r>
            <w:r>
              <w:rPr>
                <w:rFonts w:hint="eastAsia"/>
                <w:sz w:val="24"/>
                <w:szCs w:val="24"/>
                <w:lang w:val="en"/>
              </w:rPr>
              <w:t>两</w:t>
            </w:r>
            <w:r>
              <w:rPr>
                <w:sz w:val="24"/>
                <w:szCs w:val="24"/>
                <w:lang w:val="en"/>
              </w:rPr>
              <w:t>方面，一是</w:t>
            </w:r>
            <w:r>
              <w:rPr>
                <w:sz w:val="24"/>
                <w:szCs w:val="24"/>
              </w:rPr>
              <w:t>钢瓶焚烧炉</w:t>
            </w:r>
            <w:r>
              <w:rPr>
                <w:sz w:val="24"/>
                <w:szCs w:val="24"/>
                <w:lang w:val="en"/>
              </w:rPr>
              <w:t>液化气燃料及抽残液燃烧产生的污染物。二是焊接钢瓶表面热固性粉末涂料涂层燃烧产生的废气。</w:t>
            </w:r>
          </w:p>
          <w:p>
            <w:pPr>
              <w:spacing w:line="360" w:lineRule="auto"/>
              <w:ind w:firstLine="480"/>
              <w:jc w:val="both"/>
              <w:rPr>
                <w:color w:val="FF0000"/>
                <w:sz w:val="24"/>
                <w:szCs w:val="24"/>
                <w:lang w:val="en"/>
              </w:rPr>
            </w:pPr>
            <w:r>
              <w:rPr>
                <w:rFonts w:eastAsiaTheme="minorEastAsia"/>
                <w:color w:val="000000" w:themeColor="text1"/>
                <w:sz w:val="24"/>
                <w:szCs w:val="24"/>
                <w14:textFill>
                  <w14:solidFill>
                    <w14:schemeClr w14:val="tx1"/>
                  </w14:solidFill>
                </w14:textFill>
              </w:rPr>
              <w:t>送检钢瓶主要来自液化气站，各气站已先对钢瓶进行了抽残，因此本项目的抽残工序实际是二次抽残，目前钢瓶液化气大多为品质较高液化气，残留物较少</w:t>
            </w:r>
            <w:r>
              <w:rPr>
                <w:rFonts w:hint="eastAsia" w:eastAsiaTheme="minorEastAsia"/>
                <w:color w:val="000000" w:themeColor="text1"/>
                <w:sz w:val="24"/>
                <w:szCs w:val="24"/>
                <w14:textFill>
                  <w14:solidFill>
                    <w14:schemeClr w14:val="tx1"/>
                  </w14:solidFill>
                </w14:textFill>
              </w:rPr>
              <w:t>，根据建设单位提供资料</w:t>
            </w:r>
            <w:r>
              <w:rPr>
                <w:rFonts w:hint="eastAsia" w:eastAsiaTheme="minorEastAsia"/>
                <w:color w:val="FF0000"/>
                <w:sz w:val="24"/>
                <w:szCs w:val="24"/>
              </w:rPr>
              <w:t>，项目每只钢瓶残液量约0.0</w:t>
            </w:r>
            <w:r>
              <w:rPr>
                <w:rFonts w:hint="eastAsia" w:eastAsiaTheme="minorEastAsia"/>
                <w:color w:val="FF0000"/>
                <w:sz w:val="24"/>
                <w:szCs w:val="24"/>
                <w:lang w:val="en-US" w:eastAsia="zh-CN"/>
              </w:rPr>
              <w:t>5</w:t>
            </w:r>
            <w:r>
              <w:rPr>
                <w:rFonts w:hint="eastAsia" w:eastAsiaTheme="minorEastAsia"/>
                <w:color w:val="FF0000"/>
                <w:sz w:val="24"/>
                <w:szCs w:val="24"/>
              </w:rPr>
              <w:t>kg，</w:t>
            </w:r>
            <w:r>
              <w:rPr>
                <w:rFonts w:hint="eastAsia" w:eastAsiaTheme="minorEastAsia"/>
                <w:color w:val="000000" w:themeColor="text1"/>
                <w:sz w:val="24"/>
                <w:szCs w:val="24"/>
                <w14:textFill>
                  <w14:solidFill>
                    <w14:schemeClr w14:val="tx1"/>
                  </w14:solidFill>
                </w14:textFill>
              </w:rPr>
              <w:t>项目年检测</w:t>
            </w:r>
            <w:r>
              <w:rPr>
                <w:rFonts w:hint="eastAsia" w:eastAsiaTheme="minorEastAsia"/>
                <w:color w:val="000000" w:themeColor="text1"/>
                <w:sz w:val="24"/>
                <w:szCs w:val="24"/>
                <w:lang w:eastAsia="zh-CN"/>
                <w14:textFill>
                  <w14:solidFill>
                    <w14:schemeClr w14:val="tx1"/>
                  </w14:solidFill>
                </w14:textFill>
              </w:rPr>
              <w:t>液化气</w:t>
            </w:r>
            <w:r>
              <w:rPr>
                <w:rFonts w:hint="eastAsia" w:eastAsiaTheme="minorEastAsia"/>
                <w:color w:val="000000" w:themeColor="text1"/>
                <w:sz w:val="24"/>
                <w:szCs w:val="24"/>
                <w14:textFill>
                  <w14:solidFill>
                    <w14:schemeClr w14:val="tx1"/>
                  </w14:solidFill>
                </w14:textFill>
              </w:rPr>
              <w:t>钢瓶15万个，</w:t>
            </w:r>
            <w:r>
              <w:rPr>
                <w:rFonts w:hint="eastAsia" w:eastAsiaTheme="minorEastAsia"/>
                <w:color w:val="FF0000"/>
                <w:sz w:val="24"/>
                <w:szCs w:val="24"/>
              </w:rPr>
              <w:t>则残液回收量</w:t>
            </w:r>
            <w:r>
              <w:rPr>
                <w:rFonts w:hint="eastAsia" w:eastAsiaTheme="minorEastAsia"/>
                <w:color w:val="FF0000"/>
                <w:sz w:val="24"/>
                <w:szCs w:val="24"/>
                <w:lang w:val="en-US" w:eastAsia="zh-CN"/>
              </w:rPr>
              <w:t>7</w:t>
            </w:r>
            <w:r>
              <w:rPr>
                <w:rFonts w:hint="eastAsia" w:eastAsiaTheme="minorEastAsia"/>
                <w:color w:val="FF0000"/>
                <w:sz w:val="24"/>
                <w:szCs w:val="24"/>
              </w:rPr>
              <w:t>.5t/a</w:t>
            </w:r>
            <w:r>
              <w:rPr>
                <w:rFonts w:hint="eastAsia"/>
                <w:color w:val="FF0000"/>
                <w:sz w:val="24"/>
                <w:szCs w:val="24"/>
                <w:lang w:val="en"/>
              </w:rPr>
              <w:t>。</w:t>
            </w:r>
          </w:p>
          <w:p>
            <w:pPr>
              <w:keepNext w:val="0"/>
              <w:keepLines w:val="0"/>
              <w:widowControl/>
              <w:suppressLineNumbers w:val="0"/>
              <w:spacing w:line="360" w:lineRule="auto"/>
              <w:ind w:firstLine="480" w:firstLineChars="200"/>
              <w:jc w:val="left"/>
              <w:rPr>
                <w:color w:val="000000" w:themeColor="text1"/>
                <w:sz w:val="24"/>
                <w:szCs w:val="24"/>
                <w14:textFill>
                  <w14:solidFill>
                    <w14:schemeClr w14:val="tx1"/>
                  </w14:solidFill>
                </w14:textFill>
              </w:rPr>
            </w:pPr>
            <w:r>
              <w:rPr>
                <w:color w:val="FF0000"/>
                <w:sz w:val="24"/>
                <w:szCs w:val="24"/>
                <w:lang w:val="en"/>
              </w:rPr>
              <w:t>焚烧炉燃料燃烧总量为</w:t>
            </w:r>
            <w:r>
              <w:rPr>
                <w:rFonts w:hint="eastAsia"/>
                <w:color w:val="FF0000"/>
                <w:sz w:val="24"/>
                <w:szCs w:val="24"/>
                <w:lang w:val="en-US" w:eastAsia="zh-CN"/>
              </w:rPr>
              <w:t>25</w:t>
            </w:r>
            <w:r>
              <w:rPr>
                <w:color w:val="FF0000"/>
                <w:sz w:val="24"/>
                <w:szCs w:val="24"/>
                <w:lang w:val="en"/>
              </w:rPr>
              <w:t>t/a，包含新增</w:t>
            </w:r>
            <w:r>
              <w:rPr>
                <w:rFonts w:hint="eastAsia"/>
                <w:color w:val="FF0000"/>
                <w:sz w:val="24"/>
                <w:szCs w:val="24"/>
                <w:lang w:val="en"/>
              </w:rPr>
              <w:t>外购</w:t>
            </w:r>
            <w:r>
              <w:rPr>
                <w:color w:val="FF0000"/>
                <w:sz w:val="24"/>
                <w:szCs w:val="24"/>
                <w:lang w:val="en"/>
              </w:rPr>
              <w:t>液化气</w:t>
            </w:r>
            <w:r>
              <w:rPr>
                <w:rFonts w:hint="eastAsia"/>
                <w:color w:val="FF0000"/>
                <w:sz w:val="24"/>
                <w:szCs w:val="24"/>
              </w:rPr>
              <w:t>1</w:t>
            </w:r>
            <w:r>
              <w:rPr>
                <w:rFonts w:hint="eastAsia"/>
                <w:color w:val="FF0000"/>
                <w:sz w:val="24"/>
                <w:szCs w:val="24"/>
                <w:lang w:val="en-US" w:eastAsia="zh-CN"/>
              </w:rPr>
              <w:t>7</w:t>
            </w:r>
            <w:r>
              <w:rPr>
                <w:rFonts w:hint="eastAsia"/>
                <w:color w:val="FF0000"/>
                <w:sz w:val="24"/>
                <w:szCs w:val="24"/>
              </w:rPr>
              <w:t>.5</w:t>
            </w:r>
            <w:r>
              <w:rPr>
                <w:color w:val="FF0000"/>
                <w:sz w:val="24"/>
                <w:szCs w:val="24"/>
                <w:lang w:val="en"/>
              </w:rPr>
              <w:t>t/a，抽残液化气量</w:t>
            </w:r>
            <w:r>
              <w:rPr>
                <w:rFonts w:hint="eastAsia"/>
                <w:color w:val="FF0000"/>
                <w:sz w:val="24"/>
                <w:szCs w:val="24"/>
                <w:lang w:val="en-US" w:eastAsia="zh-CN"/>
              </w:rPr>
              <w:t>7</w:t>
            </w:r>
            <w:r>
              <w:rPr>
                <w:rFonts w:hint="eastAsia"/>
                <w:color w:val="FF0000"/>
                <w:sz w:val="24"/>
                <w:szCs w:val="24"/>
              </w:rPr>
              <w:t>.5</w:t>
            </w:r>
            <w:r>
              <w:rPr>
                <w:color w:val="FF0000"/>
                <w:sz w:val="24"/>
                <w:szCs w:val="24"/>
                <w:lang w:val="en"/>
              </w:rPr>
              <w:t>t</w:t>
            </w:r>
            <w:r>
              <w:rPr>
                <w:color w:val="FF0000"/>
                <w:sz w:val="24"/>
                <w:szCs w:val="24"/>
              </w:rPr>
              <w:t>，液化气计</w:t>
            </w:r>
            <w:r>
              <w:rPr>
                <w:rFonts w:hint="eastAsia"/>
                <w:color w:val="FF0000"/>
                <w:sz w:val="24"/>
                <w:szCs w:val="24"/>
                <w:lang w:val="en-US" w:eastAsia="zh-CN"/>
              </w:rPr>
              <w:t>10620</w:t>
            </w:r>
            <w:r>
              <w:rPr>
                <w:color w:val="FF0000"/>
                <w:sz w:val="24"/>
                <w:szCs w:val="24"/>
              </w:rPr>
              <w:t>m</w:t>
            </w:r>
            <w:r>
              <w:rPr>
                <w:color w:val="FF0000"/>
                <w:sz w:val="24"/>
                <w:szCs w:val="24"/>
                <w:vertAlign w:val="superscript"/>
              </w:rPr>
              <w:t>3</w:t>
            </w:r>
            <w:r>
              <w:rPr>
                <w:sz w:val="24"/>
                <w:szCs w:val="24"/>
              </w:rPr>
              <w:t>（</w:t>
            </w:r>
            <w:r>
              <w:rPr>
                <w:color w:val="333333"/>
                <w:sz w:val="24"/>
                <w:szCs w:val="24"/>
                <w:shd w:val="clear" w:color="auto" w:fill="FFFFFF"/>
              </w:rPr>
              <w:t>液化气密度2.354kg/m</w:t>
            </w:r>
            <w:r>
              <w:rPr>
                <w:color w:val="333333"/>
                <w:sz w:val="24"/>
                <w:szCs w:val="24"/>
                <w:shd w:val="clear" w:color="auto" w:fill="FFFFFF"/>
                <w:vertAlign w:val="superscript"/>
              </w:rPr>
              <w:t>3</w:t>
            </w:r>
            <w:r>
              <w:rPr>
                <w:sz w:val="24"/>
                <w:szCs w:val="24"/>
              </w:rPr>
              <w:t>）</w:t>
            </w:r>
            <w:r>
              <w:rPr>
                <w:rFonts w:hint="eastAsia"/>
                <w:sz w:val="24"/>
                <w:szCs w:val="24"/>
                <w:lang w:eastAsia="zh-CN"/>
              </w:rPr>
              <w:t>，</w:t>
            </w:r>
            <w:r>
              <w:rPr>
                <w:rFonts w:hint="eastAsia" w:ascii="宋体" w:hAnsi="宋体" w:eastAsia="宋体" w:cs="宋体"/>
                <w:color w:val="000000"/>
                <w:kern w:val="0"/>
                <w:sz w:val="24"/>
                <w:szCs w:val="24"/>
                <w:lang w:val="en-US" w:eastAsia="zh-CN" w:bidi="ar"/>
              </w:rPr>
              <w:t xml:space="preserve">液化石油气为清洁能源，液化气主要由 </w:t>
            </w:r>
            <w:r>
              <w:rPr>
                <w:rFonts w:hint="default" w:ascii="Times New Roman" w:hAnsi="Times New Roman" w:eastAsia="宋体" w:cs="Times New Roman"/>
                <w:color w:val="000000"/>
                <w:kern w:val="0"/>
                <w:sz w:val="24"/>
                <w:szCs w:val="24"/>
                <w:lang w:val="en-US" w:eastAsia="zh-CN" w:bidi="ar"/>
              </w:rPr>
              <w:t>C3</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C4 </w:t>
            </w:r>
            <w:r>
              <w:rPr>
                <w:rFonts w:hint="eastAsia" w:ascii="宋体" w:hAnsi="宋体" w:eastAsia="宋体" w:cs="宋体"/>
                <w:color w:val="000000"/>
                <w:kern w:val="0"/>
                <w:sz w:val="24"/>
                <w:szCs w:val="24"/>
                <w:lang w:val="en-US" w:eastAsia="zh-CN" w:bidi="ar"/>
              </w:rPr>
              <w:t xml:space="preserve">混合烃类组成，其燃烧后产生的物质主要为 </w:t>
            </w:r>
            <w:r>
              <w:rPr>
                <w:rFonts w:hint="default" w:ascii="Times New Roman" w:hAnsi="Times New Roman" w:eastAsia="宋体" w:cs="Times New Roman"/>
                <w:color w:val="000000"/>
                <w:kern w:val="0"/>
                <w:sz w:val="24"/>
                <w:szCs w:val="24"/>
                <w:lang w:val="en-US" w:eastAsia="zh-CN" w:bidi="ar"/>
              </w:rPr>
              <w:t>CO</w:t>
            </w:r>
            <w:r>
              <w:rPr>
                <w:rFonts w:hint="default" w:ascii="Times New Roman" w:hAnsi="Times New Roman" w:eastAsia="宋体" w:cs="Times New Roman"/>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 xml:space="preserve">和 </w:t>
            </w:r>
            <w:r>
              <w:rPr>
                <w:rFonts w:hint="default" w:ascii="Times New Roman" w:hAnsi="Times New Roman" w:eastAsia="宋体" w:cs="Times New Roman"/>
                <w:color w:val="000000"/>
                <w:kern w:val="0"/>
                <w:sz w:val="24"/>
                <w:szCs w:val="24"/>
                <w:lang w:val="en-US" w:eastAsia="zh-CN" w:bidi="ar"/>
              </w:rPr>
              <w:t>H</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w:t>
            </w:r>
            <w:r>
              <w:rPr>
                <w:rFonts w:hint="eastAsia" w:ascii="宋体" w:hAnsi="宋体" w:eastAsia="宋体" w:cs="宋体"/>
                <w:color w:val="000000"/>
                <w:kern w:val="0"/>
                <w:sz w:val="24"/>
                <w:szCs w:val="24"/>
                <w:lang w:val="en-US" w:eastAsia="zh-CN" w:bidi="ar"/>
              </w:rPr>
              <w:t>，另外含有少量烟尘、</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NOx </w:t>
            </w:r>
            <w:r>
              <w:rPr>
                <w:rFonts w:hint="eastAsia" w:ascii="宋体" w:hAnsi="宋体" w:eastAsia="宋体" w:cs="宋体"/>
                <w:color w:val="000000"/>
                <w:kern w:val="0"/>
                <w:sz w:val="24"/>
                <w:szCs w:val="24"/>
                <w:lang w:val="en-US" w:eastAsia="zh-CN" w:bidi="ar"/>
              </w:rPr>
              <w:t>等污染物。</w:t>
            </w:r>
            <w:r>
              <w:rPr>
                <w:rFonts w:hint="eastAsia" w:ascii="宋体" w:hAnsi="宋体" w:cs="宋体"/>
                <w:color w:val="FF0000"/>
                <w:kern w:val="0"/>
                <w:sz w:val="24"/>
                <w:szCs w:val="24"/>
                <w:lang w:val="en-US" w:eastAsia="zh-CN" w:bidi="ar"/>
              </w:rPr>
              <w:t>本项目焚烧炉为工业炉窑，经查《排污许可证申请与核发技术规范工业炉窑》( HJ1121-2020 )无源强产污系数，本项目燃料中含硫量(S)小于200毫克/立方米，</w:t>
            </w:r>
            <w:r>
              <w:rPr>
                <w:rFonts w:hint="eastAsia"/>
                <w:color w:val="FF0000"/>
                <w:sz w:val="24"/>
                <w:szCs w:val="24"/>
                <w:lang w:eastAsia="zh-CN"/>
              </w:rPr>
              <w:t>参照</w:t>
            </w:r>
            <w:r>
              <w:rPr>
                <w:color w:val="FF0000"/>
                <w:sz w:val="24"/>
                <w:szCs w:val="24"/>
                <w:lang w:val="en"/>
              </w:rPr>
              <w:t>《排污许可证申请与核发技术规范锅炉》（HJ953-2018）产排系数，项目焚烧炉液化石油气燃烧</w:t>
            </w:r>
            <w:r>
              <w:rPr>
                <w:rFonts w:hint="eastAsia"/>
                <w:color w:val="FF0000"/>
                <w:sz w:val="24"/>
                <w:szCs w:val="24"/>
                <w:lang w:val="en"/>
              </w:rPr>
              <w:t>烟气</w:t>
            </w:r>
            <w:r>
              <w:rPr>
                <w:color w:val="FF0000"/>
                <w:sz w:val="24"/>
                <w:szCs w:val="24"/>
                <w:lang w:val="en"/>
              </w:rPr>
              <w:t>二氧化硫、颗粒物、氮氧化物的产污系数分别为：4</w:t>
            </w:r>
            <w:r>
              <w:rPr>
                <w:color w:val="FF0000"/>
                <w:sz w:val="24"/>
                <w:szCs w:val="24"/>
              </w:rPr>
              <w:t>k</w:t>
            </w:r>
            <w:r>
              <w:rPr>
                <w:color w:val="FF0000"/>
                <w:sz w:val="24"/>
                <w:szCs w:val="24"/>
                <w:lang w:val="en"/>
              </w:rPr>
              <w:t>g/万m</w:t>
            </w:r>
            <w:r>
              <w:rPr>
                <w:color w:val="FF0000"/>
                <w:sz w:val="24"/>
                <w:szCs w:val="24"/>
                <w:vertAlign w:val="superscript"/>
                <w:lang w:val="en"/>
              </w:rPr>
              <w:t>3</w:t>
            </w:r>
            <w:r>
              <w:rPr>
                <w:color w:val="FF0000"/>
                <w:sz w:val="24"/>
                <w:szCs w:val="24"/>
                <w:lang w:val="en"/>
              </w:rPr>
              <w:t xml:space="preserve">、2.86 </w:t>
            </w:r>
            <w:r>
              <w:rPr>
                <w:color w:val="FF0000"/>
                <w:sz w:val="24"/>
                <w:szCs w:val="24"/>
              </w:rPr>
              <w:t>k</w:t>
            </w:r>
            <w:r>
              <w:rPr>
                <w:color w:val="FF0000"/>
                <w:sz w:val="24"/>
                <w:szCs w:val="24"/>
                <w:lang w:val="en"/>
              </w:rPr>
              <w:t>g/万m</w:t>
            </w:r>
            <w:r>
              <w:rPr>
                <w:color w:val="FF0000"/>
                <w:sz w:val="24"/>
                <w:szCs w:val="24"/>
                <w:vertAlign w:val="superscript"/>
                <w:lang w:val="en"/>
              </w:rPr>
              <w:t>3</w:t>
            </w:r>
            <w:r>
              <w:rPr>
                <w:color w:val="FF0000"/>
                <w:sz w:val="24"/>
                <w:szCs w:val="24"/>
                <w:lang w:val="en"/>
              </w:rPr>
              <w:t>、59.61</w:t>
            </w:r>
            <w:r>
              <w:rPr>
                <w:color w:val="FF0000"/>
                <w:sz w:val="24"/>
                <w:szCs w:val="24"/>
              </w:rPr>
              <w:t>k</w:t>
            </w:r>
            <w:r>
              <w:rPr>
                <w:color w:val="FF0000"/>
                <w:sz w:val="24"/>
                <w:szCs w:val="24"/>
                <w:lang w:val="en"/>
              </w:rPr>
              <w:t>g/万m</w:t>
            </w:r>
            <w:r>
              <w:rPr>
                <w:color w:val="FF0000"/>
                <w:sz w:val="24"/>
                <w:szCs w:val="24"/>
                <w:vertAlign w:val="superscript"/>
                <w:lang w:val="en"/>
              </w:rPr>
              <w:t>3</w:t>
            </w:r>
            <w:r>
              <w:rPr>
                <w:color w:val="FF0000"/>
                <w:sz w:val="24"/>
                <w:szCs w:val="24"/>
                <w:lang w:val="en"/>
              </w:rPr>
              <w:t>。</w:t>
            </w:r>
            <w:r>
              <w:rPr>
                <w:rFonts w:hint="eastAsia"/>
                <w:color w:val="000000" w:themeColor="text1"/>
                <w:sz w:val="24"/>
                <w:szCs w:val="24"/>
                <w:lang w:val="en"/>
                <w14:textFill>
                  <w14:solidFill>
                    <w14:schemeClr w14:val="tx1"/>
                  </w14:solidFill>
                </w14:textFill>
              </w:rPr>
              <w:t>则本项目</w:t>
            </w:r>
            <w:r>
              <w:rPr>
                <w:color w:val="000000" w:themeColor="text1"/>
                <w:sz w:val="24"/>
                <w:szCs w:val="24"/>
                <w:lang w:val="en"/>
                <w14:textFill>
                  <w14:solidFill>
                    <w14:schemeClr w14:val="tx1"/>
                  </w14:solidFill>
                </w14:textFill>
              </w:rPr>
              <w:t>焚烧炉液化石油气燃烧</w:t>
            </w:r>
            <w:r>
              <w:rPr>
                <w:rFonts w:hint="eastAsia"/>
                <w:color w:val="FF0000"/>
                <w:sz w:val="24"/>
                <w:szCs w:val="24"/>
                <w:lang w:val="en"/>
              </w:rPr>
              <w:t>产生</w:t>
            </w:r>
            <w:r>
              <w:rPr>
                <w:color w:val="FF0000"/>
                <w:sz w:val="24"/>
                <w:szCs w:val="24"/>
                <w:lang w:val="en"/>
              </w:rPr>
              <w:t>二氧化硫</w:t>
            </w:r>
            <w:r>
              <w:rPr>
                <w:rFonts w:hint="eastAsia"/>
                <w:color w:val="FF0000"/>
                <w:sz w:val="24"/>
                <w:szCs w:val="24"/>
                <w:lang w:val="en-US" w:eastAsia="zh-CN"/>
              </w:rPr>
              <w:t>4.24</w:t>
            </w:r>
            <w:r>
              <w:rPr>
                <w:color w:val="FF0000"/>
                <w:sz w:val="24"/>
                <w:szCs w:val="24"/>
              </w:rPr>
              <w:t>k</w:t>
            </w:r>
            <w:r>
              <w:rPr>
                <w:color w:val="FF0000"/>
                <w:sz w:val="24"/>
                <w:szCs w:val="24"/>
                <w:lang w:val="en"/>
              </w:rPr>
              <w:t>g</w:t>
            </w:r>
            <w:r>
              <w:rPr>
                <w:rFonts w:hint="eastAsia"/>
                <w:color w:val="FF0000"/>
                <w:sz w:val="24"/>
                <w:szCs w:val="24"/>
                <w:lang w:val="en"/>
              </w:rPr>
              <w:t>/a，</w:t>
            </w:r>
            <w:r>
              <w:rPr>
                <w:color w:val="FF0000"/>
                <w:sz w:val="24"/>
                <w:szCs w:val="24"/>
                <w:lang w:val="en"/>
              </w:rPr>
              <w:t>颗粒物</w:t>
            </w:r>
            <w:r>
              <w:rPr>
                <w:rFonts w:hint="eastAsia"/>
                <w:color w:val="FF0000"/>
                <w:sz w:val="24"/>
                <w:szCs w:val="24"/>
                <w:lang w:val="en-US" w:eastAsia="zh-CN"/>
              </w:rPr>
              <w:t>3.03</w:t>
            </w:r>
            <w:r>
              <w:rPr>
                <w:color w:val="FF0000"/>
                <w:sz w:val="24"/>
                <w:szCs w:val="24"/>
              </w:rPr>
              <w:t>k</w:t>
            </w:r>
            <w:r>
              <w:rPr>
                <w:color w:val="FF0000"/>
                <w:sz w:val="24"/>
                <w:szCs w:val="24"/>
                <w:lang w:val="en"/>
              </w:rPr>
              <w:t>g</w:t>
            </w:r>
            <w:r>
              <w:rPr>
                <w:rFonts w:hint="eastAsia"/>
                <w:color w:val="FF0000"/>
                <w:sz w:val="24"/>
                <w:szCs w:val="24"/>
                <w:lang w:val="en"/>
              </w:rPr>
              <w:t>/a</w:t>
            </w:r>
            <w:r>
              <w:rPr>
                <w:rFonts w:hint="eastAsia" w:ascii="宋体" w:hAnsi="宋体" w:eastAsia="宋体" w:cs="宋体"/>
                <w:color w:val="FF0000"/>
                <w:sz w:val="24"/>
                <w:szCs w:val="24"/>
              </w:rPr>
              <w:t>,</w:t>
            </w:r>
            <w:r>
              <w:rPr>
                <w:color w:val="FF0000"/>
                <w:sz w:val="24"/>
                <w:szCs w:val="24"/>
                <w:lang w:val="en"/>
              </w:rPr>
              <w:t>氮氧化物</w:t>
            </w:r>
            <w:r>
              <w:rPr>
                <w:rFonts w:hint="eastAsia"/>
                <w:color w:val="FF0000"/>
                <w:sz w:val="24"/>
                <w:szCs w:val="24"/>
                <w:lang w:val="en-US" w:eastAsia="zh-CN"/>
              </w:rPr>
              <w:t>63.19</w:t>
            </w:r>
            <w:r>
              <w:rPr>
                <w:color w:val="FF0000"/>
                <w:sz w:val="24"/>
                <w:szCs w:val="24"/>
              </w:rPr>
              <w:t>k</w:t>
            </w:r>
            <w:r>
              <w:rPr>
                <w:color w:val="FF0000"/>
                <w:sz w:val="24"/>
                <w:szCs w:val="24"/>
                <w:lang w:val="en"/>
              </w:rPr>
              <w:t>g</w:t>
            </w:r>
            <w:r>
              <w:rPr>
                <w:rFonts w:hint="eastAsia"/>
                <w:color w:val="FF0000"/>
                <w:sz w:val="24"/>
                <w:szCs w:val="24"/>
                <w:lang w:val="en"/>
              </w:rPr>
              <w:t>/a。</w:t>
            </w:r>
          </w:p>
          <w:p>
            <w:pPr>
              <w:spacing w:line="360" w:lineRule="auto"/>
              <w:ind w:firstLine="480"/>
              <w:jc w:val="both"/>
              <w:rPr>
                <w:color w:val="000000" w:themeColor="text1"/>
                <w:sz w:val="24"/>
                <w:szCs w:val="24"/>
                <w:lang w:val="en"/>
                <w14:textFill>
                  <w14:solidFill>
                    <w14:schemeClr w14:val="tx1"/>
                  </w14:solidFill>
                </w14:textFill>
              </w:rPr>
            </w:pPr>
            <w:r>
              <w:rPr>
                <w:rFonts w:hint="eastAsia"/>
                <w:color w:val="000000" w:themeColor="text1"/>
                <w:sz w:val="24"/>
                <w:szCs w:val="24"/>
                <w:lang w:val="en"/>
                <w14:textFill>
                  <w14:solidFill>
                    <w14:schemeClr w14:val="tx1"/>
                  </w14:solidFill>
                </w14:textFill>
              </w:rPr>
              <w:t>钢瓶表面的</w:t>
            </w:r>
            <w:r>
              <w:rPr>
                <w:color w:val="000000" w:themeColor="text1"/>
                <w:sz w:val="24"/>
                <w:szCs w:val="24"/>
                <w:lang w:val="en"/>
                <w14:textFill>
                  <w14:solidFill>
                    <w14:schemeClr w14:val="tx1"/>
                  </w14:solidFill>
                </w14:textFill>
              </w:rPr>
              <w:t>热固性粉末涂料涂层</w:t>
            </w:r>
            <w:r>
              <w:rPr>
                <w:rFonts w:hint="eastAsia"/>
                <w:color w:val="000000" w:themeColor="text1"/>
                <w:sz w:val="24"/>
                <w:szCs w:val="24"/>
                <w:lang w:val="en"/>
                <w14:textFill>
                  <w14:solidFill>
                    <w14:schemeClr w14:val="tx1"/>
                  </w14:solidFill>
                </w14:textFill>
              </w:rPr>
              <w:t>等物质在焚烧炉内高温完全燃烧后碳化，并产生烟尘、二氧化碳等，主要污染物为已经过焚烧完全碳化的烟尘，根据液化气钢瓶表面处理工艺固化后附着在表层的涂层约0.</w:t>
            </w:r>
            <w:r>
              <w:rPr>
                <w:rFonts w:hint="eastAsia"/>
                <w:color w:val="000000" w:themeColor="text1"/>
                <w:sz w:val="24"/>
                <w:szCs w:val="24"/>
                <w14:textFill>
                  <w14:solidFill>
                    <w14:schemeClr w14:val="tx1"/>
                  </w14:solidFill>
                </w14:textFill>
              </w:rPr>
              <w:t>12</w:t>
            </w:r>
            <w:r>
              <w:rPr>
                <w:rFonts w:hint="eastAsia"/>
                <w:color w:val="000000" w:themeColor="text1"/>
                <w:sz w:val="24"/>
                <w:szCs w:val="24"/>
                <w:lang w:val="en"/>
                <w14:textFill>
                  <w14:solidFill>
                    <w14:schemeClr w14:val="tx1"/>
                  </w14:solidFill>
                </w14:textFill>
              </w:rPr>
              <w:t>kg/只，经高温</w:t>
            </w:r>
            <w:r>
              <w:rPr>
                <w:rFonts w:eastAsiaTheme="minorEastAsia"/>
                <w:color w:val="000000" w:themeColor="text1"/>
                <w:sz w:val="24"/>
                <w:szCs w:val="24"/>
                <w14:textFill>
                  <w14:solidFill>
                    <w14:schemeClr w14:val="tx1"/>
                  </w14:solidFill>
                </w14:textFill>
              </w:rPr>
              <w:t>600</w:t>
            </w:r>
            <w:r>
              <w:rPr>
                <w:rFonts w:hint="eastAsia" w:ascii="宋体" w:hAnsi="宋体" w:cs="宋体"/>
                <w:color w:val="000000" w:themeColor="text1"/>
                <w:sz w:val="24"/>
                <w:szCs w:val="24"/>
                <w14:textFill>
                  <w14:solidFill>
                    <w14:schemeClr w14:val="tx1"/>
                  </w14:solidFill>
                </w14:textFill>
              </w:rPr>
              <w:t>℃焚烧后，烟尘产生量按照涂层量的</w:t>
            </w:r>
            <w:r>
              <w:rPr>
                <w:rFonts w:hint="default" w:ascii="Times New Roman" w:hAnsi="Times New Roman" w:cs="Times New Roman"/>
                <w:color w:val="000000" w:themeColor="text1"/>
                <w:sz w:val="24"/>
                <w:szCs w:val="24"/>
                <w14:textFill>
                  <w14:solidFill>
                    <w14:schemeClr w14:val="tx1"/>
                  </w14:solidFill>
                </w14:textFill>
              </w:rPr>
              <w:t>20%计，</w:t>
            </w:r>
            <w:r>
              <w:rPr>
                <w:rFonts w:hint="default" w:ascii="Times New Roman" w:hAnsi="Times New Roman" w:cs="Times New Roman"/>
                <w:color w:val="000000" w:themeColor="text1"/>
                <w:sz w:val="24"/>
                <w:szCs w:val="24"/>
                <w:lang w:val="en"/>
                <w14:textFill>
                  <w14:solidFill>
                    <w14:schemeClr w14:val="tx1"/>
                  </w14:solidFill>
                </w14:textFill>
              </w:rPr>
              <w:t>钢瓶在焚烧中产生的烟尘量约为0.</w:t>
            </w:r>
            <w:r>
              <w:rPr>
                <w:rFonts w:hint="default" w:ascii="Times New Roman" w:hAnsi="Times New Roman" w:cs="Times New Roman"/>
                <w:color w:val="000000" w:themeColor="text1"/>
                <w:sz w:val="24"/>
                <w:szCs w:val="24"/>
                <w14:textFill>
                  <w14:solidFill>
                    <w14:schemeClr w14:val="tx1"/>
                  </w14:solidFill>
                </w14:textFill>
              </w:rPr>
              <w:t>024</w:t>
            </w:r>
            <w:r>
              <w:rPr>
                <w:rFonts w:hint="default" w:ascii="Times New Roman" w:hAnsi="Times New Roman" w:cs="Times New Roman"/>
                <w:color w:val="000000" w:themeColor="text1"/>
                <w:sz w:val="24"/>
                <w:szCs w:val="24"/>
                <w:lang w:val="en"/>
                <w14:textFill>
                  <w14:solidFill>
                    <w14:schemeClr w14:val="tx1"/>
                  </w14:solidFill>
                </w14:textFill>
              </w:rPr>
              <w:t>kg/只，则项目产生的烟尘量大约为</w:t>
            </w:r>
            <w:r>
              <w:rPr>
                <w:rFonts w:hint="default" w:ascii="Times New Roman" w:hAnsi="Times New Roman" w:cs="Times New Roman"/>
                <w:color w:val="000000" w:themeColor="text1"/>
                <w:sz w:val="24"/>
                <w:szCs w:val="24"/>
                <w14:textFill>
                  <w14:solidFill>
                    <w14:schemeClr w14:val="tx1"/>
                  </w14:solidFill>
                </w14:textFill>
              </w:rPr>
              <w:t>3.84</w:t>
            </w:r>
            <w:r>
              <w:rPr>
                <w:rFonts w:hint="default" w:ascii="Times New Roman" w:hAnsi="Times New Roman" w:cs="Times New Roman"/>
                <w:color w:val="000000" w:themeColor="text1"/>
                <w:sz w:val="24"/>
                <w:szCs w:val="24"/>
                <w:lang w:val="en"/>
                <w14:textFill>
                  <w14:solidFill>
                    <w14:schemeClr w14:val="tx1"/>
                  </w14:solidFill>
                </w14:textFill>
              </w:rPr>
              <w:t>t/a。</w:t>
            </w:r>
          </w:p>
          <w:p>
            <w:pPr>
              <w:spacing w:line="360" w:lineRule="auto"/>
              <w:ind w:firstLine="480"/>
              <w:jc w:val="both"/>
              <w:rPr>
                <w:color w:val="000000" w:themeColor="text1"/>
                <w:sz w:val="24"/>
                <w:szCs w:val="24"/>
                <w14:textFill>
                  <w14:solidFill>
                    <w14:schemeClr w14:val="tx1"/>
                  </w14:solidFill>
                </w14:textFill>
              </w:rPr>
            </w:pPr>
            <w:r>
              <w:rPr>
                <w:rFonts w:hint="eastAsia"/>
                <w:color w:val="000000" w:themeColor="text1"/>
                <w:sz w:val="24"/>
                <w:szCs w:val="24"/>
                <w:lang w:val="en"/>
                <w14:textFill>
                  <w14:solidFill>
                    <w14:schemeClr w14:val="tx1"/>
                  </w14:solidFill>
                </w14:textFill>
              </w:rPr>
              <w:t>综上，</w:t>
            </w:r>
            <w:r>
              <w:rPr>
                <w:rFonts w:hint="eastAsia"/>
                <w:color w:val="FF0000"/>
                <w:sz w:val="24"/>
                <w:szCs w:val="24"/>
                <w:lang w:val="en"/>
              </w:rPr>
              <w:t>焚烧废气产生</w:t>
            </w:r>
            <w:r>
              <w:rPr>
                <w:color w:val="FF0000"/>
                <w:sz w:val="24"/>
                <w:szCs w:val="24"/>
                <w:lang w:val="en"/>
              </w:rPr>
              <w:t>二氧化硫</w:t>
            </w:r>
            <w:r>
              <w:rPr>
                <w:rFonts w:hint="eastAsia"/>
                <w:color w:val="FF0000"/>
                <w:sz w:val="24"/>
                <w:szCs w:val="24"/>
              </w:rPr>
              <w:t>0.00</w:t>
            </w:r>
            <w:r>
              <w:rPr>
                <w:rFonts w:hint="eastAsia"/>
                <w:color w:val="FF0000"/>
                <w:sz w:val="24"/>
                <w:szCs w:val="24"/>
                <w:lang w:val="en-US" w:eastAsia="zh-CN"/>
              </w:rPr>
              <w:t>42</w:t>
            </w:r>
            <w:r>
              <w:rPr>
                <w:rFonts w:hint="eastAsia"/>
                <w:color w:val="FF0000"/>
                <w:sz w:val="24"/>
                <w:szCs w:val="24"/>
                <w:lang w:val="en"/>
              </w:rPr>
              <w:t>t/a，</w:t>
            </w:r>
            <w:r>
              <w:rPr>
                <w:color w:val="FF0000"/>
                <w:sz w:val="24"/>
                <w:szCs w:val="24"/>
                <w:lang w:val="en"/>
              </w:rPr>
              <w:t>颗粒物</w:t>
            </w:r>
            <w:r>
              <w:rPr>
                <w:rFonts w:hint="eastAsia"/>
                <w:color w:val="FF0000"/>
                <w:sz w:val="24"/>
                <w:szCs w:val="24"/>
              </w:rPr>
              <w:t>3.84</w:t>
            </w:r>
            <w:r>
              <w:rPr>
                <w:rFonts w:hint="eastAsia"/>
                <w:color w:val="FF0000"/>
                <w:sz w:val="24"/>
                <w:szCs w:val="24"/>
                <w:lang w:val="en-US" w:eastAsia="zh-CN"/>
              </w:rPr>
              <w:t>3</w:t>
            </w:r>
            <w:r>
              <w:rPr>
                <w:rFonts w:hint="eastAsia"/>
                <w:color w:val="FF0000"/>
                <w:sz w:val="24"/>
                <w:szCs w:val="24"/>
                <w:lang w:val="en"/>
              </w:rPr>
              <w:t>t/a</w:t>
            </w:r>
            <w:r>
              <w:rPr>
                <w:rFonts w:hint="eastAsia"/>
                <w:color w:val="FF0000"/>
                <w:sz w:val="24"/>
                <w:szCs w:val="24"/>
              </w:rPr>
              <w:t>,</w:t>
            </w:r>
            <w:r>
              <w:rPr>
                <w:color w:val="FF0000"/>
                <w:sz w:val="24"/>
                <w:szCs w:val="24"/>
                <w:lang w:val="en"/>
              </w:rPr>
              <w:t>氮氧化物</w:t>
            </w:r>
            <w:r>
              <w:rPr>
                <w:rFonts w:hint="eastAsia"/>
                <w:color w:val="FF0000"/>
                <w:sz w:val="24"/>
                <w:szCs w:val="24"/>
              </w:rPr>
              <w:t>0.0</w:t>
            </w:r>
            <w:r>
              <w:rPr>
                <w:rFonts w:hint="eastAsia"/>
                <w:color w:val="FF0000"/>
                <w:sz w:val="24"/>
                <w:szCs w:val="24"/>
                <w:lang w:val="en-US" w:eastAsia="zh-CN"/>
              </w:rPr>
              <w:t>63</w:t>
            </w:r>
            <w:r>
              <w:rPr>
                <w:rFonts w:hint="eastAsia"/>
                <w:color w:val="FF0000"/>
                <w:sz w:val="24"/>
                <w:szCs w:val="24"/>
                <w:lang w:val="en"/>
              </w:rPr>
              <w:t>t/a。</w:t>
            </w:r>
            <w:r>
              <w:rPr>
                <w:color w:val="000000" w:themeColor="text1"/>
                <w:sz w:val="24"/>
                <w:szCs w:val="24"/>
                <w:lang w:val="en"/>
                <w14:textFill>
                  <w14:solidFill>
                    <w14:schemeClr w14:val="tx1"/>
                  </w14:solidFill>
                </w14:textFill>
              </w:rPr>
              <w:t>焚烧炉废气引入环保处理装置处理，该装置主要为旋风</w:t>
            </w:r>
            <w:r>
              <w:rPr>
                <w:color w:val="000000" w:themeColor="text1"/>
                <w:sz w:val="24"/>
                <w:szCs w:val="24"/>
                <w14:textFill>
                  <w14:solidFill>
                    <w14:schemeClr w14:val="tx1"/>
                  </w14:solidFill>
                </w14:textFill>
              </w:rPr>
              <w:t>除尘</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
                <w14:textFill>
                  <w14:solidFill>
                    <w14:schemeClr w14:val="tx1"/>
                  </w14:solidFill>
                </w14:textFill>
              </w:rPr>
              <w:t>滤筒除尘，颗粒物处理</w:t>
            </w:r>
            <w:r>
              <w:rPr>
                <w:color w:val="000000" w:themeColor="text1"/>
                <w:sz w:val="24"/>
                <w:szCs w:val="24"/>
                <w14:textFill>
                  <w14:solidFill>
                    <w14:schemeClr w14:val="tx1"/>
                  </w14:solidFill>
                </w14:textFill>
              </w:rPr>
              <w:t>效率</w:t>
            </w:r>
            <w:r>
              <w:rPr>
                <w:rFonts w:hint="eastAsia"/>
                <w:color w:val="000000" w:themeColor="text1"/>
                <w:sz w:val="24"/>
                <w:szCs w:val="24"/>
                <w14:textFill>
                  <w14:solidFill>
                    <w14:schemeClr w14:val="tx1"/>
                  </w14:solidFill>
                </w14:textFill>
              </w:rPr>
              <w:t>为</w:t>
            </w:r>
            <w:r>
              <w:rPr>
                <w:color w:val="000000" w:themeColor="text1"/>
                <w:sz w:val="24"/>
                <w:szCs w:val="24"/>
                <w14:textFill>
                  <w14:solidFill>
                    <w14:schemeClr w14:val="tx1"/>
                  </w14:solidFill>
                </w14:textFill>
              </w:rPr>
              <w:t>99%</w:t>
            </w:r>
            <w:r>
              <w:rPr>
                <w:color w:val="000000" w:themeColor="text1"/>
                <w:sz w:val="24"/>
                <w:szCs w:val="24"/>
                <w:lang w:val="en"/>
                <w14:textFill>
                  <w14:solidFill>
                    <w14:schemeClr w14:val="tx1"/>
                  </w14:solidFill>
                </w14:textFill>
              </w:rPr>
              <w:t>，</w:t>
            </w:r>
            <w:r>
              <w:rPr>
                <w:color w:val="000000" w:themeColor="text1"/>
                <w:sz w:val="24"/>
                <w:szCs w:val="24"/>
                <w14:textFill>
                  <w14:solidFill>
                    <w14:schemeClr w14:val="tx1"/>
                  </w14:solidFill>
                </w14:textFill>
              </w:rPr>
              <w:t>风机风量为</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000m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/h。</w:t>
            </w:r>
            <w:r>
              <w:rPr>
                <w:color w:val="000000" w:themeColor="text1"/>
                <w:sz w:val="24"/>
                <w:szCs w:val="24"/>
                <w:lang w:val="en"/>
                <w14:textFill>
                  <w14:solidFill>
                    <w14:schemeClr w14:val="tx1"/>
                  </w14:solidFill>
                </w14:textFill>
              </w:rPr>
              <w:t>其</w:t>
            </w:r>
            <w:r>
              <w:rPr>
                <w:color w:val="000000" w:themeColor="text1"/>
                <w:sz w:val="24"/>
                <w:szCs w:val="24"/>
                <w14:textFill>
                  <w14:solidFill>
                    <w14:schemeClr w14:val="tx1"/>
                  </w14:solidFill>
                </w14:textFill>
              </w:rPr>
              <w:t>处理后的尾气通过15m</w:t>
            </w:r>
            <w:r>
              <w:rPr>
                <w:rFonts w:hint="eastAsia"/>
                <w:color w:val="000000" w:themeColor="text1"/>
                <w:sz w:val="24"/>
                <w:szCs w:val="24"/>
                <w14:textFill>
                  <w14:solidFill>
                    <w14:schemeClr w14:val="tx1"/>
                  </w14:solidFill>
                </w14:textFill>
              </w:rPr>
              <w:t>高</w:t>
            </w:r>
            <w:r>
              <w:rPr>
                <w:color w:val="000000" w:themeColor="text1"/>
                <w:sz w:val="24"/>
                <w:szCs w:val="24"/>
                <w14:textFill>
                  <w14:solidFill>
                    <w14:schemeClr w14:val="tx1"/>
                  </w14:solidFill>
                </w14:textFill>
              </w:rPr>
              <w:t>排气筒</w:t>
            </w:r>
            <w:r>
              <w:rPr>
                <w:rFonts w:hint="eastAsia"/>
                <w:color w:val="000000" w:themeColor="text1"/>
                <w:sz w:val="24"/>
                <w:szCs w:val="24"/>
                <w14:textFill>
                  <w14:solidFill>
                    <w14:schemeClr w14:val="tx1"/>
                  </w14:solidFill>
                </w14:textFill>
              </w:rPr>
              <w:t>DA001</w:t>
            </w:r>
            <w:r>
              <w:rPr>
                <w:color w:val="000000" w:themeColor="text1"/>
                <w:sz w:val="24"/>
                <w:szCs w:val="24"/>
                <w14:textFill>
                  <w14:solidFill>
                    <w14:schemeClr w14:val="tx1"/>
                  </w14:solidFill>
                </w14:textFill>
              </w:rPr>
              <w:t>排放</w:t>
            </w:r>
            <w:r>
              <w:rPr>
                <w:rFonts w:hint="eastAsia"/>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SO</w:t>
            </w:r>
            <w:r>
              <w:rPr>
                <w:bCs/>
                <w:color w:val="000000" w:themeColor="text1"/>
                <w:sz w:val="24"/>
                <w:szCs w:val="24"/>
                <w:vertAlign w:val="subscript"/>
                <w14:textFill>
                  <w14:solidFill>
                    <w14:schemeClr w14:val="tx1"/>
                  </w14:solidFill>
                </w14:textFill>
              </w:rPr>
              <w:t>2</w:t>
            </w:r>
            <w:r>
              <w:rPr>
                <w:color w:val="000000" w:themeColor="text1"/>
                <w:sz w:val="24"/>
                <w:szCs w:val="24"/>
                <w:lang w:val="en"/>
                <w14:textFill>
                  <w14:solidFill>
                    <w14:schemeClr w14:val="tx1"/>
                  </w14:solidFill>
                </w14:textFill>
              </w:rPr>
              <w:t>、颗粒物、</w:t>
            </w:r>
            <w:r>
              <w:rPr>
                <w:bCs/>
                <w:color w:val="000000" w:themeColor="text1"/>
                <w:sz w:val="24"/>
                <w:szCs w:val="24"/>
                <w14:textFill>
                  <w14:solidFill>
                    <w14:schemeClr w14:val="tx1"/>
                  </w14:solidFill>
                </w14:textFill>
              </w:rPr>
              <w:t>NO</w:t>
            </w:r>
            <w:r>
              <w:rPr>
                <w:rFonts w:hint="eastAsia"/>
                <w:bCs/>
                <w:color w:val="000000" w:themeColor="text1"/>
                <w:sz w:val="24"/>
                <w:szCs w:val="24"/>
                <w14:textFill>
                  <w14:solidFill>
                    <w14:schemeClr w14:val="tx1"/>
                  </w14:solidFill>
                </w14:textFill>
              </w:rPr>
              <w:t>x</w:t>
            </w:r>
            <w:r>
              <w:rPr>
                <w:rFonts w:hint="eastAsia"/>
                <w:color w:val="000000" w:themeColor="text1"/>
                <w:sz w:val="24"/>
                <w:szCs w:val="24"/>
                <w14:textFill>
                  <w14:solidFill>
                    <w14:schemeClr w14:val="tx1"/>
                  </w14:solidFill>
                </w14:textFill>
              </w:rPr>
              <w:t>产生浓度分别为</w:t>
            </w:r>
            <w:r>
              <w:rPr>
                <w:rFonts w:hint="eastAsia"/>
                <w:bCs/>
                <w:color w:val="FF0000"/>
                <w:sz w:val="24"/>
                <w:szCs w:val="24"/>
              </w:rPr>
              <w:t>0.</w:t>
            </w:r>
            <w:r>
              <w:rPr>
                <w:rFonts w:hint="eastAsia"/>
                <w:bCs/>
                <w:color w:val="FF0000"/>
                <w:sz w:val="24"/>
                <w:szCs w:val="24"/>
                <w:lang w:val="en-US" w:eastAsia="zh-CN"/>
              </w:rPr>
              <w:t>303</w:t>
            </w:r>
            <w:r>
              <w:rPr>
                <w:bCs/>
                <w:color w:val="FF0000"/>
                <w:sz w:val="24"/>
                <w:szCs w:val="24"/>
              </w:rPr>
              <w:t>mg/m</w:t>
            </w:r>
            <w:r>
              <w:rPr>
                <w:bCs/>
                <w:color w:val="FF0000"/>
                <w:sz w:val="24"/>
                <w:szCs w:val="24"/>
                <w:vertAlign w:val="superscript"/>
              </w:rPr>
              <w:t>3</w:t>
            </w:r>
            <w:r>
              <w:rPr>
                <w:rFonts w:hint="eastAsia"/>
                <w:bCs/>
                <w:color w:val="FF0000"/>
                <w:sz w:val="24"/>
                <w:szCs w:val="24"/>
              </w:rPr>
              <w:t>、277.44</w:t>
            </w:r>
            <w:r>
              <w:rPr>
                <w:bCs/>
                <w:color w:val="FF0000"/>
                <w:sz w:val="24"/>
                <w:szCs w:val="24"/>
              </w:rPr>
              <w:t>mg/m</w:t>
            </w:r>
            <w:r>
              <w:rPr>
                <w:bCs/>
                <w:color w:val="FF0000"/>
                <w:sz w:val="24"/>
                <w:szCs w:val="24"/>
                <w:vertAlign w:val="superscript"/>
              </w:rPr>
              <w:t>3</w:t>
            </w:r>
            <w:r>
              <w:rPr>
                <w:rFonts w:hint="eastAsia"/>
                <w:bCs/>
                <w:color w:val="FF0000"/>
                <w:sz w:val="24"/>
                <w:szCs w:val="24"/>
              </w:rPr>
              <w:t>、</w:t>
            </w:r>
            <w:r>
              <w:rPr>
                <w:rFonts w:hint="eastAsia"/>
                <w:bCs/>
                <w:color w:val="FF0000"/>
                <w:sz w:val="24"/>
                <w:szCs w:val="24"/>
                <w:lang w:val="en-US" w:eastAsia="zh-CN"/>
              </w:rPr>
              <w:t>4.55</w:t>
            </w:r>
            <w:r>
              <w:rPr>
                <w:bCs/>
                <w:color w:val="FF0000"/>
                <w:sz w:val="24"/>
                <w:szCs w:val="24"/>
              </w:rPr>
              <w:t>mg/m</w:t>
            </w:r>
            <w:r>
              <w:rPr>
                <w:bCs/>
                <w:color w:val="FF0000"/>
                <w:sz w:val="24"/>
                <w:szCs w:val="24"/>
                <w:vertAlign w:val="superscript"/>
              </w:rPr>
              <w:t>3</w:t>
            </w:r>
            <w:r>
              <w:rPr>
                <w:rFonts w:hint="eastAsia"/>
                <w:bCs/>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SO</w:t>
            </w:r>
            <w:r>
              <w:rPr>
                <w:bCs/>
                <w:color w:val="000000" w:themeColor="text1"/>
                <w:sz w:val="24"/>
                <w:szCs w:val="24"/>
                <w:vertAlign w:val="subscript"/>
                <w14:textFill>
                  <w14:solidFill>
                    <w14:schemeClr w14:val="tx1"/>
                  </w14:solidFill>
                </w14:textFill>
              </w:rPr>
              <w:t>2</w:t>
            </w:r>
            <w:r>
              <w:rPr>
                <w:color w:val="000000" w:themeColor="text1"/>
                <w:sz w:val="24"/>
                <w:szCs w:val="24"/>
                <w:lang w:val="en"/>
                <w14:textFill>
                  <w14:solidFill>
                    <w14:schemeClr w14:val="tx1"/>
                  </w14:solidFill>
                </w14:textFill>
              </w:rPr>
              <w:t>、颗粒物、</w:t>
            </w:r>
            <w:r>
              <w:rPr>
                <w:bCs/>
                <w:color w:val="000000" w:themeColor="text1"/>
                <w:sz w:val="24"/>
                <w:szCs w:val="24"/>
                <w14:textFill>
                  <w14:solidFill>
                    <w14:schemeClr w14:val="tx1"/>
                  </w14:solidFill>
                </w14:textFill>
              </w:rPr>
              <w:t>NO</w:t>
            </w:r>
            <w:r>
              <w:rPr>
                <w:rFonts w:hint="eastAsia"/>
                <w:bCs/>
                <w:color w:val="000000" w:themeColor="text1"/>
                <w:sz w:val="24"/>
                <w:szCs w:val="24"/>
                <w14:textFill>
                  <w14:solidFill>
                    <w14:schemeClr w14:val="tx1"/>
                  </w14:solidFill>
                </w14:textFill>
              </w:rPr>
              <w:t>x排放</w:t>
            </w:r>
            <w:r>
              <w:rPr>
                <w:rFonts w:hint="eastAsia"/>
                <w:color w:val="000000" w:themeColor="text1"/>
                <w:sz w:val="24"/>
                <w:szCs w:val="24"/>
                <w14:textFill>
                  <w14:solidFill>
                    <w14:schemeClr w14:val="tx1"/>
                  </w14:solidFill>
                </w14:textFill>
              </w:rPr>
              <w:t>浓度分别为</w:t>
            </w:r>
            <w:r>
              <w:rPr>
                <w:rFonts w:hint="eastAsia"/>
                <w:bCs/>
                <w:color w:val="000000" w:themeColor="text1"/>
                <w:sz w:val="24"/>
                <w:szCs w:val="24"/>
                <w14:textFill>
                  <w14:solidFill>
                    <w14:schemeClr w14:val="tx1"/>
                  </w14:solidFill>
                </w14:textFill>
              </w:rPr>
              <w:t>0.</w:t>
            </w:r>
            <w:r>
              <w:rPr>
                <w:rFonts w:hint="eastAsia"/>
                <w:bCs/>
                <w:color w:val="000000" w:themeColor="text1"/>
                <w:sz w:val="24"/>
                <w:szCs w:val="24"/>
                <w:lang w:val="en-US" w:eastAsia="zh-CN"/>
                <w14:textFill>
                  <w14:solidFill>
                    <w14:schemeClr w14:val="tx1"/>
                  </w14:solidFill>
                </w14:textFill>
              </w:rPr>
              <w:t>303</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、2.77</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w:t>
            </w:r>
            <w:r>
              <w:rPr>
                <w:rFonts w:hint="eastAsia"/>
                <w:bCs/>
                <w:color w:val="000000" w:themeColor="text1"/>
                <w:sz w:val="24"/>
                <w:szCs w:val="24"/>
                <w:lang w:val="en-US" w:eastAsia="zh-CN"/>
                <w14:textFill>
                  <w14:solidFill>
                    <w14:schemeClr w14:val="tx1"/>
                  </w14:solidFill>
                </w14:textFill>
              </w:rPr>
              <w:t>4.55</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SO</w:t>
            </w:r>
            <w:r>
              <w:rPr>
                <w:bCs/>
                <w:color w:val="000000" w:themeColor="text1"/>
                <w:sz w:val="24"/>
                <w:szCs w:val="24"/>
                <w:vertAlign w:val="subscript"/>
                <w14:textFill>
                  <w14:solidFill>
                    <w14:schemeClr w14:val="tx1"/>
                  </w14:solidFill>
                </w14:textFill>
              </w:rPr>
              <w:t>2</w:t>
            </w:r>
            <w:r>
              <w:rPr>
                <w:color w:val="000000" w:themeColor="text1"/>
                <w:sz w:val="24"/>
                <w:szCs w:val="24"/>
                <w:lang w:val="en"/>
                <w14:textFill>
                  <w14:solidFill>
                    <w14:schemeClr w14:val="tx1"/>
                  </w14:solidFill>
                </w14:textFill>
              </w:rPr>
              <w:t>、颗粒物、</w:t>
            </w:r>
            <w:r>
              <w:rPr>
                <w:bCs/>
                <w:color w:val="000000" w:themeColor="text1"/>
                <w:sz w:val="24"/>
                <w:szCs w:val="24"/>
                <w14:textFill>
                  <w14:solidFill>
                    <w14:schemeClr w14:val="tx1"/>
                  </w14:solidFill>
                </w14:textFill>
              </w:rPr>
              <w:t>NO</w:t>
            </w:r>
            <w:r>
              <w:rPr>
                <w:rFonts w:hint="eastAsia"/>
                <w:bCs/>
                <w:color w:val="000000" w:themeColor="text1"/>
                <w:sz w:val="24"/>
                <w:szCs w:val="24"/>
                <w14:textFill>
                  <w14:solidFill>
                    <w14:schemeClr w14:val="tx1"/>
                  </w14:solidFill>
                </w14:textFill>
              </w:rPr>
              <w:t>x排放量</w:t>
            </w:r>
            <w:r>
              <w:rPr>
                <w:rFonts w:hint="eastAsia"/>
                <w:color w:val="000000" w:themeColor="text1"/>
                <w:sz w:val="24"/>
                <w:szCs w:val="24"/>
                <w14:textFill>
                  <w14:solidFill>
                    <w14:schemeClr w14:val="tx1"/>
                  </w14:solidFill>
                </w14:textFill>
              </w:rPr>
              <w:t>分别为</w:t>
            </w:r>
            <w:r>
              <w:rPr>
                <w:rFonts w:hint="eastAsia"/>
                <w:color w:val="FF0000"/>
                <w:sz w:val="24"/>
                <w:szCs w:val="24"/>
              </w:rPr>
              <w:t>0.00</w:t>
            </w:r>
            <w:r>
              <w:rPr>
                <w:rFonts w:hint="eastAsia"/>
                <w:color w:val="FF0000"/>
                <w:sz w:val="24"/>
                <w:szCs w:val="24"/>
                <w:lang w:val="en-US" w:eastAsia="zh-CN"/>
              </w:rPr>
              <w:t>42</w:t>
            </w:r>
            <w:r>
              <w:rPr>
                <w:rFonts w:hint="eastAsia"/>
                <w:color w:val="FF0000"/>
                <w:sz w:val="24"/>
                <w:szCs w:val="24"/>
                <w:lang w:val="en"/>
              </w:rPr>
              <w:t>t/a</w:t>
            </w:r>
            <w:r>
              <w:rPr>
                <w:rFonts w:hint="eastAsia"/>
                <w:bCs/>
                <w:color w:val="FF0000"/>
                <w:sz w:val="24"/>
                <w:szCs w:val="24"/>
              </w:rPr>
              <w:t>、</w:t>
            </w:r>
            <w:r>
              <w:rPr>
                <w:rFonts w:hint="eastAsia"/>
                <w:color w:val="FF0000"/>
                <w:sz w:val="24"/>
                <w:szCs w:val="24"/>
              </w:rPr>
              <w:t>0.038</w:t>
            </w:r>
            <w:r>
              <w:rPr>
                <w:rFonts w:hint="eastAsia"/>
                <w:color w:val="FF0000"/>
                <w:sz w:val="24"/>
                <w:szCs w:val="24"/>
                <w:lang w:val="en"/>
              </w:rPr>
              <w:t>t/a</w:t>
            </w:r>
            <w:r>
              <w:rPr>
                <w:rFonts w:hint="eastAsia"/>
                <w:bCs/>
                <w:color w:val="FF0000"/>
                <w:sz w:val="24"/>
                <w:szCs w:val="24"/>
              </w:rPr>
              <w:t>、</w:t>
            </w:r>
            <w:r>
              <w:rPr>
                <w:rFonts w:hint="eastAsia"/>
                <w:color w:val="FF0000"/>
                <w:sz w:val="24"/>
                <w:szCs w:val="24"/>
              </w:rPr>
              <w:t>0.0</w:t>
            </w:r>
            <w:r>
              <w:rPr>
                <w:rFonts w:hint="eastAsia"/>
                <w:color w:val="FF0000"/>
                <w:sz w:val="24"/>
                <w:szCs w:val="24"/>
                <w:lang w:val="en-US" w:eastAsia="zh-CN"/>
              </w:rPr>
              <w:t>63</w:t>
            </w:r>
            <w:r>
              <w:rPr>
                <w:rFonts w:hint="eastAsia"/>
                <w:color w:val="FF0000"/>
                <w:sz w:val="24"/>
                <w:szCs w:val="24"/>
                <w:lang w:val="en"/>
              </w:rPr>
              <w:t>t/a，</w:t>
            </w:r>
            <w:r>
              <w:rPr>
                <w:rFonts w:hint="eastAsia"/>
                <w:bCs/>
                <w:color w:val="FF0000"/>
                <w:sz w:val="24"/>
                <w:szCs w:val="24"/>
              </w:rPr>
              <w:t>排放速率分别为0.00</w:t>
            </w:r>
            <w:r>
              <w:rPr>
                <w:rFonts w:hint="eastAsia"/>
                <w:bCs/>
                <w:color w:val="FF0000"/>
                <w:sz w:val="24"/>
                <w:szCs w:val="24"/>
                <w:lang w:val="en-US" w:eastAsia="zh-CN"/>
              </w:rPr>
              <w:t>2</w:t>
            </w:r>
            <w:r>
              <w:rPr>
                <w:color w:val="FF0000"/>
                <w:sz w:val="24"/>
                <w:szCs w:val="24"/>
              </w:rPr>
              <w:t>k</w:t>
            </w:r>
            <w:r>
              <w:rPr>
                <w:color w:val="FF0000"/>
                <w:sz w:val="24"/>
                <w:szCs w:val="24"/>
                <w:lang w:val="en"/>
              </w:rPr>
              <w:t>g</w:t>
            </w:r>
            <w:r>
              <w:rPr>
                <w:rFonts w:hint="eastAsia"/>
                <w:color w:val="FF0000"/>
                <w:sz w:val="24"/>
                <w:szCs w:val="24"/>
                <w:lang w:val="en"/>
              </w:rPr>
              <w:t>/</w:t>
            </w:r>
            <w:r>
              <w:rPr>
                <w:bCs/>
                <w:color w:val="FF0000"/>
                <w:sz w:val="24"/>
                <w:szCs w:val="24"/>
              </w:rPr>
              <w:t>h</w:t>
            </w:r>
            <w:r>
              <w:rPr>
                <w:rFonts w:hint="eastAsia"/>
                <w:bCs/>
                <w:color w:val="FF0000"/>
                <w:sz w:val="24"/>
                <w:szCs w:val="24"/>
              </w:rPr>
              <w:t>、0.017</w:t>
            </w:r>
            <w:r>
              <w:rPr>
                <w:color w:val="FF0000"/>
                <w:sz w:val="24"/>
                <w:szCs w:val="24"/>
              </w:rPr>
              <w:t>k</w:t>
            </w:r>
            <w:r>
              <w:rPr>
                <w:color w:val="FF0000"/>
                <w:sz w:val="24"/>
                <w:szCs w:val="24"/>
                <w:lang w:val="en"/>
              </w:rPr>
              <w:t>g</w:t>
            </w:r>
            <w:r>
              <w:rPr>
                <w:rFonts w:hint="eastAsia"/>
                <w:color w:val="FF0000"/>
                <w:sz w:val="24"/>
                <w:szCs w:val="24"/>
                <w:lang w:val="en"/>
              </w:rPr>
              <w:t>/</w:t>
            </w:r>
            <w:r>
              <w:rPr>
                <w:bCs/>
                <w:color w:val="FF0000"/>
                <w:sz w:val="24"/>
                <w:szCs w:val="24"/>
              </w:rPr>
              <w:t>h</w:t>
            </w:r>
            <w:r>
              <w:rPr>
                <w:rFonts w:hint="eastAsia"/>
                <w:bCs/>
                <w:color w:val="FF0000"/>
                <w:sz w:val="24"/>
                <w:szCs w:val="24"/>
              </w:rPr>
              <w:t>、0.0</w:t>
            </w:r>
            <w:r>
              <w:rPr>
                <w:rFonts w:hint="eastAsia"/>
                <w:bCs/>
                <w:color w:val="FF0000"/>
                <w:sz w:val="24"/>
                <w:szCs w:val="24"/>
                <w:lang w:val="en-US" w:eastAsia="zh-CN"/>
              </w:rPr>
              <w:t>27</w:t>
            </w:r>
            <w:r>
              <w:rPr>
                <w:color w:val="FF0000"/>
                <w:sz w:val="24"/>
                <w:szCs w:val="24"/>
              </w:rPr>
              <w:t>k</w:t>
            </w:r>
            <w:r>
              <w:rPr>
                <w:color w:val="FF0000"/>
                <w:sz w:val="24"/>
                <w:szCs w:val="24"/>
                <w:lang w:val="en"/>
              </w:rPr>
              <w:t>g</w:t>
            </w:r>
            <w:r>
              <w:rPr>
                <w:rFonts w:hint="eastAsia"/>
                <w:color w:val="FF0000"/>
                <w:sz w:val="24"/>
                <w:szCs w:val="24"/>
                <w:lang w:val="en"/>
              </w:rPr>
              <w:t>/</w:t>
            </w:r>
            <w:r>
              <w:rPr>
                <w:bCs/>
                <w:color w:val="FF0000"/>
                <w:sz w:val="24"/>
                <w:szCs w:val="24"/>
              </w:rPr>
              <w:t>h</w:t>
            </w:r>
            <w:r>
              <w:rPr>
                <w:rFonts w:hint="eastAsia"/>
                <w:bCs/>
                <w:color w:val="FF0000"/>
                <w:sz w:val="24"/>
                <w:szCs w:val="24"/>
              </w:rPr>
              <w:t>。</w:t>
            </w:r>
          </w:p>
          <w:p>
            <w:pPr>
              <w:spacing w:line="360" w:lineRule="auto"/>
              <w:ind w:firstLine="48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②</w:t>
            </w:r>
            <w:r>
              <w:rPr>
                <w:rFonts w:hint="eastAsia"/>
                <w:color w:val="000000" w:themeColor="text1"/>
                <w:sz w:val="24"/>
                <w:szCs w:val="24"/>
                <w14:textFill>
                  <w14:solidFill>
                    <w14:schemeClr w14:val="tx1"/>
                  </w14:solidFill>
                </w14:textFill>
              </w:rPr>
              <w:t>抛丸废气</w:t>
            </w:r>
          </w:p>
          <w:p>
            <w:pPr>
              <w:spacing w:line="360" w:lineRule="auto"/>
              <w:ind w:firstLine="480"/>
              <w:jc w:val="both"/>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本项目抛丸在专用钢瓶除锈机内进行（除锈能力</w:t>
            </w:r>
            <w:r>
              <w:rPr>
                <w:rFonts w:hint="eastAsia"/>
                <w:bCs/>
                <w:color w:val="000000" w:themeColor="text1"/>
                <w:sz w:val="24"/>
                <w:szCs w:val="24"/>
                <w14:textFill>
                  <w14:solidFill>
                    <w14:schemeClr w14:val="tx1"/>
                  </w14:solidFill>
                </w14:textFill>
              </w:rPr>
              <w:t>6</w:t>
            </w:r>
            <w:r>
              <w:rPr>
                <w:bCs/>
                <w:color w:val="000000" w:themeColor="text1"/>
                <w:sz w:val="24"/>
                <w:szCs w:val="24"/>
                <w14:textFill>
                  <w14:solidFill>
                    <w14:schemeClr w14:val="tx1"/>
                  </w14:solidFill>
                </w14:textFill>
              </w:rPr>
              <w:t>0</w:t>
            </w:r>
            <w:r>
              <w:rPr>
                <w:rFonts w:hint="eastAsia"/>
                <w:bCs/>
                <w:color w:val="000000" w:themeColor="text1"/>
                <w:sz w:val="24"/>
                <w:szCs w:val="24"/>
                <w14:textFill>
                  <w14:solidFill>
                    <w14:schemeClr w14:val="tx1"/>
                  </w14:solidFill>
                </w14:textFill>
              </w:rPr>
              <w:t>-90</w:t>
            </w:r>
            <w:r>
              <w:rPr>
                <w:bCs/>
                <w:color w:val="000000" w:themeColor="text1"/>
                <w:sz w:val="24"/>
                <w:szCs w:val="24"/>
                <w14:textFill>
                  <w14:solidFill>
                    <w14:schemeClr w14:val="tx1"/>
                  </w14:solidFill>
                </w14:textFill>
              </w:rPr>
              <w:t>只/h）</w:t>
            </w:r>
            <w:r>
              <w:rPr>
                <w:rFonts w:hint="eastAsia"/>
                <w:bCs/>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生产设备为密闭空间。该工序实际生产时间约为</w:t>
            </w:r>
            <w:r>
              <w:rPr>
                <w:rFonts w:hint="eastAsia"/>
                <w:bCs/>
                <w:color w:val="000000" w:themeColor="text1"/>
                <w:sz w:val="24"/>
                <w:szCs w:val="24"/>
                <w14:textFill>
                  <w14:solidFill>
                    <w14:schemeClr w14:val="tx1"/>
                  </w14:solidFill>
                </w14:textFill>
              </w:rPr>
              <w:t>1500</w:t>
            </w:r>
            <w:r>
              <w:rPr>
                <w:bCs/>
                <w:color w:val="000000" w:themeColor="text1"/>
                <w:sz w:val="24"/>
                <w:szCs w:val="24"/>
                <w14:textFill>
                  <w14:solidFill>
                    <w14:schemeClr w14:val="tx1"/>
                  </w14:solidFill>
                </w14:textFill>
              </w:rPr>
              <w:t>h。项目工件抛丸过程有粉尘产生，共设1台抛丸机。根据《环境工程手册废气卷》，抛丸粉尘按原料的0.13%左右计算，本项目需要进行抛光的</w:t>
            </w:r>
            <w:r>
              <w:rPr>
                <w:rFonts w:hint="eastAsia"/>
                <w:bCs/>
                <w:color w:val="000000" w:themeColor="text1"/>
                <w:sz w:val="24"/>
                <w:szCs w:val="24"/>
                <w14:textFill>
                  <w14:solidFill>
                    <w14:schemeClr w14:val="tx1"/>
                  </w14:solidFill>
                </w14:textFill>
              </w:rPr>
              <w:t>气瓶</w:t>
            </w:r>
            <w:r>
              <w:rPr>
                <w:bCs/>
                <w:color w:val="000000" w:themeColor="text1"/>
                <w:sz w:val="24"/>
                <w:szCs w:val="24"/>
                <w14:textFill>
                  <w14:solidFill>
                    <w14:schemeClr w14:val="tx1"/>
                  </w14:solidFill>
                </w14:textFill>
              </w:rPr>
              <w:t>约为</w:t>
            </w:r>
            <w:r>
              <w:rPr>
                <w:rFonts w:hint="eastAsia"/>
                <w:bCs/>
                <w:color w:val="000000" w:themeColor="text1"/>
                <w:sz w:val="24"/>
                <w:szCs w:val="24"/>
                <w14:textFill>
                  <w14:solidFill>
                    <w14:schemeClr w14:val="tx1"/>
                  </w14:solidFill>
                </w14:textFill>
              </w:rPr>
              <w:t>2640</w:t>
            </w:r>
            <w:r>
              <w:rPr>
                <w:bCs/>
                <w:color w:val="000000" w:themeColor="text1"/>
                <w:sz w:val="24"/>
                <w:szCs w:val="24"/>
                <w14:textFill>
                  <w14:solidFill>
                    <w14:schemeClr w14:val="tx1"/>
                  </w14:solidFill>
                </w14:textFill>
              </w:rPr>
              <w:t>t/a，则项目抛丸工序共产生抛丸粉尘约</w:t>
            </w:r>
            <w:r>
              <w:rPr>
                <w:rFonts w:hint="eastAsia"/>
                <w:bCs/>
                <w:color w:val="000000" w:themeColor="text1"/>
                <w:sz w:val="24"/>
                <w:szCs w:val="24"/>
                <w14:textFill>
                  <w14:solidFill>
                    <w14:schemeClr w14:val="tx1"/>
                  </w14:solidFill>
                </w14:textFill>
              </w:rPr>
              <w:t>3.43</w:t>
            </w:r>
            <w:r>
              <w:rPr>
                <w:bCs/>
                <w:color w:val="000000" w:themeColor="text1"/>
                <w:sz w:val="24"/>
                <w:szCs w:val="24"/>
                <w14:textFill>
                  <w14:solidFill>
                    <w14:schemeClr w14:val="tx1"/>
                  </w14:solidFill>
                </w14:textFill>
              </w:rPr>
              <w:t>t/a。</w:t>
            </w:r>
            <w:r>
              <w:rPr>
                <w:color w:val="000000" w:themeColor="text1"/>
                <w:sz w:val="24"/>
                <w:szCs w:val="24"/>
                <w14:textFill>
                  <w14:solidFill>
                    <w14:schemeClr w14:val="tx1"/>
                  </w14:solidFill>
                </w14:textFill>
              </w:rPr>
              <w:t>抛丸机内置布袋除尘器，企业拟将除尘器处理后的废气统一由1根15m高排气筒</w:t>
            </w:r>
            <w:r>
              <w:rPr>
                <w:rFonts w:hint="eastAsia"/>
                <w:color w:val="000000" w:themeColor="text1"/>
                <w:sz w:val="24"/>
                <w:szCs w:val="24"/>
                <w14:textFill>
                  <w14:solidFill>
                    <w14:schemeClr w14:val="tx1"/>
                  </w14:solidFill>
                </w14:textFill>
              </w:rPr>
              <w:t>DA002</w:t>
            </w:r>
            <w:r>
              <w:rPr>
                <w:color w:val="000000" w:themeColor="text1"/>
                <w:sz w:val="24"/>
                <w:szCs w:val="24"/>
                <w14:textFill>
                  <w14:solidFill>
                    <w14:schemeClr w14:val="tx1"/>
                  </w14:solidFill>
                </w14:textFill>
              </w:rPr>
              <w:t>排放，风机风量为</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000m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/h。本项目抛丸机布袋除尘器为内置，因此粉尘收集率按100%计。</w:t>
            </w:r>
            <w:r>
              <w:rPr>
                <w:rFonts w:eastAsiaTheme="minorEastAsia"/>
                <w:color w:val="000000" w:themeColor="text1"/>
                <w:sz w:val="24"/>
                <w:szCs w:val="24"/>
                <w14:textFill>
                  <w14:solidFill>
                    <w14:schemeClr w14:val="tx1"/>
                  </w14:solidFill>
                </w14:textFill>
              </w:rPr>
              <w:t>粉尘经风机引入</w:t>
            </w:r>
            <w:r>
              <w:rPr>
                <w:rFonts w:hint="eastAsia" w:eastAsiaTheme="minorEastAsia"/>
                <w:color w:val="000000" w:themeColor="text1"/>
                <w:sz w:val="24"/>
                <w:szCs w:val="24"/>
                <w14:textFill>
                  <w14:solidFill>
                    <w14:schemeClr w14:val="tx1"/>
                  </w14:solidFill>
                </w14:textFill>
              </w:rPr>
              <w:t>设备自带废气处理装置</w:t>
            </w: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布袋</w:t>
            </w:r>
            <w:r>
              <w:rPr>
                <w:rFonts w:eastAsiaTheme="minorEastAsia"/>
                <w:color w:val="000000" w:themeColor="text1"/>
                <w:sz w:val="24"/>
                <w:szCs w:val="24"/>
                <w14:textFill>
                  <w14:solidFill>
                    <w14:schemeClr w14:val="tx1"/>
                  </w14:solidFill>
                </w14:textFill>
              </w:rPr>
              <w:t>除尘）</w:t>
            </w:r>
            <w:r>
              <w:rPr>
                <w:rFonts w:hint="eastAsia" w:eastAsiaTheme="minorEastAsia"/>
                <w:color w:val="000000" w:themeColor="text1"/>
                <w:sz w:val="24"/>
                <w:szCs w:val="24"/>
                <w14:textFill>
                  <w14:solidFill>
                    <w14:schemeClr w14:val="tx1"/>
                  </w14:solidFill>
                </w14:textFill>
              </w:rPr>
              <w:t>处理</w:t>
            </w:r>
            <w:r>
              <w:rPr>
                <w:color w:val="000000" w:themeColor="text1"/>
                <w:sz w:val="24"/>
                <w:szCs w:val="24"/>
                <w14:textFill>
                  <w14:solidFill>
                    <w14:schemeClr w14:val="tx1"/>
                  </w14:solidFill>
                </w14:textFill>
              </w:rPr>
              <w:t>，效率在99%以上。</w:t>
            </w:r>
            <w:r>
              <w:rPr>
                <w:rFonts w:hint="eastAsia"/>
                <w:color w:val="000000" w:themeColor="text1"/>
                <w:sz w:val="24"/>
                <w:szCs w:val="24"/>
                <w14:textFill>
                  <w14:solidFill>
                    <w14:schemeClr w14:val="tx1"/>
                  </w14:solidFill>
                </w14:textFill>
              </w:rPr>
              <w:t>粉尘</w:t>
            </w:r>
            <w:r>
              <w:rPr>
                <w:color w:val="000000" w:themeColor="text1"/>
                <w:sz w:val="24"/>
                <w:szCs w:val="24"/>
                <w14:textFill>
                  <w14:solidFill>
                    <w14:schemeClr w14:val="tx1"/>
                  </w14:solidFill>
                </w14:textFill>
              </w:rPr>
              <w:t>产生量为</w:t>
            </w:r>
            <w:r>
              <w:rPr>
                <w:rFonts w:hint="eastAsia"/>
                <w:color w:val="000000" w:themeColor="text1"/>
                <w:sz w:val="24"/>
                <w:szCs w:val="24"/>
                <w14:textFill>
                  <w14:solidFill>
                    <w14:schemeClr w14:val="tx1"/>
                  </w14:solidFill>
                </w14:textFill>
              </w:rPr>
              <w:t>3.43</w:t>
            </w:r>
            <w:r>
              <w:rPr>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产生浓度</w:t>
            </w:r>
            <w:r>
              <w:rPr>
                <w:rFonts w:hint="eastAsia"/>
                <w:bCs/>
                <w:color w:val="000000" w:themeColor="text1"/>
                <w:sz w:val="24"/>
                <w:szCs w:val="24"/>
                <w14:textFill>
                  <w14:solidFill>
                    <w14:schemeClr w14:val="tx1"/>
                  </w14:solidFill>
                </w14:textFill>
              </w:rPr>
              <w:t>571.67</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，粉尘</w:t>
            </w:r>
            <w:r>
              <w:rPr>
                <w:bCs/>
                <w:color w:val="000000" w:themeColor="text1"/>
                <w:sz w:val="24"/>
                <w:szCs w:val="24"/>
                <w14:textFill>
                  <w14:solidFill>
                    <w14:schemeClr w14:val="tx1"/>
                  </w14:solidFill>
                </w14:textFill>
              </w:rPr>
              <w:t>有组织</w:t>
            </w:r>
            <w:r>
              <w:rPr>
                <w:rFonts w:hint="eastAsia"/>
                <w:bCs/>
                <w:color w:val="000000" w:themeColor="text1"/>
                <w:sz w:val="24"/>
                <w:szCs w:val="24"/>
                <w14:textFill>
                  <w14:solidFill>
                    <w14:schemeClr w14:val="tx1"/>
                  </w14:solidFill>
                </w14:textFill>
              </w:rPr>
              <w:t>排放</w:t>
            </w:r>
            <w:r>
              <w:rPr>
                <w:bCs/>
                <w:color w:val="000000" w:themeColor="text1"/>
                <w:sz w:val="24"/>
                <w:szCs w:val="24"/>
                <w14:textFill>
                  <w14:solidFill>
                    <w14:schemeClr w14:val="tx1"/>
                  </w14:solidFill>
                </w14:textFill>
              </w:rPr>
              <w:t>废气量为</w:t>
            </w:r>
            <w:r>
              <w:rPr>
                <w:rFonts w:hint="eastAsia"/>
                <w:bCs/>
                <w:color w:val="000000" w:themeColor="text1"/>
                <w:sz w:val="24"/>
                <w:szCs w:val="24"/>
                <w14:textFill>
                  <w14:solidFill>
                    <w14:schemeClr w14:val="tx1"/>
                  </w14:solidFill>
                </w14:textFill>
              </w:rPr>
              <w:t>0.034</w:t>
            </w:r>
            <w:r>
              <w:rPr>
                <w:bCs/>
                <w:color w:val="000000" w:themeColor="text1"/>
                <w:sz w:val="24"/>
                <w:szCs w:val="24"/>
                <w14:textFill>
                  <w14:solidFill>
                    <w14:schemeClr w14:val="tx1"/>
                  </w14:solidFill>
                </w14:textFill>
              </w:rPr>
              <w:t>t/a</w:t>
            </w:r>
            <w:r>
              <w:rPr>
                <w:rFonts w:hint="eastAsia"/>
                <w:bCs/>
                <w:color w:val="000000" w:themeColor="text1"/>
                <w:sz w:val="24"/>
                <w:szCs w:val="24"/>
                <w14:textFill>
                  <w14:solidFill>
                    <w14:schemeClr w14:val="tx1"/>
                  </w14:solidFill>
                </w14:textFill>
              </w:rPr>
              <w:t>，排放</w:t>
            </w:r>
            <w:r>
              <w:rPr>
                <w:rFonts w:hint="eastAsia"/>
                <w:color w:val="000000" w:themeColor="text1"/>
                <w:sz w:val="24"/>
                <w:szCs w:val="24"/>
                <w14:textFill>
                  <w14:solidFill>
                    <w14:schemeClr w14:val="tx1"/>
                  </w14:solidFill>
                </w14:textFill>
              </w:rPr>
              <w:t>浓度</w:t>
            </w:r>
            <w:r>
              <w:rPr>
                <w:rFonts w:hint="eastAsia"/>
                <w:bCs/>
                <w:color w:val="000000" w:themeColor="text1"/>
                <w:sz w:val="24"/>
                <w:szCs w:val="24"/>
                <w14:textFill>
                  <w14:solidFill>
                    <w14:schemeClr w14:val="tx1"/>
                  </w14:solidFill>
                </w14:textFill>
              </w:rPr>
              <w:t>5.72</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，排放速率0.029</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w:t>
            </w:r>
            <w:r>
              <w:rPr>
                <w:bCs/>
                <w:color w:val="000000" w:themeColor="text1"/>
                <w:sz w:val="24"/>
                <w:szCs w:val="24"/>
                <w14:textFill>
                  <w14:solidFill>
                    <w14:schemeClr w14:val="tx1"/>
                  </w14:solidFill>
                </w14:textFill>
              </w:rPr>
              <w:t>h。</w:t>
            </w:r>
          </w:p>
          <w:p>
            <w:pPr>
              <w:spacing w:line="360" w:lineRule="auto"/>
              <w:ind w:firstLine="480"/>
              <w:jc w:val="both"/>
              <w:rPr>
                <w:color w:val="FF0000"/>
                <w:sz w:val="24"/>
                <w:szCs w:val="24"/>
              </w:rPr>
            </w:pPr>
            <w:r>
              <w:rPr>
                <w:color w:val="FF0000"/>
                <w:sz w:val="24"/>
                <w:szCs w:val="24"/>
              </w:rPr>
              <w:t>③喷</w:t>
            </w:r>
            <w:r>
              <w:rPr>
                <w:rFonts w:hint="eastAsia"/>
                <w:color w:val="FF0000"/>
                <w:sz w:val="24"/>
                <w:szCs w:val="24"/>
              </w:rPr>
              <w:t>塑废气</w:t>
            </w:r>
          </w:p>
          <w:p>
            <w:pPr>
              <w:spacing w:line="360" w:lineRule="auto"/>
              <w:ind w:firstLine="480"/>
              <w:jc w:val="both"/>
              <w:rPr>
                <w:sz w:val="24"/>
                <w:szCs w:val="24"/>
              </w:rPr>
            </w:pPr>
            <w:r>
              <w:rPr>
                <w:sz w:val="24"/>
                <w:szCs w:val="24"/>
              </w:rPr>
              <w:t>静电喷</w:t>
            </w:r>
            <w:r>
              <w:rPr>
                <w:rFonts w:hint="eastAsia"/>
                <w:sz w:val="24"/>
                <w:szCs w:val="24"/>
              </w:rPr>
              <w:t>塑</w:t>
            </w:r>
            <w:r>
              <w:rPr>
                <w:sz w:val="24"/>
                <w:szCs w:val="24"/>
              </w:rPr>
              <w:t>粉时粉末的一次上件率为80%左右，其余20%粉尘逸散在喷粉室内。</w:t>
            </w:r>
            <w:r>
              <w:rPr>
                <w:rFonts w:hint="eastAsia"/>
                <w:sz w:val="24"/>
                <w:szCs w:val="24"/>
              </w:rPr>
              <w:t>散逸的粉尘</w:t>
            </w:r>
            <w:r>
              <w:rPr>
                <w:sz w:val="24"/>
                <w:szCs w:val="24"/>
              </w:rPr>
              <w:t>约75%沉降在底槽上</w:t>
            </w:r>
            <w:r>
              <w:rPr>
                <w:rFonts w:hint="eastAsia"/>
                <w:sz w:val="24"/>
                <w:szCs w:val="24"/>
              </w:rPr>
              <w:t>进行回收利用，其余喷塑粉尘被废气处理系统负压收集，</w:t>
            </w:r>
            <w:r>
              <w:rPr>
                <w:color w:val="000000" w:themeColor="text1"/>
                <w:sz w:val="24"/>
                <w:szCs w:val="24"/>
                <w14:textFill>
                  <w14:solidFill>
                    <w14:schemeClr w14:val="tx1"/>
                  </w14:solidFill>
                </w14:textFill>
              </w:rPr>
              <w:t>粉末涂料总用量约</w:t>
            </w:r>
            <w:r>
              <w:rPr>
                <w:rFonts w:hint="eastAsia"/>
                <w:color w:val="000000" w:themeColor="text1"/>
                <w:sz w:val="24"/>
                <w:szCs w:val="24"/>
                <w14:textFill>
                  <w14:solidFill>
                    <w14:schemeClr w14:val="tx1"/>
                  </w14:solidFill>
                </w14:textFill>
              </w:rPr>
              <w:t>24.0</w:t>
            </w:r>
            <w:r>
              <w:rPr>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喷粉</w:t>
            </w:r>
            <w:r>
              <w:rPr>
                <w:color w:val="000000" w:themeColor="text1"/>
                <w:sz w:val="24"/>
                <w:szCs w:val="24"/>
                <w14:textFill>
                  <w14:solidFill>
                    <w14:schemeClr w14:val="tx1"/>
                  </w14:solidFill>
                </w14:textFill>
              </w:rPr>
              <w:t>时间为</w:t>
            </w:r>
            <w:r>
              <w:rPr>
                <w:rFonts w:hint="eastAsia"/>
                <w:color w:val="000000" w:themeColor="text1"/>
                <w:sz w:val="24"/>
                <w:szCs w:val="24"/>
                <w14:textFill>
                  <w14:solidFill>
                    <w14:schemeClr w14:val="tx1"/>
                  </w14:solidFill>
                </w14:textFill>
              </w:rPr>
              <w:t>10</w:t>
            </w:r>
            <w:r>
              <w:rPr>
                <w:color w:val="000000" w:themeColor="text1"/>
                <w:sz w:val="24"/>
                <w:szCs w:val="24"/>
                <w14:textFill>
                  <w14:solidFill>
                    <w14:schemeClr w14:val="tx1"/>
                  </w14:solidFill>
                </w14:textFill>
              </w:rPr>
              <w:t>00h/a（每小时处理</w:t>
            </w:r>
            <w:r>
              <w:rPr>
                <w:rFonts w:hint="eastAsia"/>
                <w:color w:val="000000" w:themeColor="text1"/>
                <w:sz w:val="24"/>
                <w:szCs w:val="24"/>
                <w14:textFill>
                  <w14:solidFill>
                    <w14:schemeClr w14:val="tx1"/>
                  </w14:solidFill>
                </w14:textFill>
              </w:rPr>
              <w:t>160</w:t>
            </w:r>
            <w:r>
              <w:rPr>
                <w:sz w:val="24"/>
                <w:szCs w:val="24"/>
              </w:rPr>
              <w:t>只瓶，</w:t>
            </w:r>
            <w:r>
              <w:rPr>
                <w:rFonts w:hint="eastAsia"/>
                <w:sz w:val="24"/>
                <w:szCs w:val="24"/>
              </w:rPr>
              <w:t>喷粉</w:t>
            </w:r>
            <w:r>
              <w:rPr>
                <w:sz w:val="24"/>
                <w:szCs w:val="24"/>
              </w:rPr>
              <w:t>量为</w:t>
            </w:r>
            <w:r>
              <w:rPr>
                <w:rFonts w:hint="eastAsia"/>
                <w:sz w:val="24"/>
                <w:szCs w:val="24"/>
              </w:rPr>
              <w:t>16</w:t>
            </w:r>
            <w:r>
              <w:rPr>
                <w:sz w:val="24"/>
                <w:szCs w:val="24"/>
              </w:rPr>
              <w:t>0000只），本项目</w:t>
            </w:r>
            <w:r>
              <w:rPr>
                <w:rFonts w:hint="eastAsia"/>
                <w:sz w:val="24"/>
                <w:szCs w:val="24"/>
              </w:rPr>
              <w:t>喷粉</w:t>
            </w:r>
            <w:r>
              <w:rPr>
                <w:sz w:val="24"/>
                <w:szCs w:val="24"/>
              </w:rPr>
              <w:t>粉尘</w:t>
            </w:r>
            <w:r>
              <w:rPr>
                <w:rFonts w:hint="eastAsia"/>
                <w:sz w:val="24"/>
                <w:szCs w:val="24"/>
              </w:rPr>
              <w:t>收集</w:t>
            </w:r>
            <w:r>
              <w:rPr>
                <w:sz w:val="24"/>
                <w:szCs w:val="24"/>
              </w:rPr>
              <w:t>量为</w:t>
            </w:r>
            <w:r>
              <w:rPr>
                <w:rFonts w:hint="eastAsia"/>
                <w:sz w:val="24"/>
                <w:szCs w:val="24"/>
              </w:rPr>
              <w:t>1.05</w:t>
            </w:r>
            <w:r>
              <w:rPr>
                <w:sz w:val="24"/>
                <w:szCs w:val="24"/>
              </w:rPr>
              <w:t>t/a。</w:t>
            </w:r>
          </w:p>
          <w:p>
            <w:pPr>
              <w:spacing w:line="360" w:lineRule="auto"/>
              <w:ind w:firstLine="480"/>
              <w:jc w:val="both"/>
              <w:rPr>
                <w:bCs/>
                <w:sz w:val="24"/>
                <w:szCs w:val="24"/>
              </w:rPr>
            </w:pPr>
            <w:r>
              <w:rPr>
                <w:sz w:val="24"/>
                <w:szCs w:val="24"/>
              </w:rPr>
              <w:t>为防止粉尘外溢，项目采用如下</w:t>
            </w:r>
            <w:r>
              <w:rPr>
                <w:color w:val="FF0000"/>
                <w:sz w:val="24"/>
                <w:szCs w:val="24"/>
              </w:rPr>
              <w:t>防治措施：一是喷粉室</w:t>
            </w:r>
            <w:r>
              <w:rPr>
                <w:rFonts w:hint="eastAsia"/>
                <w:color w:val="FF0000"/>
                <w:sz w:val="24"/>
                <w:szCs w:val="24"/>
              </w:rPr>
              <w:t>除进出瓶口外均</w:t>
            </w:r>
            <w:r>
              <w:rPr>
                <w:color w:val="FF0000"/>
                <w:sz w:val="24"/>
                <w:szCs w:val="24"/>
              </w:rPr>
              <w:t>为封闭形式</w:t>
            </w:r>
            <w:r>
              <w:rPr>
                <w:rFonts w:hint="eastAsia"/>
                <w:color w:val="FF0000"/>
                <w:sz w:val="24"/>
                <w:szCs w:val="24"/>
              </w:rPr>
              <w:t>，</w:t>
            </w:r>
            <w:r>
              <w:rPr>
                <w:color w:val="FF0000"/>
                <w:sz w:val="24"/>
                <w:szCs w:val="24"/>
              </w:rPr>
              <w:t>在保证工件进出顺畅的同时尽量减小喷粉房的开口面积；二是利用引风使喷粉室内形成微负压，有效防止粉末外溢</w:t>
            </w:r>
            <w:r>
              <w:rPr>
                <w:rFonts w:hint="eastAsia"/>
                <w:color w:val="FF0000"/>
                <w:sz w:val="24"/>
                <w:szCs w:val="24"/>
              </w:rPr>
              <w:t>，</w:t>
            </w:r>
            <w:r>
              <w:rPr>
                <w:color w:val="FF0000"/>
                <w:sz w:val="24"/>
                <w:szCs w:val="24"/>
              </w:rPr>
              <w:t>含尘废气经</w:t>
            </w:r>
            <w:r>
              <w:rPr>
                <w:rFonts w:hint="eastAsia"/>
                <w:color w:val="FF0000"/>
                <w:sz w:val="24"/>
                <w:szCs w:val="24"/>
              </w:rPr>
              <w:t>滤筒</w:t>
            </w:r>
            <w:r>
              <w:rPr>
                <w:color w:val="FF0000"/>
                <w:sz w:val="24"/>
                <w:szCs w:val="24"/>
              </w:rPr>
              <w:t>除尘器收集处理，效率在99%以上，</w:t>
            </w:r>
            <w:r>
              <w:rPr>
                <w:bCs/>
                <w:color w:val="FF0000"/>
                <w:sz w:val="24"/>
                <w:szCs w:val="24"/>
              </w:rPr>
              <w:t>废气处理风量为</w:t>
            </w:r>
            <w:r>
              <w:rPr>
                <w:rFonts w:hint="eastAsia"/>
                <w:bCs/>
                <w:color w:val="FF0000"/>
                <w:sz w:val="24"/>
                <w:szCs w:val="24"/>
              </w:rPr>
              <w:t>50</w:t>
            </w:r>
            <w:r>
              <w:rPr>
                <w:bCs/>
                <w:color w:val="FF0000"/>
                <w:sz w:val="24"/>
                <w:szCs w:val="24"/>
              </w:rPr>
              <w:t>00m</w:t>
            </w:r>
            <w:r>
              <w:rPr>
                <w:bCs/>
                <w:color w:val="FF0000"/>
                <w:sz w:val="24"/>
                <w:szCs w:val="24"/>
                <w:vertAlign w:val="superscript"/>
              </w:rPr>
              <w:t>3</w:t>
            </w:r>
            <w:r>
              <w:rPr>
                <w:bCs/>
                <w:color w:val="FF0000"/>
                <w:sz w:val="24"/>
                <w:szCs w:val="24"/>
              </w:rPr>
              <w:t>/h</w:t>
            </w:r>
            <w:r>
              <w:rPr>
                <w:rFonts w:hint="eastAsia"/>
                <w:bCs/>
                <w:color w:val="FF0000"/>
                <w:sz w:val="24"/>
                <w:szCs w:val="24"/>
              </w:rPr>
              <w:t>，喷塑粉尘产生浓度210</w:t>
            </w:r>
            <w:r>
              <w:rPr>
                <w:bCs/>
                <w:color w:val="FF0000"/>
                <w:sz w:val="24"/>
                <w:szCs w:val="24"/>
              </w:rPr>
              <w:t>mg/m</w:t>
            </w:r>
            <w:r>
              <w:rPr>
                <w:bCs/>
                <w:color w:val="FF0000"/>
                <w:sz w:val="24"/>
                <w:szCs w:val="24"/>
                <w:vertAlign w:val="superscript"/>
              </w:rPr>
              <w:t>3</w:t>
            </w:r>
            <w:r>
              <w:rPr>
                <w:rFonts w:hint="eastAsia"/>
                <w:bCs/>
                <w:color w:val="FF0000"/>
                <w:sz w:val="24"/>
                <w:szCs w:val="24"/>
              </w:rPr>
              <w:t>，排放速率0.01</w:t>
            </w:r>
            <w:r>
              <w:rPr>
                <w:color w:val="FF0000"/>
                <w:sz w:val="24"/>
                <w:szCs w:val="24"/>
              </w:rPr>
              <w:t>k</w:t>
            </w:r>
            <w:r>
              <w:rPr>
                <w:color w:val="FF0000"/>
                <w:sz w:val="24"/>
                <w:szCs w:val="24"/>
                <w:lang w:val="en"/>
              </w:rPr>
              <w:t>g</w:t>
            </w:r>
            <w:r>
              <w:rPr>
                <w:rFonts w:hint="eastAsia"/>
                <w:color w:val="FF0000"/>
                <w:sz w:val="24"/>
                <w:szCs w:val="24"/>
                <w:lang w:val="en"/>
              </w:rPr>
              <w:t>/</w:t>
            </w:r>
            <w:r>
              <w:rPr>
                <w:bCs/>
                <w:color w:val="FF0000"/>
                <w:sz w:val="24"/>
                <w:szCs w:val="24"/>
              </w:rPr>
              <w:t>h</w:t>
            </w:r>
            <w:r>
              <w:rPr>
                <w:rFonts w:hint="eastAsia"/>
                <w:bCs/>
                <w:color w:val="FF0000"/>
                <w:sz w:val="24"/>
                <w:szCs w:val="24"/>
              </w:rPr>
              <w:t>，项目喷塑废气无组织</w:t>
            </w:r>
            <w:r>
              <w:rPr>
                <w:bCs/>
                <w:color w:val="FF0000"/>
                <w:sz w:val="24"/>
                <w:szCs w:val="24"/>
              </w:rPr>
              <w:t>外排量为</w:t>
            </w:r>
            <w:r>
              <w:rPr>
                <w:rFonts w:hint="eastAsia"/>
                <w:bCs/>
                <w:color w:val="FF0000"/>
                <w:sz w:val="24"/>
                <w:szCs w:val="24"/>
              </w:rPr>
              <w:t>0.01</w:t>
            </w:r>
            <w:r>
              <w:rPr>
                <w:bCs/>
                <w:color w:val="FF0000"/>
                <w:sz w:val="24"/>
                <w:szCs w:val="24"/>
              </w:rPr>
              <w:t>t/a。</w:t>
            </w:r>
          </w:p>
          <w:p>
            <w:pPr>
              <w:spacing w:line="360" w:lineRule="auto"/>
              <w:ind w:firstLine="480"/>
              <w:jc w:val="both"/>
              <w:rPr>
                <w:rFonts w:hint="eastAsia"/>
                <w:sz w:val="24"/>
                <w:szCs w:val="24"/>
              </w:rPr>
            </w:pPr>
            <w:r>
              <w:rPr>
                <w:color w:val="auto"/>
                <w:sz w:val="24"/>
                <w:szCs w:val="24"/>
              </w:rPr>
              <w:t>④</w:t>
            </w:r>
            <w:r>
              <w:rPr>
                <w:rFonts w:hint="eastAsia"/>
                <w:color w:val="auto"/>
                <w:sz w:val="24"/>
                <w:szCs w:val="24"/>
              </w:rPr>
              <w:t>固化、印刷</w:t>
            </w:r>
            <w:r>
              <w:rPr>
                <w:rFonts w:hint="eastAsia" w:eastAsiaTheme="minorEastAsia"/>
                <w:color w:val="000000" w:themeColor="text1"/>
                <w:sz w:val="24"/>
                <w:szCs w:val="24"/>
                <w14:textFill>
                  <w14:solidFill>
                    <w14:schemeClr w14:val="tx1"/>
                  </w14:solidFill>
                </w14:textFill>
              </w:rPr>
              <w:t>及</w:t>
            </w:r>
            <w:r>
              <w:rPr>
                <w:rFonts w:hint="eastAsia"/>
                <w:sz w:val="24"/>
                <w:szCs w:val="24"/>
              </w:rPr>
              <w:t>卸阀废气</w:t>
            </w:r>
          </w:p>
          <w:p>
            <w:pPr>
              <w:spacing w:line="360" w:lineRule="auto"/>
              <w:ind w:firstLine="480"/>
              <w:jc w:val="both"/>
              <w:rPr>
                <w:rFonts w:hint="default" w:eastAsia="宋体"/>
                <w:sz w:val="24"/>
                <w:szCs w:val="24"/>
                <w:lang w:val="en-US" w:eastAsia="zh-CN"/>
              </w:rPr>
            </w:pPr>
            <w:r>
              <w:rPr>
                <w:rFonts w:hint="eastAsia"/>
                <w:color w:val="auto"/>
                <w:sz w:val="24"/>
                <w:szCs w:val="24"/>
                <w:lang w:eastAsia="zh-CN"/>
              </w:rPr>
              <w:t>项目</w:t>
            </w:r>
            <w:r>
              <w:rPr>
                <w:rFonts w:hint="eastAsia"/>
                <w:color w:val="auto"/>
                <w:sz w:val="24"/>
                <w:szCs w:val="24"/>
              </w:rPr>
              <w:t>固化、印刷</w:t>
            </w:r>
            <w:r>
              <w:rPr>
                <w:rFonts w:hint="eastAsia" w:eastAsiaTheme="minorEastAsia"/>
                <w:color w:val="000000" w:themeColor="text1"/>
                <w:sz w:val="24"/>
                <w:szCs w:val="24"/>
                <w14:textFill>
                  <w14:solidFill>
                    <w14:schemeClr w14:val="tx1"/>
                  </w14:solidFill>
                </w14:textFill>
              </w:rPr>
              <w:t>及</w:t>
            </w:r>
            <w:r>
              <w:rPr>
                <w:rFonts w:hint="eastAsia"/>
                <w:sz w:val="24"/>
                <w:szCs w:val="24"/>
              </w:rPr>
              <w:t>卸阀废气</w:t>
            </w:r>
            <w:r>
              <w:rPr>
                <w:rFonts w:hint="eastAsia"/>
                <w:sz w:val="24"/>
                <w:szCs w:val="24"/>
                <w:lang w:eastAsia="zh-CN"/>
              </w:rPr>
              <w:t>包括</w:t>
            </w:r>
            <w:r>
              <w:rPr>
                <w:rFonts w:hint="eastAsia"/>
                <w:color w:val="auto"/>
                <w:sz w:val="24"/>
                <w:szCs w:val="24"/>
              </w:rPr>
              <w:t>固化</w:t>
            </w:r>
            <w:r>
              <w:rPr>
                <w:rFonts w:hint="eastAsia"/>
                <w:sz w:val="24"/>
                <w:szCs w:val="24"/>
              </w:rPr>
              <w:t>废气</w:t>
            </w:r>
            <w:r>
              <w:rPr>
                <w:rFonts w:hint="eastAsia"/>
                <w:color w:val="auto"/>
                <w:sz w:val="24"/>
                <w:szCs w:val="24"/>
              </w:rPr>
              <w:t>、印刷</w:t>
            </w:r>
            <w:r>
              <w:rPr>
                <w:rFonts w:hint="eastAsia"/>
                <w:sz w:val="24"/>
                <w:szCs w:val="24"/>
              </w:rPr>
              <w:t>废气</w:t>
            </w:r>
            <w:r>
              <w:rPr>
                <w:rFonts w:hint="eastAsia" w:eastAsiaTheme="minorEastAsia"/>
                <w:color w:val="000000" w:themeColor="text1"/>
                <w:sz w:val="24"/>
                <w:szCs w:val="24"/>
                <w:lang w:eastAsia="zh-CN"/>
                <w14:textFill>
                  <w14:solidFill>
                    <w14:schemeClr w14:val="tx1"/>
                  </w14:solidFill>
                </w14:textFill>
              </w:rPr>
              <w:t>、</w:t>
            </w:r>
            <w:r>
              <w:rPr>
                <w:rFonts w:hint="eastAsia"/>
                <w:sz w:val="24"/>
                <w:szCs w:val="24"/>
              </w:rPr>
              <w:t>卸瓶阀废气</w:t>
            </w:r>
            <w:r>
              <w:rPr>
                <w:rFonts w:hint="eastAsia"/>
                <w:sz w:val="24"/>
                <w:szCs w:val="24"/>
                <w:lang w:eastAsia="zh-CN"/>
              </w:rPr>
              <w:t>，此外还有少量燃烧机废气</w:t>
            </w:r>
            <w:r>
              <w:rPr>
                <w:rFonts w:hint="eastAsia" w:ascii="宋体" w:hAnsi="宋体" w:eastAsia="宋体" w:cs="宋体"/>
                <w:sz w:val="24"/>
                <w:szCs w:val="24"/>
                <w:lang w:val="en-US" w:eastAsia="zh-CN"/>
              </w:rPr>
              <w:t>,</w:t>
            </w:r>
            <w:r>
              <w:rPr>
                <w:rFonts w:hint="eastAsia"/>
                <w:sz w:val="24"/>
                <w:szCs w:val="24"/>
                <w:lang w:eastAsia="zh-CN"/>
              </w:rPr>
              <w:t>拟收集后</w:t>
            </w:r>
            <w:r>
              <w:rPr>
                <w:rFonts w:hint="eastAsia"/>
                <w:sz w:val="24"/>
                <w:szCs w:val="24"/>
                <w:lang w:val="en-US" w:eastAsia="zh-CN"/>
              </w:rPr>
              <w:t>一同</w:t>
            </w:r>
            <w:r>
              <w:rPr>
                <w:rFonts w:hint="eastAsia"/>
                <w:sz w:val="24"/>
                <w:szCs w:val="24"/>
                <w:lang w:eastAsia="zh-CN"/>
              </w:rPr>
              <w:t>引入二级活性炭处理装置处理。</w:t>
            </w:r>
            <w:r>
              <w:rPr>
                <w:rFonts w:hint="eastAsia"/>
                <w:sz w:val="24"/>
                <w:szCs w:val="24"/>
                <w:lang w:val="en-US" w:eastAsia="zh-CN"/>
              </w:rPr>
              <w:t>具体分析如下：</w:t>
            </w:r>
          </w:p>
          <w:p>
            <w:pPr>
              <w:spacing w:line="360" w:lineRule="auto"/>
              <w:ind w:firstLine="480"/>
              <w:jc w:val="both"/>
              <w:rPr>
                <w:color w:val="000000" w:themeColor="text1"/>
                <w:sz w:val="24"/>
                <w:szCs w:val="24"/>
                <w14:textFill>
                  <w14:solidFill>
                    <w14:schemeClr w14:val="tx1"/>
                  </w14:solidFill>
                </w14:textFill>
              </w:rPr>
            </w:pPr>
            <w:r>
              <w:rPr>
                <w:rFonts w:hint="eastAsia"/>
                <w:sz w:val="24"/>
                <w:szCs w:val="24"/>
              </w:rPr>
              <w:t>固化废气：</w:t>
            </w:r>
            <w:r>
              <w:rPr>
                <w:sz w:val="24"/>
                <w:szCs w:val="24"/>
              </w:rPr>
              <w:t>喷粉后的工件经悬链输送线输送至固化烘道进行粉末热固化，工件表面粉末涂料加热熔融后固化成膜。固化温度为</w:t>
            </w:r>
            <w:r>
              <w:rPr>
                <w:rFonts w:hint="eastAsia"/>
                <w:sz w:val="24"/>
                <w:szCs w:val="24"/>
              </w:rPr>
              <w:t>20</w:t>
            </w:r>
            <w:r>
              <w:rPr>
                <w:sz w:val="24"/>
                <w:szCs w:val="24"/>
              </w:rPr>
              <w:t>0℃，固化时间约15min，项目所有钢瓶固化时间共</w:t>
            </w:r>
            <w:r>
              <w:rPr>
                <w:rFonts w:hint="eastAsia"/>
                <w:sz w:val="24"/>
                <w:szCs w:val="24"/>
              </w:rPr>
              <w:t>10</w:t>
            </w:r>
            <w:r>
              <w:rPr>
                <w:sz w:val="24"/>
                <w:szCs w:val="24"/>
              </w:rPr>
              <w:t>00h/a。固化加热方式采用热风循环</w:t>
            </w:r>
            <w:r>
              <w:rPr>
                <w:rFonts w:hint="eastAsia"/>
                <w:sz w:val="24"/>
                <w:szCs w:val="24"/>
              </w:rPr>
              <w:t>，热源为外购液化气</w:t>
            </w:r>
            <w:r>
              <w:rPr>
                <w:sz w:val="24"/>
                <w:szCs w:val="24"/>
              </w:rPr>
              <w:t>。资料显示聚酯、环氧树脂的热分解温度在300°C以上。</w:t>
            </w:r>
            <w:r>
              <w:rPr>
                <w:rFonts w:hint="eastAsia"/>
                <w:sz w:val="24"/>
                <w:szCs w:val="24"/>
              </w:rPr>
              <w:t>本项目在20</w:t>
            </w:r>
            <w:r>
              <w:rPr>
                <w:sz w:val="24"/>
                <w:szCs w:val="24"/>
              </w:rPr>
              <w:t>0℃固化过程中</w:t>
            </w:r>
            <w:r>
              <w:rPr>
                <w:rFonts w:hint="eastAsia" w:ascii="宋体" w:hAnsi="宋体" w:cs="宋体"/>
                <w:kern w:val="0"/>
                <w:sz w:val="24"/>
                <w:szCs w:val="24"/>
                <w:lang w:bidi="ar"/>
              </w:rPr>
              <w:t>，挥发的有机成分主要是聚酯树脂粉末的受热气化物，参照《广东省表面涂装（汽车制造业）挥发性有机废气治理技术指南》（粤环</w:t>
            </w:r>
            <w:r>
              <w:rPr>
                <w:kern w:val="0"/>
                <w:sz w:val="24"/>
                <w:szCs w:val="24"/>
                <w:lang w:bidi="ar"/>
              </w:rPr>
              <w:t>[2015]4</w:t>
            </w:r>
            <w:r>
              <w:rPr>
                <w:rFonts w:hint="eastAsia" w:ascii="宋体" w:hAnsi="宋体" w:cs="宋体"/>
                <w:kern w:val="0"/>
                <w:sz w:val="24"/>
                <w:szCs w:val="24"/>
                <w:lang w:bidi="ar"/>
              </w:rPr>
              <w:t>号），粉末涂料挥发性有机物含量一般小于</w:t>
            </w:r>
            <w:r>
              <w:rPr>
                <w:kern w:val="0"/>
                <w:sz w:val="24"/>
                <w:szCs w:val="24"/>
                <w:lang w:bidi="ar"/>
              </w:rPr>
              <w:t>0.5%</w:t>
            </w:r>
            <w:r>
              <w:rPr>
                <w:rFonts w:hint="eastAsia" w:ascii="宋体" w:hAnsi="宋体" w:cs="宋体"/>
                <w:kern w:val="0"/>
                <w:sz w:val="24"/>
                <w:szCs w:val="24"/>
                <w:lang w:bidi="ar"/>
              </w:rPr>
              <w:t xml:space="preserve">，主要污染因子为非甲烷总烃。按最不利原则粉末涂料热固化过程视其所含的可挥发性有机物全部挥发，本项目附着于工件上的环氧聚酯粉尘量为 </w:t>
            </w:r>
            <w:r>
              <w:rPr>
                <w:rFonts w:hint="eastAsia"/>
                <w:kern w:val="0"/>
                <w:sz w:val="24"/>
                <w:szCs w:val="24"/>
                <w:lang w:bidi="ar"/>
              </w:rPr>
              <w:t>19.2</w:t>
            </w:r>
            <w:r>
              <w:rPr>
                <w:kern w:val="0"/>
                <w:sz w:val="24"/>
                <w:szCs w:val="24"/>
                <w:lang w:bidi="ar"/>
              </w:rPr>
              <w:t>t/a</w:t>
            </w:r>
            <w:r>
              <w:rPr>
                <w:rFonts w:hint="eastAsia" w:ascii="宋体" w:hAnsi="宋体" w:cs="宋体"/>
                <w:kern w:val="0"/>
                <w:sz w:val="24"/>
                <w:szCs w:val="24"/>
                <w:lang w:bidi="ar"/>
              </w:rPr>
              <w:t>，则喷粉固化过程中产生的非甲烷总烃为</w:t>
            </w:r>
            <w:r>
              <w:rPr>
                <w:kern w:val="0"/>
                <w:sz w:val="24"/>
                <w:szCs w:val="24"/>
                <w:lang w:bidi="ar"/>
              </w:rPr>
              <w:t>0.</w:t>
            </w:r>
            <w:r>
              <w:rPr>
                <w:rFonts w:hint="eastAsia"/>
                <w:kern w:val="0"/>
                <w:sz w:val="24"/>
                <w:szCs w:val="24"/>
                <w:lang w:bidi="ar"/>
              </w:rPr>
              <w:t>096</w:t>
            </w:r>
            <w:r>
              <w:rPr>
                <w:kern w:val="0"/>
                <w:sz w:val="24"/>
                <w:szCs w:val="24"/>
                <w:lang w:bidi="ar"/>
              </w:rPr>
              <w:t>t/a</w:t>
            </w:r>
            <w:r>
              <w:rPr>
                <w:sz w:val="24"/>
                <w:szCs w:val="24"/>
              </w:rPr>
              <w:t>，废气经尾部收</w:t>
            </w:r>
            <w:r>
              <w:rPr>
                <w:color w:val="000000" w:themeColor="text1"/>
                <w:sz w:val="24"/>
                <w:szCs w:val="24"/>
                <w14:textFill>
                  <w14:solidFill>
                    <w14:schemeClr w14:val="tx1"/>
                  </w14:solidFill>
                </w14:textFill>
              </w:rPr>
              <w:t>集后采用二级活性炭吸附处理</w:t>
            </w:r>
            <w:r>
              <w:rPr>
                <w:rFonts w:hint="eastAsia"/>
                <w:color w:val="000000" w:themeColor="text1"/>
                <w:sz w:val="24"/>
                <w:szCs w:val="24"/>
                <w14:textFill>
                  <w14:solidFill>
                    <w14:schemeClr w14:val="tx1"/>
                  </w14:solidFill>
                </w14:textFill>
              </w:rPr>
              <w:t>后</w:t>
            </w:r>
            <w:r>
              <w:rPr>
                <w:color w:val="000000" w:themeColor="text1"/>
                <w:sz w:val="24"/>
                <w:szCs w:val="24"/>
                <w14:textFill>
                  <w14:solidFill>
                    <w14:schemeClr w14:val="tx1"/>
                  </w14:solidFill>
                </w14:textFill>
              </w:rPr>
              <w:t>，废气处理风量为</w:t>
            </w:r>
            <w:r>
              <w:rPr>
                <w:rFonts w:hint="eastAsia"/>
                <w:color w:val="000000" w:themeColor="text1"/>
                <w:sz w:val="24"/>
                <w:szCs w:val="24"/>
                <w14:textFill>
                  <w14:solidFill>
                    <w14:schemeClr w14:val="tx1"/>
                  </w14:solidFill>
                </w14:textFill>
              </w:rPr>
              <w:t>50</w:t>
            </w:r>
            <w:r>
              <w:rPr>
                <w:color w:val="000000" w:themeColor="text1"/>
                <w:sz w:val="24"/>
                <w:szCs w:val="24"/>
                <w14:textFill>
                  <w14:solidFill>
                    <w14:schemeClr w14:val="tx1"/>
                  </w14:solidFill>
                </w14:textFill>
              </w:rPr>
              <w:t>00m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/h</w:t>
            </w:r>
            <w:r>
              <w:rPr>
                <w:rFonts w:hint="eastAsia"/>
                <w:color w:val="000000" w:themeColor="text1"/>
                <w:sz w:val="24"/>
                <w:szCs w:val="24"/>
                <w14:textFill>
                  <w14:solidFill>
                    <w14:schemeClr w14:val="tx1"/>
                  </w14:solidFill>
                </w14:textFill>
              </w:rPr>
              <w:t>，本项目轨道式烘道设置一个进</w:t>
            </w:r>
            <w:r>
              <w:rPr>
                <w:color w:val="000000" w:themeColor="text1"/>
                <w:sz w:val="24"/>
                <w:szCs w:val="24"/>
                <w14:textFill>
                  <w14:solidFill>
                    <w14:schemeClr w14:val="tx1"/>
                  </w14:solidFill>
                </w14:textFill>
              </w:rPr>
              <w:t>出口</w:t>
            </w:r>
            <w:r>
              <w:rPr>
                <w:rFonts w:hint="eastAsia"/>
                <w:color w:val="000000" w:themeColor="text1"/>
                <w:sz w:val="24"/>
                <w:szCs w:val="24"/>
                <w14:textFill>
                  <w14:solidFill>
                    <w14:schemeClr w14:val="tx1"/>
                  </w14:solidFill>
                </w14:textFill>
              </w:rPr>
              <w:t>，进出口</w:t>
            </w:r>
            <w:r>
              <w:rPr>
                <w:color w:val="000000" w:themeColor="text1"/>
                <w:sz w:val="24"/>
                <w:szCs w:val="24"/>
                <w14:textFill>
                  <w14:solidFill>
                    <w14:schemeClr w14:val="tx1"/>
                  </w14:solidFill>
                </w14:textFill>
              </w:rPr>
              <w:t>上方安装集气罩，废气</w:t>
            </w:r>
            <w:r>
              <w:rPr>
                <w:rFonts w:hint="eastAsia"/>
                <w:color w:val="000000" w:themeColor="text1"/>
                <w:sz w:val="24"/>
                <w:szCs w:val="24"/>
                <w14:textFill>
                  <w14:solidFill>
                    <w14:schemeClr w14:val="tx1"/>
                  </w14:solidFill>
                </w14:textFill>
              </w:rPr>
              <w:t>收集率85%，处理效率85%，有组织废气收集量</w:t>
            </w:r>
            <w:r>
              <w:rPr>
                <w:rFonts w:hint="eastAsia" w:ascii="宋体" w:hAnsi="宋体" w:cs="宋体"/>
                <w:color w:val="000000" w:themeColor="text1"/>
                <w:kern w:val="0"/>
                <w:sz w:val="24"/>
                <w:szCs w:val="24"/>
                <w:lang w:bidi="ar"/>
                <w14:textFill>
                  <w14:solidFill>
                    <w14:schemeClr w14:val="tx1"/>
                  </w14:solidFill>
                </w14:textFill>
              </w:rPr>
              <w:t>为</w:t>
            </w:r>
            <w:r>
              <w:rPr>
                <w:color w:val="000000" w:themeColor="text1"/>
                <w:kern w:val="0"/>
                <w:sz w:val="24"/>
                <w:szCs w:val="24"/>
                <w:lang w:bidi="ar"/>
                <w14:textFill>
                  <w14:solidFill>
                    <w14:schemeClr w14:val="tx1"/>
                  </w14:solidFill>
                </w14:textFill>
              </w:rPr>
              <w:t>0.</w:t>
            </w:r>
            <w:r>
              <w:rPr>
                <w:rFonts w:hint="eastAsia"/>
                <w:color w:val="000000" w:themeColor="text1"/>
                <w:kern w:val="0"/>
                <w:sz w:val="24"/>
                <w:szCs w:val="24"/>
                <w:lang w:bidi="ar"/>
                <w14:textFill>
                  <w14:solidFill>
                    <w14:schemeClr w14:val="tx1"/>
                  </w14:solidFill>
                </w14:textFill>
              </w:rPr>
              <w:t>082</w:t>
            </w:r>
            <w:r>
              <w:rPr>
                <w:color w:val="000000" w:themeColor="text1"/>
                <w:kern w:val="0"/>
                <w:sz w:val="24"/>
                <w:szCs w:val="24"/>
                <w:lang w:bidi="ar"/>
                <w14:textFill>
                  <w14:solidFill>
                    <w14:schemeClr w14:val="tx1"/>
                  </w14:solidFill>
                </w14:textFill>
              </w:rPr>
              <w:t>t/a</w:t>
            </w:r>
            <w:r>
              <w:rPr>
                <w:rFonts w:hint="eastAsia"/>
                <w:color w:val="000000" w:themeColor="text1"/>
                <w:kern w:val="0"/>
                <w:sz w:val="24"/>
                <w:szCs w:val="24"/>
                <w:lang w:bidi="ar"/>
                <w14:textFill>
                  <w14:solidFill>
                    <w14:schemeClr w14:val="tx1"/>
                  </w14:solidFill>
                </w14:textFill>
              </w:rPr>
              <w:t>，</w:t>
            </w:r>
            <w:r>
              <w:rPr>
                <w:rFonts w:hint="eastAsia"/>
                <w:bCs/>
                <w:color w:val="000000" w:themeColor="text1"/>
                <w:sz w:val="24"/>
                <w:szCs w:val="24"/>
                <w14:textFill>
                  <w14:solidFill>
                    <w14:schemeClr w14:val="tx1"/>
                  </w14:solidFill>
                </w14:textFill>
              </w:rPr>
              <w:t>项目固化塑废气无组织</w:t>
            </w:r>
            <w:r>
              <w:rPr>
                <w:bCs/>
                <w:color w:val="000000" w:themeColor="text1"/>
                <w:sz w:val="24"/>
                <w:szCs w:val="24"/>
                <w14:textFill>
                  <w14:solidFill>
                    <w14:schemeClr w14:val="tx1"/>
                  </w14:solidFill>
                </w14:textFill>
              </w:rPr>
              <w:t>外排量为</w:t>
            </w:r>
            <w:r>
              <w:rPr>
                <w:rFonts w:hint="eastAsia"/>
                <w:bCs/>
                <w:color w:val="000000" w:themeColor="text1"/>
                <w:sz w:val="24"/>
                <w:szCs w:val="24"/>
                <w14:textFill>
                  <w14:solidFill>
                    <w14:schemeClr w14:val="tx1"/>
                  </w14:solidFill>
                </w14:textFill>
              </w:rPr>
              <w:t>0.014</w:t>
            </w:r>
            <w:r>
              <w:rPr>
                <w:bCs/>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w:t>
            </w:r>
          </w:p>
          <w:p>
            <w:pPr>
              <w:spacing w:line="360" w:lineRule="auto"/>
              <w:ind w:firstLine="480"/>
              <w:jc w:val="both"/>
              <w:rPr>
                <w:color w:val="FF0000"/>
                <w:sz w:val="24"/>
                <w:szCs w:val="24"/>
              </w:rPr>
            </w:pPr>
            <w:r>
              <w:rPr>
                <w:rFonts w:hint="eastAsia"/>
                <w:color w:val="000000" w:themeColor="text1"/>
                <w:sz w:val="24"/>
                <w:szCs w:val="24"/>
                <w14:textFill>
                  <w14:solidFill>
                    <w14:schemeClr w14:val="tx1"/>
                  </w14:solidFill>
                </w14:textFill>
              </w:rPr>
              <w:t>印刷废气：</w:t>
            </w:r>
            <w:r>
              <w:rPr>
                <w:color w:val="000000" w:themeColor="text1"/>
                <w:sz w:val="24"/>
                <w:szCs w:val="24"/>
                <w14:textFill>
                  <w14:solidFill>
                    <w14:schemeClr w14:val="tx1"/>
                  </w14:solidFill>
                </w14:textFill>
              </w:rPr>
              <w:t>根据业主提供的资料，项目钢瓶印刷水性油墨使用量为0.</w:t>
            </w:r>
            <w:r>
              <w:rPr>
                <w:rFonts w:hint="eastAsia"/>
                <w:color w:val="000000" w:themeColor="text1"/>
                <w:sz w:val="24"/>
                <w:szCs w:val="24"/>
                <w14:textFill>
                  <w14:solidFill>
                    <w14:schemeClr w14:val="tx1"/>
                  </w14:solidFill>
                </w14:textFill>
              </w:rPr>
              <w:t>05</w:t>
            </w:r>
            <w:r>
              <w:rPr>
                <w:color w:val="000000" w:themeColor="text1"/>
                <w:sz w:val="24"/>
                <w:szCs w:val="24"/>
                <w14:textFill>
                  <w14:solidFill>
                    <w14:schemeClr w14:val="tx1"/>
                  </w14:solidFill>
                </w14:textFill>
              </w:rPr>
              <w:t>t，非甲烷总烃的产生量以油墨用量的</w:t>
            </w:r>
            <w:r>
              <w:rPr>
                <w:rFonts w:hint="eastAsia"/>
                <w:color w:val="000000" w:themeColor="text1"/>
                <w:sz w:val="24"/>
                <w:szCs w:val="24"/>
                <w14:textFill>
                  <w14:solidFill>
                    <w14:schemeClr w14:val="tx1"/>
                  </w14:solidFill>
                </w14:textFill>
              </w:rPr>
              <w:t>20</w:t>
            </w:r>
            <w:r>
              <w:rPr>
                <w:color w:val="000000" w:themeColor="text1"/>
                <w:sz w:val="24"/>
                <w:szCs w:val="24"/>
                <w14:textFill>
                  <w14:solidFill>
                    <w14:schemeClr w14:val="tx1"/>
                  </w14:solidFill>
                </w14:textFill>
              </w:rPr>
              <w:t>%计，产生量为0.0</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t/a。该工序作业时间为</w:t>
            </w:r>
            <w:r>
              <w:rPr>
                <w:rFonts w:hint="eastAsia"/>
                <w:color w:val="000000" w:themeColor="text1"/>
                <w:sz w:val="24"/>
                <w:szCs w:val="24"/>
                <w14:textFill>
                  <w14:solidFill>
                    <w14:schemeClr w14:val="tx1"/>
                  </w14:solidFill>
                </w14:textFill>
              </w:rPr>
              <w:t>100</w:t>
            </w:r>
            <w:r>
              <w:rPr>
                <w:color w:val="000000" w:themeColor="text1"/>
                <w:sz w:val="24"/>
                <w:szCs w:val="24"/>
                <w14:textFill>
                  <w14:solidFill>
                    <w14:schemeClr w14:val="tx1"/>
                  </w14:solidFill>
                </w14:textFill>
              </w:rPr>
              <w:t>0h。</w:t>
            </w:r>
            <w:r>
              <w:rPr>
                <w:color w:val="FF0000"/>
                <w:sz w:val="24"/>
                <w:szCs w:val="24"/>
              </w:rPr>
              <w:t>本项目</w:t>
            </w:r>
            <w:r>
              <w:rPr>
                <w:bCs/>
                <w:color w:val="FF0000"/>
                <w:sz w:val="24"/>
                <w:szCs w:val="24"/>
              </w:rPr>
              <w:t>钢瓶印字工序在密闭室内中进行，</w:t>
            </w:r>
            <w:r>
              <w:rPr>
                <w:color w:val="FF0000"/>
                <w:sz w:val="24"/>
                <w:szCs w:val="24"/>
              </w:rPr>
              <w:t>印字房废气经</w:t>
            </w:r>
            <w:r>
              <w:rPr>
                <w:rFonts w:hint="eastAsia"/>
                <w:color w:val="FF0000"/>
                <w:sz w:val="24"/>
                <w:szCs w:val="24"/>
                <w:lang w:eastAsia="zh-CN"/>
              </w:rPr>
              <w:t>集气罩收集后引</w:t>
            </w:r>
            <w:r>
              <w:rPr>
                <w:color w:val="FF0000"/>
                <w:sz w:val="24"/>
                <w:szCs w:val="24"/>
              </w:rPr>
              <w:t>至有二级活性炭处理系统</w:t>
            </w:r>
            <w:r>
              <w:rPr>
                <w:rFonts w:hint="eastAsia"/>
                <w:color w:val="FF0000"/>
                <w:sz w:val="24"/>
                <w:szCs w:val="24"/>
              </w:rPr>
              <w:t>与固化废气一同处理后经15米高排气筒DA003排放</w:t>
            </w:r>
            <w:r>
              <w:rPr>
                <w:color w:val="FF0000"/>
                <w:sz w:val="24"/>
                <w:szCs w:val="24"/>
              </w:rPr>
              <w:t>，风量</w:t>
            </w:r>
            <w:r>
              <w:rPr>
                <w:rFonts w:hint="eastAsia"/>
                <w:color w:val="FF0000"/>
                <w:sz w:val="24"/>
                <w:szCs w:val="24"/>
              </w:rPr>
              <w:t>5</w:t>
            </w:r>
            <w:r>
              <w:rPr>
                <w:color w:val="FF0000"/>
                <w:sz w:val="24"/>
                <w:szCs w:val="24"/>
              </w:rPr>
              <w:t>000m</w:t>
            </w:r>
            <w:r>
              <w:rPr>
                <w:color w:val="FF0000"/>
                <w:sz w:val="24"/>
                <w:szCs w:val="24"/>
                <w:vertAlign w:val="superscript"/>
              </w:rPr>
              <w:t>3</w:t>
            </w:r>
            <w:r>
              <w:rPr>
                <w:color w:val="FF0000"/>
                <w:sz w:val="24"/>
                <w:szCs w:val="24"/>
              </w:rPr>
              <w:t>/h，废气收集率为90%。有组织废气产生量为0.0</w:t>
            </w:r>
            <w:r>
              <w:rPr>
                <w:rFonts w:hint="eastAsia"/>
                <w:color w:val="FF0000"/>
                <w:sz w:val="24"/>
                <w:szCs w:val="24"/>
              </w:rPr>
              <w:t>09</w:t>
            </w:r>
            <w:r>
              <w:rPr>
                <w:color w:val="FF0000"/>
                <w:sz w:val="24"/>
                <w:szCs w:val="24"/>
              </w:rPr>
              <w:t>t/a</w:t>
            </w:r>
            <w:r>
              <w:rPr>
                <w:rFonts w:hint="eastAsia"/>
                <w:color w:val="FF0000"/>
                <w:sz w:val="24"/>
                <w:szCs w:val="24"/>
              </w:rPr>
              <w:t>，</w:t>
            </w:r>
            <w:r>
              <w:rPr>
                <w:rFonts w:hint="eastAsia"/>
                <w:bCs/>
                <w:color w:val="FF0000"/>
                <w:sz w:val="24"/>
                <w:szCs w:val="24"/>
              </w:rPr>
              <w:t>项目印刷废气无组织</w:t>
            </w:r>
            <w:r>
              <w:rPr>
                <w:bCs/>
                <w:color w:val="FF0000"/>
                <w:sz w:val="24"/>
                <w:szCs w:val="24"/>
              </w:rPr>
              <w:t>外排量为</w:t>
            </w:r>
            <w:r>
              <w:rPr>
                <w:rFonts w:hint="eastAsia"/>
                <w:bCs/>
                <w:color w:val="FF0000"/>
                <w:sz w:val="24"/>
                <w:szCs w:val="24"/>
              </w:rPr>
              <w:t>0.001</w:t>
            </w:r>
            <w:r>
              <w:rPr>
                <w:bCs/>
                <w:color w:val="FF0000"/>
                <w:sz w:val="24"/>
                <w:szCs w:val="24"/>
              </w:rPr>
              <w:t>t/a</w:t>
            </w:r>
            <w:r>
              <w:rPr>
                <w:rFonts w:hint="eastAsia"/>
                <w:color w:val="FF0000"/>
                <w:sz w:val="24"/>
                <w:szCs w:val="24"/>
              </w:rPr>
              <w:t>。</w:t>
            </w:r>
          </w:p>
          <w:p>
            <w:pPr>
              <w:spacing w:line="360" w:lineRule="auto"/>
              <w:ind w:firstLine="48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卸阀废气：</w:t>
            </w:r>
            <w:r>
              <w:rPr>
                <w:rFonts w:eastAsiaTheme="minorEastAsia"/>
                <w:color w:val="000000" w:themeColor="text1"/>
                <w:sz w:val="24"/>
                <w:szCs w:val="24"/>
                <w14:textFill>
                  <w14:solidFill>
                    <w14:schemeClr w14:val="tx1"/>
                  </w14:solidFill>
                </w14:textFill>
              </w:rPr>
              <w:t>送检钢瓶</w:t>
            </w:r>
            <w:r>
              <w:rPr>
                <w:rFonts w:hint="eastAsia" w:eastAsiaTheme="minorEastAsia"/>
                <w:color w:val="000000" w:themeColor="text1"/>
                <w:sz w:val="24"/>
                <w:szCs w:val="24"/>
                <w14:textFill>
                  <w14:solidFill>
                    <w14:schemeClr w14:val="tx1"/>
                  </w14:solidFill>
                </w14:textFill>
              </w:rPr>
              <w:t>在</w:t>
            </w:r>
            <w:r>
              <w:rPr>
                <w:rFonts w:hint="eastAsia"/>
                <w:color w:val="000000" w:themeColor="text1"/>
                <w:sz w:val="24"/>
                <w:szCs w:val="24"/>
                <w14:textFill>
                  <w14:solidFill>
                    <w14:schemeClr w14:val="tx1"/>
                  </w14:solidFill>
                </w14:textFill>
              </w:rPr>
              <w:t>卸瓶阀</w:t>
            </w:r>
            <w:r>
              <w:rPr>
                <w:rFonts w:hint="eastAsia" w:eastAsiaTheme="minorEastAsia"/>
                <w:color w:val="000000" w:themeColor="text1"/>
                <w:sz w:val="24"/>
                <w:szCs w:val="24"/>
                <w14:textFill>
                  <w14:solidFill>
                    <w14:schemeClr w14:val="tx1"/>
                  </w14:solidFill>
                </w14:textFill>
              </w:rPr>
              <w:t>工序会有少量废气排放，以非甲烷总烃计，项目</w:t>
            </w:r>
            <w:r>
              <w:rPr>
                <w:rFonts w:eastAsiaTheme="minorEastAsia"/>
                <w:color w:val="000000" w:themeColor="text1"/>
                <w:sz w:val="24"/>
                <w:szCs w:val="24"/>
                <w14:textFill>
                  <w14:solidFill>
                    <w14:schemeClr w14:val="tx1"/>
                  </w14:solidFill>
                </w14:textFill>
              </w:rPr>
              <w:t>送检钢瓶主要来自液化气站，各气站已先对钢瓶进行了抽残，因此本项目的抽残工序实际是二次抽残，目前钢瓶液化气大多为品质较高液化气，残留物较少</w:t>
            </w:r>
            <w:r>
              <w:rPr>
                <w:rFonts w:hint="eastAsia" w:eastAsiaTheme="minorEastAsia"/>
                <w:color w:val="000000" w:themeColor="text1"/>
                <w:sz w:val="24"/>
                <w:szCs w:val="24"/>
                <w14:textFill>
                  <w14:solidFill>
                    <w14:schemeClr w14:val="tx1"/>
                  </w14:solidFill>
                </w14:textFill>
              </w:rPr>
              <w:t>，根据建设单位提供资料，</w:t>
            </w:r>
            <w:r>
              <w:rPr>
                <w:rFonts w:hint="eastAsia" w:eastAsiaTheme="minorEastAsia"/>
                <w:color w:val="FF0000"/>
                <w:sz w:val="24"/>
                <w:szCs w:val="24"/>
              </w:rPr>
              <w:t>项目每只钢瓶残液量约0.0</w:t>
            </w:r>
            <w:r>
              <w:rPr>
                <w:rFonts w:hint="eastAsia" w:eastAsiaTheme="minorEastAsia"/>
                <w:color w:val="FF0000"/>
                <w:sz w:val="24"/>
                <w:szCs w:val="24"/>
                <w:lang w:val="en-US" w:eastAsia="zh-CN"/>
              </w:rPr>
              <w:t>5</w:t>
            </w:r>
            <w:r>
              <w:rPr>
                <w:rFonts w:hint="eastAsia" w:eastAsiaTheme="minorEastAsia"/>
                <w:color w:val="FF0000"/>
                <w:sz w:val="24"/>
                <w:szCs w:val="24"/>
              </w:rPr>
              <w:t>kg，项目年检测钢瓶15万个，则残液回收量</w:t>
            </w:r>
            <w:r>
              <w:rPr>
                <w:rFonts w:hint="eastAsia" w:eastAsiaTheme="minorEastAsia"/>
                <w:color w:val="FF0000"/>
                <w:sz w:val="24"/>
                <w:szCs w:val="24"/>
                <w:lang w:val="en-US" w:eastAsia="zh-CN"/>
              </w:rPr>
              <w:t>7</w:t>
            </w:r>
            <w:r>
              <w:rPr>
                <w:rFonts w:hint="eastAsia" w:eastAsiaTheme="minorEastAsia"/>
                <w:color w:val="FF0000"/>
                <w:sz w:val="24"/>
                <w:szCs w:val="24"/>
              </w:rPr>
              <w:t>.5t/a，</w:t>
            </w:r>
            <w:r>
              <w:rPr>
                <w:rFonts w:hint="eastAsia" w:eastAsiaTheme="minorEastAsia"/>
                <w:color w:val="FF0000"/>
                <w:sz w:val="24"/>
                <w:szCs w:val="24"/>
                <w:lang w:eastAsia="zh-CN"/>
              </w:rPr>
              <w:t>本项目抽残后瓶内残液量极少，抽残后进行卸阀，卸阀后钢瓶立即送入焚烧炉燃烧，卸阀过程中</w:t>
            </w:r>
            <w:r>
              <w:rPr>
                <w:rFonts w:hint="eastAsia" w:eastAsiaTheme="minorEastAsia"/>
                <w:color w:val="FF0000"/>
                <w:sz w:val="24"/>
                <w:szCs w:val="24"/>
              </w:rPr>
              <w:t>非甲烷总烃</w:t>
            </w:r>
            <w:r>
              <w:rPr>
                <w:rFonts w:hint="eastAsia" w:eastAsiaTheme="minorEastAsia"/>
                <w:color w:val="FF0000"/>
                <w:sz w:val="24"/>
                <w:szCs w:val="24"/>
                <w:lang w:eastAsia="zh-CN"/>
              </w:rPr>
              <w:t>无组织</w:t>
            </w:r>
            <w:r>
              <w:rPr>
                <w:rFonts w:hint="eastAsia" w:eastAsiaTheme="minorEastAsia"/>
                <w:color w:val="FF0000"/>
                <w:sz w:val="24"/>
                <w:szCs w:val="24"/>
              </w:rPr>
              <w:t>废气排放量按残液残留量的</w:t>
            </w:r>
            <w:r>
              <w:rPr>
                <w:rFonts w:hint="eastAsia" w:eastAsiaTheme="minorEastAsia"/>
                <w:color w:val="FF0000"/>
                <w:sz w:val="24"/>
                <w:szCs w:val="24"/>
                <w:lang w:val="en-US" w:eastAsia="zh-CN"/>
              </w:rPr>
              <w:t>1</w:t>
            </w:r>
            <w:r>
              <w:rPr>
                <w:rFonts w:hint="eastAsia" w:eastAsiaTheme="minorEastAsia"/>
                <w:color w:val="FF0000"/>
                <w:sz w:val="24"/>
                <w:szCs w:val="24"/>
              </w:rPr>
              <w:t>%计，则非甲烷总烃产生量约0.075t/a，</w:t>
            </w:r>
            <w:r>
              <w:rPr>
                <w:rFonts w:hint="eastAsia" w:eastAsiaTheme="minorEastAsia"/>
                <w:color w:val="000000" w:themeColor="text1"/>
                <w:sz w:val="24"/>
                <w:szCs w:val="24"/>
                <w14:textFill>
                  <w14:solidFill>
                    <w14:schemeClr w14:val="tx1"/>
                  </w14:solidFill>
                </w14:textFill>
              </w:rPr>
              <w:t>拟在</w:t>
            </w:r>
            <w:r>
              <w:rPr>
                <w:rFonts w:hint="eastAsia"/>
                <w:color w:val="000000" w:themeColor="text1"/>
                <w:sz w:val="24"/>
                <w:szCs w:val="24"/>
                <w14:textFill>
                  <w14:solidFill>
                    <w14:schemeClr w14:val="tx1"/>
                  </w14:solidFill>
                </w14:textFill>
              </w:rPr>
              <w:t>卸瓶区上方安装集气罩，将抽卸瓶阀废气收集后与固化废气、印刷一同经过二级</w:t>
            </w:r>
            <w:r>
              <w:rPr>
                <w:color w:val="000000" w:themeColor="text1"/>
                <w:sz w:val="24"/>
                <w:szCs w:val="24"/>
                <w14:textFill>
                  <w14:solidFill>
                    <w14:schemeClr w14:val="tx1"/>
                  </w14:solidFill>
                </w14:textFill>
              </w:rPr>
              <w:t>活性炭处理系统</w:t>
            </w:r>
            <w:r>
              <w:rPr>
                <w:rFonts w:hint="eastAsia"/>
                <w:color w:val="000000" w:themeColor="text1"/>
                <w:sz w:val="24"/>
                <w:szCs w:val="24"/>
                <w14:textFill>
                  <w14:solidFill>
                    <w14:schemeClr w14:val="tx1"/>
                  </w14:solidFill>
                </w14:textFill>
              </w:rPr>
              <w:t>处理后经15米高排气筒DA003排放,处理效率85%，</w:t>
            </w:r>
            <w:r>
              <w:rPr>
                <w:color w:val="000000" w:themeColor="text1"/>
                <w:sz w:val="24"/>
                <w:szCs w:val="24"/>
                <w14:textFill>
                  <w14:solidFill>
                    <w14:schemeClr w14:val="tx1"/>
                  </w14:solidFill>
                </w14:textFill>
              </w:rPr>
              <w:t>风量</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000m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/h，</w:t>
            </w:r>
            <w:r>
              <w:rPr>
                <w:rFonts w:hint="eastAsia"/>
                <w:color w:val="000000" w:themeColor="text1"/>
                <w:sz w:val="24"/>
                <w:szCs w:val="24"/>
                <w14:textFill>
                  <w14:solidFill>
                    <w14:schemeClr w14:val="tx1"/>
                  </w14:solidFill>
                </w14:textFill>
              </w:rPr>
              <w:t>收集率按80%计，抽残液</w:t>
            </w:r>
            <w:r>
              <w:rPr>
                <w:rFonts w:hint="eastAsia" w:eastAsiaTheme="minorEastAsia"/>
                <w:color w:val="000000" w:themeColor="text1"/>
                <w:sz w:val="24"/>
                <w:szCs w:val="24"/>
                <w14:textFill>
                  <w14:solidFill>
                    <w14:schemeClr w14:val="tx1"/>
                  </w14:solidFill>
                </w14:textFill>
              </w:rPr>
              <w:t>及</w:t>
            </w:r>
            <w:r>
              <w:rPr>
                <w:rFonts w:hint="eastAsia"/>
                <w:color w:val="000000" w:themeColor="text1"/>
                <w:sz w:val="24"/>
                <w:szCs w:val="24"/>
                <w14:textFill>
                  <w14:solidFill>
                    <w14:schemeClr w14:val="tx1"/>
                  </w14:solidFill>
                </w14:textFill>
              </w:rPr>
              <w:t>卸瓶阀废气</w:t>
            </w:r>
            <w:r>
              <w:rPr>
                <w:rFonts w:hint="eastAsia" w:ascii="宋体" w:hAnsi="宋体" w:cs="宋体"/>
                <w:color w:val="000000" w:themeColor="text1"/>
                <w:kern w:val="0"/>
                <w:sz w:val="24"/>
                <w:szCs w:val="24"/>
                <w:lang w:bidi="ar"/>
                <w14:textFill>
                  <w14:solidFill>
                    <w14:schemeClr w14:val="tx1"/>
                  </w14:solidFill>
                </w14:textFill>
              </w:rPr>
              <w:t>非甲烷总烃</w:t>
            </w:r>
            <w:r>
              <w:rPr>
                <w:rFonts w:hint="eastAsia"/>
                <w:color w:val="000000" w:themeColor="text1"/>
                <w:sz w:val="24"/>
                <w:szCs w:val="24"/>
                <w14:textFill>
                  <w14:solidFill>
                    <w14:schemeClr w14:val="tx1"/>
                  </w14:solidFill>
                </w14:textFill>
              </w:rPr>
              <w:t>有</w:t>
            </w:r>
            <w:r>
              <w:rPr>
                <w:color w:val="000000" w:themeColor="text1"/>
                <w:sz w:val="24"/>
                <w:szCs w:val="24"/>
                <w14:textFill>
                  <w14:solidFill>
                    <w14:schemeClr w14:val="tx1"/>
                  </w14:solidFill>
                </w14:textFill>
              </w:rPr>
              <w:t>组织废气产生量为</w:t>
            </w:r>
            <w:r>
              <w:rPr>
                <w:rFonts w:hint="eastAsia"/>
                <w:color w:val="000000" w:themeColor="text1"/>
                <w:sz w:val="24"/>
                <w:szCs w:val="24"/>
                <w14:textFill>
                  <w14:solidFill>
                    <w14:schemeClr w14:val="tx1"/>
                  </w14:solidFill>
                </w14:textFill>
              </w:rPr>
              <w:t>合计</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06</w:t>
            </w:r>
            <w:r>
              <w:rPr>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，无组织</w:t>
            </w:r>
            <w:r>
              <w:rPr>
                <w:bCs/>
                <w:color w:val="000000" w:themeColor="text1"/>
                <w:sz w:val="24"/>
                <w:szCs w:val="24"/>
                <w14:textFill>
                  <w14:solidFill>
                    <w14:schemeClr w14:val="tx1"/>
                  </w14:solidFill>
                </w14:textFill>
              </w:rPr>
              <w:t>外排量为</w:t>
            </w:r>
            <w:r>
              <w:rPr>
                <w:rFonts w:hint="eastAsia"/>
                <w:bCs/>
                <w:color w:val="000000" w:themeColor="text1"/>
                <w:sz w:val="24"/>
                <w:szCs w:val="24"/>
                <w14:textFill>
                  <w14:solidFill>
                    <w14:schemeClr w14:val="tx1"/>
                  </w14:solidFill>
                </w14:textFill>
              </w:rPr>
              <w:t>0.015</w:t>
            </w:r>
            <w:r>
              <w:rPr>
                <w:bCs/>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w:t>
            </w:r>
          </w:p>
          <w:p>
            <w:pPr>
              <w:spacing w:line="360" w:lineRule="auto"/>
              <w:ind w:firstLine="48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本项目固化废气、印刷废气及抽残液</w:t>
            </w:r>
            <w:r>
              <w:rPr>
                <w:rFonts w:hint="eastAsia" w:eastAsiaTheme="minorEastAsia"/>
                <w:color w:val="000000" w:themeColor="text1"/>
                <w:sz w:val="24"/>
                <w:szCs w:val="24"/>
                <w14:textFill>
                  <w14:solidFill>
                    <w14:schemeClr w14:val="tx1"/>
                  </w14:solidFill>
                </w14:textFill>
              </w:rPr>
              <w:t>及</w:t>
            </w:r>
            <w:r>
              <w:rPr>
                <w:rFonts w:hint="eastAsia"/>
                <w:color w:val="000000" w:themeColor="text1"/>
                <w:sz w:val="24"/>
                <w:szCs w:val="24"/>
                <w14:textFill>
                  <w14:solidFill>
                    <w14:schemeClr w14:val="tx1"/>
                  </w14:solidFill>
                </w14:textFill>
              </w:rPr>
              <w:t>卸瓶阀废气收集后一同经过二级</w:t>
            </w:r>
            <w:r>
              <w:rPr>
                <w:color w:val="000000" w:themeColor="text1"/>
                <w:sz w:val="24"/>
                <w:szCs w:val="24"/>
                <w14:textFill>
                  <w14:solidFill>
                    <w14:schemeClr w14:val="tx1"/>
                  </w14:solidFill>
                </w14:textFill>
              </w:rPr>
              <w:t>活性炭处理系统</w:t>
            </w:r>
            <w:r>
              <w:rPr>
                <w:rFonts w:hint="eastAsia"/>
                <w:color w:val="000000" w:themeColor="text1"/>
                <w:sz w:val="24"/>
                <w:szCs w:val="24"/>
                <w14:textFill>
                  <w14:solidFill>
                    <w14:schemeClr w14:val="tx1"/>
                  </w14:solidFill>
                </w14:textFill>
              </w:rPr>
              <w:t>处理后经15米高排气筒DA003排放,处理效率85%，固化废气、印刷废气</w:t>
            </w:r>
            <w:r>
              <w:rPr>
                <w:rFonts w:hint="eastAsia" w:ascii="宋体" w:hAnsi="宋体" w:cs="宋体"/>
                <w:color w:val="000000" w:themeColor="text1"/>
                <w:kern w:val="0"/>
                <w:sz w:val="24"/>
                <w:szCs w:val="24"/>
                <w:lang w:bidi="ar"/>
                <w14:textFill>
                  <w14:solidFill>
                    <w14:schemeClr w14:val="tx1"/>
                  </w14:solidFill>
                </w14:textFill>
              </w:rPr>
              <w:t>非甲烷总烃</w:t>
            </w:r>
            <w:r>
              <w:rPr>
                <w:rFonts w:hint="eastAsia"/>
                <w:color w:val="000000" w:themeColor="text1"/>
                <w:sz w:val="24"/>
                <w:szCs w:val="24"/>
                <w14:textFill>
                  <w14:solidFill>
                    <w14:schemeClr w14:val="tx1"/>
                  </w14:solidFill>
                </w14:textFill>
              </w:rPr>
              <w:t>有</w:t>
            </w:r>
            <w:r>
              <w:rPr>
                <w:color w:val="000000" w:themeColor="text1"/>
                <w:sz w:val="24"/>
                <w:szCs w:val="24"/>
                <w14:textFill>
                  <w14:solidFill>
                    <w14:schemeClr w14:val="tx1"/>
                  </w14:solidFill>
                </w14:textFill>
              </w:rPr>
              <w:t>组织废气产生量为</w:t>
            </w:r>
            <w:r>
              <w:rPr>
                <w:rFonts w:hint="eastAsia"/>
                <w:color w:val="000000" w:themeColor="text1"/>
                <w:sz w:val="24"/>
                <w:szCs w:val="24"/>
                <w14:textFill>
                  <w14:solidFill>
                    <w14:schemeClr w14:val="tx1"/>
                  </w14:solidFill>
                </w14:textFill>
              </w:rPr>
              <w:t>合计</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151</w:t>
            </w:r>
            <w:r>
              <w:rPr>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产生</w:t>
            </w:r>
            <w:r>
              <w:rPr>
                <w:rFonts w:hint="eastAsia"/>
                <w:color w:val="000000" w:themeColor="text1"/>
                <w:sz w:val="24"/>
                <w:szCs w:val="24"/>
                <w14:textFill>
                  <w14:solidFill>
                    <w14:schemeClr w14:val="tx1"/>
                  </w14:solidFill>
                </w14:textFill>
              </w:rPr>
              <w:t>浓度</w:t>
            </w:r>
            <w:r>
              <w:rPr>
                <w:rFonts w:hint="eastAsia"/>
                <w:bCs/>
                <w:color w:val="000000" w:themeColor="text1"/>
                <w:sz w:val="24"/>
                <w:szCs w:val="24"/>
                <w14:textFill>
                  <w14:solidFill>
                    <w14:schemeClr w14:val="tx1"/>
                  </w14:solidFill>
                </w14:textFill>
              </w:rPr>
              <w:t>30.2</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，排放</w:t>
            </w:r>
            <w:r>
              <w:rPr>
                <w:rFonts w:hint="eastAsia"/>
                <w:color w:val="000000" w:themeColor="text1"/>
                <w:sz w:val="24"/>
                <w:szCs w:val="24"/>
                <w14:textFill>
                  <w14:solidFill>
                    <w14:schemeClr w14:val="tx1"/>
                  </w14:solidFill>
                </w14:textFill>
              </w:rPr>
              <w:t>浓度</w:t>
            </w:r>
            <w:r>
              <w:rPr>
                <w:rFonts w:hint="eastAsia"/>
                <w:bCs/>
                <w:color w:val="000000" w:themeColor="text1"/>
                <w:sz w:val="24"/>
                <w:szCs w:val="24"/>
                <w14:textFill>
                  <w14:solidFill>
                    <w14:schemeClr w14:val="tx1"/>
                  </w14:solidFill>
                </w14:textFill>
              </w:rPr>
              <w:t>4.53</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，排放速率0.023</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w:t>
            </w:r>
            <w:r>
              <w:rPr>
                <w:bCs/>
                <w:color w:val="000000" w:themeColor="text1"/>
                <w:sz w:val="24"/>
                <w:szCs w:val="24"/>
                <w14:textFill>
                  <w14:solidFill>
                    <w14:schemeClr w14:val="tx1"/>
                  </w14:solidFill>
                </w14:textFill>
              </w:rPr>
              <w:t>h</w:t>
            </w:r>
            <w:r>
              <w:rPr>
                <w:rFonts w:hint="eastAsia"/>
                <w:bCs/>
                <w:color w:val="000000" w:themeColor="text1"/>
                <w:sz w:val="24"/>
                <w:szCs w:val="24"/>
                <w14:textFill>
                  <w14:solidFill>
                    <w14:schemeClr w14:val="tx1"/>
                  </w14:solidFill>
                </w14:textFill>
              </w:rPr>
              <w:t>，废气有组织</w:t>
            </w:r>
            <w:r>
              <w:rPr>
                <w:bCs/>
                <w:color w:val="000000" w:themeColor="text1"/>
                <w:sz w:val="24"/>
                <w:szCs w:val="24"/>
                <w14:textFill>
                  <w14:solidFill>
                    <w14:schemeClr w14:val="tx1"/>
                  </w14:solidFill>
                </w14:textFill>
              </w:rPr>
              <w:t>外排量为</w:t>
            </w:r>
            <w:r>
              <w:rPr>
                <w:rFonts w:hint="eastAsia"/>
                <w:bCs/>
                <w:color w:val="000000" w:themeColor="text1"/>
                <w:sz w:val="24"/>
                <w:szCs w:val="24"/>
                <w14:textFill>
                  <w14:solidFill>
                    <w14:schemeClr w14:val="tx1"/>
                  </w14:solidFill>
                </w14:textFill>
              </w:rPr>
              <w:t>0.023</w:t>
            </w:r>
            <w:r>
              <w:rPr>
                <w:bCs/>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w:t>
            </w:r>
          </w:p>
          <w:p>
            <w:pPr>
              <w:spacing w:line="360" w:lineRule="auto"/>
              <w:ind w:firstLine="48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本项目未被收集的固化废气、印刷废气及抽残液</w:t>
            </w:r>
            <w:r>
              <w:rPr>
                <w:rFonts w:hint="eastAsia" w:eastAsiaTheme="minorEastAsia"/>
                <w:color w:val="000000" w:themeColor="text1"/>
                <w:sz w:val="24"/>
                <w:szCs w:val="24"/>
                <w14:textFill>
                  <w14:solidFill>
                    <w14:schemeClr w14:val="tx1"/>
                  </w14:solidFill>
                </w14:textFill>
              </w:rPr>
              <w:t>及</w:t>
            </w:r>
            <w:r>
              <w:rPr>
                <w:rFonts w:hint="eastAsia"/>
                <w:color w:val="000000" w:themeColor="text1"/>
                <w:sz w:val="24"/>
                <w:szCs w:val="24"/>
                <w14:textFill>
                  <w14:solidFill>
                    <w14:schemeClr w14:val="tx1"/>
                  </w14:solidFill>
                </w14:textFill>
              </w:rPr>
              <w:t>卸瓶阀废气无组织</w:t>
            </w:r>
            <w:r>
              <w:rPr>
                <w:color w:val="000000" w:themeColor="text1"/>
                <w:sz w:val="24"/>
                <w:szCs w:val="24"/>
                <w14:textFill>
                  <w14:solidFill>
                    <w14:schemeClr w14:val="tx1"/>
                  </w14:solidFill>
                </w14:textFill>
              </w:rPr>
              <w:t>排放量为0.0</w:t>
            </w:r>
            <w:r>
              <w:rPr>
                <w:rFonts w:hint="eastAsia"/>
                <w:color w:val="000000" w:themeColor="text1"/>
                <w:sz w:val="24"/>
                <w:szCs w:val="24"/>
                <w14:textFill>
                  <w14:solidFill>
                    <w14:schemeClr w14:val="tx1"/>
                  </w14:solidFill>
                </w14:textFill>
              </w:rPr>
              <w:t>30</w:t>
            </w:r>
            <w:r>
              <w:rPr>
                <w:color w:val="000000" w:themeColor="text1"/>
                <w:sz w:val="24"/>
                <w:szCs w:val="24"/>
                <w14:textFill>
                  <w14:solidFill>
                    <w14:schemeClr w14:val="tx1"/>
                  </w14:solidFill>
                </w14:textFill>
              </w:rPr>
              <w:t>t/a</w:t>
            </w:r>
            <w:r>
              <w:rPr>
                <w:rFonts w:hint="eastAsia"/>
                <w:color w:val="000000" w:themeColor="text1"/>
                <w:sz w:val="24"/>
                <w:szCs w:val="24"/>
                <w14:textFill>
                  <w14:solidFill>
                    <w14:schemeClr w14:val="tx1"/>
                  </w14:solidFill>
                </w14:textFill>
              </w:rPr>
              <w:t>。</w:t>
            </w:r>
          </w:p>
          <w:p>
            <w:pPr>
              <w:snapToGrid w:val="0"/>
              <w:spacing w:line="360" w:lineRule="auto"/>
              <w:ind w:firstLine="480"/>
              <w:jc w:val="both"/>
              <w:rPr>
                <w:rFonts w:hint="eastAsia"/>
                <w:bCs/>
                <w:color w:val="000000" w:themeColor="text1"/>
                <w:sz w:val="24"/>
                <w:szCs w:val="24"/>
                <w14:textFill>
                  <w14:solidFill>
                    <w14:schemeClr w14:val="tx1"/>
                  </w14:solidFill>
                </w14:textFill>
              </w:rPr>
            </w:pPr>
            <w:r>
              <w:rPr>
                <w:rFonts w:hint="eastAsia"/>
                <w:bCs/>
                <w:color w:val="000000" w:themeColor="text1"/>
                <w:sz w:val="24"/>
                <w:szCs w:val="24"/>
                <w:lang w:eastAsia="zh-CN"/>
                <w14:textFill>
                  <w14:solidFill>
                    <w14:schemeClr w14:val="tx1"/>
                  </w14:solidFill>
                </w14:textFill>
              </w:rPr>
              <w:t>固化燃烧机</w:t>
            </w:r>
            <w:r>
              <w:rPr>
                <w:bCs/>
                <w:color w:val="000000" w:themeColor="text1"/>
                <w:sz w:val="24"/>
                <w:szCs w:val="24"/>
                <w14:textFill>
                  <w14:solidFill>
                    <w14:schemeClr w14:val="tx1"/>
                  </w14:solidFill>
                </w14:textFill>
              </w:rPr>
              <w:t>废气</w:t>
            </w:r>
            <w:r>
              <w:rPr>
                <w:rFonts w:hint="eastAsia"/>
                <w:bCs/>
                <w:color w:val="000000" w:themeColor="text1"/>
                <w:sz w:val="24"/>
                <w:szCs w:val="24"/>
                <w:lang w:eastAsia="zh-CN"/>
                <w14:textFill>
                  <w14:solidFill>
                    <w14:schemeClr w14:val="tx1"/>
                  </w14:solidFill>
                </w14:textFill>
              </w:rPr>
              <w:t>：</w:t>
            </w:r>
            <w:r>
              <w:rPr>
                <w:bCs/>
                <w:color w:val="000000" w:themeColor="text1"/>
                <w:sz w:val="24"/>
                <w:szCs w:val="24"/>
                <w14:textFill>
                  <w14:solidFill>
                    <w14:schemeClr w14:val="tx1"/>
                  </w14:solidFill>
                </w14:textFill>
              </w:rPr>
              <w:t>该项目</w:t>
            </w:r>
            <w:r>
              <w:rPr>
                <w:rFonts w:hint="eastAsia"/>
                <w:bCs/>
                <w:color w:val="000000" w:themeColor="text1"/>
                <w:sz w:val="24"/>
                <w:szCs w:val="24"/>
                <w:lang w:eastAsia="zh-CN"/>
                <w14:textFill>
                  <w14:solidFill>
                    <w14:schemeClr w14:val="tx1"/>
                  </w14:solidFill>
                </w14:textFill>
              </w:rPr>
              <w:t>固化工序使用的燃烧机</w:t>
            </w:r>
            <w:r>
              <w:rPr>
                <w:bCs/>
                <w:color w:val="000000" w:themeColor="text1"/>
                <w:sz w:val="24"/>
                <w:szCs w:val="24"/>
                <w14:textFill>
                  <w14:solidFill>
                    <w14:schemeClr w14:val="tx1"/>
                  </w14:solidFill>
                </w14:textFill>
              </w:rPr>
              <w:t>焚烧液化石油气量约</w:t>
            </w:r>
            <w:r>
              <w:rPr>
                <w:rFonts w:hint="eastAsia"/>
                <w:bCs/>
                <w:color w:val="000000" w:themeColor="text1"/>
                <w:sz w:val="24"/>
                <w:szCs w:val="24"/>
                <w14:textFill>
                  <w14:solidFill>
                    <w14:schemeClr w14:val="tx1"/>
                  </w14:solidFill>
                </w14:textFill>
              </w:rPr>
              <w:t>2.5</w:t>
            </w:r>
            <w:r>
              <w:rPr>
                <w:bCs/>
                <w:color w:val="000000" w:themeColor="text1"/>
                <w:sz w:val="24"/>
                <w:szCs w:val="24"/>
                <w14:textFill>
                  <w14:solidFill>
                    <w14:schemeClr w14:val="tx1"/>
                  </w14:solidFill>
                </w14:textFill>
              </w:rPr>
              <w:t>t/</w:t>
            </w:r>
            <w:r>
              <w:rPr>
                <w:bCs/>
                <w:sz w:val="24"/>
                <w:szCs w:val="24"/>
              </w:rPr>
              <w:t>a( 约</w:t>
            </w:r>
            <w:r>
              <w:rPr>
                <w:rFonts w:hint="eastAsia"/>
                <w:bCs/>
                <w:sz w:val="24"/>
                <w:szCs w:val="24"/>
              </w:rPr>
              <w:t>588.5</w:t>
            </w:r>
            <w:r>
              <w:rPr>
                <w:bCs/>
                <w:sz w:val="24"/>
                <w:szCs w:val="24"/>
              </w:rPr>
              <w:t>Nm</w:t>
            </w:r>
            <w:r>
              <w:rPr>
                <w:rFonts w:hint="eastAsia"/>
                <w:bCs/>
                <w:sz w:val="24"/>
                <w:szCs w:val="24"/>
                <w:vertAlign w:val="superscript"/>
              </w:rPr>
              <w:t>3</w:t>
            </w:r>
            <w:r>
              <w:rPr>
                <w:bCs/>
                <w:sz w:val="24"/>
                <w:szCs w:val="24"/>
              </w:rPr>
              <w:t>/a),主要污染物</w:t>
            </w:r>
            <w:r>
              <w:rPr>
                <w:rFonts w:hint="eastAsia"/>
                <w:bCs/>
                <w:sz w:val="24"/>
                <w:szCs w:val="24"/>
              </w:rPr>
              <w:t>为</w:t>
            </w:r>
            <w:r>
              <w:rPr>
                <w:bCs/>
                <w:sz w:val="24"/>
                <w:szCs w:val="24"/>
              </w:rPr>
              <w:t>SO</w:t>
            </w:r>
            <w:r>
              <w:rPr>
                <w:bCs/>
                <w:sz w:val="24"/>
                <w:szCs w:val="24"/>
                <w:vertAlign w:val="subscript"/>
              </w:rPr>
              <w:t>2</w:t>
            </w:r>
            <w:r>
              <w:rPr>
                <w:bCs/>
                <w:sz w:val="24"/>
                <w:szCs w:val="24"/>
              </w:rPr>
              <w:t>、NO</w:t>
            </w:r>
            <w:r>
              <w:rPr>
                <w:rFonts w:hint="eastAsia"/>
                <w:bCs/>
                <w:sz w:val="24"/>
                <w:szCs w:val="24"/>
              </w:rPr>
              <w:t>x</w:t>
            </w:r>
            <w:r>
              <w:rPr>
                <w:bCs/>
                <w:sz w:val="24"/>
                <w:szCs w:val="24"/>
              </w:rPr>
              <w:t>及烟尘</w:t>
            </w:r>
            <w:r>
              <w:rPr>
                <w:rFonts w:hint="eastAsia"/>
                <w:bCs/>
                <w:sz w:val="24"/>
                <w:szCs w:val="24"/>
              </w:rPr>
              <w:t>，</w:t>
            </w:r>
            <w:r>
              <w:rPr>
                <w:sz w:val="24"/>
                <w:szCs w:val="24"/>
              </w:rPr>
              <w:t>根据</w:t>
            </w:r>
            <w:r>
              <w:rPr>
                <w:sz w:val="24"/>
                <w:szCs w:val="24"/>
                <w:lang w:val="en"/>
              </w:rPr>
              <w:t>《排污许可证申请与核发技术规范锅炉》（HJ953-201</w:t>
            </w:r>
            <w:r>
              <w:rPr>
                <w:color w:val="000000" w:themeColor="text1"/>
                <w:sz w:val="24"/>
                <w:szCs w:val="24"/>
                <w:lang w:val="en"/>
                <w14:textFill>
                  <w14:solidFill>
                    <w14:schemeClr w14:val="tx1"/>
                  </w14:solidFill>
                </w14:textFill>
              </w:rPr>
              <w:t>8）产排系数，项目焚烧炉液化石油气燃烧</w:t>
            </w:r>
            <w:r>
              <w:rPr>
                <w:rFonts w:hint="eastAsia"/>
                <w:color w:val="000000" w:themeColor="text1"/>
                <w:sz w:val="24"/>
                <w:szCs w:val="24"/>
                <w:lang w:val="en"/>
                <w14:textFill>
                  <w14:solidFill>
                    <w14:schemeClr w14:val="tx1"/>
                  </w14:solidFill>
                </w14:textFill>
              </w:rPr>
              <w:t>烟气</w:t>
            </w:r>
            <w:r>
              <w:rPr>
                <w:bCs/>
                <w:sz w:val="24"/>
                <w:szCs w:val="24"/>
              </w:rPr>
              <w:t>SO</w:t>
            </w:r>
            <w:r>
              <w:rPr>
                <w:bCs/>
                <w:sz w:val="24"/>
                <w:szCs w:val="24"/>
                <w:vertAlign w:val="subscript"/>
              </w:rPr>
              <w:t>2</w:t>
            </w:r>
            <w:r>
              <w:rPr>
                <w:color w:val="000000" w:themeColor="text1"/>
                <w:sz w:val="24"/>
                <w:szCs w:val="24"/>
                <w:lang w:val="en"/>
                <w14:textFill>
                  <w14:solidFill>
                    <w14:schemeClr w14:val="tx1"/>
                  </w14:solidFill>
                </w14:textFill>
              </w:rPr>
              <w:t>、颗粒物、</w:t>
            </w:r>
            <w:r>
              <w:rPr>
                <w:bCs/>
                <w:sz w:val="24"/>
                <w:szCs w:val="24"/>
              </w:rPr>
              <w:t>NO</w:t>
            </w:r>
            <w:r>
              <w:rPr>
                <w:rFonts w:hint="eastAsia"/>
                <w:bCs/>
                <w:sz w:val="24"/>
                <w:szCs w:val="24"/>
              </w:rPr>
              <w:t>x</w:t>
            </w:r>
            <w:r>
              <w:rPr>
                <w:color w:val="000000" w:themeColor="text1"/>
                <w:sz w:val="24"/>
                <w:szCs w:val="24"/>
                <w:lang w:val="en"/>
                <w14:textFill>
                  <w14:solidFill>
                    <w14:schemeClr w14:val="tx1"/>
                  </w14:solidFill>
                </w14:textFill>
              </w:rPr>
              <w:t>的产污系数分别为：4</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g/万m</w:t>
            </w:r>
            <w:r>
              <w:rPr>
                <w:color w:val="000000" w:themeColor="text1"/>
                <w:sz w:val="24"/>
                <w:szCs w:val="24"/>
                <w:vertAlign w:val="superscript"/>
                <w:lang w:val="en"/>
                <w14:textFill>
                  <w14:solidFill>
                    <w14:schemeClr w14:val="tx1"/>
                  </w14:solidFill>
                </w14:textFill>
              </w:rPr>
              <w:t>3</w:t>
            </w:r>
            <w:r>
              <w:rPr>
                <w:color w:val="000000" w:themeColor="text1"/>
                <w:sz w:val="24"/>
                <w:szCs w:val="24"/>
                <w:lang w:val="en"/>
                <w14:textFill>
                  <w14:solidFill>
                    <w14:schemeClr w14:val="tx1"/>
                  </w14:solidFill>
                </w14:textFill>
              </w:rPr>
              <w:t xml:space="preserve">、2.86 </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g/万m</w:t>
            </w:r>
            <w:r>
              <w:rPr>
                <w:color w:val="000000" w:themeColor="text1"/>
                <w:sz w:val="24"/>
                <w:szCs w:val="24"/>
                <w:vertAlign w:val="superscript"/>
                <w:lang w:val="en"/>
                <w14:textFill>
                  <w14:solidFill>
                    <w14:schemeClr w14:val="tx1"/>
                  </w14:solidFill>
                </w14:textFill>
              </w:rPr>
              <w:t>3</w:t>
            </w:r>
            <w:r>
              <w:rPr>
                <w:color w:val="000000" w:themeColor="text1"/>
                <w:sz w:val="24"/>
                <w:szCs w:val="24"/>
                <w:lang w:val="en"/>
                <w14:textFill>
                  <w14:solidFill>
                    <w14:schemeClr w14:val="tx1"/>
                  </w14:solidFill>
                </w14:textFill>
              </w:rPr>
              <w:t>、59.61</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g/万m</w:t>
            </w:r>
            <w:r>
              <w:rPr>
                <w:color w:val="000000" w:themeColor="text1"/>
                <w:sz w:val="24"/>
                <w:szCs w:val="24"/>
                <w:vertAlign w:val="superscript"/>
                <w:lang w:val="en"/>
                <w14:textFill>
                  <w14:solidFill>
                    <w14:schemeClr w14:val="tx1"/>
                  </w14:solidFill>
                </w14:textFill>
              </w:rPr>
              <w:t>3</w:t>
            </w:r>
            <w:r>
              <w:rPr>
                <w:rFonts w:hint="eastAsia"/>
                <w:color w:val="000000" w:themeColor="text1"/>
                <w:sz w:val="24"/>
                <w:szCs w:val="24"/>
                <w:lang w:val="en"/>
                <w14:textFill>
                  <w14:solidFill>
                    <w14:schemeClr w14:val="tx1"/>
                  </w14:solidFill>
                </w14:textFill>
              </w:rPr>
              <w:t>，则本项目</w:t>
            </w:r>
            <w:r>
              <w:rPr>
                <w:bCs/>
                <w:sz w:val="24"/>
                <w:szCs w:val="24"/>
              </w:rPr>
              <w:t>热交换器燃烧液化石油气废气</w:t>
            </w:r>
            <w:r>
              <w:rPr>
                <w:rFonts w:hint="eastAsia"/>
                <w:color w:val="000000" w:themeColor="text1"/>
                <w:sz w:val="24"/>
                <w:szCs w:val="24"/>
                <w:lang w:val="en"/>
                <w14:textFill>
                  <w14:solidFill>
                    <w14:schemeClr w14:val="tx1"/>
                  </w14:solidFill>
                </w14:textFill>
              </w:rPr>
              <w:t>产生</w:t>
            </w:r>
            <w:r>
              <w:rPr>
                <w:bCs/>
                <w:sz w:val="24"/>
                <w:szCs w:val="24"/>
              </w:rPr>
              <w:t>SO</w:t>
            </w:r>
            <w:r>
              <w:rPr>
                <w:bCs/>
                <w:sz w:val="24"/>
                <w:szCs w:val="24"/>
                <w:vertAlign w:val="subscript"/>
              </w:rPr>
              <w:t>2</w:t>
            </w:r>
            <w:r>
              <w:rPr>
                <w:rFonts w:hint="eastAsia"/>
                <w:color w:val="000000" w:themeColor="text1"/>
                <w:sz w:val="24"/>
                <w:szCs w:val="24"/>
                <w14:textFill>
                  <w14:solidFill>
                    <w14:schemeClr w14:val="tx1"/>
                  </w14:solidFill>
                </w14:textFill>
              </w:rPr>
              <w:t>0.23</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/a，</w:t>
            </w:r>
            <w:r>
              <w:rPr>
                <w:color w:val="000000" w:themeColor="text1"/>
                <w:sz w:val="24"/>
                <w:szCs w:val="24"/>
                <w:lang w:val="en"/>
                <w14:textFill>
                  <w14:solidFill>
                    <w14:schemeClr w14:val="tx1"/>
                  </w14:solidFill>
                </w14:textFill>
              </w:rPr>
              <w:t>颗粒物</w:t>
            </w:r>
            <w:r>
              <w:rPr>
                <w:rFonts w:hint="eastAsia"/>
                <w:color w:val="000000" w:themeColor="text1"/>
                <w:sz w:val="24"/>
                <w:szCs w:val="24"/>
                <w14:textFill>
                  <w14:solidFill>
                    <w14:schemeClr w14:val="tx1"/>
                  </w14:solidFill>
                </w14:textFill>
              </w:rPr>
              <w:t>0.168</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/a</w:t>
            </w:r>
            <w:r>
              <w:rPr>
                <w:rFonts w:hint="eastAsia"/>
                <w:color w:val="000000" w:themeColor="text1"/>
                <w:sz w:val="24"/>
                <w:szCs w:val="24"/>
                <w14:textFill>
                  <w14:solidFill>
                    <w14:schemeClr w14:val="tx1"/>
                  </w14:solidFill>
                </w14:textFill>
              </w:rPr>
              <w:t>,</w:t>
            </w:r>
            <w:r>
              <w:rPr>
                <w:bCs/>
                <w:sz w:val="24"/>
                <w:szCs w:val="24"/>
              </w:rPr>
              <w:t>NO</w:t>
            </w:r>
            <w:r>
              <w:rPr>
                <w:rFonts w:hint="eastAsia"/>
                <w:bCs/>
                <w:sz w:val="24"/>
                <w:szCs w:val="24"/>
              </w:rPr>
              <w:t>x</w:t>
            </w:r>
            <w:r>
              <w:rPr>
                <w:rFonts w:hint="eastAsia"/>
                <w:color w:val="000000" w:themeColor="text1"/>
                <w:sz w:val="24"/>
                <w:szCs w:val="24"/>
                <w14:textFill>
                  <w14:solidFill>
                    <w14:schemeClr w14:val="tx1"/>
                  </w14:solidFill>
                </w14:textFill>
              </w:rPr>
              <w:t>3.51</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/a。</w:t>
            </w:r>
            <w:r>
              <w:rPr>
                <w:sz w:val="24"/>
                <w:szCs w:val="24"/>
              </w:rPr>
              <w:t>项目固化</w:t>
            </w:r>
            <w:r>
              <w:rPr>
                <w:bCs/>
                <w:color w:val="000000" w:themeColor="text1"/>
                <w:sz w:val="24"/>
                <w:szCs w:val="24"/>
                <w14:textFill>
                  <w14:solidFill>
                    <w14:schemeClr w14:val="tx1"/>
                  </w14:solidFill>
                </w14:textFill>
              </w:rPr>
              <w:t>热交换器燃烧</w:t>
            </w:r>
            <w:r>
              <w:rPr>
                <w:sz w:val="24"/>
                <w:szCs w:val="24"/>
              </w:rPr>
              <w:t>时间共</w:t>
            </w:r>
            <w:r>
              <w:rPr>
                <w:rFonts w:hint="eastAsia"/>
                <w:sz w:val="24"/>
                <w:szCs w:val="24"/>
              </w:rPr>
              <w:t>1</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00h/a</w:t>
            </w:r>
            <w:r>
              <w:rPr>
                <w:rFonts w:hint="eastAsia"/>
                <w:color w:val="000000" w:themeColor="text1"/>
                <w:sz w:val="24"/>
                <w:szCs w:val="24"/>
                <w14:textFill>
                  <w14:solidFill>
                    <w14:schemeClr w14:val="tx1"/>
                  </w14:solidFill>
                </w14:textFill>
              </w:rPr>
              <w:t>，本项目固化燃烧废气与固化印刷废气一同引至二级</w:t>
            </w:r>
            <w:r>
              <w:rPr>
                <w:color w:val="000000" w:themeColor="text1"/>
                <w:sz w:val="24"/>
                <w:szCs w:val="24"/>
                <w14:textFill>
                  <w14:solidFill>
                    <w14:schemeClr w14:val="tx1"/>
                  </w14:solidFill>
                </w14:textFill>
              </w:rPr>
              <w:t>活性炭处理系统</w:t>
            </w:r>
            <w:r>
              <w:rPr>
                <w:rFonts w:hint="eastAsia"/>
                <w:color w:val="000000" w:themeColor="text1"/>
                <w:sz w:val="24"/>
                <w:szCs w:val="24"/>
                <w14:textFill>
                  <w14:solidFill>
                    <w14:schemeClr w14:val="tx1"/>
                  </w14:solidFill>
                </w14:textFill>
              </w:rPr>
              <w:t>处理后经15米高排气筒DA003排放,</w:t>
            </w:r>
            <w:r>
              <w:rPr>
                <w:bCs/>
                <w:color w:val="000000" w:themeColor="text1"/>
                <w:sz w:val="24"/>
                <w:szCs w:val="24"/>
                <w14:textFill>
                  <w14:solidFill>
                    <w14:schemeClr w14:val="tx1"/>
                  </w14:solidFill>
                </w14:textFill>
              </w:rPr>
              <w:t>引风机的风量为</w:t>
            </w:r>
            <w:r>
              <w:rPr>
                <w:rFonts w:hint="eastAsia"/>
                <w:bCs/>
                <w:color w:val="000000" w:themeColor="text1"/>
                <w:sz w:val="24"/>
                <w:szCs w:val="24"/>
                <w14:textFill>
                  <w14:solidFill>
                    <w14:schemeClr w14:val="tx1"/>
                  </w14:solidFill>
                </w14:textFill>
              </w:rPr>
              <w:t>5</w:t>
            </w:r>
            <w:r>
              <w:rPr>
                <w:bCs/>
                <w:color w:val="000000" w:themeColor="text1"/>
                <w:sz w:val="24"/>
                <w:szCs w:val="24"/>
                <w14:textFill>
                  <w14:solidFill>
                    <w14:schemeClr w14:val="tx1"/>
                  </w14:solidFill>
                </w14:textFill>
              </w:rPr>
              <w:t>000m</w:t>
            </w:r>
            <w:r>
              <w:rPr>
                <w:bCs/>
                <w:color w:val="000000" w:themeColor="text1"/>
                <w:sz w:val="24"/>
                <w:szCs w:val="24"/>
                <w:vertAlign w:val="superscript"/>
                <w14:textFill>
                  <w14:solidFill>
                    <w14:schemeClr w14:val="tx1"/>
                  </w14:solidFill>
                </w14:textFill>
              </w:rPr>
              <w:t>3</w:t>
            </w:r>
            <w:r>
              <w:rPr>
                <w:bCs/>
                <w:color w:val="000000" w:themeColor="text1"/>
                <w:sz w:val="24"/>
                <w:szCs w:val="24"/>
                <w14:textFill>
                  <w14:solidFill>
                    <w14:schemeClr w14:val="tx1"/>
                  </w14:solidFill>
                </w14:textFill>
              </w:rPr>
              <w:t>/h</w:t>
            </w:r>
            <w:r>
              <w:rPr>
                <w:rFonts w:hint="eastAsia"/>
                <w:bCs/>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则SO</w:t>
            </w:r>
            <w:r>
              <w:rPr>
                <w:bCs/>
                <w:color w:val="000000" w:themeColor="text1"/>
                <w:sz w:val="24"/>
                <w:szCs w:val="24"/>
                <w:vertAlign w:val="subscript"/>
                <w14:textFill>
                  <w14:solidFill>
                    <w14:schemeClr w14:val="tx1"/>
                  </w14:solidFill>
                </w14:textFill>
              </w:rPr>
              <w:t>2</w:t>
            </w:r>
            <w:r>
              <w:rPr>
                <w:color w:val="000000" w:themeColor="text1"/>
                <w:sz w:val="24"/>
                <w:szCs w:val="24"/>
                <w:lang w:val="en"/>
                <w14:textFill>
                  <w14:solidFill>
                    <w14:schemeClr w14:val="tx1"/>
                  </w14:solidFill>
                </w14:textFill>
              </w:rPr>
              <w:t>、颗粒物、</w:t>
            </w:r>
            <w:r>
              <w:rPr>
                <w:bCs/>
                <w:color w:val="000000" w:themeColor="text1"/>
                <w:sz w:val="24"/>
                <w:szCs w:val="24"/>
                <w14:textFill>
                  <w14:solidFill>
                    <w14:schemeClr w14:val="tx1"/>
                  </w14:solidFill>
                </w14:textFill>
              </w:rPr>
              <w:t>NO</w:t>
            </w:r>
            <w:r>
              <w:rPr>
                <w:rFonts w:hint="eastAsia"/>
                <w:bCs/>
                <w:color w:val="000000" w:themeColor="text1"/>
                <w:sz w:val="24"/>
                <w:szCs w:val="24"/>
                <w14:textFill>
                  <w14:solidFill>
                    <w14:schemeClr w14:val="tx1"/>
                  </w14:solidFill>
                </w14:textFill>
              </w:rPr>
              <w:t>x废气</w:t>
            </w:r>
            <w:r>
              <w:rPr>
                <w:bCs/>
                <w:color w:val="000000" w:themeColor="text1"/>
                <w:sz w:val="24"/>
                <w:szCs w:val="24"/>
                <w14:textFill>
                  <w14:solidFill>
                    <w14:schemeClr w14:val="tx1"/>
                  </w14:solidFill>
                </w14:textFill>
              </w:rPr>
              <w:t>产生</w:t>
            </w:r>
            <w:r>
              <w:rPr>
                <w:rFonts w:hint="eastAsia"/>
                <w:bCs/>
                <w:color w:val="000000" w:themeColor="text1"/>
                <w:sz w:val="24"/>
                <w:szCs w:val="24"/>
                <w14:textFill>
                  <w14:solidFill>
                    <w14:schemeClr w14:val="tx1"/>
                  </w14:solidFill>
                </w14:textFill>
              </w:rPr>
              <w:t>及排放</w:t>
            </w:r>
            <w:r>
              <w:rPr>
                <w:bCs/>
                <w:color w:val="000000" w:themeColor="text1"/>
                <w:sz w:val="24"/>
                <w:szCs w:val="24"/>
                <w14:textFill>
                  <w14:solidFill>
                    <w14:schemeClr w14:val="tx1"/>
                  </w14:solidFill>
                </w14:textFill>
              </w:rPr>
              <w:t>浓度分别为0.</w:t>
            </w:r>
            <w:r>
              <w:rPr>
                <w:rFonts w:hint="eastAsia"/>
                <w:bCs/>
                <w:color w:val="000000" w:themeColor="text1"/>
                <w:sz w:val="24"/>
                <w:szCs w:val="24"/>
                <w14:textFill>
                  <w14:solidFill>
                    <w14:schemeClr w14:val="tx1"/>
                  </w14:solidFill>
                </w14:textFill>
              </w:rPr>
              <w:t>046</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0.</w:t>
            </w:r>
            <w:r>
              <w:rPr>
                <w:rFonts w:hint="eastAsia"/>
                <w:bCs/>
                <w:color w:val="000000" w:themeColor="text1"/>
                <w:sz w:val="24"/>
                <w:szCs w:val="24"/>
                <w14:textFill>
                  <w14:solidFill>
                    <w14:schemeClr w14:val="tx1"/>
                  </w14:solidFill>
                </w14:textFill>
              </w:rPr>
              <w:t>034</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、0.702</w:t>
            </w:r>
            <w:r>
              <w:rPr>
                <w:bCs/>
                <w:color w:val="000000" w:themeColor="text1"/>
                <w:sz w:val="24"/>
                <w:szCs w:val="24"/>
                <w14:textFill>
                  <w14:solidFill>
                    <w14:schemeClr w14:val="tx1"/>
                  </w14:solidFill>
                </w14:textFill>
              </w:rPr>
              <w:t>mg/m</w:t>
            </w:r>
            <w:r>
              <w:rPr>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，排放速率</w:t>
            </w:r>
            <w:r>
              <w:rPr>
                <w:bCs/>
                <w:color w:val="000000" w:themeColor="text1"/>
                <w:sz w:val="24"/>
                <w:szCs w:val="24"/>
                <w14:textFill>
                  <w14:solidFill>
                    <w14:schemeClr w14:val="tx1"/>
                  </w14:solidFill>
                </w14:textFill>
              </w:rPr>
              <w:t>分别为</w:t>
            </w:r>
            <w:r>
              <w:rPr>
                <w:rFonts w:hint="eastAsia"/>
                <w:bCs/>
                <w:color w:val="000000" w:themeColor="text1"/>
                <w:sz w:val="24"/>
                <w:szCs w:val="24"/>
                <w14:textFill>
                  <w14:solidFill>
                    <w14:schemeClr w14:val="tx1"/>
                  </w14:solidFill>
                </w14:textFill>
              </w:rPr>
              <w:t>0.00023</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w:t>
            </w:r>
            <w:r>
              <w:rPr>
                <w:bCs/>
                <w:color w:val="000000" w:themeColor="text1"/>
                <w:sz w:val="24"/>
                <w:szCs w:val="24"/>
                <w14:textFill>
                  <w14:solidFill>
                    <w14:schemeClr w14:val="tx1"/>
                  </w14:solidFill>
                </w14:textFill>
              </w:rPr>
              <w:t>h</w:t>
            </w:r>
            <w:r>
              <w:rPr>
                <w:rFonts w:hint="eastAsia"/>
                <w:bCs/>
                <w:color w:val="000000" w:themeColor="text1"/>
                <w:sz w:val="24"/>
                <w:szCs w:val="24"/>
                <w14:textFill>
                  <w14:solidFill>
                    <w14:schemeClr w14:val="tx1"/>
                  </w14:solidFill>
                </w14:textFill>
              </w:rPr>
              <w:t>、0.00017</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w:t>
            </w:r>
            <w:r>
              <w:rPr>
                <w:bCs/>
                <w:color w:val="000000" w:themeColor="text1"/>
                <w:sz w:val="24"/>
                <w:szCs w:val="24"/>
                <w14:textFill>
                  <w14:solidFill>
                    <w14:schemeClr w14:val="tx1"/>
                  </w14:solidFill>
                </w14:textFill>
              </w:rPr>
              <w:t>h</w:t>
            </w:r>
            <w:r>
              <w:rPr>
                <w:rFonts w:hint="eastAsia"/>
                <w:bCs/>
                <w:color w:val="000000" w:themeColor="text1"/>
                <w:sz w:val="24"/>
                <w:szCs w:val="24"/>
                <w14:textFill>
                  <w14:solidFill>
                    <w14:schemeClr w14:val="tx1"/>
                  </w14:solidFill>
                </w14:textFill>
              </w:rPr>
              <w:t>、0.0035</w:t>
            </w:r>
            <w:r>
              <w:rPr>
                <w:color w:val="000000" w:themeColor="text1"/>
                <w:sz w:val="24"/>
                <w:szCs w:val="24"/>
                <w14:textFill>
                  <w14:solidFill>
                    <w14:schemeClr w14:val="tx1"/>
                  </w14:solidFill>
                </w14:textFill>
              </w:rPr>
              <w:t>k</w:t>
            </w:r>
            <w:r>
              <w:rPr>
                <w:color w:val="000000" w:themeColor="text1"/>
                <w:sz w:val="24"/>
                <w:szCs w:val="24"/>
                <w:lang w:val="en"/>
                <w14:textFill>
                  <w14:solidFill>
                    <w14:schemeClr w14:val="tx1"/>
                  </w14:solidFill>
                </w14:textFill>
              </w:rPr>
              <w:t>g</w:t>
            </w:r>
            <w:r>
              <w:rPr>
                <w:rFonts w:hint="eastAsia"/>
                <w:color w:val="000000" w:themeColor="text1"/>
                <w:sz w:val="24"/>
                <w:szCs w:val="24"/>
                <w:lang w:val="en"/>
                <w14:textFill>
                  <w14:solidFill>
                    <w14:schemeClr w14:val="tx1"/>
                  </w14:solidFill>
                </w14:textFill>
              </w:rPr>
              <w:t>/</w:t>
            </w:r>
            <w:r>
              <w:rPr>
                <w:bCs/>
                <w:color w:val="000000" w:themeColor="text1"/>
                <w:sz w:val="24"/>
                <w:szCs w:val="24"/>
                <w14:textFill>
                  <w14:solidFill>
                    <w14:schemeClr w14:val="tx1"/>
                  </w14:solidFill>
                </w14:textFill>
              </w:rPr>
              <w:t>h</w:t>
            </w:r>
            <w:r>
              <w:rPr>
                <w:rFonts w:hint="eastAsia"/>
                <w:bCs/>
                <w:color w:val="000000" w:themeColor="text1"/>
                <w:sz w:val="24"/>
                <w:szCs w:val="24"/>
                <w14:textFill>
                  <w14:solidFill>
                    <w14:schemeClr w14:val="tx1"/>
                  </w14:solidFill>
                </w14:textFill>
              </w:rPr>
              <w:t>。</w:t>
            </w:r>
          </w:p>
          <w:p>
            <w:pPr>
              <w:ind w:firstLine="480"/>
              <w:rPr>
                <w:rFonts w:eastAsiaTheme="minorEastAsia"/>
                <w:color w:val="auto"/>
              </w:rPr>
            </w:pPr>
          </w:p>
          <w:p>
            <w:pPr>
              <w:pStyle w:val="2"/>
              <w:rPr>
                <w:rFonts w:ascii="Times New Roman" w:hAnsi="Times New Roman" w:cs="Times New Roman" w:eastAsiaTheme="minorEastAsia"/>
                <w:color w:val="auto"/>
              </w:rPr>
            </w:pPr>
            <w:r>
              <w:rPr>
                <w:sz w:val="24"/>
                <w:szCs w:val="24"/>
              </w:rPr>
              <mc:AlternateContent>
                <mc:Choice Requires="wpg">
                  <w:drawing>
                    <wp:anchor distT="0" distB="0" distL="114300" distR="114300" simplePos="0" relativeHeight="251664384" behindDoc="0" locked="0" layoutInCell="1" allowOverlap="1">
                      <wp:simplePos x="0" y="0"/>
                      <wp:positionH relativeFrom="column">
                        <wp:posOffset>-46990</wp:posOffset>
                      </wp:positionH>
                      <wp:positionV relativeFrom="paragraph">
                        <wp:posOffset>75565</wp:posOffset>
                      </wp:positionV>
                      <wp:extent cx="5090160" cy="2588260"/>
                      <wp:effectExtent l="5080" t="4445" r="10160" b="17145"/>
                      <wp:wrapNone/>
                      <wp:docPr id="76" name="组合 76"/>
                      <wp:cNvGraphicFramePr/>
                      <a:graphic xmlns:a="http://schemas.openxmlformats.org/drawingml/2006/main">
                        <a:graphicData uri="http://schemas.microsoft.com/office/word/2010/wordprocessingGroup">
                          <wpg:wgp>
                            <wpg:cNvGrpSpPr/>
                            <wpg:grpSpPr>
                              <a:xfrm>
                                <a:off x="0" y="0"/>
                                <a:ext cx="5090160" cy="2588102"/>
                                <a:chOff x="5708" y="507664"/>
                                <a:chExt cx="9095" cy="4818"/>
                              </a:xfrm>
                            </wpg:grpSpPr>
                            <wps:wsp>
                              <wps:cNvPr id="141" name="文本框 141"/>
                              <wps:cNvSpPr txBox="1"/>
                              <wps:spPr>
                                <a:xfrm>
                                  <a:off x="12529" y="507664"/>
                                  <a:ext cx="1303" cy="542"/>
                                </a:xfrm>
                                <a:prstGeom prst="rect">
                                  <a:avLst/>
                                </a:prstGeom>
                                <a:solidFill>
                                  <a:srgbClr val="FFFFFF"/>
                                </a:solidFill>
                                <a:ln w="9525" cap="flat" cmpd="sng">
                                  <a:solidFill>
                                    <a:schemeClr val="bg1"/>
                                  </a:solidFill>
                                  <a:prstDash val="solid"/>
                                  <a:miter/>
                                  <a:headEnd type="none" w="med" len="med"/>
                                  <a:tailEnd type="none" w="med" len="med"/>
                                </a:ln>
                              </wps:spPr>
                              <wps:txbx>
                                <w:txbxContent>
                                  <w:p>
                                    <w:pPr>
                                      <w:ind w:firstLine="0" w:firstLineChars="0"/>
                                    </w:pPr>
                                    <w:r>
                                      <w:rPr>
                                        <w:rFonts w:hint="eastAsia"/>
                                        <w:color w:val="000000" w:themeColor="text1"/>
                                        <w:sz w:val="21"/>
                                        <w:szCs w:val="21"/>
                                        <w14:textFill>
                                          <w14:solidFill>
                                            <w14:schemeClr w14:val="tx1"/>
                                          </w14:solidFill>
                                        </w14:textFill>
                                      </w:rPr>
                                      <w:t>DA003</w:t>
                                    </w:r>
                                  </w:p>
                                </w:txbxContent>
                              </wps:txbx>
                              <wps:bodyPr upright="1"/>
                            </wps:wsp>
                            <wps:wsp>
                              <wps:cNvPr id="128" name="文本框 128"/>
                              <wps:cNvSpPr txBox="1"/>
                              <wps:spPr>
                                <a:xfrm>
                                  <a:off x="6170" y="508068"/>
                                  <a:ext cx="1010" cy="556"/>
                                </a:xfrm>
                                <a:prstGeom prst="rect">
                                  <a:avLst/>
                                </a:prstGeom>
                                <a:solidFill>
                                  <a:srgbClr val="FFFFFF"/>
                                </a:solidFill>
                                <a:ln w="9525" cap="flat" cmpd="sng">
                                  <a:solidFill>
                                    <a:schemeClr val="bg1">
                                      <a:alpha val="0"/>
                                    </a:schemeClr>
                                  </a:solidFill>
                                  <a:prstDash val="sysDot"/>
                                  <a:miter/>
                                  <a:headEnd type="none" w="med" len="med"/>
                                  <a:tailEnd type="none" w="med" len="med"/>
                                </a:ln>
                              </wps:spPr>
                              <wps:txbx>
                                <w:txbxContent>
                                  <w:p>
                                    <w:pPr>
                                      <w:pStyle w:val="42"/>
                                      <w:spacing w:line="240" w:lineRule="auto"/>
                                      <w:ind w:left="0" w:firstLine="0" w:firstLineChars="0"/>
                                      <w:jc w:val="both"/>
                                      <w:rPr>
                                        <w:sz w:val="21"/>
                                      </w:rPr>
                                    </w:pPr>
                                    <w:r>
                                      <w:rPr>
                                        <w:rFonts w:hint="eastAsia"/>
                                        <w:sz w:val="21"/>
                                      </w:rPr>
                                      <w:t>DA001</w:t>
                                    </w:r>
                                  </w:p>
                                </w:txbxContent>
                              </wps:txbx>
                              <wps:bodyPr upright="1"/>
                            </wps:wsp>
                            <wps:wsp>
                              <wps:cNvPr id="140" name="文本框 140"/>
                              <wps:cNvSpPr txBox="1"/>
                              <wps:spPr>
                                <a:xfrm>
                                  <a:off x="8419" y="508054"/>
                                  <a:ext cx="1303" cy="542"/>
                                </a:xfrm>
                                <a:prstGeom prst="rect">
                                  <a:avLst/>
                                </a:prstGeom>
                                <a:solidFill>
                                  <a:srgbClr val="FFFFFF"/>
                                </a:solidFill>
                                <a:ln w="9525" cap="flat" cmpd="sng">
                                  <a:solidFill>
                                    <a:schemeClr val="bg1"/>
                                  </a:solidFill>
                                  <a:prstDash val="solid"/>
                                  <a:miter/>
                                  <a:headEnd type="none" w="med" len="med"/>
                                  <a:tailEnd type="none" w="med" len="med"/>
                                </a:ln>
                              </wps:spPr>
                              <wps:txbx>
                                <w:txbxContent>
                                  <w:p>
                                    <w:pPr>
                                      <w:ind w:firstLine="0" w:firstLineChars="0"/>
                                    </w:pPr>
                                    <w:r>
                                      <w:rPr>
                                        <w:rFonts w:hint="eastAsia"/>
                                        <w:color w:val="000000" w:themeColor="text1"/>
                                        <w:sz w:val="21"/>
                                        <w:szCs w:val="21"/>
                                        <w14:textFill>
                                          <w14:solidFill>
                                            <w14:schemeClr w14:val="tx1"/>
                                          </w14:solidFill>
                                        </w14:textFill>
                                      </w:rPr>
                                      <w:t>DA002</w:t>
                                    </w:r>
                                  </w:p>
                                </w:txbxContent>
                              </wps:txbx>
                              <wps:bodyPr upright="1"/>
                            </wps:wsp>
                            <wps:wsp>
                              <wps:cNvPr id="138" name="上箭头 138"/>
                              <wps:cNvSpPr/>
                              <wps:spPr>
                                <a:xfrm>
                                  <a:off x="12813" y="508071"/>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文本框 69"/>
                              <wps:cNvSpPr txBox="1"/>
                              <wps:spPr>
                                <a:xfrm>
                                  <a:off x="5869" y="510643"/>
                                  <a:ext cx="1334"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pPr>
                                    <w:r>
                                      <w:rPr>
                                        <w:rFonts w:hint="eastAsia"/>
                                        <w:sz w:val="22"/>
                                        <w:szCs w:val="21"/>
                                      </w:rPr>
                                      <w:t>焚烧废</w:t>
                                    </w:r>
                                    <w:r>
                                      <w:rPr>
                                        <w:rFonts w:hint="eastAsia"/>
                                        <w:sz w:val="21"/>
                                        <w:szCs w:val="20"/>
                                      </w:rPr>
                                      <w:t>气</w:t>
                                    </w:r>
                                  </w:p>
                                </w:txbxContent>
                              </wps:txbx>
                              <wps:bodyPr upright="1"/>
                            </wps:wsp>
                            <wps:wsp>
                              <wps:cNvPr id="116" name="文本框 116"/>
                              <wps:cNvSpPr txBox="1"/>
                              <wps:spPr>
                                <a:xfrm>
                                  <a:off x="9998" y="510352"/>
                                  <a:ext cx="1015" cy="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2"/>
                                      <w:spacing w:line="240" w:lineRule="auto"/>
                                      <w:ind w:firstLine="23" w:firstLineChars="11"/>
                                      <w:rPr>
                                        <w:sz w:val="21"/>
                                        <w:szCs w:val="18"/>
                                      </w:rPr>
                                    </w:pPr>
                                    <w:r>
                                      <w:rPr>
                                        <w:rFonts w:hint="eastAsia"/>
                                        <w:sz w:val="21"/>
                                        <w:szCs w:val="18"/>
                                      </w:rPr>
                                      <w:t>卸瓶阀</w:t>
                                    </w:r>
                                  </w:p>
                                  <w:p>
                                    <w:pPr>
                                      <w:ind w:left="-139" w:firstLine="480"/>
                                    </w:pPr>
                                  </w:p>
                                </w:txbxContent>
                              </wps:txbx>
                              <wps:bodyPr upright="1"/>
                            </wps:wsp>
                            <wps:wsp>
                              <wps:cNvPr id="117" name="梯形 117"/>
                              <wps:cNvSpPr/>
                              <wps:spPr>
                                <a:xfrm>
                                  <a:off x="9738" y="509601"/>
                                  <a:ext cx="1710" cy="570"/>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集气罩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上箭头 120"/>
                              <wps:cNvSpPr/>
                              <wps:spPr>
                                <a:xfrm>
                                  <a:off x="6453" y="510030"/>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1" name="文本框 121"/>
                              <wps:cNvSpPr txBox="1"/>
                              <wps:spPr>
                                <a:xfrm>
                                  <a:off x="5708" y="509122"/>
                                  <a:ext cx="2217" cy="89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pPr>
                                    <w:r>
                                      <w:rPr>
                                        <w:color w:val="000000" w:themeColor="text1"/>
                                        <w:sz w:val="21"/>
                                        <w:szCs w:val="21"/>
                                        <w:lang w:val="en"/>
                                        <w14:textFill>
                                          <w14:solidFill>
                                            <w14:schemeClr w14:val="tx1"/>
                                          </w14:solidFill>
                                        </w14:textFill>
                                      </w:rPr>
                                      <w:t>旋风</w:t>
                                    </w:r>
                                    <w:r>
                                      <w:rPr>
                                        <w:color w:val="000000" w:themeColor="text1"/>
                                        <w:sz w:val="21"/>
                                        <w:szCs w:val="21"/>
                                        <w14:textFill>
                                          <w14:solidFill>
                                            <w14:schemeClr w14:val="tx1"/>
                                          </w14:solidFill>
                                        </w14:textFill>
                                      </w:rPr>
                                      <w:t>除尘</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
                                        <w14:textFill>
                                          <w14:solidFill>
                                            <w14:schemeClr w14:val="tx1"/>
                                          </w14:solidFill>
                                        </w14:textFill>
                                      </w:rPr>
                                      <w:t>滤筒除尘</w:t>
                                    </w:r>
                                    <w:r>
                                      <w:rPr>
                                        <w:rFonts w:hint="eastAsia"/>
                                        <w:color w:val="000000" w:themeColor="text1"/>
                                        <w:sz w:val="21"/>
                                        <w:szCs w:val="21"/>
                                        <w14:textFill>
                                          <w14:solidFill>
                                            <w14:schemeClr w14:val="tx1"/>
                                          </w14:solidFill>
                                        </w14:textFill>
                                      </w:rPr>
                                      <w:t>+15米高排气筒</w:t>
                                    </w:r>
                                  </w:p>
                                </w:txbxContent>
                              </wps:txbx>
                              <wps:bodyPr upright="1"/>
                            </wps:wsp>
                            <wps:wsp>
                              <wps:cNvPr id="122" name="上箭头 122"/>
                              <wps:cNvSpPr/>
                              <wps:spPr>
                                <a:xfrm>
                                  <a:off x="6498" y="508515"/>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 name="文本框 124"/>
                              <wps:cNvSpPr txBox="1"/>
                              <wps:spPr>
                                <a:xfrm>
                                  <a:off x="7849" y="510673"/>
                                  <a:ext cx="1303"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5"/>
                                      <w:spacing w:line="240" w:lineRule="auto"/>
                                      <w:ind w:firstLine="0" w:firstLineChars="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抛丸</w:t>
                                    </w:r>
                                    <w:r>
                                      <w:rPr>
                                        <w:rFonts w:hint="eastAsia" w:ascii="Times New Roman" w:hAnsi="Times New Roman" w:cs="Times New Roman"/>
                                        <w:color w:val="000000" w:themeColor="text1"/>
                                        <w:sz w:val="21"/>
                                        <w:szCs w:val="21"/>
                                        <w14:textFill>
                                          <w14:solidFill>
                                            <w14:schemeClr w14:val="tx1"/>
                                          </w14:solidFill>
                                        </w14:textFill>
                                      </w:rPr>
                                      <w:t>粉尘</w:t>
                                    </w:r>
                                  </w:p>
                                  <w:p>
                                    <w:pPr>
                                      <w:ind w:firstLine="420"/>
                                    </w:pPr>
                                    <w:r>
                                      <w:rPr>
                                        <w:color w:val="FF0000"/>
                                        <w:sz w:val="21"/>
                                        <w:szCs w:val="21"/>
                                      </w:rPr>
                                      <w:t>粉尘</w:t>
                                    </w:r>
                                  </w:p>
                                </w:txbxContent>
                              </wps:txbx>
                              <wps:bodyPr upright="1"/>
                            </wps:wsp>
                            <wps:wsp>
                              <wps:cNvPr id="125" name="上箭头 125"/>
                              <wps:cNvSpPr/>
                              <wps:spPr>
                                <a:xfrm>
                                  <a:off x="8403" y="510060"/>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6" name="文本框 126"/>
                              <wps:cNvSpPr txBox="1"/>
                              <wps:spPr>
                                <a:xfrm>
                                  <a:off x="7924" y="509155"/>
                                  <a:ext cx="1887" cy="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lang w:val="en"/>
                                        <w14:textFill>
                                          <w14:solidFill>
                                            <w14:schemeClr w14:val="tx1"/>
                                          </w14:solidFill>
                                        </w14:textFill>
                                      </w:rPr>
                                      <w:t>布袋除尘</w:t>
                                    </w:r>
                                    <w:r>
                                      <w:rPr>
                                        <w:rFonts w:hint="eastAsia"/>
                                        <w:color w:val="000000" w:themeColor="text1"/>
                                        <w:sz w:val="21"/>
                                        <w:szCs w:val="21"/>
                                        <w14:textFill>
                                          <w14:solidFill>
                                            <w14:schemeClr w14:val="tx1"/>
                                          </w14:solidFill>
                                        </w14:textFill>
                                      </w:rPr>
                                      <w:t>+</w:t>
                                    </w:r>
                                  </w:p>
                                  <w:p>
                                    <w:pPr>
                                      <w:spacing w:line="240" w:lineRule="auto"/>
                                      <w:ind w:firstLine="0" w:firstLineChars="0"/>
                                    </w:pPr>
                                    <w:r>
                                      <w:rPr>
                                        <w:rFonts w:hint="eastAsia"/>
                                        <w:color w:val="000000" w:themeColor="text1"/>
                                        <w:sz w:val="21"/>
                                        <w:szCs w:val="21"/>
                                        <w14:textFill>
                                          <w14:solidFill>
                                            <w14:schemeClr w14:val="tx1"/>
                                          </w14:solidFill>
                                        </w14:textFill>
                                      </w:rPr>
                                      <w:t>15米高排气筒</w:t>
                                    </w:r>
                                  </w:p>
                                </w:txbxContent>
                              </wps:txbx>
                              <wps:bodyPr upright="1"/>
                            </wps:wsp>
                            <wps:wsp>
                              <wps:cNvPr id="127" name="上箭头 127"/>
                              <wps:cNvSpPr/>
                              <wps:spPr>
                                <a:xfrm>
                                  <a:off x="8673" y="508560"/>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 name="上箭头 137"/>
                              <wps:cNvSpPr/>
                              <wps:spPr>
                                <a:xfrm rot="5400000">
                                  <a:off x="11124" y="508375"/>
                                  <a:ext cx="256" cy="1228"/>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 name="文本框 136"/>
                              <wps:cNvSpPr txBox="1"/>
                              <wps:spPr>
                                <a:xfrm>
                                  <a:off x="11873" y="508672"/>
                                  <a:ext cx="2347" cy="1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lang w:val="en"/>
                                        <w14:textFill>
                                          <w14:solidFill>
                                            <w14:schemeClr w14:val="tx1"/>
                                          </w14:solidFill>
                                        </w14:textFill>
                                      </w:rPr>
                                      <w:t>二级活性炭</w:t>
                                    </w:r>
                                    <w:r>
                                      <w:rPr>
                                        <w:rFonts w:hint="eastAsia"/>
                                        <w:color w:val="000000" w:themeColor="text1"/>
                                        <w:sz w:val="21"/>
                                        <w:szCs w:val="21"/>
                                        <w14:textFill>
                                          <w14:solidFill>
                                            <w14:schemeClr w14:val="tx1"/>
                                          </w14:solidFill>
                                        </w14:textFill>
                                      </w:rPr>
                                      <w:t>+</w:t>
                                    </w:r>
                                  </w:p>
                                  <w:p>
                                    <w:pPr>
                                      <w:spacing w:line="240" w:lineRule="auto"/>
                                      <w:ind w:firstLine="0" w:firstLineChars="0"/>
                                    </w:pPr>
                                    <w:r>
                                      <w:rPr>
                                        <w:rFonts w:hint="eastAsia"/>
                                        <w:color w:val="000000" w:themeColor="text1"/>
                                        <w:sz w:val="21"/>
                                        <w:szCs w:val="21"/>
                                        <w14:textFill>
                                          <w14:solidFill>
                                            <w14:schemeClr w14:val="tx1"/>
                                          </w14:solidFill>
                                        </w14:textFill>
                                      </w:rPr>
                                      <w:t>15米高排气筒</w:t>
                                    </w:r>
                                  </w:p>
                                </w:txbxContent>
                              </wps:txbx>
                              <wps:bodyPr upright="1"/>
                            </wps:wsp>
                            <wps:wsp>
                              <wps:cNvPr id="129" name="上箭头 129"/>
                              <wps:cNvSpPr/>
                              <wps:spPr>
                                <a:xfrm>
                                  <a:off x="11943" y="509790"/>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0" name="上箭头 130"/>
                              <wps:cNvSpPr/>
                              <wps:spPr>
                                <a:xfrm>
                                  <a:off x="10368" y="508935"/>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1" name="文本框 131"/>
                              <wps:cNvSpPr txBox="1"/>
                              <wps:spPr>
                                <a:xfrm>
                                  <a:off x="11509" y="510853"/>
                                  <a:ext cx="884" cy="8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pPr>
                                    <w:r>
                                      <w:rPr>
                                        <w:rFonts w:hint="eastAsia"/>
                                        <w:color w:val="000000" w:themeColor="text1"/>
                                        <w:sz w:val="21"/>
                                        <w:szCs w:val="21"/>
                                        <w14:textFill>
                                          <w14:solidFill>
                                            <w14:schemeClr w14:val="tx1"/>
                                          </w14:solidFill>
                                        </w14:textFill>
                                      </w:rPr>
                                      <w:t>固化废气</w:t>
                                    </w:r>
                                  </w:p>
                                </w:txbxContent>
                              </wps:txbx>
                              <wps:bodyPr upright="1"/>
                            </wps:wsp>
                            <wps:wsp>
                              <wps:cNvPr id="132" name="文本框 132"/>
                              <wps:cNvSpPr txBox="1"/>
                              <wps:spPr>
                                <a:xfrm>
                                  <a:off x="12619" y="510854"/>
                                  <a:ext cx="911" cy="8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pPr>
                                    <w:r>
                                      <w:rPr>
                                        <w:rFonts w:hint="eastAsia"/>
                                        <w:color w:val="000000" w:themeColor="text1"/>
                                        <w:sz w:val="21"/>
                                        <w:szCs w:val="21"/>
                                        <w14:textFill>
                                          <w14:solidFill>
                                            <w14:schemeClr w14:val="tx1"/>
                                          </w14:solidFill>
                                        </w14:textFill>
                                      </w:rPr>
                                      <w:t>印刷废气</w:t>
                                    </w:r>
                                  </w:p>
                                </w:txbxContent>
                              </wps:txbx>
                              <wps:bodyPr upright="1"/>
                            </wps:wsp>
                            <wps:wsp>
                              <wps:cNvPr id="133" name="上箭头 133"/>
                              <wps:cNvSpPr/>
                              <wps:spPr>
                                <a:xfrm>
                                  <a:off x="12843" y="509760"/>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4" name="文本框 134"/>
                              <wps:cNvSpPr txBox="1"/>
                              <wps:spPr>
                                <a:xfrm>
                                  <a:off x="13685" y="510373"/>
                                  <a:ext cx="1118" cy="12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pPr>
                                    <w:r>
                                      <w:rPr>
                                        <w:rFonts w:hint="eastAsia"/>
                                        <w:color w:val="000000" w:themeColor="text1"/>
                                        <w:sz w:val="20"/>
                                        <w:szCs w:val="20"/>
                                        <w14:textFill>
                                          <w14:solidFill>
                                            <w14:schemeClr w14:val="tx1"/>
                                          </w14:solidFill>
                                        </w14:textFill>
                                      </w:rPr>
                                      <w:t>固化燃烧机废</w:t>
                                    </w:r>
                                    <w:r>
                                      <w:rPr>
                                        <w:rFonts w:hint="eastAsia"/>
                                        <w:color w:val="000000" w:themeColor="text1"/>
                                        <w:sz w:val="21"/>
                                        <w:szCs w:val="21"/>
                                        <w14:textFill>
                                          <w14:solidFill>
                                            <w14:schemeClr w14:val="tx1"/>
                                          </w14:solidFill>
                                        </w14:textFill>
                                      </w:rPr>
                                      <w:t>气</w:t>
                                    </w:r>
                                  </w:p>
                                </w:txbxContent>
                              </wps:txbx>
                              <wps:bodyPr upright="1"/>
                            </wps:wsp>
                            <wps:wsp>
                              <wps:cNvPr id="135" name="上箭头 135"/>
                              <wps:cNvSpPr/>
                              <wps:spPr>
                                <a:xfrm>
                                  <a:off x="13878" y="509745"/>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文本框 60"/>
                              <wps:cNvSpPr txBox="1"/>
                              <wps:spPr>
                                <a:xfrm>
                                  <a:off x="10249" y="511722"/>
                                  <a:ext cx="1974" cy="760"/>
                                </a:xfrm>
                                <a:prstGeom prst="rect">
                                  <a:avLst/>
                                </a:prstGeom>
                                <a:solidFill>
                                  <a:srgbClr val="FFFFFF"/>
                                </a:solidFill>
                                <a:ln w="9525" cap="flat" cmpd="sng">
                                  <a:solidFill>
                                    <a:schemeClr val="bg1"/>
                                  </a:solidFill>
                                  <a:prstDash val="solid"/>
                                  <a:miter/>
                                  <a:headEnd type="none" w="med" len="med"/>
                                  <a:tailEnd type="none" w="med" len="med"/>
                                </a:ln>
                              </wps:spPr>
                              <wps:txbx>
                                <w:txbxContent>
                                  <w:p>
                                    <w:pPr>
                                      <w:ind w:firstLine="0" w:firstLineChars="0"/>
                                    </w:pPr>
                                    <w:r>
                                      <w:rPr>
                                        <w:rFonts w:hint="eastAsia"/>
                                        <w:color w:val="000000" w:themeColor="text1"/>
                                        <w:sz w:val="21"/>
                                        <w:szCs w:val="21"/>
                                        <w14:textFill>
                                          <w14:solidFill>
                                            <w14:schemeClr w14:val="tx1"/>
                                          </w14:solidFill>
                                        </w14:textFill>
                                      </w:rPr>
                                      <w:t>无组织排放</w:t>
                                    </w:r>
                                  </w:p>
                                </w:txbxContent>
                              </wps:txbx>
                              <wps:bodyPr upright="1"/>
                            </wps:wsp>
                            <wps:wsp>
                              <wps:cNvPr id="79" name="文本框 27"/>
                              <wps:cNvSpPr txBox="1"/>
                              <wps:spPr>
                                <a:xfrm>
                                  <a:off x="7943" y="511537"/>
                                  <a:ext cx="1658" cy="8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pPr>
                                    <w:r>
                                      <w:rPr>
                                        <w:rFonts w:hint="eastAsia"/>
                                        <w:color w:val="000000" w:themeColor="text1"/>
                                        <w:sz w:val="21"/>
                                        <w:szCs w:val="21"/>
                                        <w:lang w:val="en"/>
                                        <w14:textFill>
                                          <w14:solidFill>
                                            <w14:schemeClr w14:val="tx1"/>
                                          </w14:solidFill>
                                        </w14:textFill>
                                      </w:rPr>
                                      <w:t>配套滤筒除尘器</w:t>
                                    </w:r>
                                  </w:p>
                                </w:txbxContent>
                              </wps:txbx>
                              <wps:bodyPr upright="1"/>
                            </wps:wsp>
                            <wps:wsp>
                              <wps:cNvPr id="80" name="上箭头 31"/>
                              <wps:cNvSpPr/>
                              <wps:spPr>
                                <a:xfrm rot="5400000">
                                  <a:off x="9813" y="511665"/>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上箭头 4"/>
                              <wps:cNvSpPr/>
                              <wps:spPr>
                                <a:xfrm rot="5400000">
                                  <a:off x="7548" y="511665"/>
                                  <a:ext cx="194" cy="586"/>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文本框 3"/>
                              <wps:cNvSpPr txBox="1"/>
                              <wps:spPr>
                                <a:xfrm>
                                  <a:off x="6004" y="511723"/>
                                  <a:ext cx="1303"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5"/>
                                      <w:spacing w:line="240" w:lineRule="auto"/>
                                      <w:ind w:firstLine="0" w:firstLineChars="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喷塑粉尘</w:t>
                                    </w:r>
                                  </w:p>
                                  <w:p>
                                    <w:pPr>
                                      <w:ind w:firstLine="420"/>
                                    </w:pPr>
                                    <w:r>
                                      <w:rPr>
                                        <w:color w:val="FF0000"/>
                                        <w:sz w:val="21"/>
                                        <w:szCs w:val="21"/>
                                      </w:rPr>
                                      <w:t>粉尘</w:t>
                                    </w:r>
                                  </w:p>
                                </w:txbxContent>
                              </wps:txbx>
                              <wps:bodyPr upright="1"/>
                            </wps:wsp>
                            <wps:wsp>
                              <wps:cNvPr id="83" name="梯形 6"/>
                              <wps:cNvSpPr/>
                              <wps:spPr>
                                <a:xfrm>
                                  <a:off x="11270" y="510364"/>
                                  <a:ext cx="1245" cy="496"/>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集气罩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梯形 74"/>
                              <wps:cNvSpPr/>
                              <wps:spPr>
                                <a:xfrm>
                                  <a:off x="12456" y="510351"/>
                                  <a:ext cx="1242" cy="480"/>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sz w:val="21"/>
                                        <w:szCs w:val="21"/>
                                      </w:rPr>
                                    </w:pPr>
                                    <w:r>
                                      <w:rPr>
                                        <w:rFonts w:hint="eastAsia"/>
                                        <w:color w:val="000000" w:themeColor="text1"/>
                                        <w:sz w:val="21"/>
                                        <w:szCs w:val="21"/>
                                        <w:lang w:eastAsia="zh-CN"/>
                                        <w14:textFill>
                                          <w14:solidFill>
                                            <w14:schemeClr w14:val="tx1"/>
                                          </w14:solidFill>
                                        </w14:textFill>
                                      </w:rPr>
                                      <w:t>集气罩</w:t>
                                    </w:r>
                                    <w:r>
                                      <w:rPr>
                                        <w:rFonts w:hint="eastAsia"/>
                                        <w:sz w:val="21"/>
                                        <w:szCs w:val="21"/>
                                      </w:rPr>
                                      <w:t>气罩</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pt;margin-top:5.95pt;height:203.8pt;width:400.8pt;z-index:251664384;mso-width-relative:page;mso-height-relative:page;" coordorigin="5708,507664" coordsize="9095,4818" o:gfxdata="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DsFnnNoAAAAJAQAADwAAAAAA&#10;AAABACAAAAAiAAAAZHJzL2Rvd25yZXYueG1sUEsBAhQAFAAAAAgAh07iQAYhuQLbBwAAglMAAA4A&#10;AAAAAAAAAQAgAAAAKQEAAGRycy9lMm9Eb2MueG1sUEsFBgAAAAAGAAYAWQEAAHYLAAAAAA==&#10;">
                      <o:lock v:ext="edit" aspectratio="f"/>
                      <v:shape id="_x0000_s1026" o:spid="_x0000_s1026" o:spt="202" type="#_x0000_t202" style="position:absolute;left:12529;top:507664;height:542;width:1303;" fillcolor="#FFFFFF" filled="t" stroked="t" coordsize="21600,21600" o:gfxdata="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GnWG8AAAA&#10;3AAAAA8AAAAAAAAAAQAgAAAAIgAAAGRycy9kb3ducmV2LnhtbFBLAQIUABQAAAAIAIdO4kAzLwWe&#10;OwAAADkAAAAQAAAAAAAAAAEAIAAAAAsBAABkcnMvc2hhcGV4bWwueG1sUEsFBgAAAAAGAAYAWwEA&#10;ALUDAAAAAA==&#10;">
                        <v:fill on="t" focussize="0,0"/>
                        <v:stroke color="#CCE8CF [3212]" joinstyle="miter"/>
                        <v:imagedata o:title=""/>
                        <o:lock v:ext="edit" aspectratio="f"/>
                        <v:textbox>
                          <w:txbxContent>
                            <w:p>
                              <w:pPr>
                                <w:ind w:firstLine="0" w:firstLineChars="0"/>
                              </w:pPr>
                              <w:r>
                                <w:rPr>
                                  <w:rFonts w:hint="eastAsia"/>
                                  <w:color w:val="000000" w:themeColor="text1"/>
                                  <w:sz w:val="21"/>
                                  <w:szCs w:val="21"/>
                                  <w14:textFill>
                                    <w14:solidFill>
                                      <w14:schemeClr w14:val="tx1"/>
                                    </w14:solidFill>
                                  </w14:textFill>
                                </w:rPr>
                                <w:t>DA003</w:t>
                              </w:r>
                            </w:p>
                          </w:txbxContent>
                        </v:textbox>
                      </v:shape>
                      <v:shape id="_x0000_s1026" o:spid="_x0000_s1026" o:spt="202" type="#_x0000_t202" style="position:absolute;left:6170;top:508068;height:556;width:1010;" fillcolor="#FFFFFF" filled="t" stroked="t" coordsize="21600,21600" o:gfxdata="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lULy/&#10;AAAA3AAAAA8AAAAAAAAAAQAgAAAAIgAAAGRycy9kb3ducmV2LnhtbFBLAQIUABQAAAAIAIdO4kAz&#10;LwWeOwAAADkAAAAQAAAAAAAAAAEAIAAAAA4BAABkcnMvc2hhcGV4bWwueG1sUEsFBgAAAAAGAAYA&#10;WwEAALgDAAAAAA==&#10;">
                        <v:fill on="t" focussize="0,0"/>
                        <v:stroke color="#CCE8CF [3212]" opacity="0f" joinstyle="miter" dashstyle="1 1"/>
                        <v:imagedata o:title=""/>
                        <o:lock v:ext="edit" aspectratio="f"/>
                        <v:textbox>
                          <w:txbxContent>
                            <w:p>
                              <w:pPr>
                                <w:pStyle w:val="42"/>
                                <w:spacing w:line="240" w:lineRule="auto"/>
                                <w:ind w:left="0" w:firstLine="0" w:firstLineChars="0"/>
                                <w:jc w:val="both"/>
                                <w:rPr>
                                  <w:sz w:val="21"/>
                                </w:rPr>
                              </w:pPr>
                              <w:r>
                                <w:rPr>
                                  <w:rFonts w:hint="eastAsia"/>
                                  <w:sz w:val="21"/>
                                </w:rPr>
                                <w:t>DA001</w:t>
                              </w:r>
                            </w:p>
                          </w:txbxContent>
                        </v:textbox>
                      </v:shape>
                      <v:shape id="_x0000_s1026" o:spid="_x0000_s1026" o:spt="202" type="#_x0000_t202" style="position:absolute;left:8419;top:508054;height:542;width:1303;" fillcolor="#FFFFFF" filled="t" stroked="t" coordsize="21600,21600" o:gfxdata="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8o4+r4A&#10;AADcAAAADwAAAAAAAAABACAAAAAiAAAAZHJzL2Rvd25yZXYueG1sUEsBAhQAFAAAAAgAh07iQDMv&#10;BZ47AAAAOQAAABAAAAAAAAAAAQAgAAAADQEAAGRycy9zaGFwZXhtbC54bWxQSwUGAAAAAAYABgBb&#10;AQAAtwMAAAAA&#10;">
                        <v:fill on="t" focussize="0,0"/>
                        <v:stroke color="#CCE8CF [3212]" joinstyle="miter"/>
                        <v:imagedata o:title=""/>
                        <o:lock v:ext="edit" aspectratio="f"/>
                        <v:textbox>
                          <w:txbxContent>
                            <w:p>
                              <w:pPr>
                                <w:ind w:firstLine="0" w:firstLineChars="0"/>
                              </w:pPr>
                              <w:r>
                                <w:rPr>
                                  <w:rFonts w:hint="eastAsia"/>
                                  <w:color w:val="000000" w:themeColor="text1"/>
                                  <w:sz w:val="21"/>
                                  <w:szCs w:val="21"/>
                                  <w14:textFill>
                                    <w14:solidFill>
                                      <w14:schemeClr w14:val="tx1"/>
                                    </w14:solidFill>
                                  </w14:textFill>
                                </w:rPr>
                                <w:t>DA002</w:t>
                              </w:r>
                            </w:p>
                          </w:txbxContent>
                        </v:textbox>
                      </v:shape>
                      <v:shape id="_x0000_s1026" o:spid="_x0000_s1026" o:spt="68" type="#_x0000_t68" style="position:absolute;left:12813;top:508071;height:586;width:194;v-text-anchor:middle;" filled="f" stroked="t" coordsize="21600,21600" o:gfxdata="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SfAW/&#10;AAAA3AAAAA8AAAAAAAAAAQAgAAAAIgAAAGRycy9kb3ducmV2LnhtbFBLAQIUABQAAAAIAIdO4kAz&#10;LwWeOwAAADkAAAAQAAAAAAAAAAEAIAAAAA4BAABkcnMvc2hhcGV4bWwueG1sUEsFBgAAAAAGAAYA&#10;WwEAALgDAAAAAA==&#10;" adj="3575,5400">
                        <v:fill on="f" focussize="0,0"/>
                        <v:stroke weight="1pt" color="#000000 [3213]" miterlimit="8" joinstyle="miter"/>
                        <v:imagedata o:title=""/>
                        <o:lock v:ext="edit" aspectratio="f"/>
                      </v:shape>
                      <v:shape id="文本框 69" o:spid="_x0000_s1026" o:spt="202" type="#_x0000_t202" style="position:absolute;left:5869;top:510643;height:542;width:1334;" fillcolor="#FFFFFF" filled="t" stroked="t" coordsize="21600,21600" o:gfxdata="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7Jn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0" w:firstLineChars="0"/>
                              </w:pPr>
                              <w:r>
                                <w:rPr>
                                  <w:rFonts w:hint="eastAsia"/>
                                  <w:sz w:val="22"/>
                                  <w:szCs w:val="21"/>
                                </w:rPr>
                                <w:t>焚烧废</w:t>
                              </w:r>
                              <w:r>
                                <w:rPr>
                                  <w:rFonts w:hint="eastAsia"/>
                                  <w:sz w:val="21"/>
                                  <w:szCs w:val="20"/>
                                </w:rPr>
                                <w:t>气</w:t>
                              </w:r>
                            </w:p>
                          </w:txbxContent>
                        </v:textbox>
                      </v:shape>
                      <v:shape id="_x0000_s1026" o:spid="_x0000_s1026" o:spt="202" type="#_x0000_t202" style="position:absolute;left:9998;top:510352;height:635;width:1015;"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42"/>
                                <w:spacing w:line="240" w:lineRule="auto"/>
                                <w:ind w:firstLine="23" w:firstLineChars="11"/>
                                <w:rPr>
                                  <w:sz w:val="21"/>
                                  <w:szCs w:val="18"/>
                                </w:rPr>
                              </w:pPr>
                              <w:r>
                                <w:rPr>
                                  <w:rFonts w:hint="eastAsia"/>
                                  <w:sz w:val="21"/>
                                  <w:szCs w:val="18"/>
                                </w:rPr>
                                <w:t>卸瓶阀</w:t>
                              </w:r>
                            </w:p>
                            <w:p>
                              <w:pPr>
                                <w:ind w:left="-139" w:firstLine="480"/>
                              </w:pPr>
                            </w:p>
                          </w:txbxContent>
                        </v:textbox>
                      </v:shape>
                      <v:shape id="_x0000_s1026" o:spid="_x0000_s1026" style="position:absolute;left:9738;top:509601;height:570;width:1710;v-text-anchor:middle;" filled="f" stroked="t" coordsize="1710,570" o:gfxdata="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aC228AAAA&#10;3AAAAA8AAAAAAAAAAQAgAAAAIgAAAGRycy9kb3ducmV2LnhtbFBLAQIUABQAAAAIAIdO4kAzLwWe&#10;OwAAADkAAAAQAAAAAAAAAAEAIAAAAAsBAABkcnMvc2hhcGV4bWwueG1sUEsFBgAAAAAGAAYAWwEA&#10;ALUDAAAAAA==&#10;" path="m0,570l142,0,1567,0,1710,570xe">
                        <v:path textboxrect="0,0,1710,570" o:connectlocs="855,0;71,285;855,570;1638,285" o:connectangles="247,164,82,0"/>
                        <v:fill on="f" focussize="0,0"/>
                        <v:stroke weight="1pt" color="#000000 [3213]" miterlimit="8" joinstyle="miter"/>
                        <v:imagedata o:title=""/>
                        <o:lock v:ext="edit" aspectratio="f"/>
                        <v:textbox>
                          <w:txbxContent>
                            <w:p>
                              <w:pPr>
                                <w:ind w:firstLine="210" w:firstLineChars="1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集气罩</w:t>
                              </w:r>
                            </w:p>
                          </w:txbxContent>
                        </v:textbox>
                      </v:shape>
                      <v:shape id="_x0000_s1026" o:spid="_x0000_s1026" o:spt="68" type="#_x0000_t68" style="position:absolute;left:6453;top:510030;height:586;width:194;v-text-anchor:middle;" filled="f" stroked="t" coordsize="21600,21600" o:gfxdata="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3m3r4A&#10;AADcAAAADwAAAAAAAAABACAAAAAiAAAAZHJzL2Rvd25yZXYueG1sUEsBAhQAFAAAAAgAh07iQDMv&#10;BZ47AAAAOQAAABAAAAAAAAAAAQAgAAAADQEAAGRycy9zaGFwZXhtbC54bWxQSwUGAAAAAAYABgBb&#10;AQAAtwMAAAAA&#10;" adj="3575,5400">
                        <v:fill on="f" focussize="0,0"/>
                        <v:stroke weight="1pt" color="#000000 [3213]" miterlimit="8" joinstyle="miter"/>
                        <v:imagedata o:title=""/>
                        <o:lock v:ext="edit" aspectratio="f"/>
                      </v:shape>
                      <v:shape id="_x0000_s1026" o:spid="_x0000_s1026" o:spt="202" type="#_x0000_t202" style="position:absolute;left:5708;top:509122;height:891;width:2217;" fillcolor="#FFFFFF" filled="t" stroked="t" coordsize="21600,21600" o:gfxdata="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8J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uto"/>
                                <w:ind w:firstLine="0" w:firstLineChars="0"/>
                              </w:pPr>
                              <w:r>
                                <w:rPr>
                                  <w:color w:val="000000" w:themeColor="text1"/>
                                  <w:sz w:val="21"/>
                                  <w:szCs w:val="21"/>
                                  <w:lang w:val="en"/>
                                  <w14:textFill>
                                    <w14:solidFill>
                                      <w14:schemeClr w14:val="tx1"/>
                                    </w14:solidFill>
                                  </w14:textFill>
                                </w:rPr>
                                <w:t>旋风</w:t>
                              </w:r>
                              <w:r>
                                <w:rPr>
                                  <w:color w:val="000000" w:themeColor="text1"/>
                                  <w:sz w:val="21"/>
                                  <w:szCs w:val="21"/>
                                  <w14:textFill>
                                    <w14:solidFill>
                                      <w14:schemeClr w14:val="tx1"/>
                                    </w14:solidFill>
                                  </w14:textFill>
                                </w:rPr>
                                <w:t>除尘</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
                                  <w14:textFill>
                                    <w14:solidFill>
                                      <w14:schemeClr w14:val="tx1"/>
                                    </w14:solidFill>
                                  </w14:textFill>
                                </w:rPr>
                                <w:t>滤筒除尘</w:t>
                              </w:r>
                              <w:r>
                                <w:rPr>
                                  <w:rFonts w:hint="eastAsia"/>
                                  <w:color w:val="000000" w:themeColor="text1"/>
                                  <w:sz w:val="21"/>
                                  <w:szCs w:val="21"/>
                                  <w14:textFill>
                                    <w14:solidFill>
                                      <w14:schemeClr w14:val="tx1"/>
                                    </w14:solidFill>
                                  </w14:textFill>
                                </w:rPr>
                                <w:t>+15米高排气筒</w:t>
                              </w:r>
                            </w:p>
                          </w:txbxContent>
                        </v:textbox>
                      </v:shape>
                      <v:shape id="_x0000_s1026" o:spid="_x0000_s1026" o:spt="68" type="#_x0000_t68" style="position:absolute;left:6498;top:508515;height:586;width:194;v-text-anchor:middle;" filled="f" stroked="t" coordsize="21600,21600" o:gfxdata="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Y90yvQAA&#10;ANwAAAAPAAAAAAAAAAEAIAAAACIAAABkcnMvZG93bnJldi54bWxQSwECFAAUAAAACACHTuJAMy8F&#10;njsAAAA5AAAAEAAAAAAAAAABACAAAAAMAQAAZHJzL3NoYXBleG1sLnhtbFBLBQYAAAAABgAGAFsB&#10;AAC2AwAAAAA=&#10;" adj="3575,5400">
                        <v:fill on="f" focussize="0,0"/>
                        <v:stroke weight="1pt" color="#000000 [3213]" miterlimit="8" joinstyle="miter"/>
                        <v:imagedata o:title=""/>
                        <o:lock v:ext="edit" aspectratio="f"/>
                      </v:shape>
                      <v:shape id="_x0000_s1026" o:spid="_x0000_s1026" o:spt="202" type="#_x0000_t202" style="position:absolute;left:7849;top:510673;height:542;width:1303;" fillcolor="#FFFFFF" filled="t" stroked="t" coordsize="21600,21600" o:gfxdata="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GH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25"/>
                                <w:spacing w:line="240" w:lineRule="auto"/>
                                <w:ind w:firstLine="0" w:firstLineChars="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抛丸</w:t>
                              </w:r>
                              <w:r>
                                <w:rPr>
                                  <w:rFonts w:hint="eastAsia" w:ascii="Times New Roman" w:hAnsi="Times New Roman" w:cs="Times New Roman"/>
                                  <w:color w:val="000000" w:themeColor="text1"/>
                                  <w:sz w:val="21"/>
                                  <w:szCs w:val="21"/>
                                  <w14:textFill>
                                    <w14:solidFill>
                                      <w14:schemeClr w14:val="tx1"/>
                                    </w14:solidFill>
                                  </w14:textFill>
                                </w:rPr>
                                <w:t>粉尘</w:t>
                              </w:r>
                            </w:p>
                            <w:p>
                              <w:pPr>
                                <w:ind w:firstLine="420"/>
                              </w:pPr>
                              <w:r>
                                <w:rPr>
                                  <w:color w:val="FF0000"/>
                                  <w:sz w:val="21"/>
                                  <w:szCs w:val="21"/>
                                </w:rPr>
                                <w:t>粉尘</w:t>
                              </w:r>
                            </w:p>
                          </w:txbxContent>
                        </v:textbox>
                      </v:shape>
                      <v:shape id="_x0000_s1026" o:spid="_x0000_s1026" o:spt="68" type="#_x0000_t68" style="position:absolute;left:8403;top:510060;height:586;width:194;v-text-anchor:middle;" filled="f" stroked="t" coordsize="21600,21600" o:gfxdata="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pFRrsAAADc&#10;AAAADwAAAAAAAAABACAAAAAiAAAAZHJzL2Rvd25yZXYueG1sUEsBAhQAFAAAAAgAh07iQDMvBZ47&#10;AAAAOQAAABAAAAAAAAAAAQAgAAAACgEAAGRycy9zaGFwZXhtbC54bWxQSwUGAAAAAAYABgBbAQAA&#10;tAMAAAAA&#10;" adj="3575,5400">
                        <v:fill on="f" focussize="0,0"/>
                        <v:stroke weight="1pt" color="#000000 [3213]" miterlimit="8" joinstyle="miter"/>
                        <v:imagedata o:title=""/>
                        <o:lock v:ext="edit" aspectratio="f"/>
                      </v:shape>
                      <v:shape id="_x0000_s1026" o:spid="_x0000_s1026" o:spt="202" type="#_x0000_t202" style="position:absolute;left:7924;top:509155;height:855;width:1887;" fillcolor="#FFFFFF" filled="t" stroked="t" coordsize="21600,21600" o:gfxdata="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lo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lang w:val="en"/>
                                  <w14:textFill>
                                    <w14:solidFill>
                                      <w14:schemeClr w14:val="tx1"/>
                                    </w14:solidFill>
                                  </w14:textFill>
                                </w:rPr>
                                <w:t>布袋除尘</w:t>
                              </w:r>
                              <w:r>
                                <w:rPr>
                                  <w:rFonts w:hint="eastAsia"/>
                                  <w:color w:val="000000" w:themeColor="text1"/>
                                  <w:sz w:val="21"/>
                                  <w:szCs w:val="21"/>
                                  <w14:textFill>
                                    <w14:solidFill>
                                      <w14:schemeClr w14:val="tx1"/>
                                    </w14:solidFill>
                                  </w14:textFill>
                                </w:rPr>
                                <w:t>+</w:t>
                              </w:r>
                            </w:p>
                            <w:p>
                              <w:pPr>
                                <w:spacing w:line="240" w:lineRule="auto"/>
                                <w:ind w:firstLine="0" w:firstLineChars="0"/>
                              </w:pPr>
                              <w:r>
                                <w:rPr>
                                  <w:rFonts w:hint="eastAsia"/>
                                  <w:color w:val="000000" w:themeColor="text1"/>
                                  <w:sz w:val="21"/>
                                  <w:szCs w:val="21"/>
                                  <w14:textFill>
                                    <w14:solidFill>
                                      <w14:schemeClr w14:val="tx1"/>
                                    </w14:solidFill>
                                  </w14:textFill>
                                </w:rPr>
                                <w:t>15米高排气筒</w:t>
                              </w:r>
                            </w:p>
                          </w:txbxContent>
                        </v:textbox>
                      </v:shape>
                      <v:shape id="_x0000_s1026" o:spid="_x0000_s1026" o:spt="68" type="#_x0000_t68" style="position:absolute;left:8673;top:508560;height:586;width:194;v-text-anchor:middle;" filled="f" stroked="t" coordsize="21600,21600" o:gfxdata="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xR+qrsAAADc&#10;AAAADwAAAAAAAAABACAAAAAiAAAAZHJzL2Rvd25yZXYueG1sUEsBAhQAFAAAAAgAh07iQDMvBZ47&#10;AAAAOQAAABAAAAAAAAAAAQAgAAAACgEAAGRycy9zaGFwZXhtbC54bWxQSwUGAAAAAAYABgBbAQAA&#10;tAMAAAAA&#10;" adj="3575,5400">
                        <v:fill on="f" focussize="0,0"/>
                        <v:stroke weight="1pt" color="#000000 [3213]" miterlimit="8" joinstyle="miter"/>
                        <v:imagedata o:title=""/>
                        <o:lock v:ext="edit" aspectratio="f"/>
                      </v:shape>
                      <v:shape id="_x0000_s1026" o:spid="_x0000_s1026" o:spt="68" type="#_x0000_t68" style="position:absolute;left:11124;top:508375;height:1228;width:256;rotation:5898240f;v-text-anchor:middle;" filled="f" stroked="t" coordsize="21600,21600" o:gfxdata="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rXY7sAAADc&#10;AAAADwAAAAAAAAABACAAAAAiAAAAZHJzL2Rvd25yZXYueG1sUEsBAhQAFAAAAAgAh07iQDMvBZ47&#10;AAAAOQAAABAAAAAAAAAAAQAgAAAACgEAAGRycy9zaGFwZXhtbC54bWxQSwUGAAAAAAYABgBbAQAA&#10;tAMAAAAA&#10;" adj="2251,5400">
                        <v:fill on="f" focussize="0,0"/>
                        <v:stroke weight="1pt" color="#000000 [3213]" miterlimit="8" joinstyle="miter"/>
                        <v:imagedata o:title=""/>
                        <o:lock v:ext="edit" aspectratio="f"/>
                      </v:shape>
                      <v:shape id="_x0000_s1026" o:spid="_x0000_s1026" o:spt="202" type="#_x0000_t202" style="position:absolute;left:11873;top:508672;height:1040;width:2347;"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lang w:val="en"/>
                                  <w14:textFill>
                                    <w14:solidFill>
                                      <w14:schemeClr w14:val="tx1"/>
                                    </w14:solidFill>
                                  </w14:textFill>
                                </w:rPr>
                                <w:t>二级活性炭</w:t>
                              </w:r>
                              <w:r>
                                <w:rPr>
                                  <w:rFonts w:hint="eastAsia"/>
                                  <w:color w:val="000000" w:themeColor="text1"/>
                                  <w:sz w:val="21"/>
                                  <w:szCs w:val="21"/>
                                  <w14:textFill>
                                    <w14:solidFill>
                                      <w14:schemeClr w14:val="tx1"/>
                                    </w14:solidFill>
                                  </w14:textFill>
                                </w:rPr>
                                <w:t>+</w:t>
                              </w:r>
                            </w:p>
                            <w:p>
                              <w:pPr>
                                <w:spacing w:line="240" w:lineRule="auto"/>
                                <w:ind w:firstLine="0" w:firstLineChars="0"/>
                              </w:pPr>
                              <w:r>
                                <w:rPr>
                                  <w:rFonts w:hint="eastAsia"/>
                                  <w:color w:val="000000" w:themeColor="text1"/>
                                  <w:sz w:val="21"/>
                                  <w:szCs w:val="21"/>
                                  <w14:textFill>
                                    <w14:solidFill>
                                      <w14:schemeClr w14:val="tx1"/>
                                    </w14:solidFill>
                                  </w14:textFill>
                                </w:rPr>
                                <w:t>15米高排气筒</w:t>
                              </w:r>
                            </w:p>
                          </w:txbxContent>
                        </v:textbox>
                      </v:shape>
                      <v:shape id="_x0000_s1026" o:spid="_x0000_s1026" o:spt="68" type="#_x0000_t68" style="position:absolute;left:11943;top:509790;height:586;width:194;v-text-anchor:middle;" filled="f" stroked="t" coordsize="21600,21600" o:gfxdata="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dPQ7sAAADc&#10;AAAADwAAAAAAAAABACAAAAAiAAAAZHJzL2Rvd25yZXYueG1sUEsBAhQAFAAAAAgAh07iQDMvBZ47&#10;AAAAOQAAABAAAAAAAAAAAQAgAAAACgEAAGRycy9zaGFwZXhtbC54bWxQSwUGAAAAAAYABgBbAQAA&#10;tAMAAAAA&#10;" adj="3575,5400">
                        <v:fill on="f" focussize="0,0"/>
                        <v:stroke weight="1pt" color="#000000 [3213]" miterlimit="8" joinstyle="miter"/>
                        <v:imagedata o:title=""/>
                        <o:lock v:ext="edit" aspectratio="f"/>
                      </v:shape>
                      <v:shape id="_x0000_s1026" o:spid="_x0000_s1026" o:spt="68" type="#_x0000_t68" style="position:absolute;left:10368;top:508935;height:586;width:194;v-text-anchor:middle;" filled="f" stroked="t" coordsize="21600,21600" o:gfxdata="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kcAO/&#10;AAAA3AAAAA8AAAAAAAAAAQAgAAAAIgAAAGRycy9kb3ducmV2LnhtbFBLAQIUABQAAAAIAIdO4kAz&#10;LwWeOwAAADkAAAAQAAAAAAAAAAEAIAAAAA4BAABkcnMvc2hhcGV4bWwueG1sUEsFBgAAAAAGAAYA&#10;WwEAALgDAAAAAA==&#10;" adj="3575,5400">
                        <v:fill on="f" focussize="0,0"/>
                        <v:stroke weight="1pt" color="#000000 [3213]" miterlimit="8" joinstyle="miter"/>
                        <v:imagedata o:title=""/>
                        <o:lock v:ext="edit" aspectratio="f"/>
                      </v:shape>
                      <v:shape id="_x0000_s1026" o:spid="_x0000_s1026" o:spt="202" type="#_x0000_t202" style="position:absolute;left:11509;top:510853;height:842;width:884;"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auto"/>
                                <w:ind w:firstLine="0" w:firstLineChars="0"/>
                              </w:pPr>
                              <w:r>
                                <w:rPr>
                                  <w:rFonts w:hint="eastAsia"/>
                                  <w:color w:val="000000" w:themeColor="text1"/>
                                  <w:sz w:val="21"/>
                                  <w:szCs w:val="21"/>
                                  <w14:textFill>
                                    <w14:solidFill>
                                      <w14:schemeClr w14:val="tx1"/>
                                    </w14:solidFill>
                                  </w14:textFill>
                                </w:rPr>
                                <w:t>固化废气</w:t>
                              </w:r>
                            </w:p>
                          </w:txbxContent>
                        </v:textbox>
                      </v:shape>
                      <v:shape id="_x0000_s1026" o:spid="_x0000_s1026" o:spt="202" type="#_x0000_t202" style="position:absolute;left:12619;top:510854;height:842;width:911;"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auto"/>
                                <w:ind w:firstLine="0" w:firstLineChars="0"/>
                              </w:pPr>
                              <w:r>
                                <w:rPr>
                                  <w:rFonts w:hint="eastAsia"/>
                                  <w:color w:val="000000" w:themeColor="text1"/>
                                  <w:sz w:val="21"/>
                                  <w:szCs w:val="21"/>
                                  <w14:textFill>
                                    <w14:solidFill>
                                      <w14:schemeClr w14:val="tx1"/>
                                    </w14:solidFill>
                                  </w14:textFill>
                                </w:rPr>
                                <w:t>印刷废气</w:t>
                              </w:r>
                            </w:p>
                          </w:txbxContent>
                        </v:textbox>
                      </v:shape>
                      <v:shape id="_x0000_s1026" o:spid="_x0000_s1026" o:spt="68" type="#_x0000_t68" style="position:absolute;left:12843;top:509760;height:586;width:194;v-text-anchor:middle;" filled="f" stroked="t" coordsize="21600,21600" o:gfxdata="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budLsAAADc&#10;AAAADwAAAAAAAAABACAAAAAiAAAAZHJzL2Rvd25yZXYueG1sUEsBAhQAFAAAAAgAh07iQDMvBZ47&#10;AAAAOQAAABAAAAAAAAAAAQAgAAAACgEAAGRycy9zaGFwZXhtbC54bWxQSwUGAAAAAAYABgBbAQAA&#10;tAMAAAAA&#10;" adj="3575,5400">
                        <v:fill on="f" focussize="0,0"/>
                        <v:stroke weight="1pt" color="#000000 [3213]" miterlimit="8" joinstyle="miter"/>
                        <v:imagedata o:title=""/>
                        <o:lock v:ext="edit" aspectratio="f"/>
                      </v:shape>
                      <v:shape id="_x0000_s1026" o:spid="_x0000_s1026" o:spt="202" type="#_x0000_t202" style="position:absolute;left:13685;top:510373;height:1236;width:1118;"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auto"/>
                                <w:ind w:firstLine="0" w:firstLineChars="0"/>
                              </w:pPr>
                              <w:r>
                                <w:rPr>
                                  <w:rFonts w:hint="eastAsia"/>
                                  <w:color w:val="000000" w:themeColor="text1"/>
                                  <w:sz w:val="20"/>
                                  <w:szCs w:val="20"/>
                                  <w14:textFill>
                                    <w14:solidFill>
                                      <w14:schemeClr w14:val="tx1"/>
                                    </w14:solidFill>
                                  </w14:textFill>
                                </w:rPr>
                                <w:t>固化燃烧机废</w:t>
                              </w:r>
                              <w:r>
                                <w:rPr>
                                  <w:rFonts w:hint="eastAsia"/>
                                  <w:color w:val="000000" w:themeColor="text1"/>
                                  <w:sz w:val="21"/>
                                  <w:szCs w:val="21"/>
                                  <w14:textFill>
                                    <w14:solidFill>
                                      <w14:schemeClr w14:val="tx1"/>
                                    </w14:solidFill>
                                  </w14:textFill>
                                </w:rPr>
                                <w:t>气</w:t>
                              </w:r>
                            </w:p>
                          </w:txbxContent>
                        </v:textbox>
                      </v:shape>
                      <v:shape id="_x0000_s1026" o:spid="_x0000_s1026" o:spt="68" type="#_x0000_t68" style="position:absolute;left:13878;top:509745;height:586;width:194;v-text-anchor:middle;" filled="f" stroked="t" coordsize="21600,21600" o:gfxdata="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PTm74A&#10;AADcAAAADwAAAAAAAAABACAAAAAiAAAAZHJzL2Rvd25yZXYueG1sUEsBAhQAFAAAAAgAh07iQDMv&#10;BZ47AAAAOQAAABAAAAAAAAAAAQAgAAAADQEAAGRycy9zaGFwZXhtbC54bWxQSwUGAAAAAAYABgBb&#10;AQAAtwMAAAAA&#10;" adj="3575,5400">
                        <v:fill on="f" focussize="0,0"/>
                        <v:stroke weight="1pt" color="#000000 [3213]" miterlimit="8" joinstyle="miter"/>
                        <v:imagedata o:title=""/>
                        <o:lock v:ext="edit" aspectratio="f"/>
                      </v:shape>
                      <v:shape id="文本框 60" o:spid="_x0000_s1026" o:spt="202" type="#_x0000_t202" style="position:absolute;left:10249;top:511722;height:760;width:1974;" fillcolor="#FFFFFF" filled="t" stroked="t" coordsize="21600,21600" o:gfxdata="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cdKG5AAAA2wAA&#10;AA8AAAAAAAAAAQAgAAAAIgAAAGRycy9kb3ducmV2LnhtbFBLAQIUABQAAAAIAIdO4kAzLwWeOwAA&#10;ADkAAAAQAAAAAAAAAAEAIAAAAAgBAABkcnMvc2hhcGV4bWwueG1sUEsFBgAAAAAGAAYAWwEAALID&#10;AAAAAA==&#10;">
                        <v:fill on="t" focussize="0,0"/>
                        <v:stroke color="#CCE8CF [3212]" joinstyle="miter"/>
                        <v:imagedata o:title=""/>
                        <o:lock v:ext="edit" aspectratio="f"/>
                        <v:textbox>
                          <w:txbxContent>
                            <w:p>
                              <w:pPr>
                                <w:ind w:firstLine="0" w:firstLineChars="0"/>
                              </w:pPr>
                              <w:r>
                                <w:rPr>
                                  <w:rFonts w:hint="eastAsia"/>
                                  <w:color w:val="000000" w:themeColor="text1"/>
                                  <w:sz w:val="21"/>
                                  <w:szCs w:val="21"/>
                                  <w14:textFill>
                                    <w14:solidFill>
                                      <w14:schemeClr w14:val="tx1"/>
                                    </w14:solidFill>
                                  </w14:textFill>
                                </w:rPr>
                                <w:t>无组织排放</w:t>
                              </w:r>
                            </w:p>
                          </w:txbxContent>
                        </v:textbox>
                      </v:shape>
                      <v:shape id="文本框 27" o:spid="_x0000_s1026" o:spt="202" type="#_x0000_t202" style="position:absolute;left:7943;top:511537;height:859;width:1658;"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uto"/>
                                <w:ind w:firstLine="0" w:firstLineChars="0"/>
                              </w:pPr>
                              <w:r>
                                <w:rPr>
                                  <w:rFonts w:hint="eastAsia"/>
                                  <w:color w:val="000000" w:themeColor="text1"/>
                                  <w:sz w:val="21"/>
                                  <w:szCs w:val="21"/>
                                  <w:lang w:val="en"/>
                                  <w14:textFill>
                                    <w14:solidFill>
                                      <w14:schemeClr w14:val="tx1"/>
                                    </w14:solidFill>
                                  </w14:textFill>
                                </w:rPr>
                                <w:t>配套滤筒除尘器</w:t>
                              </w:r>
                            </w:p>
                          </w:txbxContent>
                        </v:textbox>
                      </v:shape>
                      <v:shape id="上箭头 31" o:spid="_x0000_s1026" o:spt="68" type="#_x0000_t68" style="position:absolute;left:9813;top:511665;height:586;width:194;rotation:5898240f;v-text-anchor:middle;" filled="f" stroked="t" coordsize="21600,21600" o:gfxdata="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60xBK5AAAA2wAA&#10;AA8AAAAAAAAAAQAgAAAAIgAAAGRycy9kb3ducmV2LnhtbFBLAQIUABQAAAAIAIdO4kAzLwWeOwAA&#10;ADkAAAAQAAAAAAAAAAEAIAAAAAgBAABkcnMvc2hhcGV4bWwueG1sUEsFBgAAAAAGAAYAWwEAALID&#10;AAAAAA==&#10;" adj="3575,5400">
                        <v:fill on="f" focussize="0,0"/>
                        <v:stroke weight="1pt" color="#000000 [3213]" miterlimit="8" joinstyle="miter"/>
                        <v:imagedata o:title=""/>
                        <o:lock v:ext="edit" aspectratio="f"/>
                      </v:shape>
                      <v:shape id="上箭头 4" o:spid="_x0000_s1026" o:spt="68" type="#_x0000_t68" style="position:absolute;left:7548;top:511665;height:586;width:194;rotation:5898240f;v-text-anchor:middle;" filled="f" stroked="t" coordsize="21600,21600" o:gfxdata="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GGJvQAA&#10;ANsAAAAPAAAAAAAAAAEAIAAAACIAAABkcnMvZG93bnJldi54bWxQSwECFAAUAAAACACHTuJAMy8F&#10;njsAAAA5AAAAEAAAAAAAAAABACAAAAAMAQAAZHJzL3NoYXBleG1sLnhtbFBLBQYAAAAABgAGAFsB&#10;AAC2AwAAAAA=&#10;" adj="3575,5400">
                        <v:fill on="f" focussize="0,0"/>
                        <v:stroke weight="1pt" color="#000000 [3213]" miterlimit="8" joinstyle="miter"/>
                        <v:imagedata o:title=""/>
                        <o:lock v:ext="edit" aspectratio="f"/>
                      </v:shape>
                      <v:shape id="文本框 3" o:spid="_x0000_s1026" o:spt="202" type="#_x0000_t202" style="position:absolute;left:6004;top:511723;height:542;width:1303;"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25"/>
                                <w:spacing w:line="240" w:lineRule="auto"/>
                                <w:ind w:firstLine="0" w:firstLineChars="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喷塑粉尘</w:t>
                              </w:r>
                            </w:p>
                            <w:p>
                              <w:pPr>
                                <w:ind w:firstLine="420"/>
                              </w:pPr>
                              <w:r>
                                <w:rPr>
                                  <w:color w:val="FF0000"/>
                                  <w:sz w:val="21"/>
                                  <w:szCs w:val="21"/>
                                </w:rPr>
                                <w:t>粉尘</w:t>
                              </w:r>
                            </w:p>
                          </w:txbxContent>
                        </v:textbox>
                      </v:shape>
                      <v:shape id="梯形 6" o:spid="_x0000_s1026" style="position:absolute;left:11270;top:510364;height:496;width:1245;v-text-anchor:middle;" filled="f" stroked="t" coordsize="1245,496" o:gfxdata="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xL6iugAAANsA&#10;AAAPAAAAAAAAAAEAIAAAACIAAABkcnMvZG93bnJldi54bWxQSwECFAAUAAAACACHTuJAMy8FnjsA&#10;AAA5AAAAEAAAAAAAAAABACAAAAAJAQAAZHJzL3NoYXBleG1sLnhtbFBLBQYAAAAABgAGAFsBAACz&#10;AwAAAAA=&#10;" path="m0,496l124,0,1121,0,1245,496xe">
                        <v:path textboxrect="0,0,1245,496" o:connectlocs="622,0;62,248;622,496;1183,248" o:connectangles="247,164,82,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集气罩</w:t>
                              </w:r>
                            </w:p>
                          </w:txbxContent>
                        </v:textbox>
                      </v:shape>
                      <v:shape id="梯形 74" o:spid="_x0000_s1026" style="position:absolute;left:12456;top:510351;height:480;width:1242;v-text-anchor:middle;" filled="f" stroked="t" coordsize="1242,480" o:gfxdata="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L2hmvQAA&#10;ANsAAAAPAAAAAAAAAAEAIAAAACIAAABkcnMvZG93bnJldi54bWxQSwECFAAUAAAACACHTuJAMy8F&#10;njsAAAA5AAAAEAAAAAAAAAABACAAAAAMAQAAZHJzL3NoYXBleG1sLnhtbFBLBQYAAAAABgAGAFsB&#10;AAC2AwAAAAA=&#10;" path="m0,480l120,0,1122,0,1242,480xe">
                        <v:path textboxrect="0,0,1242,480" o:connectlocs="621,0;60,240;621,480;1182,240" o:connectangles="247,164,82,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sz w:val="21"/>
                                  <w:szCs w:val="21"/>
                                </w:rPr>
                              </w:pPr>
                              <w:r>
                                <w:rPr>
                                  <w:rFonts w:hint="eastAsia"/>
                                  <w:color w:val="000000" w:themeColor="text1"/>
                                  <w:sz w:val="21"/>
                                  <w:szCs w:val="21"/>
                                  <w:lang w:eastAsia="zh-CN"/>
                                  <w14:textFill>
                                    <w14:solidFill>
                                      <w14:schemeClr w14:val="tx1"/>
                                    </w14:solidFill>
                                  </w14:textFill>
                                </w:rPr>
                                <w:t>集气罩</w:t>
                              </w:r>
                              <w:r>
                                <w:rPr>
                                  <w:rFonts w:hint="eastAsia"/>
                                  <w:sz w:val="21"/>
                                  <w:szCs w:val="21"/>
                                </w:rPr>
                                <w:t>气罩</w:t>
                              </w:r>
                            </w:p>
                          </w:txbxContent>
                        </v:textbox>
                      </v:shape>
                    </v:group>
                  </w:pict>
                </mc:Fallback>
              </mc:AlternateContent>
            </w:r>
          </w:p>
          <w:p>
            <w:pPr>
              <w:ind w:firstLine="480"/>
              <w:rPr>
                <w:rFonts w:eastAsiaTheme="minorEastAsia"/>
                <w:color w:val="auto"/>
              </w:rPr>
            </w:pPr>
          </w:p>
          <w:p>
            <w:pPr>
              <w:pStyle w:val="46"/>
              <w:ind w:firstLine="480"/>
              <w:rPr>
                <w:rFonts w:ascii="Times New Roman" w:hAnsi="Times New Roman" w:cs="Times New Roman" w:eastAsiaTheme="minorEastAsia"/>
                <w:color w:val="auto"/>
              </w:rPr>
            </w:pPr>
          </w:p>
          <w:p>
            <w:pPr>
              <w:ind w:firstLine="480"/>
              <w:rPr>
                <w:rFonts w:eastAsiaTheme="minorEastAsia"/>
                <w:color w:val="auto"/>
              </w:rPr>
            </w:pPr>
          </w:p>
          <w:p>
            <w:pPr>
              <w:pStyle w:val="46"/>
              <w:ind w:firstLine="480"/>
            </w:pPr>
          </w:p>
          <w:p>
            <w:pPr>
              <w:ind w:firstLine="480"/>
              <w:rPr>
                <w:rFonts w:eastAsiaTheme="minorEastAsia"/>
                <w:color w:val="auto"/>
              </w:rPr>
            </w:pPr>
          </w:p>
          <w:p>
            <w:pPr>
              <w:ind w:firstLine="480"/>
              <w:jc w:val="center"/>
              <w:rPr>
                <w:rFonts w:ascii="宋体" w:hAnsi="宋体" w:cs="宋体"/>
                <w:b/>
                <w:bCs/>
                <w:color w:val="FF0000"/>
                <w:sz w:val="22"/>
                <w:szCs w:val="20"/>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hint="eastAsia" w:ascii="宋体" w:hAnsi="宋体" w:cs="宋体"/>
                <w:b/>
                <w:bCs/>
                <w:color w:val="000000" w:themeColor="text1"/>
                <w:sz w:val="22"/>
                <w:szCs w:val="20"/>
                <w14:textFill>
                  <w14:solidFill>
                    <w14:schemeClr w14:val="tx1"/>
                  </w14:solidFill>
                </w14:textFill>
              </w:rPr>
            </w:pPr>
          </w:p>
          <w:p>
            <w:pPr>
              <w:ind w:firstLine="442"/>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 w:val="22"/>
                <w:szCs w:val="20"/>
                <w14:textFill>
                  <w14:solidFill>
                    <w14:schemeClr w14:val="tx1"/>
                  </w14:solidFill>
                </w14:textFill>
              </w:rPr>
              <w:t>图</w:t>
            </w:r>
            <w:r>
              <w:rPr>
                <w:rFonts w:hint="eastAsia" w:ascii="宋体" w:hAnsi="宋体" w:cs="宋体"/>
                <w:b/>
                <w:bCs/>
                <w:color w:val="000000" w:themeColor="text1"/>
                <w:sz w:val="22"/>
                <w:szCs w:val="20"/>
                <w:lang w:val="en-US" w:eastAsia="zh-CN"/>
                <w14:textFill>
                  <w14:solidFill>
                    <w14:schemeClr w14:val="tx1"/>
                  </w14:solidFill>
                </w14:textFill>
              </w:rPr>
              <w:t>4.1</w:t>
            </w:r>
            <w:r>
              <w:rPr>
                <w:rFonts w:hint="eastAsia" w:ascii="宋体" w:hAnsi="宋体" w:cs="宋体"/>
                <w:b/>
                <w:bCs/>
                <w:color w:val="000000" w:themeColor="text1"/>
                <w:sz w:val="22"/>
                <w:szCs w:val="20"/>
                <w14:textFill>
                  <w14:solidFill>
                    <w14:schemeClr w14:val="tx1"/>
                  </w14:solidFill>
                </w14:textFill>
              </w:rPr>
              <w:t xml:space="preserve">  项目废气产生、收集和治理示意图</w:t>
            </w:r>
          </w:p>
          <w:p>
            <w:pPr>
              <w:widowControl/>
              <w:spacing w:line="360" w:lineRule="auto"/>
              <w:ind w:firstLine="482" w:firstLineChars="200"/>
              <w:jc w:val="left"/>
              <w:rPr>
                <w:b/>
                <w:color w:val="000000" w:themeColor="text1"/>
                <w:kern w:val="0"/>
                <w:sz w:val="24"/>
                <w:lang w:bidi="en-US"/>
                <w14:textFill>
                  <w14:solidFill>
                    <w14:schemeClr w14:val="tx1"/>
                  </w14:solidFill>
                </w14:textFill>
              </w:rPr>
            </w:pPr>
            <w:r>
              <w:rPr>
                <w:rFonts w:hint="eastAsia"/>
                <w:b/>
                <w:color w:val="000000" w:themeColor="text1"/>
                <w:kern w:val="0"/>
                <w:sz w:val="24"/>
                <w:lang w:bidi="en-US"/>
                <w14:textFill>
                  <w14:solidFill>
                    <w14:schemeClr w14:val="tx1"/>
                  </w14:solidFill>
                </w14:textFill>
              </w:rPr>
              <w:t>4.1.3废气排放口设置情况</w:t>
            </w:r>
          </w:p>
          <w:p>
            <w:pPr>
              <w:widowControl/>
              <w:spacing w:line="360" w:lineRule="auto"/>
              <w:ind w:firstLine="480" w:firstLineChars="200"/>
              <w:jc w:val="left"/>
              <w:rPr>
                <w:color w:val="000000" w:themeColor="text1"/>
                <w:kern w:val="0"/>
                <w:sz w:val="24"/>
                <w:lang w:bidi="en-US"/>
                <w14:textFill>
                  <w14:solidFill>
                    <w14:schemeClr w14:val="tx1"/>
                  </w14:solidFill>
                </w14:textFill>
              </w:rPr>
            </w:pPr>
            <w:r>
              <w:rPr>
                <w:rFonts w:hint="eastAsia"/>
                <w:color w:val="000000" w:themeColor="text1"/>
                <w:kern w:val="0"/>
                <w:sz w:val="24"/>
                <w:lang w:bidi="en-US"/>
                <w14:textFill>
                  <w14:solidFill>
                    <w14:schemeClr w14:val="tx1"/>
                  </w14:solidFill>
                </w14:textFill>
              </w:rPr>
              <w:t>排放口具体情况见表4-</w:t>
            </w:r>
            <w:r>
              <w:rPr>
                <w:rFonts w:hint="eastAsia"/>
                <w:color w:val="000000" w:themeColor="text1"/>
                <w:kern w:val="0"/>
                <w:sz w:val="24"/>
                <w:lang w:val="en-US" w:eastAsia="zh-CN" w:bidi="en-US"/>
                <w14:textFill>
                  <w14:solidFill>
                    <w14:schemeClr w14:val="tx1"/>
                  </w14:solidFill>
                </w14:textFill>
              </w:rPr>
              <w:t>3</w:t>
            </w:r>
            <w:r>
              <w:rPr>
                <w:rFonts w:hint="eastAsia"/>
                <w:color w:val="000000" w:themeColor="text1"/>
                <w:kern w:val="0"/>
                <w:sz w:val="24"/>
                <w:lang w:bidi="en-US"/>
                <w14:textFill>
                  <w14:solidFill>
                    <w14:schemeClr w14:val="tx1"/>
                  </w14:solidFill>
                </w14:textFill>
              </w:rPr>
              <w:t>。</w:t>
            </w:r>
          </w:p>
          <w:p>
            <w:pPr>
              <w:autoSpaceDE w:val="0"/>
              <w:autoSpaceDN w:val="0"/>
              <w:adjustRightInd w:val="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rFonts w:hint="eastAsia"/>
                <w:b/>
                <w:color w:val="000000" w:themeColor="text1"/>
                <w:szCs w:val="21"/>
                <w:lang w:val="en-US" w:eastAsia="zh-CN"/>
                <w14:textFill>
                  <w14:solidFill>
                    <w14:schemeClr w14:val="tx1"/>
                  </w14:solidFill>
                </w14:textFill>
              </w:rPr>
              <w:t>3</w:t>
            </w:r>
            <w:r>
              <w:rPr>
                <w:rFonts w:hint="eastAsia"/>
                <w:b/>
                <w:color w:val="000000" w:themeColor="text1"/>
                <w:szCs w:val="21"/>
                <w14:textFill>
                  <w14:solidFill>
                    <w14:schemeClr w14:val="tx1"/>
                  </w14:solidFill>
                </w14:textFill>
              </w:rPr>
              <w:t xml:space="preserve"> 项目废气排放口设置情况</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34"/>
              <w:gridCol w:w="783"/>
              <w:gridCol w:w="1159"/>
              <w:gridCol w:w="629"/>
              <w:gridCol w:w="458"/>
              <w:gridCol w:w="478"/>
              <w:gridCol w:w="108"/>
              <w:gridCol w:w="70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62" w:type="pct"/>
                  <w:tcBorders>
                    <w:tl2br w:val="nil"/>
                    <w:tr2bl w:val="nil"/>
                  </w:tcBorders>
                  <w:vAlign w:val="center"/>
                </w:tcPr>
                <w:p>
                  <w:pPr>
                    <w:widowControl/>
                    <w:jc w:val="center"/>
                    <w:rPr>
                      <w:rFonts w:ascii="Times New Roman" w:hAnsi="Times New Roman"/>
                      <w:bCs/>
                      <w:color w:val="000000" w:themeColor="text1"/>
                      <w:sz w:val="21"/>
                      <w:szCs w:val="21"/>
                      <w14:textFill>
                        <w14:solidFill>
                          <w14:schemeClr w14:val="tx1"/>
                        </w14:solidFill>
                      </w14:textFill>
                    </w:rPr>
                  </w:pPr>
                  <w:r>
                    <w:rPr>
                      <w:rFonts w:hint="eastAsia"/>
                      <w:b/>
                      <w:bCs/>
                      <w:color w:val="000000" w:themeColor="text1"/>
                      <w:kern w:val="0"/>
                      <w:lang w:bidi="en-US"/>
                      <w14:textFill>
                        <w14:solidFill>
                          <w14:schemeClr w14:val="tx1"/>
                        </w14:solidFill>
                      </w14:textFill>
                    </w:rPr>
                    <w:t>排放口名称</w:t>
                  </w:r>
                </w:p>
              </w:tc>
              <w:tc>
                <w:tcPr>
                  <w:tcW w:w="527" w:type="pct"/>
                  <w:tcBorders>
                    <w:tl2br w:val="nil"/>
                    <w:tr2bl w:val="nil"/>
                  </w:tcBorders>
                  <w:vAlign w:val="center"/>
                </w:tcPr>
                <w:p>
                  <w:pPr>
                    <w:widowControl/>
                    <w:jc w:val="center"/>
                    <w:rPr>
                      <w:rFonts w:ascii="Times New Roman" w:hAnsi="Times New Roman"/>
                      <w:bCs/>
                      <w:color w:val="000000" w:themeColor="text1"/>
                      <w:sz w:val="21"/>
                      <w:szCs w:val="21"/>
                      <w14:textFill>
                        <w14:solidFill>
                          <w14:schemeClr w14:val="tx1"/>
                        </w14:solidFill>
                      </w14:textFill>
                    </w:rPr>
                  </w:pPr>
                  <w:r>
                    <w:rPr>
                      <w:rFonts w:hint="eastAsia"/>
                      <w:b/>
                      <w:bCs/>
                      <w:color w:val="000000" w:themeColor="text1"/>
                      <w:kern w:val="0"/>
                      <w:lang w:bidi="en-US"/>
                      <w14:textFill>
                        <w14:solidFill>
                          <w14:schemeClr w14:val="tx1"/>
                        </w14:solidFill>
                      </w14:textFill>
                    </w:rPr>
                    <w:t>排放口编号</w:t>
                  </w:r>
                </w:p>
              </w:tc>
              <w:tc>
                <w:tcPr>
                  <w:tcW w:w="494" w:type="pct"/>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污染物</w:t>
                  </w:r>
                </w:p>
              </w:tc>
              <w:tc>
                <w:tcPr>
                  <w:tcW w:w="732" w:type="pct"/>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坐标/m</w:t>
                  </w:r>
                </w:p>
              </w:tc>
              <w:tc>
                <w:tcPr>
                  <w:tcW w:w="397" w:type="pct"/>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hint="eastAsia"/>
                      <w:b/>
                      <w:bCs/>
                      <w:color w:val="000000" w:themeColor="text1"/>
                      <w:kern w:val="0"/>
                      <w:lang w:bidi="en-US"/>
                      <w14:textFill>
                        <w14:solidFill>
                          <w14:schemeClr w14:val="tx1"/>
                        </w14:solidFill>
                      </w14:textFill>
                    </w:rPr>
                    <w:t>类型</w:t>
                  </w:r>
                </w:p>
              </w:tc>
              <w:tc>
                <w:tcPr>
                  <w:tcW w:w="289" w:type="pct"/>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高度/m</w:t>
                  </w:r>
                </w:p>
              </w:tc>
              <w:tc>
                <w:tcPr>
                  <w:tcW w:w="370" w:type="pct"/>
                  <w:gridSpan w:val="2"/>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内径/m</w:t>
                  </w:r>
                </w:p>
              </w:tc>
              <w:tc>
                <w:tcPr>
                  <w:tcW w:w="445" w:type="pct"/>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烟气温度/℃</w:t>
                  </w:r>
                </w:p>
              </w:tc>
              <w:tc>
                <w:tcPr>
                  <w:tcW w:w="1280" w:type="pct"/>
                  <w:tcBorders>
                    <w:tl2br w:val="nil"/>
                    <w:tr2bl w:val="nil"/>
                  </w:tcBorders>
                  <w:vAlign w:val="center"/>
                </w:tcPr>
                <w:p>
                  <w:pPr>
                    <w:pStyle w:val="5"/>
                    <w:spacing w:line="240" w:lineRule="auto"/>
                    <w:ind w:firstLine="0" w:firstLineChars="0"/>
                    <w:jc w:val="center"/>
                    <w:rPr>
                      <w:rFonts w:ascii="Times New Roman" w:hAnsi="Times New Roman"/>
                      <w:bCs/>
                      <w:color w:val="000000" w:themeColor="text1"/>
                      <w:sz w:val="21"/>
                      <w:szCs w:val="21"/>
                      <w:highlight w:val="yellow"/>
                      <w14:textFill>
                        <w14:solidFill>
                          <w14:schemeClr w14:val="tx1"/>
                        </w14:solidFill>
                      </w14:textFill>
                    </w:rPr>
                  </w:pPr>
                  <w:r>
                    <w:rPr>
                      <w:rFonts w:hint="eastAsia"/>
                      <w:b/>
                      <w:bCs/>
                      <w:color w:val="000000" w:themeColor="text1"/>
                      <w:kern w:val="0"/>
                      <w:lang w:bidi="en-US"/>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62" w:type="pct"/>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焚烧废气</w:t>
                  </w:r>
                  <w:r>
                    <w:rPr>
                      <w:rFonts w:ascii="Times New Roman" w:hAnsi="Times New Roman"/>
                      <w:color w:val="000000" w:themeColor="text1"/>
                      <w:sz w:val="21"/>
                      <w:szCs w:val="21"/>
                      <w14:textFill>
                        <w14:solidFill>
                          <w14:schemeClr w14:val="tx1"/>
                        </w14:solidFill>
                      </w14:textFill>
                    </w:rPr>
                    <w:t>排气筒</w:t>
                  </w:r>
                </w:p>
              </w:tc>
              <w:tc>
                <w:tcPr>
                  <w:tcW w:w="527" w:type="pct"/>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DA001</w:t>
                  </w:r>
                </w:p>
              </w:tc>
              <w:tc>
                <w:tcPr>
                  <w:tcW w:w="494" w:type="pct"/>
                  <w:tcBorders>
                    <w:tl2br w:val="nil"/>
                    <w:tr2bl w:val="nil"/>
                  </w:tcBorders>
                  <w:vAlign w:val="center"/>
                </w:tcPr>
                <w:p>
                  <w:pPr>
                    <w:pStyle w:val="25"/>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NOx</w:t>
                  </w:r>
                </w:p>
              </w:tc>
              <w:tc>
                <w:tcPr>
                  <w:tcW w:w="732" w:type="pct"/>
                  <w:vMerge w:val="restart"/>
                  <w:tcBorders>
                    <w:tl2br w:val="nil"/>
                    <w:tr2bl w:val="nil"/>
                  </w:tcBorders>
                  <w:vAlign w:val="center"/>
                </w:tcPr>
                <w:p>
                  <w:pPr>
                    <w:pStyle w:val="5"/>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108.64549398</w:t>
                  </w:r>
                  <w:r>
                    <w:rPr>
                      <w:rFonts w:hint="eastAsia" w:ascii="Times New Roman" w:hAnsi="Times New Roman"/>
                      <w:color w:val="000000" w:themeColor="text1"/>
                      <w:sz w:val="21"/>
                      <w:szCs w:val="21"/>
                      <w:lang w:val="en-US" w:eastAsia="zh-CN"/>
                      <w14:textFill>
                        <w14:solidFill>
                          <w14:schemeClr w14:val="tx1"/>
                        </w14:solidFill>
                      </w14:textFill>
                    </w:rPr>
                    <w:t>；</w:t>
                  </w:r>
                </w:p>
                <w:p>
                  <w:pPr>
                    <w:pStyle w:val="5"/>
                    <w:spacing w:line="240" w:lineRule="auto"/>
                    <w:ind w:firstLine="0" w:firstLineChars="0"/>
                    <w:jc w:val="center"/>
                    <w:rPr>
                      <w:rFonts w:hint="eastAsia"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34.39001212</w:t>
                  </w:r>
                </w:p>
              </w:tc>
              <w:tc>
                <w:tcPr>
                  <w:tcW w:w="397" w:type="pct"/>
                  <w:vMerge w:val="restar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kern w:val="0"/>
                      <w:lang w:bidi="en-US"/>
                      <w14:textFill>
                        <w14:solidFill>
                          <w14:schemeClr w14:val="tx1"/>
                        </w14:solidFill>
                      </w14:textFill>
                    </w:rPr>
                    <w:t>一般排放口</w:t>
                  </w:r>
                </w:p>
              </w:tc>
              <w:tc>
                <w:tcPr>
                  <w:tcW w:w="289" w:type="pct"/>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w:t>
                  </w:r>
                </w:p>
              </w:tc>
              <w:tc>
                <w:tcPr>
                  <w:tcW w:w="370" w:type="pct"/>
                  <w:gridSpan w:val="2"/>
                  <w:vMerge w:val="restart"/>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0.4</w:t>
                  </w:r>
                </w:p>
              </w:tc>
              <w:tc>
                <w:tcPr>
                  <w:tcW w:w="445" w:type="pct"/>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r>
                    <w:rPr>
                      <w:rFonts w:ascii="Times New Roman" w:hAnsi="Times New Roman"/>
                      <w:color w:val="000000" w:themeColor="text1"/>
                      <w:sz w:val="21"/>
                      <w:szCs w:val="21"/>
                      <w:lang w:val="en-US"/>
                      <w14:textFill>
                        <w14:solidFill>
                          <w14:schemeClr w14:val="tx1"/>
                        </w14:solidFill>
                      </w14:textFill>
                    </w:rPr>
                    <w:t>30</w:t>
                  </w:r>
                </w:p>
              </w:tc>
              <w:tc>
                <w:tcPr>
                  <w:tcW w:w="1280" w:type="pct"/>
                  <w:vMerge w:val="restart"/>
                  <w:tcBorders>
                    <w:tl2br w:val="nil"/>
                    <w:tr2bl w:val="nil"/>
                  </w:tcBorders>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FF0000"/>
                      <w:sz w:val="21"/>
                      <w:szCs w:val="21"/>
                      <w:lang w:eastAsia="zh-CN"/>
                    </w:rPr>
                    <w:t>《工业炉窑大气污染综合治理方案》（</w:t>
                  </w:r>
                  <w:r>
                    <w:rPr>
                      <w:rFonts w:hint="eastAsia"/>
                      <w:color w:val="FF0000"/>
                      <w:sz w:val="21"/>
                      <w:szCs w:val="21"/>
                    </w:rPr>
                    <w:t>环大气〔2019〕56号</w:t>
                  </w:r>
                  <w:r>
                    <w:rPr>
                      <w:rFonts w:hint="eastAsia"/>
                      <w:color w:val="FF0000"/>
                      <w:sz w:val="21"/>
                      <w:szCs w:val="21"/>
                      <w:lang w:eastAsia="zh-CN"/>
                    </w:rPr>
                    <w:t>）颗粒物、二氧化硫、氮氧化物排放限值分别不高于30、200、300毫克/立方米限值要求</w:t>
                  </w:r>
                  <w:r>
                    <w:rPr>
                      <w:rFonts w:hint="eastAsia"/>
                      <w:color w:val="000000" w:themeColor="text1"/>
                      <w:sz w:val="21"/>
                      <w:szCs w:val="21"/>
                      <w:lang w:eastAsia="zh-CN"/>
                      <w14:textFill>
                        <w14:solidFill>
                          <w14:schemeClr w14:val="tx1"/>
                        </w14:solidFill>
                      </w14:textFill>
                    </w:rPr>
                    <w:t>，烟气黑度满足</w:t>
                  </w:r>
                  <w:r>
                    <w:rPr>
                      <w:color w:val="000000" w:themeColor="text1"/>
                      <w:sz w:val="21"/>
                      <w:szCs w:val="21"/>
                      <w14:textFill>
                        <w14:solidFill>
                          <w14:schemeClr w14:val="tx1"/>
                        </w14:solidFill>
                      </w14:textFill>
                    </w:rPr>
                    <w:t>《工业炉窑大气污染物排放标准》（GB9078-1996）表2标准</w:t>
                  </w:r>
                  <w:r>
                    <w:rPr>
                      <w:rFonts w:hint="eastAsia"/>
                      <w:color w:val="000000" w:themeColor="text1"/>
                      <w:sz w:val="21"/>
                      <w:szCs w:val="21"/>
                      <w:lang w:eastAsia="zh-CN"/>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6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527"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94" w:type="pct"/>
                  <w:tcBorders>
                    <w:tl2br w:val="nil"/>
                    <w:tr2bl w:val="nil"/>
                  </w:tcBorders>
                  <w:vAlign w:val="center"/>
                </w:tcPr>
                <w:p>
                  <w:pPr>
                    <w:pStyle w:val="25"/>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SO</w:t>
                  </w:r>
                  <w:r>
                    <w:rPr>
                      <w:rFonts w:ascii="Times New Roman" w:hAnsi="Times New Roman" w:cs="Times New Roman"/>
                      <w:color w:val="000000" w:themeColor="text1"/>
                      <w:sz w:val="21"/>
                      <w:szCs w:val="21"/>
                      <w:vertAlign w:val="subscript"/>
                      <w14:textFill>
                        <w14:solidFill>
                          <w14:schemeClr w14:val="tx1"/>
                        </w14:solidFill>
                      </w14:textFill>
                    </w:rPr>
                    <w:t>2</w:t>
                  </w:r>
                </w:p>
              </w:tc>
              <w:tc>
                <w:tcPr>
                  <w:tcW w:w="73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9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289"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70" w:type="pct"/>
                  <w:gridSpan w:val="2"/>
                  <w:vMerge w:val="continue"/>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p>
              </w:tc>
              <w:tc>
                <w:tcPr>
                  <w:tcW w:w="445"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80" w:type="pct"/>
                  <w:vMerge w:val="continue"/>
                  <w:tcBorders>
                    <w:tl2br w:val="nil"/>
                    <w:tr2bl w:val="nil"/>
                  </w:tcBorders>
                  <w:vAlign w:val="center"/>
                </w:tcPr>
                <w:p>
                  <w:pPr>
                    <w:pStyle w:val="2"/>
                    <w:ind w:firstLine="210" w:firstLineChars="100"/>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6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527"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94" w:type="pct"/>
                  <w:tcBorders>
                    <w:tl2br w:val="nil"/>
                    <w:tr2bl w:val="nil"/>
                  </w:tcBorders>
                  <w:vAlign w:val="center"/>
                </w:tcPr>
                <w:p>
                  <w:pPr>
                    <w:pStyle w:val="25"/>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p>
              </w:tc>
              <w:tc>
                <w:tcPr>
                  <w:tcW w:w="73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9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289"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70" w:type="pct"/>
                  <w:gridSpan w:val="2"/>
                  <w:vMerge w:val="continue"/>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p>
              </w:tc>
              <w:tc>
                <w:tcPr>
                  <w:tcW w:w="445"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80" w:type="pct"/>
                  <w:vMerge w:val="continue"/>
                  <w:tcBorders>
                    <w:tl2br w:val="nil"/>
                    <w:tr2bl w:val="nil"/>
                  </w:tcBorders>
                  <w:vAlign w:val="center"/>
                </w:tcPr>
                <w:p>
                  <w:pPr>
                    <w:widowControl/>
                    <w:spacing w:line="240" w:lineRule="auto"/>
                    <w:ind w:firstLine="0" w:firstLineChars="0"/>
                    <w:contextualSpacing w:val="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2" w:type="pc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抛丸粉尘</w:t>
                  </w:r>
                  <w:r>
                    <w:rPr>
                      <w:rFonts w:ascii="Times New Roman" w:hAnsi="Times New Roman"/>
                      <w:color w:val="000000" w:themeColor="text1"/>
                      <w:sz w:val="21"/>
                      <w:szCs w:val="21"/>
                      <w14:textFill>
                        <w14:solidFill>
                          <w14:schemeClr w14:val="tx1"/>
                        </w14:solidFill>
                      </w14:textFill>
                    </w:rPr>
                    <w:t>排气筒</w:t>
                  </w:r>
                </w:p>
              </w:tc>
              <w:tc>
                <w:tcPr>
                  <w:tcW w:w="527" w:type="pc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排气筒DA00</w:t>
                  </w:r>
                  <w:r>
                    <w:rPr>
                      <w:rFonts w:ascii="Times New Roman" w:hAnsi="Times New Roman"/>
                      <w:color w:val="000000" w:themeColor="text1"/>
                      <w:sz w:val="21"/>
                      <w:szCs w:val="21"/>
                      <w:lang w:val="en-US"/>
                      <w14:textFill>
                        <w14:solidFill>
                          <w14:schemeClr w14:val="tx1"/>
                        </w14:solidFill>
                      </w14:textFill>
                    </w:rPr>
                    <w:t>2</w:t>
                  </w:r>
                </w:p>
              </w:tc>
              <w:tc>
                <w:tcPr>
                  <w:tcW w:w="494" w:type="pct"/>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p>
              </w:tc>
              <w:tc>
                <w:tcPr>
                  <w:tcW w:w="732" w:type="pct"/>
                  <w:tcBorders>
                    <w:tl2br w:val="nil"/>
                    <w:tr2bl w:val="nil"/>
                  </w:tcBorders>
                  <w:vAlign w:val="center"/>
                </w:tcPr>
                <w:p>
                  <w:pPr>
                    <w:pStyle w:val="5"/>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108.64520162</w:t>
                  </w:r>
                  <w:r>
                    <w:rPr>
                      <w:rFonts w:hint="eastAsia" w:ascii="Times New Roman" w:hAnsi="Times New Roman"/>
                      <w:color w:val="000000" w:themeColor="text1"/>
                      <w:sz w:val="21"/>
                      <w:szCs w:val="21"/>
                      <w:lang w:val="en-US" w:eastAsia="zh-CN"/>
                      <w14:textFill>
                        <w14:solidFill>
                          <w14:schemeClr w14:val="tx1"/>
                        </w14:solidFill>
                      </w14:textFill>
                    </w:rPr>
                    <w:t>；34.38986604</w:t>
                  </w:r>
                </w:p>
              </w:tc>
              <w:tc>
                <w:tcPr>
                  <w:tcW w:w="397"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kern w:val="0"/>
                      <w:lang w:bidi="en-US"/>
                      <w14:textFill>
                        <w14:solidFill>
                          <w14:schemeClr w14:val="tx1"/>
                        </w14:solidFill>
                      </w14:textFill>
                    </w:rPr>
                    <w:t>一般排放口</w:t>
                  </w:r>
                </w:p>
              </w:tc>
              <w:tc>
                <w:tcPr>
                  <w:tcW w:w="289" w:type="pc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w:t>
                  </w:r>
                </w:p>
              </w:tc>
              <w:tc>
                <w:tcPr>
                  <w:tcW w:w="370" w:type="pct"/>
                  <w:gridSpan w:val="2"/>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0.3</w:t>
                  </w:r>
                </w:p>
              </w:tc>
              <w:tc>
                <w:tcPr>
                  <w:tcW w:w="445" w:type="pc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r>
                    <w:rPr>
                      <w:rFonts w:ascii="Times New Roman" w:hAnsi="Times New Roman"/>
                      <w:color w:val="000000" w:themeColor="text1"/>
                      <w:sz w:val="21"/>
                      <w:szCs w:val="21"/>
                      <w:lang w:val="en-US"/>
                      <w14:textFill>
                        <w14:solidFill>
                          <w14:schemeClr w14:val="tx1"/>
                        </w14:solidFill>
                      </w14:textFill>
                    </w:rPr>
                    <w:t>20</w:t>
                  </w:r>
                </w:p>
              </w:tc>
              <w:tc>
                <w:tcPr>
                  <w:tcW w:w="1280" w:type="pct"/>
                  <w:tcBorders>
                    <w:tl2br w:val="nil"/>
                    <w:tr2bl w:val="nil"/>
                  </w:tcBorders>
                  <w:vAlign w:val="center"/>
                </w:tcPr>
                <w:p>
                  <w:pPr>
                    <w:adjustRightInd w:val="0"/>
                    <w:snapToGrid w:val="0"/>
                    <w:spacing w:line="240" w:lineRule="auto"/>
                    <w:ind w:firstLine="0" w:firstLineChars="0"/>
                    <w:contextualSpacing w:val="0"/>
                    <w:jc w:val="center"/>
                    <w:rPr>
                      <w:rFonts w:ascii="Times New Roman" w:hAnsi="Times New Roman"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《大气污染物综合排放标准》（GB16297</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1996）表2中相关标准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62" w:type="pct"/>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固化、印刷及卸阀废气</w:t>
                  </w:r>
                  <w:r>
                    <w:rPr>
                      <w:rFonts w:ascii="Times New Roman" w:hAnsi="Times New Roman"/>
                      <w:color w:val="000000" w:themeColor="text1"/>
                      <w:sz w:val="21"/>
                      <w:szCs w:val="21"/>
                      <w14:textFill>
                        <w14:solidFill>
                          <w14:schemeClr w14:val="tx1"/>
                        </w14:solidFill>
                      </w14:textFill>
                    </w:rPr>
                    <w:t>排气筒</w:t>
                  </w:r>
                </w:p>
              </w:tc>
              <w:tc>
                <w:tcPr>
                  <w:tcW w:w="527" w:type="pct"/>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排气筒DA00</w:t>
                  </w:r>
                  <w:r>
                    <w:rPr>
                      <w:rFonts w:hint="eastAsia" w:ascii="Times New Roman" w:hAnsi="Times New Roman"/>
                      <w:color w:val="000000" w:themeColor="text1"/>
                      <w:sz w:val="21"/>
                      <w:szCs w:val="21"/>
                      <w:lang w:val="en-US"/>
                      <w14:textFill>
                        <w14:solidFill>
                          <w14:schemeClr w14:val="tx1"/>
                        </w14:solidFill>
                      </w14:textFill>
                    </w:rPr>
                    <w:t>3</w:t>
                  </w:r>
                </w:p>
              </w:tc>
              <w:tc>
                <w:tcPr>
                  <w:tcW w:w="494" w:type="pct"/>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非甲烷总烃</w:t>
                  </w:r>
                </w:p>
              </w:tc>
              <w:tc>
                <w:tcPr>
                  <w:tcW w:w="732" w:type="pct"/>
                  <w:vMerge w:val="restart"/>
                  <w:tcBorders>
                    <w:tl2br w:val="nil"/>
                    <w:tr2bl w:val="nil"/>
                  </w:tcBorders>
                  <w:vAlign w:val="center"/>
                </w:tcPr>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lang w:val="en-US"/>
                    </w:rPr>
                    <w:t>108.64552617</w:t>
                  </w:r>
                  <w:r>
                    <w:rPr>
                      <w:rFonts w:hint="eastAsia" w:ascii="Times New Roman" w:hAnsi="Times New Roman" w:cs="Times New Roman"/>
                      <w:sz w:val="21"/>
                      <w:szCs w:val="21"/>
                      <w:lang w:val="en-US" w:eastAsia="zh-CN"/>
                    </w:rPr>
                    <w:t>；34.38983284</w:t>
                  </w:r>
                </w:p>
              </w:tc>
              <w:tc>
                <w:tcPr>
                  <w:tcW w:w="397" w:type="pct"/>
                  <w:vMerge w:val="restart"/>
                  <w:tcBorders>
                    <w:tl2br w:val="nil"/>
                    <w:tr2bl w:val="nil"/>
                  </w:tcBorders>
                  <w:vAlign w:val="center"/>
                </w:tcPr>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r>
                    <w:rPr>
                      <w:rFonts w:hint="eastAsia"/>
                      <w:color w:val="000000" w:themeColor="text1"/>
                      <w:kern w:val="0"/>
                      <w:lang w:bidi="en-US"/>
                      <w14:textFill>
                        <w14:solidFill>
                          <w14:schemeClr w14:val="tx1"/>
                        </w14:solidFill>
                      </w14:textFill>
                    </w:rPr>
                    <w:t>一般排放口</w:t>
                  </w:r>
                </w:p>
              </w:tc>
              <w:tc>
                <w:tcPr>
                  <w:tcW w:w="289" w:type="pct"/>
                  <w:vMerge w:val="restart"/>
                  <w:tcBorders>
                    <w:tl2br w:val="nil"/>
                    <w:tr2bl w:val="nil"/>
                  </w:tcBorders>
                  <w:vAlign w:val="center"/>
                </w:tcPr>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p>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p>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r>
                    <w:rPr>
                      <w:rFonts w:hint="default" w:ascii="Times New Roman" w:hAnsi="Times New Roman" w:cs="Times New Roman"/>
                      <w:sz w:val="21"/>
                      <w:szCs w:val="21"/>
                    </w:rPr>
                    <w:t>15</w:t>
                  </w:r>
                </w:p>
              </w:tc>
              <w:tc>
                <w:tcPr>
                  <w:tcW w:w="370" w:type="pct"/>
                  <w:gridSpan w:val="2"/>
                  <w:vMerge w:val="restart"/>
                  <w:tcBorders>
                    <w:tl2br w:val="nil"/>
                    <w:tr2bl w:val="nil"/>
                  </w:tcBorders>
                  <w:vAlign w:val="center"/>
                </w:tcPr>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p>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p>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rPr>
                  </w:pPr>
                  <w:r>
                    <w:rPr>
                      <w:rFonts w:hint="default" w:ascii="Times New Roman" w:hAnsi="Times New Roman" w:cs="Times New Roman"/>
                      <w:sz w:val="21"/>
                      <w:szCs w:val="21"/>
                    </w:rPr>
                    <w:t>0.4</w:t>
                  </w:r>
                </w:p>
              </w:tc>
              <w:tc>
                <w:tcPr>
                  <w:tcW w:w="445" w:type="pct"/>
                  <w:vMerge w:val="restart"/>
                  <w:tcBorders>
                    <w:tl2br w:val="nil"/>
                    <w:tr2bl w:val="nil"/>
                  </w:tcBorders>
                  <w:vAlign w:val="center"/>
                </w:tcPr>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lang w:val="en-US"/>
                    </w:rPr>
                  </w:pPr>
                </w:p>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lang w:val="en-US"/>
                    </w:rPr>
                  </w:pPr>
                </w:p>
                <w:p>
                  <w:pPr>
                    <w:pStyle w:val="5"/>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cs="Times New Roman"/>
                      <w:sz w:val="21"/>
                      <w:szCs w:val="21"/>
                      <w:lang w:val="en-US"/>
                    </w:rPr>
                  </w:pPr>
                  <w:r>
                    <w:rPr>
                      <w:rFonts w:hint="default" w:ascii="Times New Roman" w:hAnsi="Times New Roman" w:cs="Times New Roman"/>
                      <w:sz w:val="21"/>
                      <w:szCs w:val="21"/>
                      <w:lang w:val="en-US"/>
                    </w:rPr>
                    <w:t>20</w:t>
                  </w:r>
                </w:p>
              </w:tc>
              <w:tc>
                <w:tcPr>
                  <w:tcW w:w="1280" w:type="pct"/>
                  <w:vMerge w:val="restart"/>
                  <w:tcBorders>
                    <w:tl2br w:val="nil"/>
                    <w:tr2bl w:val="nil"/>
                  </w:tcBorders>
                  <w:vAlign w:val="center"/>
                </w:tcPr>
                <w:p>
                  <w:pPr>
                    <w:adjustRightInd w:val="0"/>
                    <w:snapToGrid w:val="0"/>
                    <w:spacing w:line="240" w:lineRule="auto"/>
                    <w:ind w:firstLine="0" w:firstLineChars="0"/>
                    <w:jc w:val="both"/>
                    <w:rPr>
                      <w:rFonts w:ascii="Times New Roman" w:hAnsi="Times New Roman"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非甲烷总烃执行</w:t>
                  </w:r>
                  <w:r>
                    <w:rPr>
                      <w:rFonts w:hint="eastAsia"/>
                      <w:color w:val="000000" w:themeColor="text1"/>
                      <w:sz w:val="21"/>
                      <w:szCs w:val="21"/>
                      <w14:textFill>
                        <w14:solidFill>
                          <w14:schemeClr w14:val="tx1"/>
                        </w14:solidFill>
                      </w14:textFill>
                    </w:rPr>
                    <w:t>《挥发性有机物排放控制标准》（DB61/T1061-2017）</w:t>
                  </w:r>
                  <w:r>
                    <w:rPr>
                      <w:rFonts w:hint="eastAsia"/>
                      <w:color w:val="000000" w:themeColor="text1"/>
                      <w:sz w:val="21"/>
                      <w:szCs w:val="21"/>
                      <w:lang w:eastAsia="zh-CN"/>
                      <w14:textFill>
                        <w14:solidFill>
                          <w14:schemeClr w14:val="tx1"/>
                        </w14:solidFill>
                      </w14:textFill>
                    </w:rPr>
                    <w:t>；</w:t>
                  </w:r>
                  <w:r>
                    <w:rPr>
                      <w:rFonts w:hint="eastAsia"/>
                      <w:color w:val="FF0000"/>
                      <w:sz w:val="21"/>
                      <w:szCs w:val="21"/>
                      <w:lang w:eastAsia="zh-CN"/>
                    </w:rPr>
                    <w:t>《工业炉窑大气污染综合治理方案》（</w:t>
                  </w:r>
                  <w:r>
                    <w:rPr>
                      <w:rFonts w:hint="eastAsia"/>
                      <w:color w:val="FF0000"/>
                      <w:sz w:val="21"/>
                      <w:szCs w:val="21"/>
                    </w:rPr>
                    <w:t>环大气〔2019〕56号</w:t>
                  </w:r>
                  <w:r>
                    <w:rPr>
                      <w:rFonts w:hint="eastAsia"/>
                      <w:color w:val="FF0000"/>
                      <w:sz w:val="21"/>
                      <w:szCs w:val="21"/>
                      <w:lang w:eastAsia="zh-CN"/>
                    </w:rPr>
                    <w:t>）颗粒物、二氧化硫、氮氧化物排放限值分别不高于30、200、300毫克/立方米限值要求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6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p>
              </w:tc>
              <w:tc>
                <w:tcPr>
                  <w:tcW w:w="527"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94" w:type="pct"/>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NOx</w:t>
                  </w:r>
                </w:p>
              </w:tc>
              <w:tc>
                <w:tcPr>
                  <w:tcW w:w="73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p>
              </w:tc>
              <w:tc>
                <w:tcPr>
                  <w:tcW w:w="39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289"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p>
              </w:tc>
              <w:tc>
                <w:tcPr>
                  <w:tcW w:w="370" w:type="pct"/>
                  <w:gridSpan w:val="2"/>
                  <w:vMerge w:val="continue"/>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p>
              </w:tc>
              <w:tc>
                <w:tcPr>
                  <w:tcW w:w="445"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lang w:val="en-US"/>
                      <w14:textFill>
                        <w14:solidFill>
                          <w14:schemeClr w14:val="tx1"/>
                        </w14:solidFill>
                      </w14:textFill>
                    </w:rPr>
                  </w:pPr>
                </w:p>
              </w:tc>
              <w:tc>
                <w:tcPr>
                  <w:tcW w:w="1280" w:type="pct"/>
                  <w:vMerge w:val="continue"/>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6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527"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94" w:type="pct"/>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SO</w:t>
                  </w:r>
                  <w:r>
                    <w:rPr>
                      <w:rFonts w:ascii="Times New Roman" w:hAnsi="Times New Roman" w:cs="Times New Roman"/>
                      <w:color w:val="000000" w:themeColor="text1"/>
                      <w:sz w:val="21"/>
                      <w:szCs w:val="21"/>
                      <w:vertAlign w:val="subscript"/>
                      <w14:textFill>
                        <w14:solidFill>
                          <w14:schemeClr w14:val="tx1"/>
                        </w14:solidFill>
                      </w14:textFill>
                    </w:rPr>
                    <w:t>2</w:t>
                  </w:r>
                </w:p>
              </w:tc>
              <w:tc>
                <w:tcPr>
                  <w:tcW w:w="73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9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289"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02" w:type="pct"/>
                  <w:vMerge w:val="restart"/>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p>
              </w:tc>
              <w:tc>
                <w:tcPr>
                  <w:tcW w:w="513" w:type="pct"/>
                  <w:gridSpan w:val="2"/>
                  <w:vMerge w:val="restart"/>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80" w:type="pct"/>
                  <w:vMerge w:val="continue"/>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6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527"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94" w:type="pct"/>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p>
              </w:tc>
              <w:tc>
                <w:tcPr>
                  <w:tcW w:w="732"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97" w:type="pct"/>
                  <w:vMerge w:val="continue"/>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c>
                <w:tcPr>
                  <w:tcW w:w="289" w:type="pct"/>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302" w:type="pct"/>
                  <w:vMerge w:val="continue"/>
                  <w:tcBorders>
                    <w:tl2br w:val="nil"/>
                    <w:tr2bl w:val="nil"/>
                  </w:tcBorders>
                  <w:vAlign w:val="center"/>
                </w:tcPr>
                <w:p>
                  <w:pPr>
                    <w:spacing w:line="240" w:lineRule="auto"/>
                    <w:ind w:firstLine="0" w:firstLineChars="0"/>
                    <w:jc w:val="center"/>
                    <w:rPr>
                      <w:snapToGrid w:val="0"/>
                      <w:color w:val="000000" w:themeColor="text1"/>
                      <w:kern w:val="0"/>
                      <w:sz w:val="21"/>
                      <w:szCs w:val="21"/>
                      <w14:textFill>
                        <w14:solidFill>
                          <w14:schemeClr w14:val="tx1"/>
                        </w14:solidFill>
                      </w14:textFill>
                    </w:rPr>
                  </w:pPr>
                </w:p>
              </w:tc>
              <w:tc>
                <w:tcPr>
                  <w:tcW w:w="513" w:type="pct"/>
                  <w:gridSpan w:val="2"/>
                  <w:vMerge w:val="continue"/>
                  <w:tcBorders>
                    <w:tl2br w:val="nil"/>
                    <w:tr2bl w:val="nil"/>
                  </w:tcBorders>
                  <w:vAlign w:val="center"/>
                </w:tcPr>
                <w:p>
                  <w:pPr>
                    <w:pStyle w:val="5"/>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80" w:type="pct"/>
                  <w:vMerge w:val="continue"/>
                  <w:tcBorders>
                    <w:tl2br w:val="nil"/>
                    <w:tr2bl w:val="nil"/>
                  </w:tcBorders>
                  <w:vAlign w:val="center"/>
                </w:tcPr>
                <w:p>
                  <w:pPr>
                    <w:pStyle w:val="25"/>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bl>
          <w:p>
            <w:pPr>
              <w:spacing w:line="360" w:lineRule="auto"/>
              <w:ind w:right="-4" w:rightChars="-2"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4.1.4废气达标排放及影响分析</w:t>
            </w:r>
          </w:p>
          <w:p>
            <w:pPr>
              <w:wordWrap w:val="0"/>
              <w:spacing w:line="360" w:lineRule="auto"/>
              <w:ind w:firstLine="480"/>
              <w:jc w:val="both"/>
              <w:rPr>
                <w:rFonts w:eastAsiaTheme="minorEastAsia"/>
                <w:color w:val="auto"/>
                <w:sz w:val="24"/>
                <w:szCs w:val="24"/>
              </w:rPr>
            </w:pPr>
            <w:r>
              <w:rPr>
                <w:rFonts w:hint="eastAsia"/>
                <w:color w:val="000000" w:themeColor="text1"/>
                <w:sz w:val="24"/>
                <w:szCs w:val="24"/>
                <w14:textFill>
                  <w14:solidFill>
                    <w14:schemeClr w14:val="tx1"/>
                  </w14:solidFill>
                </w14:textFill>
              </w:rPr>
              <w:t>根据前述计算，钢瓶焚烧烟气采用</w:t>
            </w:r>
            <w:r>
              <w:rPr>
                <w:rFonts w:hint="eastAsia"/>
                <w:color w:val="000000" w:themeColor="text1"/>
                <w:sz w:val="24"/>
                <w:szCs w:val="24"/>
                <w:lang w:val="en"/>
                <w14:textFill>
                  <w14:solidFill>
                    <w14:schemeClr w14:val="tx1"/>
                  </w14:solidFill>
                </w14:textFill>
              </w:rPr>
              <w:t>旋风</w:t>
            </w:r>
            <w:r>
              <w:rPr>
                <w:rFonts w:hint="eastAsia"/>
                <w:color w:val="000000" w:themeColor="text1"/>
                <w:sz w:val="24"/>
                <w:szCs w:val="24"/>
                <w14:textFill>
                  <w14:solidFill>
                    <w14:schemeClr w14:val="tx1"/>
                  </w14:solidFill>
                </w14:textFill>
              </w:rPr>
              <w:t>除尘+</w:t>
            </w:r>
            <w:r>
              <w:rPr>
                <w:rFonts w:hint="eastAsia"/>
                <w:color w:val="000000" w:themeColor="text1"/>
                <w:sz w:val="24"/>
                <w:szCs w:val="24"/>
                <w:lang w:val="en"/>
                <w14:textFill>
                  <w14:solidFill>
                    <w14:schemeClr w14:val="tx1"/>
                  </w14:solidFill>
                </w14:textFill>
              </w:rPr>
              <w:t>滤筒除尘</w:t>
            </w:r>
            <w:r>
              <w:rPr>
                <w:rFonts w:hint="eastAsia"/>
                <w:color w:val="000000" w:themeColor="text1"/>
                <w:sz w:val="24"/>
                <w:szCs w:val="24"/>
                <w14:textFill>
                  <w14:solidFill>
                    <w14:schemeClr w14:val="tx1"/>
                  </w14:solidFill>
                </w14:textFill>
              </w:rPr>
              <w:t>处理后满足</w:t>
            </w:r>
            <w:r>
              <w:rPr>
                <w:rFonts w:hint="eastAsia"/>
                <w:color w:val="000000" w:themeColor="text1"/>
                <w:sz w:val="24"/>
                <w:szCs w:val="24"/>
                <w:lang w:eastAsia="zh-CN"/>
                <w14:textFill>
                  <w14:solidFill>
                    <w14:schemeClr w14:val="tx1"/>
                  </w14:solidFill>
                </w14:textFill>
              </w:rPr>
              <w:t>《工业炉窑大气污染综合治理方案》（</w:t>
            </w:r>
            <w:r>
              <w:rPr>
                <w:rFonts w:hint="eastAsia"/>
                <w:color w:val="000000" w:themeColor="text1"/>
                <w:sz w:val="24"/>
                <w:szCs w:val="24"/>
                <w14:textFill>
                  <w14:solidFill>
                    <w14:schemeClr w14:val="tx1"/>
                  </w14:solidFill>
                </w14:textFill>
              </w:rPr>
              <w:t>环大气〔2019〕56号</w:t>
            </w:r>
            <w:r>
              <w:rPr>
                <w:rFonts w:hint="eastAsia"/>
                <w:color w:val="000000" w:themeColor="text1"/>
                <w:sz w:val="24"/>
                <w:szCs w:val="24"/>
                <w:lang w:eastAsia="zh-CN"/>
                <w14:textFill>
                  <w14:solidFill>
                    <w14:schemeClr w14:val="tx1"/>
                  </w14:solidFill>
                </w14:textFill>
              </w:rPr>
              <w:t>）颗粒物、二氧化硫、氮氧化物排放限值分别不高于30、200、300毫克/立方米限值要求，烟气黑度满足</w:t>
            </w:r>
            <w:r>
              <w:rPr>
                <w:rFonts w:hint="eastAsia"/>
                <w:color w:val="000000" w:themeColor="text1"/>
                <w:sz w:val="24"/>
                <w:szCs w:val="24"/>
                <w14:textFill>
                  <w14:solidFill>
                    <w14:schemeClr w14:val="tx1"/>
                  </w14:solidFill>
                </w14:textFill>
              </w:rPr>
              <w:t>《工业炉窑大气污染物排放标准》（GB9078-1996）表2标准</w:t>
            </w:r>
            <w:r>
              <w:rPr>
                <w:rFonts w:hint="eastAsia"/>
                <w:color w:val="000000" w:themeColor="text1"/>
                <w:sz w:val="24"/>
                <w:szCs w:val="24"/>
                <w:lang w:eastAsia="zh-CN"/>
                <w14:textFill>
                  <w14:solidFill>
                    <w14:schemeClr w14:val="tx1"/>
                  </w14:solidFill>
                </w14:textFill>
              </w:rPr>
              <w:t>要求</w:t>
            </w:r>
            <w:r>
              <w:rPr>
                <w:rFonts w:hint="eastAsia"/>
                <w:color w:val="000000" w:themeColor="text1"/>
                <w:sz w:val="24"/>
                <w:szCs w:val="24"/>
                <w14:textFill>
                  <w14:solidFill>
                    <w14:schemeClr w14:val="tx1"/>
                  </w14:solidFill>
                </w14:textFill>
              </w:rPr>
              <w:t>；</w:t>
            </w:r>
            <w:r>
              <w:rPr>
                <w:rFonts w:hint="eastAsia" w:ascii="宋体" w:hAnsi="宋体"/>
                <w:color w:val="000000" w:themeColor="text1"/>
                <w:sz w:val="24"/>
                <w:szCs w:val="24"/>
                <w:lang w:val="zh-CN"/>
                <w14:textFill>
                  <w14:solidFill>
                    <w14:schemeClr w14:val="tx1"/>
                  </w14:solidFill>
                </w14:textFill>
              </w:rPr>
              <w:t>抛丸除锈粉</w:t>
            </w:r>
            <w:r>
              <w:rPr>
                <w:rFonts w:hint="eastAsia" w:ascii="宋体" w:hAnsi="宋体"/>
                <w:sz w:val="24"/>
                <w:szCs w:val="24"/>
                <w:lang w:val="zh-CN"/>
              </w:rPr>
              <w:t>尘经</w:t>
            </w:r>
            <w:r>
              <w:rPr>
                <w:rFonts w:hint="eastAsia" w:ascii="宋体" w:hAnsi="宋体"/>
                <w:sz w:val="24"/>
                <w:szCs w:val="24"/>
              </w:rPr>
              <w:t>布袋</w:t>
            </w:r>
            <w:r>
              <w:rPr>
                <w:rFonts w:hint="eastAsia" w:ascii="宋体" w:hAnsi="宋体"/>
                <w:sz w:val="24"/>
                <w:szCs w:val="24"/>
                <w:lang w:val="zh-CN"/>
              </w:rPr>
              <w:t>除尘器处理</w:t>
            </w:r>
            <w:r>
              <w:rPr>
                <w:rFonts w:hint="eastAsia" w:ascii="宋体" w:hAnsi="宋体"/>
                <w:sz w:val="24"/>
                <w:szCs w:val="24"/>
              </w:rPr>
              <w:t>满足</w:t>
            </w:r>
            <w:r>
              <w:rPr>
                <w:sz w:val="24"/>
                <w:szCs w:val="24"/>
              </w:rPr>
              <w:t>《大气污染物综合排放标准》（GB16297</w:t>
            </w:r>
            <w:r>
              <w:rPr>
                <w:rFonts w:hint="eastAsia"/>
                <w:sz w:val="24"/>
                <w:szCs w:val="24"/>
              </w:rPr>
              <w:t>-</w:t>
            </w:r>
            <w:r>
              <w:rPr>
                <w:sz w:val="24"/>
                <w:szCs w:val="24"/>
              </w:rPr>
              <w:t>1996）相关标准</w:t>
            </w:r>
            <w:r>
              <w:rPr>
                <w:rFonts w:hint="eastAsia"/>
                <w:sz w:val="24"/>
                <w:szCs w:val="24"/>
              </w:rPr>
              <w:t>；</w:t>
            </w:r>
            <w:r>
              <w:rPr>
                <w:rFonts w:hint="eastAsia" w:ascii="宋体" w:hAnsi="宋体"/>
                <w:sz w:val="24"/>
                <w:szCs w:val="24"/>
                <w:lang w:val="zh-CN"/>
              </w:rPr>
              <w:t>静电喷涂粉尘</w:t>
            </w:r>
            <w:r>
              <w:rPr>
                <w:rFonts w:hint="eastAsia" w:ascii="宋体" w:hAnsi="宋体"/>
                <w:sz w:val="24"/>
                <w:szCs w:val="24"/>
              </w:rPr>
              <w:t>经</w:t>
            </w:r>
            <w:r>
              <w:rPr>
                <w:rFonts w:hint="eastAsia" w:ascii="宋体" w:hAnsi="宋体"/>
                <w:sz w:val="24"/>
                <w:szCs w:val="24"/>
                <w:lang w:val="zh-CN"/>
              </w:rPr>
              <w:t>滤筒除尘器处理</w:t>
            </w:r>
            <w:r>
              <w:rPr>
                <w:rFonts w:hint="eastAsia" w:ascii="宋体" w:hAnsi="宋体"/>
                <w:sz w:val="24"/>
                <w:szCs w:val="24"/>
              </w:rPr>
              <w:t>满足</w:t>
            </w:r>
            <w:r>
              <w:rPr>
                <w:sz w:val="24"/>
                <w:szCs w:val="24"/>
              </w:rPr>
              <w:t>《大气污染物综合排放标准》（GB16297</w:t>
            </w:r>
            <w:r>
              <w:rPr>
                <w:rFonts w:hint="eastAsia"/>
                <w:sz w:val="24"/>
                <w:szCs w:val="24"/>
              </w:rPr>
              <w:t>-</w:t>
            </w:r>
            <w:r>
              <w:rPr>
                <w:sz w:val="24"/>
                <w:szCs w:val="24"/>
              </w:rPr>
              <w:t>1996）相关标准</w:t>
            </w:r>
            <w:r>
              <w:rPr>
                <w:rFonts w:hint="eastAsia"/>
                <w:sz w:val="24"/>
                <w:szCs w:val="24"/>
              </w:rPr>
              <w:t>；固化及印刷废气经</w:t>
            </w:r>
            <w:r>
              <w:rPr>
                <w:sz w:val="24"/>
                <w:szCs w:val="24"/>
              </w:rPr>
              <w:t>二级活性炭吸附</w:t>
            </w:r>
            <w:r>
              <w:rPr>
                <w:rFonts w:hint="eastAsia"/>
                <w:sz w:val="24"/>
                <w:szCs w:val="24"/>
              </w:rPr>
              <w:t>装置处理满足</w:t>
            </w:r>
            <w:r>
              <w:rPr>
                <w:color w:val="auto"/>
                <w:sz w:val="24"/>
                <w:szCs w:val="24"/>
              </w:rPr>
              <w:t>《挥发性有机物排放控制标准》（DB61/T1061-2017）</w:t>
            </w:r>
            <w:r>
              <w:rPr>
                <w:rFonts w:hint="eastAsia" w:ascii="宋体" w:hAnsi="宋体"/>
                <w:sz w:val="24"/>
                <w:szCs w:val="24"/>
                <w:lang w:eastAsia="zh-CN"/>
              </w:rPr>
              <w:t>要求</w:t>
            </w:r>
            <w:r>
              <w:rPr>
                <w:rFonts w:hint="eastAsia"/>
                <w:sz w:val="24"/>
                <w:szCs w:val="24"/>
              </w:rPr>
              <w:t>；固化燃烧机烟气与固化及印刷废气一同经</w:t>
            </w:r>
            <w:r>
              <w:rPr>
                <w:sz w:val="24"/>
                <w:szCs w:val="24"/>
              </w:rPr>
              <w:t>二级活性炭吸附</w:t>
            </w:r>
            <w:r>
              <w:rPr>
                <w:rFonts w:hint="eastAsia"/>
                <w:sz w:val="24"/>
                <w:szCs w:val="24"/>
              </w:rPr>
              <w:t>装置后满</w:t>
            </w:r>
            <w:r>
              <w:rPr>
                <w:rFonts w:hint="eastAsia"/>
                <w:color w:val="000000" w:themeColor="text1"/>
                <w:sz w:val="24"/>
                <w:szCs w:val="24"/>
                <w14:textFill>
                  <w14:solidFill>
                    <w14:schemeClr w14:val="tx1"/>
                  </w14:solidFill>
                </w14:textFill>
              </w:rPr>
              <w:t>足</w:t>
            </w:r>
            <w:r>
              <w:rPr>
                <w:rFonts w:hint="eastAsia"/>
                <w:color w:val="000000" w:themeColor="text1"/>
                <w:sz w:val="24"/>
                <w:szCs w:val="24"/>
                <w:lang w:eastAsia="zh-CN"/>
                <w14:textFill>
                  <w14:solidFill>
                    <w14:schemeClr w14:val="tx1"/>
                  </w14:solidFill>
                </w14:textFill>
              </w:rPr>
              <w:t>《工业炉窑大气污染综合治理方案》（</w:t>
            </w:r>
            <w:r>
              <w:rPr>
                <w:rFonts w:hint="eastAsia"/>
                <w:color w:val="000000" w:themeColor="text1"/>
                <w:sz w:val="24"/>
                <w:szCs w:val="24"/>
                <w14:textFill>
                  <w14:solidFill>
                    <w14:schemeClr w14:val="tx1"/>
                  </w14:solidFill>
                </w14:textFill>
              </w:rPr>
              <w:t>环大气〔2019〕56号</w:t>
            </w:r>
            <w:r>
              <w:rPr>
                <w:rFonts w:hint="eastAsia"/>
                <w:color w:val="000000" w:themeColor="text1"/>
                <w:sz w:val="24"/>
                <w:szCs w:val="24"/>
                <w:lang w:eastAsia="zh-CN"/>
                <w14:textFill>
                  <w14:solidFill>
                    <w14:schemeClr w14:val="tx1"/>
                  </w14:solidFill>
                </w14:textFill>
              </w:rPr>
              <w:t>）颗粒物、二氧化硫、氮氧化物排放限值分别不高于30、200、300毫克/立方米限值要求</w:t>
            </w:r>
            <w:r>
              <w:rPr>
                <w:rFonts w:eastAsiaTheme="minorEastAsia"/>
                <w:color w:val="000000" w:themeColor="text1"/>
                <w:sz w:val="24"/>
                <w:szCs w:val="24"/>
                <w14:textFill>
                  <w14:solidFill>
                    <w14:schemeClr w14:val="tx1"/>
                  </w14:solidFill>
                </w14:textFill>
              </w:rPr>
              <w:t>。</w:t>
            </w:r>
            <w:r>
              <w:rPr>
                <w:rFonts w:hint="eastAsia"/>
                <w:color w:val="000000" w:themeColor="text1"/>
                <w:sz w:val="24"/>
                <w:szCs w:val="24"/>
                <w:lang w:bidi="en-US"/>
                <w14:textFill>
                  <w14:solidFill>
                    <w14:schemeClr w14:val="tx1"/>
                  </w14:solidFill>
                </w14:textFill>
              </w:rPr>
              <w:t>项目</w:t>
            </w:r>
            <w:r>
              <w:rPr>
                <w:rFonts w:hint="eastAsia"/>
                <w:color w:val="000000" w:themeColor="text1"/>
                <w:sz w:val="24"/>
                <w:szCs w:val="24"/>
                <w:lang w:eastAsia="zh-CN" w:bidi="en-US"/>
                <w14:textFill>
                  <w14:solidFill>
                    <w14:schemeClr w14:val="tx1"/>
                  </w14:solidFill>
                </w14:textFill>
              </w:rPr>
              <w:t>废气污染物排放量较小</w:t>
            </w:r>
            <w:r>
              <w:rPr>
                <w:rFonts w:hint="eastAsia"/>
                <w:color w:val="000000" w:themeColor="text1"/>
                <w:sz w:val="24"/>
                <w:szCs w:val="24"/>
                <w:lang w:bidi="en-US"/>
                <w14:textFill>
                  <w14:solidFill>
                    <w14:schemeClr w14:val="tx1"/>
                  </w14:solidFill>
                </w14:textFill>
              </w:rPr>
              <w:t>，项目运行对环境空气影响不大。</w:t>
            </w:r>
          </w:p>
          <w:p>
            <w:pPr>
              <w:spacing w:line="360" w:lineRule="auto"/>
              <w:ind w:right="-4" w:rightChars="-2" w:firstLine="482" w:firstLineChars="200"/>
              <w:rPr>
                <w:rFonts w:hint="eastAsia" w:eastAsia="宋体"/>
                <w:color w:val="000000" w:themeColor="text1"/>
                <w:sz w:val="24"/>
                <w:lang w:eastAsia="zh-CN"/>
                <w14:textFill>
                  <w14:solidFill>
                    <w14:schemeClr w14:val="tx1"/>
                  </w14:solidFill>
                </w14:textFill>
              </w:rPr>
            </w:pPr>
            <w:r>
              <w:rPr>
                <w:rFonts w:hint="eastAsia"/>
                <w:b/>
                <w:color w:val="000000" w:themeColor="text1"/>
                <w:sz w:val="24"/>
                <w14:textFill>
                  <w14:solidFill>
                    <w14:schemeClr w14:val="tx1"/>
                  </w14:solidFill>
                </w14:textFill>
              </w:rPr>
              <w:t>4.1.5</w:t>
            </w:r>
            <w:r>
              <w:rPr>
                <w:rFonts w:hint="eastAsia"/>
                <w:b/>
                <w:color w:val="000000" w:themeColor="text1"/>
                <w:sz w:val="24"/>
                <w:lang w:eastAsia="zh-CN"/>
                <w14:textFill>
                  <w14:solidFill>
                    <w14:schemeClr w14:val="tx1"/>
                  </w14:solidFill>
                </w14:textFill>
              </w:rPr>
              <w:t>防护距离</w:t>
            </w:r>
          </w:p>
          <w:p>
            <w:pPr>
              <w:spacing w:line="360" w:lineRule="auto"/>
              <w:ind w:firstLine="480"/>
              <w:contextualSpacing w:val="0"/>
              <w:jc w:val="both"/>
              <w:rPr>
                <w:rFonts w:hint="eastAsia" w:ascii="Calibri" w:hAnsi="Calibri"/>
                <w:color w:val="FF0000"/>
                <w:kern w:val="0"/>
                <w:sz w:val="24"/>
                <w:szCs w:val="22"/>
                <w:lang w:eastAsia="zh-CN"/>
              </w:rPr>
            </w:pPr>
            <w:r>
              <w:rPr>
                <w:rFonts w:hint="eastAsia" w:ascii="Calibri" w:hAnsi="Calibri"/>
                <w:color w:val="FF0000"/>
                <w:kern w:val="0"/>
                <w:sz w:val="24"/>
                <w:szCs w:val="22"/>
                <w:lang w:eastAsia="zh-CN"/>
              </w:rPr>
              <w:t>（</w:t>
            </w:r>
            <w:r>
              <w:rPr>
                <w:rFonts w:hint="eastAsia" w:ascii="Calibri" w:hAnsi="Calibri"/>
                <w:color w:val="FF0000"/>
                <w:kern w:val="0"/>
                <w:sz w:val="24"/>
                <w:szCs w:val="22"/>
                <w:lang w:val="en-US" w:eastAsia="zh-CN"/>
              </w:rPr>
              <w:t>1</w:t>
            </w:r>
            <w:r>
              <w:rPr>
                <w:rFonts w:hint="eastAsia" w:ascii="Calibri" w:hAnsi="Calibri"/>
                <w:color w:val="FF0000"/>
                <w:kern w:val="0"/>
                <w:sz w:val="24"/>
                <w:szCs w:val="22"/>
                <w:lang w:eastAsia="zh-CN"/>
              </w:rPr>
              <w:t>）大气防护距离</w:t>
            </w:r>
          </w:p>
          <w:p>
            <w:pPr>
              <w:spacing w:line="360" w:lineRule="auto"/>
              <w:ind w:firstLine="480"/>
              <w:contextualSpacing w:val="0"/>
              <w:jc w:val="both"/>
              <w:rPr>
                <w:rFonts w:ascii="Calibri" w:hAnsi="Calibri"/>
                <w:color w:val="FF0000"/>
                <w:kern w:val="0"/>
                <w:sz w:val="24"/>
                <w:szCs w:val="22"/>
              </w:rPr>
            </w:pPr>
            <w:r>
              <w:rPr>
                <w:rFonts w:hint="eastAsia" w:ascii="Calibri" w:hAnsi="Calibri"/>
                <w:color w:val="FF0000"/>
                <w:kern w:val="0"/>
                <w:sz w:val="24"/>
                <w:szCs w:val="22"/>
                <w:lang w:eastAsia="zh-CN"/>
              </w:rPr>
              <w:t>本项目无需采取进一步预测模型进行预测，</w:t>
            </w:r>
            <w:r>
              <w:rPr>
                <w:rFonts w:ascii="Calibri" w:hAnsi="Calibri"/>
                <w:color w:val="FF0000"/>
                <w:kern w:val="0"/>
                <w:sz w:val="24"/>
                <w:szCs w:val="22"/>
              </w:rPr>
              <w:t>根据《环境影响评价技术导则—大气环境》（HJ2.2-2018）中相关大气环境防护距离计算的要求，本项目废气不设置大气环境防护距离。</w:t>
            </w:r>
          </w:p>
          <w:p>
            <w:pPr>
              <w:keepNext w:val="0"/>
              <w:keepLines w:val="0"/>
              <w:pageBreakBefore w:val="0"/>
              <w:widowControl w:val="0"/>
              <w:numPr>
                <w:ilvl w:val="0"/>
                <w:numId w:val="0"/>
              </w:numPr>
              <w:tabs>
                <w:tab w:val="left" w:pos="779"/>
              </w:tabs>
              <w:kinsoku/>
              <w:wordWrap/>
              <w:overflowPunct/>
              <w:topLinePunct w:val="0"/>
              <w:autoSpaceDE w:val="0"/>
              <w:autoSpaceDN w:val="0"/>
              <w:bidi w:val="0"/>
              <w:adjustRightInd/>
              <w:snapToGrid/>
              <w:spacing w:before="0" w:after="0" w:line="360" w:lineRule="auto"/>
              <w:ind w:left="-601" w:leftChars="0" w:right="0" w:rightChars="0" w:firstLine="1200" w:firstLineChars="500"/>
              <w:jc w:val="left"/>
              <w:textAlignment w:val="auto"/>
              <w:rPr>
                <w:rFonts w:ascii="宋体" w:hAnsi="宋体" w:eastAsia="宋体" w:cs="宋体"/>
                <w:color w:val="FF0000"/>
                <w:sz w:val="24"/>
                <w:szCs w:val="22"/>
                <w:lang w:val="zh-CN" w:eastAsia="zh-CN" w:bidi="zh-CN"/>
              </w:rPr>
            </w:pPr>
            <w:r>
              <w:rPr>
                <w:rFonts w:hint="eastAsia" w:ascii="宋体" w:hAnsi="宋体" w:eastAsia="宋体" w:cs="宋体"/>
                <w:color w:val="FF0000"/>
                <w:sz w:val="24"/>
                <w:szCs w:val="22"/>
                <w:lang w:val="en-US" w:eastAsia="zh-CN" w:bidi="zh-CN"/>
              </w:rPr>
              <w:t>(</w:t>
            </w:r>
            <w:r>
              <w:rPr>
                <w:rFonts w:hint="eastAsia" w:ascii="宋体" w:hAnsi="宋体" w:cs="宋体"/>
                <w:color w:val="FF0000"/>
                <w:sz w:val="24"/>
                <w:szCs w:val="22"/>
                <w:lang w:val="en-US" w:eastAsia="zh-CN" w:bidi="zh-CN"/>
              </w:rPr>
              <w:t>2</w:t>
            </w:r>
            <w:r>
              <w:rPr>
                <w:rFonts w:hint="eastAsia" w:ascii="宋体" w:hAnsi="宋体" w:eastAsia="宋体" w:cs="宋体"/>
                <w:color w:val="FF0000"/>
                <w:sz w:val="24"/>
                <w:szCs w:val="22"/>
                <w:lang w:val="en-US" w:eastAsia="zh-CN" w:bidi="zh-CN"/>
              </w:rPr>
              <w:t>)</w:t>
            </w:r>
            <w:r>
              <w:rPr>
                <w:rFonts w:ascii="宋体" w:hAnsi="宋体" w:eastAsia="宋体" w:cs="宋体"/>
                <w:color w:val="FF0000"/>
                <w:sz w:val="24"/>
                <w:szCs w:val="22"/>
                <w:lang w:val="zh-CN" w:eastAsia="zh-CN" w:bidi="zh-CN"/>
              </w:rPr>
              <w:t>卫生防护距离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9"/>
              <w:jc w:val="left"/>
              <w:textAlignment w:val="auto"/>
              <w:rPr>
                <w:rFonts w:hint="eastAsia" w:eastAsiaTheme="minorEastAsia"/>
                <w:color w:val="FF0000"/>
                <w:sz w:val="24"/>
                <w:szCs w:val="24"/>
                <w:lang w:eastAsia="zh-CN"/>
              </w:rPr>
            </w:pPr>
            <w:r>
              <w:rPr>
                <w:rFonts w:hint="eastAsia" w:eastAsia="宋体"/>
                <w:color w:val="FF0000"/>
                <w:sz w:val="24"/>
                <w:szCs w:val="36"/>
                <w:lang w:eastAsia="zh-CN"/>
              </w:rPr>
              <w:t>本项目在卸阀工序产生极少量</w:t>
            </w:r>
            <w:r>
              <w:rPr>
                <w:rFonts w:hint="eastAsia"/>
                <w:color w:val="FF0000"/>
                <w:sz w:val="24"/>
                <w:szCs w:val="36"/>
              </w:rPr>
              <w:t>臭气，</w:t>
            </w:r>
            <w:r>
              <w:rPr>
                <w:rFonts w:hint="eastAsia" w:eastAsiaTheme="minorEastAsia"/>
                <w:color w:val="FF0000"/>
                <w:sz w:val="24"/>
                <w:szCs w:val="24"/>
              </w:rPr>
              <w:t>臭气主要为液化气生产时为了人能察觉到液化气的泄漏而添加，臭气量及浓度为微量，</w:t>
            </w:r>
            <w:r>
              <w:rPr>
                <w:rFonts w:hint="eastAsia" w:eastAsiaTheme="minorEastAsia"/>
                <w:color w:val="FF0000"/>
                <w:sz w:val="24"/>
                <w:szCs w:val="24"/>
                <w:lang w:eastAsia="zh-CN"/>
              </w:rPr>
              <w:t>并且本项目在卸阀点上方设置集气罩收集抽残废气并经过二级活性炭处理后经过</w:t>
            </w:r>
            <w:r>
              <w:rPr>
                <w:rFonts w:hint="eastAsia" w:eastAsiaTheme="minorEastAsia"/>
                <w:color w:val="FF0000"/>
                <w:sz w:val="24"/>
                <w:szCs w:val="24"/>
                <w:lang w:val="en-US" w:eastAsia="zh-CN"/>
              </w:rPr>
              <w:t>15米高排气筒排放</w:t>
            </w:r>
            <w:r>
              <w:rPr>
                <w:rFonts w:hint="eastAsia" w:eastAsiaTheme="minorEastAsia"/>
                <w:color w:val="FF0000"/>
                <w:sz w:val="24"/>
                <w:szCs w:val="24"/>
                <w:lang w:eastAsia="zh-CN"/>
              </w:rPr>
              <w:t>，臭气经收集处理后</w:t>
            </w:r>
            <w:r>
              <w:rPr>
                <w:rFonts w:hint="eastAsia" w:eastAsiaTheme="minorEastAsia"/>
                <w:color w:val="FF0000"/>
                <w:sz w:val="24"/>
                <w:szCs w:val="24"/>
              </w:rPr>
              <w:t>基本不会对外环境产生影响。</w:t>
            </w:r>
          </w:p>
          <w:p>
            <w:pPr>
              <w:keepNext w:val="0"/>
              <w:keepLines w:val="0"/>
              <w:pageBreakBefore w:val="0"/>
              <w:widowControl w:val="0"/>
              <w:numPr>
                <w:ilvl w:val="0"/>
                <w:numId w:val="0"/>
              </w:numPr>
              <w:tabs>
                <w:tab w:val="left" w:pos="779"/>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cs="宋体"/>
                <w:color w:val="FF0000"/>
                <w:sz w:val="24"/>
                <w:szCs w:val="22"/>
                <w:lang w:val="zh-CN" w:eastAsia="zh-CN" w:bidi="zh-CN"/>
              </w:rPr>
            </w:pPr>
            <w:r>
              <w:rPr>
                <w:rFonts w:hint="eastAsia" w:ascii="宋体" w:hAnsi="宋体" w:eastAsia="宋体" w:cs="宋体"/>
                <w:color w:val="FF0000"/>
                <w:sz w:val="24"/>
                <w:szCs w:val="22"/>
                <w:lang w:val="zh-CN" w:eastAsia="zh-CN" w:bidi="zh-CN"/>
              </w:rPr>
              <w:t>根据《环境影响评价技术导则 大气环境》（HJ2.2-20</w:t>
            </w:r>
            <w:r>
              <w:rPr>
                <w:rFonts w:hint="eastAsia" w:ascii="宋体" w:hAnsi="宋体" w:eastAsia="宋体" w:cs="宋体"/>
                <w:color w:val="FF0000"/>
                <w:sz w:val="24"/>
                <w:szCs w:val="22"/>
                <w:lang w:val="en-US" w:eastAsia="zh-CN" w:bidi="zh-CN"/>
              </w:rPr>
              <w:t>1</w:t>
            </w:r>
            <w:r>
              <w:rPr>
                <w:rFonts w:hint="eastAsia" w:ascii="宋体" w:hAnsi="宋体" w:eastAsia="宋体" w:cs="宋体"/>
                <w:color w:val="FF0000"/>
                <w:sz w:val="24"/>
                <w:szCs w:val="22"/>
                <w:lang w:val="zh-CN" w:eastAsia="zh-CN" w:bidi="zh-CN"/>
              </w:rPr>
              <w:t>8），环境影响评价文件应以计算大气环境防护距离为主，采用进一步预测模型</w:t>
            </w:r>
            <w:r>
              <w:rPr>
                <w:rFonts w:ascii="宋体" w:hAnsi="宋体" w:eastAsia="宋体" w:cs="宋体"/>
                <w:color w:val="FF0000"/>
                <w:sz w:val="24"/>
                <w:szCs w:val="22"/>
                <w:lang w:val="zh-CN" w:eastAsia="zh-CN" w:bidi="zh-CN"/>
              </w:rPr>
              <w:t>计算大气</w:t>
            </w:r>
            <w:r>
              <w:rPr>
                <w:rFonts w:hint="eastAsia" w:ascii="宋体" w:hAnsi="宋体" w:eastAsia="宋体" w:cs="宋体"/>
                <w:color w:val="FF0000"/>
                <w:sz w:val="24"/>
                <w:szCs w:val="22"/>
                <w:lang w:val="zh-CN" w:eastAsia="zh-CN" w:bidi="zh-CN"/>
              </w:rPr>
              <w:t>的</w:t>
            </w:r>
            <w:r>
              <w:rPr>
                <w:rFonts w:ascii="宋体" w:hAnsi="宋体" w:eastAsia="宋体" w:cs="宋体"/>
                <w:color w:val="FF0000"/>
                <w:sz w:val="24"/>
                <w:szCs w:val="22"/>
                <w:lang w:val="zh-CN" w:eastAsia="zh-CN" w:bidi="zh-CN"/>
              </w:rPr>
              <w:t>环境防护距离作为建设项目选址以及周边规划控制的依据，以减轻对周围环境保护目标的不利影响</w:t>
            </w:r>
            <w:r>
              <w:rPr>
                <w:rFonts w:hint="eastAsia" w:ascii="宋体" w:hAnsi="宋体" w:eastAsia="宋体" w:cs="宋体"/>
                <w:color w:val="FF0000"/>
                <w:sz w:val="24"/>
                <w:szCs w:val="22"/>
                <w:lang w:val="zh-CN" w:eastAsia="zh-CN" w:bidi="zh-CN"/>
              </w:rPr>
              <w:t>，未对卫生防护距离有要求，本环评不设卫生防护距离。本项目有关其他标准或规范性文件对其防护距离有要求的，按其执行。</w:t>
            </w:r>
            <w:r>
              <w:rPr>
                <w:rFonts w:hint="eastAsia" w:ascii="宋体" w:hAnsi="宋体" w:cs="宋体"/>
                <w:color w:val="FF0000"/>
                <w:sz w:val="24"/>
                <w:szCs w:val="22"/>
                <w:lang w:val="zh-CN" w:eastAsia="zh-CN" w:bidi="zh-CN"/>
              </w:rPr>
              <w:t>评价要求企业加强废气收集效率，减少无组织排放。</w:t>
            </w:r>
          </w:p>
          <w:p>
            <w:pPr>
              <w:spacing w:line="360" w:lineRule="auto"/>
              <w:ind w:right="-4" w:rightChars="-2"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4.1.</w:t>
            </w:r>
            <w:r>
              <w:rPr>
                <w:rFonts w:hint="eastAsia"/>
                <w:b/>
                <w:color w:val="000000" w:themeColor="text1"/>
                <w:sz w:val="24"/>
                <w:lang w:val="en-US" w:eastAsia="zh-CN"/>
                <w14:textFill>
                  <w14:solidFill>
                    <w14:schemeClr w14:val="tx1"/>
                  </w14:solidFill>
                </w14:textFill>
              </w:rPr>
              <w:t>6</w:t>
            </w:r>
            <w:r>
              <w:rPr>
                <w:rFonts w:hint="eastAsia"/>
                <w:b/>
                <w:color w:val="000000" w:themeColor="text1"/>
                <w:sz w:val="24"/>
                <w14:textFill>
                  <w14:solidFill>
                    <w14:schemeClr w14:val="tx1"/>
                  </w14:solidFill>
                </w14:textFill>
              </w:rPr>
              <w:t>废气监测计划</w:t>
            </w:r>
          </w:p>
          <w:p>
            <w:pPr>
              <w:spacing w:line="360" w:lineRule="auto"/>
              <w:ind w:right="-4" w:rightChars="-2" w:firstLine="480" w:firstLineChars="200"/>
              <w:rPr>
                <w:bCs/>
                <w:color w:val="000000" w:themeColor="text1"/>
                <w:sz w:val="24"/>
                <w:szCs w:val="22"/>
                <w14:textFill>
                  <w14:solidFill>
                    <w14:schemeClr w14:val="tx1"/>
                  </w14:solidFill>
                </w14:textFill>
              </w:rPr>
            </w:pPr>
            <w:r>
              <w:rPr>
                <w:rFonts w:hint="eastAsia"/>
                <w:bCs/>
                <w:color w:val="000000" w:themeColor="text1"/>
                <w:sz w:val="24"/>
                <w:szCs w:val="22"/>
                <w:lang w:eastAsia="zh-CN"/>
                <w14:textFill>
                  <w14:solidFill>
                    <w14:schemeClr w14:val="tx1"/>
                  </w14:solidFill>
                </w14:textFill>
              </w:rPr>
              <w:t>根据《排污许可证申请与核发技术规范 工业炉窑（HJ1121</w:t>
            </w:r>
            <w:r>
              <w:rPr>
                <w:rFonts w:hint="eastAsia"/>
                <w:bCs/>
                <w:color w:val="000000" w:themeColor="text1"/>
                <w:sz w:val="24"/>
                <w:szCs w:val="22"/>
                <w:lang w:val="en-US" w:eastAsia="zh-CN"/>
                <w14:textFill>
                  <w14:solidFill>
                    <w14:schemeClr w14:val="tx1"/>
                  </w14:solidFill>
                </w14:textFill>
              </w:rPr>
              <w:t>-</w:t>
            </w:r>
            <w:r>
              <w:rPr>
                <w:rFonts w:hint="eastAsia"/>
                <w:bCs/>
                <w:color w:val="000000" w:themeColor="text1"/>
                <w:sz w:val="24"/>
                <w:szCs w:val="22"/>
                <w:lang w:eastAsia="zh-CN"/>
                <w14:textFill>
                  <w14:solidFill>
                    <w14:schemeClr w14:val="tx1"/>
                  </w14:solidFill>
                </w14:textFill>
              </w:rPr>
              <w:t>2020）》，本</w:t>
            </w:r>
            <w:r>
              <w:rPr>
                <w:rFonts w:hint="eastAsia"/>
                <w:bCs/>
                <w:color w:val="000000" w:themeColor="text1"/>
                <w:sz w:val="24"/>
                <w:szCs w:val="22"/>
                <w14:textFill>
                  <w14:solidFill>
                    <w14:schemeClr w14:val="tx1"/>
                  </w14:solidFill>
                </w14:textFill>
              </w:rPr>
              <w:t>项目废气监测计划见表4-</w:t>
            </w:r>
            <w:r>
              <w:rPr>
                <w:rFonts w:hint="eastAsia"/>
                <w:bCs/>
                <w:color w:val="000000" w:themeColor="text1"/>
                <w:sz w:val="24"/>
                <w:szCs w:val="22"/>
                <w:lang w:val="en-US" w:eastAsia="zh-CN"/>
                <w14:textFill>
                  <w14:solidFill>
                    <w14:schemeClr w14:val="tx1"/>
                  </w14:solidFill>
                </w14:textFill>
              </w:rPr>
              <w:t>4</w:t>
            </w:r>
            <w:r>
              <w:rPr>
                <w:rFonts w:hint="eastAsia"/>
                <w:bCs/>
                <w:color w:val="000000" w:themeColor="text1"/>
                <w:sz w:val="24"/>
                <w:szCs w:val="22"/>
                <w14:textFill>
                  <w14:solidFill>
                    <w14:schemeClr w14:val="tx1"/>
                  </w14:solidFill>
                </w14:textFill>
              </w:rPr>
              <w:t>。</w:t>
            </w:r>
          </w:p>
          <w:p>
            <w:pPr>
              <w:autoSpaceDE w:val="0"/>
              <w:autoSpaceDN w:val="0"/>
              <w:adjustRightInd w:val="0"/>
              <w:jc w:val="center"/>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rFonts w:hint="eastAsia"/>
                <w:b/>
                <w:color w:val="000000" w:themeColor="text1"/>
                <w:szCs w:val="21"/>
                <w:lang w:val="en-US" w:eastAsia="zh-CN"/>
                <w14:textFill>
                  <w14:solidFill>
                    <w14:schemeClr w14:val="tx1"/>
                  </w14:solidFill>
                </w14:textFill>
              </w:rPr>
              <w:t>4</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运营期环境监测计划</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88"/>
              <w:gridCol w:w="1215"/>
              <w:gridCol w:w="758"/>
              <w:gridCol w:w="744"/>
              <w:gridCol w:w="3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23" w:type="pct"/>
                  <w:vAlign w:val="center"/>
                </w:tcPr>
                <w:p>
                  <w:pPr>
                    <w:spacing w:line="240" w:lineRule="auto"/>
                    <w:ind w:firstLine="0" w:firstLineChars="0"/>
                    <w:contextualSpacing w:val="0"/>
                    <w:jc w:val="center"/>
                    <w:rPr>
                      <w:sz w:val="21"/>
                      <w:szCs w:val="21"/>
                    </w:rPr>
                  </w:pPr>
                  <w:r>
                    <w:rPr>
                      <w:sz w:val="21"/>
                      <w:szCs w:val="21"/>
                    </w:rPr>
                    <w:t>污染源名称</w:t>
                  </w:r>
                </w:p>
              </w:tc>
              <w:tc>
                <w:tcPr>
                  <w:tcW w:w="561" w:type="pct"/>
                  <w:vAlign w:val="center"/>
                </w:tcPr>
                <w:p>
                  <w:pPr>
                    <w:spacing w:line="240" w:lineRule="auto"/>
                    <w:ind w:firstLine="0" w:firstLineChars="0"/>
                    <w:contextualSpacing w:val="0"/>
                    <w:jc w:val="center"/>
                    <w:rPr>
                      <w:sz w:val="21"/>
                      <w:szCs w:val="21"/>
                    </w:rPr>
                  </w:pPr>
                  <w:r>
                    <w:rPr>
                      <w:sz w:val="21"/>
                      <w:szCs w:val="21"/>
                    </w:rPr>
                    <w:t>监测</w:t>
                  </w:r>
                </w:p>
                <w:p>
                  <w:pPr>
                    <w:spacing w:line="240" w:lineRule="auto"/>
                    <w:ind w:firstLine="0" w:firstLineChars="0"/>
                    <w:contextualSpacing w:val="0"/>
                    <w:jc w:val="center"/>
                    <w:rPr>
                      <w:sz w:val="21"/>
                      <w:szCs w:val="21"/>
                    </w:rPr>
                  </w:pPr>
                  <w:r>
                    <w:rPr>
                      <w:sz w:val="21"/>
                      <w:szCs w:val="21"/>
                    </w:rPr>
                    <w:t>项目</w:t>
                  </w:r>
                </w:p>
              </w:tc>
              <w:tc>
                <w:tcPr>
                  <w:tcW w:w="768" w:type="pct"/>
                  <w:vAlign w:val="center"/>
                </w:tcPr>
                <w:p>
                  <w:pPr>
                    <w:spacing w:line="240" w:lineRule="auto"/>
                    <w:ind w:firstLine="0" w:firstLineChars="0"/>
                    <w:contextualSpacing w:val="0"/>
                    <w:jc w:val="center"/>
                    <w:rPr>
                      <w:sz w:val="21"/>
                      <w:szCs w:val="21"/>
                    </w:rPr>
                  </w:pPr>
                  <w:r>
                    <w:rPr>
                      <w:sz w:val="21"/>
                      <w:szCs w:val="21"/>
                    </w:rPr>
                    <w:t>监测点位</w:t>
                  </w:r>
                </w:p>
              </w:tc>
              <w:tc>
                <w:tcPr>
                  <w:tcW w:w="479" w:type="pct"/>
                  <w:vAlign w:val="center"/>
                </w:tcPr>
                <w:p>
                  <w:pPr>
                    <w:spacing w:line="240" w:lineRule="auto"/>
                    <w:ind w:firstLine="0" w:firstLineChars="0"/>
                    <w:contextualSpacing w:val="0"/>
                    <w:jc w:val="center"/>
                    <w:rPr>
                      <w:sz w:val="21"/>
                      <w:szCs w:val="21"/>
                    </w:rPr>
                  </w:pPr>
                  <w:r>
                    <w:rPr>
                      <w:sz w:val="21"/>
                      <w:szCs w:val="21"/>
                    </w:rPr>
                    <w:t>监测点数（个）</w:t>
                  </w:r>
                </w:p>
              </w:tc>
              <w:tc>
                <w:tcPr>
                  <w:tcW w:w="470" w:type="pct"/>
                  <w:vAlign w:val="center"/>
                </w:tcPr>
                <w:p>
                  <w:pPr>
                    <w:spacing w:line="240" w:lineRule="auto"/>
                    <w:ind w:firstLine="0" w:firstLineChars="0"/>
                    <w:contextualSpacing w:val="0"/>
                    <w:jc w:val="center"/>
                    <w:rPr>
                      <w:sz w:val="21"/>
                      <w:szCs w:val="21"/>
                    </w:rPr>
                  </w:pPr>
                  <w:r>
                    <w:rPr>
                      <w:sz w:val="21"/>
                      <w:szCs w:val="21"/>
                    </w:rPr>
                    <w:t>监测</w:t>
                  </w:r>
                </w:p>
                <w:p>
                  <w:pPr>
                    <w:spacing w:line="240" w:lineRule="auto"/>
                    <w:ind w:firstLine="0" w:firstLineChars="0"/>
                    <w:contextualSpacing w:val="0"/>
                    <w:jc w:val="center"/>
                    <w:rPr>
                      <w:sz w:val="21"/>
                      <w:szCs w:val="21"/>
                    </w:rPr>
                  </w:pPr>
                  <w:r>
                    <w:rPr>
                      <w:sz w:val="21"/>
                      <w:szCs w:val="21"/>
                    </w:rPr>
                    <w:t>频率</w:t>
                  </w:r>
                </w:p>
              </w:tc>
              <w:tc>
                <w:tcPr>
                  <w:tcW w:w="1997" w:type="pct"/>
                  <w:vAlign w:val="center"/>
                </w:tcPr>
                <w:p>
                  <w:pPr>
                    <w:spacing w:line="240" w:lineRule="auto"/>
                    <w:ind w:firstLine="0" w:firstLineChars="0"/>
                    <w:contextualSpacing w:val="0"/>
                    <w:jc w:val="center"/>
                    <w:rPr>
                      <w:sz w:val="21"/>
                      <w:szCs w:val="21"/>
                    </w:rPr>
                  </w:pPr>
                  <w:r>
                    <w:rPr>
                      <w:sz w:val="21"/>
                      <w:szCs w:val="21"/>
                    </w:rP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3" w:type="pct"/>
                  <w:vAlign w:val="center"/>
                </w:tcPr>
                <w:p>
                  <w:pPr>
                    <w:adjustRightInd w:val="0"/>
                    <w:snapToGrid w:val="0"/>
                    <w:spacing w:line="240" w:lineRule="atLeast"/>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DA001</w:t>
                  </w:r>
                  <w:r>
                    <w:rPr>
                      <w:rFonts w:eastAsiaTheme="minorEastAsia"/>
                      <w:color w:val="000000" w:themeColor="text1"/>
                      <w:sz w:val="21"/>
                      <w:szCs w:val="21"/>
                      <w14:textFill>
                        <w14:solidFill>
                          <w14:schemeClr w14:val="tx1"/>
                        </w14:solidFill>
                      </w14:textFill>
                    </w:rPr>
                    <w:t>焚烧钢瓶废气</w:t>
                  </w:r>
                </w:p>
              </w:tc>
              <w:tc>
                <w:tcPr>
                  <w:tcW w:w="561"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、NOx</w:t>
                  </w:r>
                  <w:r>
                    <w:rPr>
                      <w:rFonts w:hint="eastAsia"/>
                      <w:color w:val="000000" w:themeColor="text1"/>
                      <w:sz w:val="21"/>
                      <w:szCs w:val="21"/>
                      <w14:textFill>
                        <w14:solidFill>
                          <w14:schemeClr w14:val="tx1"/>
                        </w14:solidFill>
                      </w14:textFill>
                    </w:rPr>
                    <w:t>、烟气黑度</w:t>
                  </w:r>
                </w:p>
              </w:tc>
              <w:tc>
                <w:tcPr>
                  <w:tcW w:w="768"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排气筒出口</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个</w:t>
                  </w:r>
                </w:p>
              </w:tc>
              <w:tc>
                <w:tcPr>
                  <w:tcW w:w="479"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FF0000"/>
                      <w:sz w:val="21"/>
                      <w:szCs w:val="21"/>
                      <w:lang w:eastAsia="zh-CN"/>
                    </w:rPr>
                    <w:t>《工业炉窑大气污染综合治理方案》（</w:t>
                  </w:r>
                  <w:r>
                    <w:rPr>
                      <w:rFonts w:hint="eastAsia"/>
                      <w:color w:val="FF0000"/>
                      <w:sz w:val="21"/>
                      <w:szCs w:val="21"/>
                    </w:rPr>
                    <w:t>环大气〔2019〕56号</w:t>
                  </w:r>
                  <w:r>
                    <w:rPr>
                      <w:rFonts w:hint="eastAsia"/>
                      <w:color w:val="FF0000"/>
                      <w:sz w:val="21"/>
                      <w:szCs w:val="21"/>
                      <w:lang w:eastAsia="zh-CN"/>
                    </w:rPr>
                    <w:t>）颗粒物、二氧化硫、氮氧化物排放限值分别不高于30、200、300毫克/立方米限值要求</w:t>
                  </w:r>
                  <w:r>
                    <w:rPr>
                      <w:rFonts w:hint="eastAsia"/>
                      <w:color w:val="000000" w:themeColor="text1"/>
                      <w:sz w:val="21"/>
                      <w:szCs w:val="21"/>
                      <w:lang w:eastAsia="zh-CN"/>
                      <w14:textFill>
                        <w14:solidFill>
                          <w14:schemeClr w14:val="tx1"/>
                        </w14:solidFill>
                      </w14:textFill>
                    </w:rPr>
                    <w:t>，烟气黑度满足</w:t>
                  </w:r>
                  <w:r>
                    <w:rPr>
                      <w:color w:val="000000" w:themeColor="text1"/>
                      <w:sz w:val="21"/>
                      <w:szCs w:val="21"/>
                      <w14:textFill>
                        <w14:solidFill>
                          <w14:schemeClr w14:val="tx1"/>
                        </w14:solidFill>
                      </w14:textFill>
                    </w:rPr>
                    <w:t>《工业炉窑大气污染物排放标准》（GB9078-1996）表2标准</w:t>
                  </w:r>
                  <w:r>
                    <w:rPr>
                      <w:rFonts w:hint="eastAsia"/>
                      <w:color w:val="000000" w:themeColor="text1"/>
                      <w:sz w:val="21"/>
                      <w:szCs w:val="21"/>
                      <w:lang w:eastAsia="zh-CN"/>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3" w:type="pct"/>
                  <w:vAlign w:val="center"/>
                </w:tcPr>
                <w:p>
                  <w:pPr>
                    <w:pStyle w:val="25"/>
                    <w:spacing w:line="240" w:lineRule="auto"/>
                    <w:ind w:firstLine="0" w:firstLineChars="0"/>
                    <w:rPr>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0"/>
                      <w14:textFill>
                        <w14:solidFill>
                          <w14:schemeClr w14:val="tx1"/>
                        </w14:solidFill>
                      </w14:textFill>
                    </w:rPr>
                    <w:t>DA002</w:t>
                  </w:r>
                  <w:r>
                    <w:rPr>
                      <w:rFonts w:ascii="Times New Roman" w:hAnsi="Times New Roman" w:cs="Times New Roman"/>
                      <w:color w:val="000000" w:themeColor="text1"/>
                      <w:sz w:val="21"/>
                      <w:szCs w:val="21"/>
                      <w14:textFill>
                        <w14:solidFill>
                          <w14:schemeClr w14:val="tx1"/>
                        </w14:solidFill>
                      </w14:textFill>
                    </w:rPr>
                    <w:t>抛丸</w:t>
                  </w:r>
                  <w:r>
                    <w:rPr>
                      <w:color w:val="000000" w:themeColor="text1"/>
                      <w:sz w:val="21"/>
                      <w:szCs w:val="21"/>
                      <w14:textFill>
                        <w14:solidFill>
                          <w14:schemeClr w14:val="tx1"/>
                        </w14:solidFill>
                      </w14:textFill>
                    </w:rPr>
                    <w:t>粉尘</w:t>
                  </w:r>
                </w:p>
              </w:tc>
              <w:tc>
                <w:tcPr>
                  <w:tcW w:w="561"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颗粒物</w:t>
                  </w:r>
                </w:p>
              </w:tc>
              <w:tc>
                <w:tcPr>
                  <w:tcW w:w="768"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排气筒出口</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个</w:t>
                  </w:r>
                </w:p>
              </w:tc>
              <w:tc>
                <w:tcPr>
                  <w:tcW w:w="479"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《大气污染物综合排放标准》（GB16297</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1996）表2中相关标准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723" w:type="pct"/>
                  <w:vAlign w:val="center"/>
                </w:tcPr>
                <w:p>
                  <w:pPr>
                    <w:pStyle w:val="25"/>
                    <w:spacing w:line="240" w:lineRule="auto"/>
                    <w:ind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0"/>
                      <w14:textFill>
                        <w14:solidFill>
                          <w14:schemeClr w14:val="tx1"/>
                        </w14:solidFill>
                      </w14:textFill>
                    </w:rPr>
                    <w:t>DA003</w:t>
                  </w:r>
                  <w:r>
                    <w:rPr>
                      <w:rFonts w:hint="eastAsia" w:ascii="Times New Roman" w:hAnsi="Times New Roman" w:cs="Times New Roman"/>
                      <w:color w:val="000000" w:themeColor="text1"/>
                      <w:sz w:val="21"/>
                      <w:szCs w:val="21"/>
                      <w14:textFill>
                        <w14:solidFill>
                          <w14:schemeClr w14:val="tx1"/>
                        </w14:solidFill>
                      </w14:textFill>
                    </w:rPr>
                    <w:t>固化、印刷及卸阀废气</w:t>
                  </w:r>
                </w:p>
                <w:p>
                  <w:pPr>
                    <w:adjustRightInd w:val="0"/>
                    <w:snapToGrid w:val="0"/>
                    <w:spacing w:line="240" w:lineRule="atLeast"/>
                    <w:ind w:firstLine="0" w:firstLineChars="0"/>
                    <w:contextualSpacing w:val="0"/>
                    <w:jc w:val="center"/>
                    <w:rPr>
                      <w:color w:val="000000" w:themeColor="text1"/>
                      <w:sz w:val="21"/>
                      <w:szCs w:val="21"/>
                      <w14:textFill>
                        <w14:solidFill>
                          <w14:schemeClr w14:val="tx1"/>
                        </w14:solidFill>
                      </w14:textFill>
                    </w:rPr>
                  </w:pPr>
                </w:p>
              </w:tc>
              <w:tc>
                <w:tcPr>
                  <w:tcW w:w="561" w:type="pct"/>
                  <w:vAlign w:val="center"/>
                </w:tcPr>
                <w:p>
                  <w:pPr>
                    <w:spacing w:line="240" w:lineRule="auto"/>
                    <w:ind w:firstLine="0" w:firstLineChars="0"/>
                    <w:contextualSpacing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非甲烷总烃、</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、NOx</w:t>
                  </w:r>
                </w:p>
              </w:tc>
              <w:tc>
                <w:tcPr>
                  <w:tcW w:w="768"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排气筒出口</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个</w:t>
                  </w:r>
                </w:p>
                <w:p>
                  <w:pPr>
                    <w:spacing w:line="240" w:lineRule="auto"/>
                    <w:ind w:firstLine="0" w:firstLineChars="0"/>
                    <w:contextualSpacing w:val="0"/>
                    <w:jc w:val="center"/>
                    <w:rPr>
                      <w:color w:val="000000" w:themeColor="text1"/>
                      <w:sz w:val="21"/>
                      <w:szCs w:val="21"/>
                      <w14:textFill>
                        <w14:solidFill>
                          <w14:schemeClr w14:val="tx1"/>
                        </w14:solidFill>
                      </w14:textFill>
                    </w:rPr>
                  </w:pPr>
                </w:p>
              </w:tc>
              <w:tc>
                <w:tcPr>
                  <w:tcW w:w="479"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p>
                  <w:pPr>
                    <w:spacing w:line="240" w:lineRule="auto"/>
                    <w:ind w:firstLine="0" w:firstLineChars="0"/>
                    <w:contextualSpacing w:val="0"/>
                    <w:jc w:val="center"/>
                    <w:rPr>
                      <w:color w:val="000000" w:themeColor="text1"/>
                      <w:sz w:val="21"/>
                      <w:szCs w:val="21"/>
                      <w14:textFill>
                        <w14:solidFill>
                          <w14:schemeClr w14:val="tx1"/>
                        </w14:solidFill>
                      </w14:textFill>
                    </w:rPr>
                  </w:pP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adjustRightInd w:val="0"/>
                    <w:snapToGrid w:val="0"/>
                    <w:spacing w:line="240" w:lineRule="auto"/>
                    <w:ind w:firstLine="0" w:firstLineChars="0"/>
                    <w:jc w:val="both"/>
                    <w:rPr>
                      <w:rFonts w:hint="eastAsia" w:eastAsia="宋体"/>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非甲烷总烃</w:t>
                  </w:r>
                  <w:r>
                    <w:rPr>
                      <w:rFonts w:hint="eastAsia"/>
                      <w:color w:val="000000" w:themeColor="text1"/>
                      <w:sz w:val="21"/>
                      <w:szCs w:val="21"/>
                      <w14:textFill>
                        <w14:solidFill>
                          <w14:schemeClr w14:val="tx1"/>
                        </w14:solidFill>
                      </w14:textFill>
                    </w:rPr>
                    <w:t>满足《挥发性有机物排放控制标准》（DB61/T1061-2017）</w:t>
                  </w:r>
                  <w:r>
                    <w:rPr>
                      <w:rFonts w:hint="eastAsia"/>
                      <w:color w:val="000000" w:themeColor="text1"/>
                      <w:sz w:val="21"/>
                      <w:szCs w:val="21"/>
                      <w:lang w:eastAsia="zh-CN"/>
                      <w14:textFill>
                        <w14:solidFill>
                          <w14:schemeClr w14:val="tx1"/>
                        </w14:solidFill>
                      </w14:textFill>
                    </w:rPr>
                    <w:t>；</w:t>
                  </w:r>
                </w:p>
                <w:p>
                  <w:pPr>
                    <w:adjustRightInd w:val="0"/>
                    <w:snapToGrid w:val="0"/>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FF0000"/>
                      <w:sz w:val="21"/>
                      <w:szCs w:val="21"/>
                      <w:lang w:eastAsia="zh-CN"/>
                    </w:rPr>
                    <w:t>《工业炉窑大气污染综合治理方案》（</w:t>
                  </w:r>
                  <w:r>
                    <w:rPr>
                      <w:rFonts w:hint="eastAsia"/>
                      <w:color w:val="FF0000"/>
                      <w:sz w:val="21"/>
                      <w:szCs w:val="21"/>
                    </w:rPr>
                    <w:t>环大气〔2019〕56号</w:t>
                  </w:r>
                  <w:r>
                    <w:rPr>
                      <w:rFonts w:hint="eastAsia"/>
                      <w:color w:val="FF0000"/>
                      <w:sz w:val="21"/>
                      <w:szCs w:val="21"/>
                      <w:lang w:eastAsia="zh-CN"/>
                    </w:rPr>
                    <w:t>）颗粒物、二氧化硫、氮氧化物排放限值分别不高于30、200、300毫克/立方米限值要求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pct"/>
                  <w:vMerge w:val="restart"/>
                  <w:vAlign w:val="center"/>
                </w:tcPr>
                <w:p>
                  <w:pPr>
                    <w:spacing w:line="240" w:lineRule="auto"/>
                    <w:ind w:firstLine="0" w:firstLineChars="0"/>
                    <w:contextualSpacing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无组织</w:t>
                  </w:r>
                </w:p>
              </w:tc>
              <w:tc>
                <w:tcPr>
                  <w:tcW w:w="561"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甲烷</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总烃</w:t>
                  </w:r>
                  <w:r>
                    <w:rPr>
                      <w:rFonts w:hint="eastAsia"/>
                      <w:color w:val="000000" w:themeColor="text1"/>
                      <w:sz w:val="21"/>
                      <w:szCs w:val="21"/>
                      <w14:textFill>
                        <w14:solidFill>
                          <w14:schemeClr w14:val="tx1"/>
                        </w14:solidFill>
                      </w14:textFill>
                    </w:rPr>
                    <w:t>企业边界监测点</w:t>
                  </w:r>
                </w:p>
              </w:tc>
              <w:tc>
                <w:tcPr>
                  <w:tcW w:w="768"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厂界上风向1个、下风向3个</w:t>
                  </w:r>
                </w:p>
              </w:tc>
              <w:tc>
                <w:tcPr>
                  <w:tcW w:w="479"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《挥发性有机物排放控制标准》（DB61/T 1061-2017）</w:t>
                  </w:r>
                  <w:r>
                    <w:rPr>
                      <w:rFonts w:hint="eastAsia"/>
                      <w:color w:val="000000" w:themeColor="text1"/>
                      <w:sz w:val="21"/>
                      <w:szCs w:val="21"/>
                      <w14:textFill>
                        <w14:solidFill>
                          <w14:schemeClr w14:val="tx1"/>
                        </w14:solidFill>
                      </w14:textFill>
                    </w:rPr>
                    <w:t>中表3企业边界监测点非甲烷总烃无组织排放限</w:t>
                  </w:r>
                  <w:r>
                    <w:rPr>
                      <w:color w:val="000000" w:themeColor="text1"/>
                      <w:sz w:val="21"/>
                      <w:szCs w:val="21"/>
                      <w14:textFill>
                        <w14:solidFill>
                          <w14:schemeClr w14:val="tx1"/>
                        </w14:solidFill>
                      </w14:textFill>
                    </w:rPr>
                    <w:t>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23" w:type="pct"/>
                  <w:vMerge w:val="continue"/>
                  <w:vAlign w:val="center"/>
                </w:tcPr>
                <w:p>
                  <w:pPr>
                    <w:spacing w:line="240" w:lineRule="auto"/>
                    <w:ind w:firstLine="0" w:firstLineChars="0"/>
                    <w:contextualSpacing w:val="0"/>
                    <w:jc w:val="both"/>
                    <w:rPr>
                      <w:color w:val="000000" w:themeColor="text1"/>
                      <w:sz w:val="21"/>
                      <w:szCs w:val="21"/>
                      <w14:textFill>
                        <w14:solidFill>
                          <w14:schemeClr w14:val="tx1"/>
                        </w14:solidFill>
                      </w14:textFill>
                    </w:rPr>
                  </w:pPr>
                </w:p>
              </w:tc>
              <w:tc>
                <w:tcPr>
                  <w:tcW w:w="561"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颗粒物</w:t>
                  </w:r>
                </w:p>
              </w:tc>
              <w:tc>
                <w:tcPr>
                  <w:tcW w:w="768"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厂界上风向1个、下风向3个</w:t>
                  </w:r>
                </w:p>
              </w:tc>
              <w:tc>
                <w:tcPr>
                  <w:tcW w:w="479"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《大气污染物综合排放标准》（GB16297</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1996）</w:t>
                  </w:r>
                  <w:r>
                    <w:rPr>
                      <w:rFonts w:hint="eastAsia"/>
                      <w:color w:val="000000" w:themeColor="text1"/>
                      <w:sz w:val="21"/>
                      <w:szCs w:val="21"/>
                      <w14:textFill>
                        <w14:solidFill>
                          <w14:schemeClr w14:val="tx1"/>
                        </w14:solidFill>
                      </w14:textFill>
                    </w:rPr>
                    <w:t>无组织监控浓度</w:t>
                  </w:r>
                  <w:r>
                    <w:rPr>
                      <w:color w:val="000000" w:themeColor="text1"/>
                      <w:sz w:val="21"/>
                      <w:szCs w:val="21"/>
                      <w14:textFill>
                        <w14:solidFill>
                          <w14:schemeClr w14:val="tx1"/>
                        </w14:solidFill>
                      </w14:textFill>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23" w:type="pct"/>
                  <w:vMerge w:val="continue"/>
                  <w:vAlign w:val="center"/>
                </w:tcPr>
                <w:p>
                  <w:pPr>
                    <w:spacing w:line="240" w:lineRule="auto"/>
                    <w:ind w:firstLine="0" w:firstLineChars="0"/>
                    <w:contextualSpacing w:val="0"/>
                    <w:jc w:val="both"/>
                    <w:rPr>
                      <w:color w:val="000000" w:themeColor="text1"/>
                      <w:sz w:val="21"/>
                      <w:szCs w:val="21"/>
                      <w14:textFill>
                        <w14:solidFill>
                          <w14:schemeClr w14:val="tx1"/>
                        </w14:solidFill>
                      </w14:textFill>
                    </w:rPr>
                  </w:pPr>
                </w:p>
              </w:tc>
              <w:tc>
                <w:tcPr>
                  <w:tcW w:w="561" w:type="pct"/>
                  <w:vAlign w:val="center"/>
                </w:tcPr>
                <w:p>
                  <w:pPr>
                    <w:spacing w:line="240" w:lineRule="auto"/>
                    <w:ind w:firstLine="0" w:firstLineChars="0"/>
                    <w:contextualSpacing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臭气浓度</w:t>
                  </w:r>
                </w:p>
              </w:tc>
              <w:tc>
                <w:tcPr>
                  <w:tcW w:w="768" w:type="pct"/>
                  <w:vAlign w:val="center"/>
                </w:tcPr>
                <w:p>
                  <w:pPr>
                    <w:spacing w:line="240" w:lineRule="auto"/>
                    <w:ind w:firstLine="0" w:firstLineChars="0"/>
                    <w:contextualSpacing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厂界上风向1个、下风向3个</w:t>
                  </w:r>
                </w:p>
              </w:tc>
              <w:tc>
                <w:tcPr>
                  <w:tcW w:w="479" w:type="pct"/>
                  <w:vAlign w:val="center"/>
                </w:tcPr>
                <w:p>
                  <w:pPr>
                    <w:spacing w:line="240" w:lineRule="auto"/>
                    <w:ind w:firstLine="0" w:firstLineChars="0"/>
                    <w:contextualSpacing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4</w:t>
                  </w: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《恶臭污染物排放标准》（GB14554-93）表1二级新改扩标准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3" w:type="pct"/>
                  <w:vMerge w:val="continue"/>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p>
              </w:tc>
              <w:tc>
                <w:tcPr>
                  <w:tcW w:w="561"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甲烷</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总烃厂区内监控点</w:t>
                  </w:r>
                </w:p>
              </w:tc>
              <w:tc>
                <w:tcPr>
                  <w:tcW w:w="768"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在厂房门窗或通风口、其他开口(孔)等排放口外1 m,</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距离地面1.5 m以上位置</w:t>
                  </w:r>
                </w:p>
              </w:tc>
              <w:tc>
                <w:tcPr>
                  <w:tcW w:w="479"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470"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w:t>
                  </w:r>
                  <w:r>
                    <w:rPr>
                      <w:color w:val="000000" w:themeColor="text1"/>
                      <w:sz w:val="21"/>
                      <w:szCs w:val="21"/>
                      <w14:textFill>
                        <w14:solidFill>
                          <w14:schemeClr w14:val="tx1"/>
                        </w14:solidFill>
                      </w14:textFill>
                    </w:rPr>
                    <w:t>年</w:t>
                  </w:r>
                </w:p>
                <w:p>
                  <w:pPr>
                    <w:spacing w:line="240" w:lineRule="auto"/>
                    <w:ind w:firstLine="0" w:firstLineChars="0"/>
                    <w:contextualSpacing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一次</w:t>
                  </w:r>
                </w:p>
              </w:tc>
              <w:tc>
                <w:tcPr>
                  <w:tcW w:w="1997"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《挥发性有机物无组织排放控制标准》（GB37822-2019）表A.1要求</w:t>
                  </w:r>
                </w:p>
              </w:tc>
            </w:tr>
          </w:tbl>
          <w:p>
            <w:pPr>
              <w:adjustRightInd w:val="0"/>
              <w:snapToGrid w:val="0"/>
              <w:spacing w:line="360" w:lineRule="auto"/>
              <w:ind w:left="442"/>
              <w:rPr>
                <w:b/>
                <w:color w:val="000000" w:themeColor="text1"/>
                <w:spacing w:val="-10"/>
                <w:sz w:val="24"/>
                <w14:textFill>
                  <w14:solidFill>
                    <w14:schemeClr w14:val="tx1"/>
                  </w14:solidFill>
                </w14:textFill>
              </w:rPr>
            </w:pPr>
            <w:r>
              <w:rPr>
                <w:rFonts w:hint="eastAsia"/>
                <w:b/>
                <w:color w:val="000000" w:themeColor="text1"/>
                <w:spacing w:val="-10"/>
                <w:sz w:val="24"/>
                <w:highlight w:val="none"/>
                <w14:textFill>
                  <w14:solidFill>
                    <w14:schemeClr w14:val="tx1"/>
                  </w14:solidFill>
                </w14:textFill>
              </w:rPr>
              <w:t>4.2</w:t>
            </w:r>
            <w:r>
              <w:rPr>
                <w:rFonts w:hint="eastAsia"/>
                <w:b/>
                <w:color w:val="000000" w:themeColor="text1"/>
                <w:spacing w:val="-10"/>
                <w:sz w:val="24"/>
                <w14:textFill>
                  <w14:solidFill>
                    <w14:schemeClr w14:val="tx1"/>
                  </w14:solidFill>
                </w14:textFill>
              </w:rPr>
              <w:t>废水</w:t>
            </w:r>
          </w:p>
          <w:p>
            <w:pPr>
              <w:adjustRightInd w:val="0"/>
              <w:snapToGrid w:val="0"/>
              <w:spacing w:line="360" w:lineRule="auto"/>
              <w:ind w:firstLine="480"/>
              <w:jc w:val="both"/>
              <w:textAlignment w:val="baseline"/>
              <w:rPr>
                <w:rFonts w:eastAsiaTheme="minorEastAsia"/>
                <w:color w:val="000000" w:themeColor="text1"/>
                <w:sz w:val="24"/>
                <w:szCs w:val="24"/>
                <w:lang w:val="zh-CN"/>
                <w14:textFill>
                  <w14:solidFill>
                    <w14:schemeClr w14:val="tx1"/>
                  </w14:solidFill>
                </w14:textFill>
              </w:rPr>
            </w:pPr>
            <w:r>
              <w:rPr>
                <w:rFonts w:eastAsiaTheme="minorEastAsia"/>
                <w:color w:val="000000" w:themeColor="text1"/>
                <w:sz w:val="24"/>
                <w:szCs w:val="24"/>
                <w:lang w:val="zh-CN"/>
                <w14:textFill>
                  <w14:solidFill>
                    <w14:schemeClr w14:val="tx1"/>
                  </w14:solidFill>
                </w14:textFill>
              </w:rPr>
              <w:t>项目钢瓶需用水进行试压、试漏。</w:t>
            </w:r>
            <w:r>
              <w:rPr>
                <w:rFonts w:hint="eastAsia" w:eastAsiaTheme="minorEastAsia"/>
                <w:color w:val="000000" w:themeColor="text1"/>
                <w:sz w:val="24"/>
                <w:szCs w:val="24"/>
                <w:lang w:val="zh-CN"/>
                <w14:textFill>
                  <w14:solidFill>
                    <w14:schemeClr w14:val="tx1"/>
                  </w14:solidFill>
                </w14:textFill>
              </w:rPr>
              <w:t>每瓶</w:t>
            </w:r>
            <w:r>
              <w:rPr>
                <w:rFonts w:eastAsiaTheme="minorEastAsia"/>
                <w:color w:val="000000" w:themeColor="text1"/>
                <w:sz w:val="24"/>
                <w:szCs w:val="24"/>
                <w:lang w:val="zh-CN"/>
                <w14:textFill>
                  <w14:solidFill>
                    <w14:schemeClr w14:val="tx1"/>
                  </w14:solidFill>
                </w14:textFill>
              </w:rPr>
              <w:t>试压用水量</w:t>
            </w:r>
            <w:r>
              <w:rPr>
                <w:rFonts w:hint="eastAsia" w:eastAsiaTheme="minorEastAsia"/>
                <w:color w:val="000000" w:themeColor="text1"/>
                <w:sz w:val="24"/>
                <w:szCs w:val="24"/>
                <w:lang w:val="zh-CN"/>
                <w14:textFill>
                  <w14:solidFill>
                    <w14:schemeClr w14:val="tx1"/>
                  </w14:solidFill>
                </w14:textFill>
              </w:rPr>
              <w:t>约</w:t>
            </w:r>
            <w:r>
              <w:rPr>
                <w:rFonts w:hint="eastAsia" w:eastAsiaTheme="minorEastAsia"/>
                <w:color w:val="000000" w:themeColor="text1"/>
                <w:sz w:val="24"/>
                <w:szCs w:val="24"/>
                <w14:textFill>
                  <w14:solidFill>
                    <w14:schemeClr w14:val="tx1"/>
                  </w14:solidFill>
                </w14:textFill>
              </w:rPr>
              <w:t>36L</w:t>
            </w:r>
            <w:r>
              <w:rPr>
                <w:rFonts w:eastAsiaTheme="minorEastAsia"/>
                <w:color w:val="000000" w:themeColor="text1"/>
                <w:sz w:val="24"/>
                <w:szCs w:val="24"/>
                <w:lang w:val="zh-CN"/>
                <w14:textFill>
                  <w14:solidFill>
                    <w14:schemeClr w14:val="tx1"/>
                  </w14:solidFill>
                </w14:textFill>
              </w:rPr>
              <w:t>，</w:t>
            </w:r>
            <w:r>
              <w:rPr>
                <w:rFonts w:hint="eastAsia" w:eastAsiaTheme="minorEastAsia"/>
                <w:color w:val="000000" w:themeColor="text1"/>
                <w:sz w:val="24"/>
                <w:szCs w:val="24"/>
                <w:lang w:val="zh-CN"/>
                <w14:textFill>
                  <w14:solidFill>
                    <w14:schemeClr w14:val="tx1"/>
                  </w14:solidFill>
                </w14:textFill>
              </w:rPr>
              <w:t>年抽测钢瓶数量约</w:t>
            </w:r>
            <w:r>
              <w:rPr>
                <w:rFonts w:hint="eastAsia" w:eastAsiaTheme="minorEastAsia"/>
                <w:color w:val="000000" w:themeColor="text1"/>
                <w:sz w:val="24"/>
                <w:szCs w:val="24"/>
                <w14:textFill>
                  <w14:solidFill>
                    <w14:schemeClr w14:val="tx1"/>
                  </w14:solidFill>
                </w14:textFill>
              </w:rPr>
              <w:t>1500个，</w:t>
            </w:r>
            <w:r>
              <w:rPr>
                <w:rFonts w:hint="eastAsia" w:eastAsiaTheme="minorEastAsia"/>
                <w:color w:val="000000" w:themeColor="text1"/>
                <w:sz w:val="24"/>
                <w:szCs w:val="24"/>
                <w:lang w:val="zh-CN"/>
                <w14:textFill>
                  <w14:solidFill>
                    <w14:schemeClr w14:val="tx1"/>
                  </w14:solidFill>
                </w14:textFill>
              </w:rPr>
              <w:t>项目钢瓶都经过抽残、焚烧处理，处理后的钢瓶内部不再有残留物，因次项目钢瓶</w:t>
            </w:r>
            <w:r>
              <w:rPr>
                <w:rFonts w:eastAsiaTheme="minorEastAsia"/>
                <w:color w:val="000000" w:themeColor="text1"/>
                <w:sz w:val="24"/>
                <w:szCs w:val="24"/>
                <w:lang w:val="zh-CN"/>
                <w14:textFill>
                  <w14:solidFill>
                    <w14:schemeClr w14:val="tx1"/>
                  </w14:solidFill>
                </w14:textFill>
              </w:rPr>
              <w:t>试压、试漏</w:t>
            </w:r>
            <w:r>
              <w:rPr>
                <w:rFonts w:hint="eastAsia" w:eastAsiaTheme="minorEastAsia"/>
                <w:color w:val="000000" w:themeColor="text1"/>
                <w:sz w:val="24"/>
                <w:szCs w:val="24"/>
                <w:lang w:val="zh-CN"/>
                <w14:textFill>
                  <w14:solidFill>
                    <w14:schemeClr w14:val="tx1"/>
                  </w14:solidFill>
                </w14:textFill>
              </w:rPr>
              <w:t>、废水</w:t>
            </w:r>
            <w:r>
              <w:rPr>
                <w:rFonts w:eastAsiaTheme="minorEastAsia"/>
                <w:color w:val="000000" w:themeColor="text1"/>
                <w:sz w:val="24"/>
                <w:szCs w:val="24"/>
                <w:lang w:val="zh-CN"/>
                <w14:textFill>
                  <w14:solidFill>
                    <w14:schemeClr w14:val="tx1"/>
                  </w14:solidFill>
                </w14:textFill>
              </w:rPr>
              <w:t>中杂质较少</w:t>
            </w:r>
            <w:r>
              <w:rPr>
                <w:rFonts w:hint="eastAsia" w:eastAsiaTheme="minorEastAsia"/>
                <w:color w:val="000000" w:themeColor="text1"/>
                <w:sz w:val="24"/>
                <w:szCs w:val="24"/>
                <w:lang w:val="zh-CN"/>
                <w14:textFill>
                  <w14:solidFill>
                    <w14:schemeClr w14:val="tx1"/>
                  </w14:solidFill>
                </w14:textFill>
              </w:rPr>
              <w:t>，可循环使用，</w:t>
            </w:r>
            <w:r>
              <w:rPr>
                <w:rFonts w:eastAsiaTheme="minorEastAsia"/>
                <w:color w:val="000000" w:themeColor="text1"/>
                <w:sz w:val="24"/>
                <w:szCs w:val="24"/>
                <w:lang w:val="zh-CN"/>
                <w14:textFill>
                  <w14:solidFill>
                    <w14:schemeClr w14:val="tx1"/>
                  </w14:solidFill>
                </w14:textFill>
              </w:rPr>
              <w:t>厂区设置循环水</w:t>
            </w:r>
            <w:r>
              <w:rPr>
                <w:rFonts w:hint="eastAsia" w:eastAsiaTheme="minorEastAsia"/>
                <w:color w:val="000000" w:themeColor="text1"/>
                <w:sz w:val="24"/>
                <w:szCs w:val="24"/>
                <w:lang w:val="zh-CN"/>
                <w14:textFill>
                  <w14:solidFill>
                    <w14:schemeClr w14:val="tx1"/>
                  </w14:solidFill>
                </w14:textFill>
              </w:rPr>
              <w:t>箱</w:t>
            </w:r>
            <w:r>
              <w:rPr>
                <w:rFonts w:eastAsiaTheme="minorEastAsia"/>
                <w:color w:val="000000" w:themeColor="text1"/>
                <w:sz w:val="24"/>
                <w:szCs w:val="24"/>
                <w:lang w:val="zh-CN"/>
                <w14:textFill>
                  <w14:solidFill>
                    <w14:schemeClr w14:val="tx1"/>
                  </w14:solidFill>
                </w14:textFill>
              </w:rPr>
              <w:t>，试压水循环使用，定期补损</w:t>
            </w:r>
            <w:r>
              <w:rPr>
                <w:rFonts w:hint="eastAsia" w:eastAsiaTheme="minorEastAsia"/>
                <w:color w:val="000000" w:themeColor="text1"/>
                <w:sz w:val="24"/>
                <w:szCs w:val="24"/>
                <w:lang w:val="zh-CN"/>
                <w14:textFill>
                  <w14:solidFill>
                    <w14:schemeClr w14:val="tx1"/>
                  </w14:solidFill>
                </w14:textFill>
              </w:rPr>
              <w:t>不外排。</w:t>
            </w:r>
          </w:p>
          <w:p>
            <w:pPr>
              <w:adjustRightInd w:val="0"/>
              <w:snapToGrid w:val="0"/>
              <w:spacing w:line="360" w:lineRule="auto"/>
              <w:ind w:firstLine="480"/>
              <w:jc w:val="both"/>
              <w:textAlignment w:val="baseline"/>
              <w:rPr>
                <w:rFonts w:eastAsiaTheme="minorEastAsia"/>
                <w:color w:val="000000" w:themeColor="text1"/>
                <w:sz w:val="24"/>
                <w:szCs w:val="24"/>
                <w:lang w:val="zh-CN"/>
                <w14:textFill>
                  <w14:solidFill>
                    <w14:schemeClr w14:val="tx1"/>
                  </w14:solidFill>
                </w14:textFill>
              </w:rPr>
            </w:pPr>
            <w:r>
              <w:rPr>
                <w:rFonts w:hint="eastAsia" w:eastAsiaTheme="minorEastAsia"/>
                <w:color w:val="auto"/>
                <w:sz w:val="24"/>
                <w:szCs w:val="24"/>
              </w:rPr>
              <w:t>本</w:t>
            </w:r>
            <w:r>
              <w:rPr>
                <w:rFonts w:eastAsiaTheme="minorEastAsia"/>
                <w:color w:val="auto"/>
                <w:sz w:val="24"/>
                <w:szCs w:val="24"/>
              </w:rPr>
              <w:t>项目废</w:t>
            </w:r>
            <w:r>
              <w:rPr>
                <w:rFonts w:hint="eastAsia" w:eastAsiaTheme="minorEastAsia"/>
                <w:color w:val="auto"/>
                <w:sz w:val="24"/>
                <w:szCs w:val="24"/>
              </w:rPr>
              <w:t>水压试验用水循环使用不外排，废</w:t>
            </w:r>
            <w:r>
              <w:rPr>
                <w:rFonts w:eastAsiaTheme="minorEastAsia"/>
                <w:color w:val="auto"/>
                <w:sz w:val="24"/>
                <w:szCs w:val="24"/>
              </w:rPr>
              <w:t>水主要为员工生活污水。</w:t>
            </w:r>
            <w:r>
              <w:rPr>
                <w:rFonts w:eastAsiaTheme="minorEastAsia"/>
                <w:color w:val="000000" w:themeColor="text1"/>
                <w:sz w:val="24"/>
                <w:szCs w:val="24"/>
                <w:lang w:val="zh-CN"/>
                <w14:textFill>
                  <w14:solidFill>
                    <w14:schemeClr w14:val="tx1"/>
                  </w14:solidFill>
                </w14:textFill>
              </w:rPr>
              <w:t>生活污水年产生量为</w:t>
            </w:r>
            <w:r>
              <w:rPr>
                <w:rFonts w:hint="eastAsia" w:eastAsiaTheme="minorEastAsia"/>
                <w:color w:val="000000" w:themeColor="text1"/>
                <w:sz w:val="24"/>
                <w:szCs w:val="24"/>
                <w14:textFill>
                  <w14:solidFill>
                    <w14:schemeClr w14:val="tx1"/>
                  </w14:solidFill>
                </w14:textFill>
              </w:rPr>
              <w:t>0.32</w:t>
            </w:r>
            <w:r>
              <w:rPr>
                <w:rFonts w:eastAsiaTheme="minorEastAsia"/>
                <w:color w:val="000000" w:themeColor="text1"/>
                <w:sz w:val="24"/>
                <w:szCs w:val="24"/>
                <w:lang w:val="zh-CN"/>
                <w14:textFill>
                  <w14:solidFill>
                    <w14:schemeClr w14:val="tx1"/>
                  </w14:solidFill>
                </w14:textFill>
              </w:rPr>
              <w:t>t/d（</w:t>
            </w:r>
            <w:r>
              <w:rPr>
                <w:rFonts w:hint="eastAsia" w:eastAsiaTheme="minorEastAsia"/>
                <w:color w:val="000000" w:themeColor="text1"/>
                <w:sz w:val="24"/>
                <w:szCs w:val="24"/>
                <w14:textFill>
                  <w14:solidFill>
                    <w14:schemeClr w14:val="tx1"/>
                  </w14:solidFill>
                </w14:textFill>
              </w:rPr>
              <w:t>96</w:t>
            </w:r>
            <w:r>
              <w:rPr>
                <w:rFonts w:eastAsiaTheme="minorEastAsia"/>
                <w:color w:val="000000" w:themeColor="text1"/>
                <w:sz w:val="24"/>
                <w:szCs w:val="24"/>
                <w:lang w:val="zh-CN"/>
                <w14:textFill>
                  <w14:solidFill>
                    <w14:schemeClr w14:val="tx1"/>
                  </w14:solidFill>
                </w14:textFill>
              </w:rPr>
              <w:t>t/a）。</w:t>
            </w:r>
            <w:r>
              <w:rPr>
                <w:rFonts w:hint="eastAsia" w:eastAsiaTheme="minorEastAsia"/>
                <w:color w:val="000000" w:themeColor="text1"/>
                <w:sz w:val="24"/>
                <w:szCs w:val="24"/>
                <w14:textFill>
                  <w14:solidFill>
                    <w14:schemeClr w14:val="tx1"/>
                  </w14:solidFill>
                </w14:textFill>
              </w:rPr>
              <w:t>主要污染物</w:t>
            </w:r>
            <w:r>
              <w:rPr>
                <w:rFonts w:eastAsiaTheme="minorEastAsia"/>
                <w:color w:val="000000" w:themeColor="text1"/>
                <w:sz w:val="24"/>
                <w:szCs w:val="24"/>
                <w:lang w:val="zh-CN"/>
                <w14:textFill>
                  <w14:solidFill>
                    <w14:schemeClr w14:val="tx1"/>
                  </w14:solidFill>
                </w14:textFill>
              </w:rPr>
              <w:t xml:space="preserve">COD </w:t>
            </w:r>
            <w:r>
              <w:rPr>
                <w:rFonts w:hint="eastAsia" w:eastAsiaTheme="minorEastAsia"/>
                <w:color w:val="000000" w:themeColor="text1"/>
                <w:sz w:val="24"/>
                <w:szCs w:val="24"/>
                <w14:textFill>
                  <w14:solidFill>
                    <w14:schemeClr w14:val="tx1"/>
                  </w14:solidFill>
                </w14:textFill>
              </w:rPr>
              <w:t>40</w:t>
            </w:r>
            <w:r>
              <w:rPr>
                <w:rFonts w:eastAsiaTheme="minorEastAsia"/>
                <w:color w:val="000000" w:themeColor="text1"/>
                <w:sz w:val="24"/>
                <w:szCs w:val="24"/>
                <w:lang w:val="zh-CN"/>
                <w14:textFill>
                  <w14:solidFill>
                    <w14:schemeClr w14:val="tx1"/>
                  </w14:solidFill>
                </w14:textFill>
              </w:rPr>
              <w:t>0mg/L，BOD</w:t>
            </w:r>
            <w:r>
              <w:rPr>
                <w:rFonts w:eastAsiaTheme="minorEastAsia"/>
                <w:color w:val="000000" w:themeColor="text1"/>
                <w:sz w:val="24"/>
                <w:szCs w:val="24"/>
                <w:vertAlign w:val="subscript"/>
                <w:lang w:val="zh-CN"/>
                <w14:textFill>
                  <w14:solidFill>
                    <w14:schemeClr w14:val="tx1"/>
                  </w14:solidFill>
                </w14:textFill>
              </w:rPr>
              <w:t xml:space="preserve">5 </w:t>
            </w:r>
            <w:r>
              <w:rPr>
                <w:rFonts w:hint="eastAsia" w:eastAsiaTheme="minorEastAsia"/>
                <w:color w:val="000000" w:themeColor="text1"/>
                <w:sz w:val="24"/>
                <w:szCs w:val="24"/>
                <w14:textFill>
                  <w14:solidFill>
                    <w14:schemeClr w14:val="tx1"/>
                  </w14:solidFill>
                </w14:textFill>
              </w:rPr>
              <w:t>20</w:t>
            </w:r>
            <w:r>
              <w:rPr>
                <w:rFonts w:eastAsiaTheme="minorEastAsia"/>
                <w:color w:val="000000" w:themeColor="text1"/>
                <w:sz w:val="24"/>
                <w:szCs w:val="24"/>
                <w:lang w:val="zh-CN"/>
                <w14:textFill>
                  <w14:solidFill>
                    <w14:schemeClr w14:val="tx1"/>
                  </w14:solidFill>
                </w14:textFill>
              </w:rPr>
              <w:t>0mg/L，SS 200mg/L，NH</w:t>
            </w:r>
            <w:r>
              <w:rPr>
                <w:rFonts w:eastAsiaTheme="minorEastAsia"/>
                <w:color w:val="000000" w:themeColor="text1"/>
                <w:sz w:val="24"/>
                <w:szCs w:val="24"/>
                <w:vertAlign w:val="subscript"/>
                <w:lang w:val="zh-CN"/>
                <w14:textFill>
                  <w14:solidFill>
                    <w14:schemeClr w14:val="tx1"/>
                  </w14:solidFill>
                </w14:textFill>
              </w:rPr>
              <w:t>3</w:t>
            </w:r>
            <w:r>
              <w:rPr>
                <w:rFonts w:eastAsiaTheme="minorEastAsia"/>
                <w:color w:val="000000" w:themeColor="text1"/>
                <w:sz w:val="24"/>
                <w:szCs w:val="24"/>
                <w:lang w:val="zh-CN"/>
                <w14:textFill>
                  <w14:solidFill>
                    <w14:schemeClr w14:val="tx1"/>
                  </w14:solidFill>
                </w14:textFill>
              </w:rPr>
              <w:t>-N 25mg/L。</w:t>
            </w:r>
            <w:r>
              <w:rPr>
                <w:rFonts w:hint="eastAsia" w:eastAsiaTheme="minorEastAsia"/>
                <w:color w:val="000000" w:themeColor="text1"/>
                <w:sz w:val="24"/>
                <w:szCs w:val="24"/>
                <w:lang w:val="zh-CN"/>
                <w14:textFill>
                  <w14:solidFill>
                    <w14:schemeClr w14:val="tx1"/>
                  </w14:solidFill>
                </w14:textFill>
              </w:rPr>
              <w:t>项目的生活污水经化粪池收集后用于农田施肥不外排。</w:t>
            </w:r>
          </w:p>
          <w:p>
            <w:pPr>
              <w:adjustRightInd w:val="0"/>
              <w:snapToGrid w:val="0"/>
              <w:spacing w:line="360" w:lineRule="auto"/>
              <w:ind w:firstLine="480"/>
              <w:jc w:val="both"/>
              <w:textAlignment w:val="baseline"/>
              <w:rPr>
                <w:rFonts w:eastAsiaTheme="minorEastAsia"/>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废水各污染物产生及排放情况见表4-</w:t>
            </w:r>
            <w:r>
              <w:rPr>
                <w:rFonts w:hint="eastAsia"/>
                <w:color w:val="000000" w:themeColor="text1"/>
                <w:sz w:val="24"/>
                <w:szCs w:val="24"/>
                <w:lang w:val="en-US" w:eastAsia="zh-CN"/>
                <w14:textFill>
                  <w14:solidFill>
                    <w14:schemeClr w14:val="tx1"/>
                  </w14:solidFill>
                </w14:textFill>
              </w:rPr>
              <w:t>5</w:t>
            </w:r>
          </w:p>
          <w:p>
            <w:pPr>
              <w:tabs>
                <w:tab w:val="left" w:pos="1294"/>
              </w:tabs>
              <w:spacing w:line="240" w:lineRule="auto"/>
              <w:ind w:left="420" w:leftChars="200" w:firstLine="0" w:firstLineChars="0"/>
              <w:contextualSpacing w:val="0"/>
              <w:jc w:val="center"/>
              <w:rPr>
                <w:rFonts w:ascii="宋体" w:hAnsi="宋体" w:cs="宋体"/>
                <w:b/>
                <w:bCs/>
                <w:kern w:val="0"/>
                <w:sz w:val="21"/>
                <w:szCs w:val="21"/>
              </w:rPr>
            </w:pPr>
            <w:r>
              <w:rPr>
                <w:rFonts w:hint="eastAsia" w:ascii="宋体" w:hAnsi="宋体" w:cs="宋体"/>
                <w:b/>
                <w:bCs/>
                <w:kern w:val="0"/>
                <w:sz w:val="21"/>
                <w:szCs w:val="21"/>
              </w:rPr>
              <w:t>表</w:t>
            </w:r>
            <w:r>
              <w:rPr>
                <w:rFonts w:hint="eastAsia" w:ascii="宋体" w:hAnsi="宋体" w:cs="宋体"/>
                <w:b/>
                <w:bCs/>
                <w:kern w:val="0"/>
                <w:sz w:val="21"/>
                <w:szCs w:val="21"/>
                <w:lang w:val="en-US" w:eastAsia="zh-CN"/>
              </w:rPr>
              <w:t>4-5</w:t>
            </w:r>
            <w:r>
              <w:rPr>
                <w:rFonts w:hint="eastAsia" w:ascii="宋体" w:hAnsi="宋体" w:cs="宋体"/>
                <w:b/>
                <w:bCs/>
                <w:kern w:val="0"/>
                <w:sz w:val="21"/>
                <w:szCs w:val="21"/>
              </w:rPr>
              <w:t xml:space="preserve"> 生活污水污染物产生情况</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3089"/>
              <w:gridCol w:w="1508"/>
              <w:gridCol w:w="1167"/>
              <w:gridCol w:w="1009"/>
              <w:gridCol w:w="114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1" w:hRule="atLeast"/>
                <w:jc w:val="center"/>
              </w:trPr>
              <w:tc>
                <w:tcPr>
                  <w:tcW w:w="1951" w:type="pct"/>
                  <w:vAlign w:val="center"/>
                </w:tcPr>
                <w:p>
                  <w:pPr>
                    <w:spacing w:line="240" w:lineRule="auto"/>
                    <w:ind w:firstLine="0" w:firstLineChars="0"/>
                    <w:contextualSpacing w:val="0"/>
                    <w:jc w:val="center"/>
                    <w:rPr>
                      <w:sz w:val="21"/>
                      <w:szCs w:val="21"/>
                    </w:rPr>
                  </w:pPr>
                  <w:r>
                    <w:rPr>
                      <w:rFonts w:hint="eastAsia"/>
                      <w:sz w:val="21"/>
                      <w:szCs w:val="21"/>
                    </w:rPr>
                    <w:t>生活</w:t>
                  </w:r>
                  <w:r>
                    <w:rPr>
                      <w:sz w:val="21"/>
                      <w:szCs w:val="21"/>
                    </w:rPr>
                    <w:t>污水量（</w:t>
                  </w:r>
                  <w:r>
                    <w:rPr>
                      <w:rFonts w:hint="eastAsia"/>
                      <w:sz w:val="21"/>
                      <w:szCs w:val="21"/>
                    </w:rPr>
                    <w:t>6</w:t>
                  </w:r>
                  <w:r>
                    <w:rPr>
                      <w:sz w:val="21"/>
                      <w:szCs w:val="21"/>
                    </w:rPr>
                    <w:t>m</w:t>
                  </w:r>
                  <w:r>
                    <w:rPr>
                      <w:sz w:val="21"/>
                      <w:szCs w:val="21"/>
                      <w:vertAlign w:val="superscript"/>
                    </w:rPr>
                    <w:t>3</w:t>
                  </w:r>
                  <w:r>
                    <w:rPr>
                      <w:sz w:val="21"/>
                      <w:szCs w:val="21"/>
                    </w:rPr>
                    <w:t>/a）</w:t>
                  </w:r>
                </w:p>
              </w:tc>
              <w:tc>
                <w:tcPr>
                  <w:tcW w:w="952" w:type="pct"/>
                  <w:vAlign w:val="center"/>
                </w:tcPr>
                <w:p>
                  <w:pPr>
                    <w:spacing w:line="240" w:lineRule="auto"/>
                    <w:ind w:firstLine="0" w:firstLineChars="0"/>
                    <w:contextualSpacing w:val="0"/>
                    <w:jc w:val="center"/>
                    <w:rPr>
                      <w:sz w:val="21"/>
                      <w:szCs w:val="21"/>
                    </w:rPr>
                  </w:pPr>
                  <w:r>
                    <w:rPr>
                      <w:sz w:val="21"/>
                      <w:szCs w:val="21"/>
                    </w:rPr>
                    <w:t>COD</w:t>
                  </w:r>
                </w:p>
              </w:tc>
              <w:tc>
                <w:tcPr>
                  <w:tcW w:w="737" w:type="pct"/>
                  <w:vAlign w:val="center"/>
                </w:tcPr>
                <w:p>
                  <w:pPr>
                    <w:spacing w:line="240" w:lineRule="auto"/>
                    <w:ind w:firstLine="0" w:firstLineChars="0"/>
                    <w:contextualSpacing w:val="0"/>
                    <w:jc w:val="center"/>
                    <w:rPr>
                      <w:sz w:val="21"/>
                      <w:szCs w:val="21"/>
                    </w:rPr>
                  </w:pPr>
                  <w:r>
                    <w:rPr>
                      <w:sz w:val="21"/>
                      <w:szCs w:val="21"/>
                    </w:rPr>
                    <w:t>BOD</w:t>
                  </w:r>
                  <w:r>
                    <w:rPr>
                      <w:sz w:val="21"/>
                      <w:szCs w:val="21"/>
                      <w:vertAlign w:val="subscript"/>
                    </w:rPr>
                    <w:t>5</w:t>
                  </w:r>
                </w:p>
              </w:tc>
              <w:tc>
                <w:tcPr>
                  <w:tcW w:w="637" w:type="pct"/>
                  <w:vAlign w:val="center"/>
                </w:tcPr>
                <w:p>
                  <w:pPr>
                    <w:spacing w:line="240" w:lineRule="auto"/>
                    <w:ind w:firstLine="0" w:firstLineChars="0"/>
                    <w:contextualSpacing w:val="0"/>
                    <w:jc w:val="center"/>
                    <w:rPr>
                      <w:sz w:val="21"/>
                      <w:szCs w:val="21"/>
                    </w:rPr>
                  </w:pPr>
                  <w:r>
                    <w:rPr>
                      <w:sz w:val="21"/>
                      <w:szCs w:val="21"/>
                    </w:rPr>
                    <w:t>NH</w:t>
                  </w:r>
                  <w:r>
                    <w:rPr>
                      <w:sz w:val="21"/>
                      <w:szCs w:val="21"/>
                      <w:vertAlign w:val="subscript"/>
                    </w:rPr>
                    <w:t>3</w:t>
                  </w:r>
                  <w:r>
                    <w:rPr>
                      <w:sz w:val="21"/>
                      <w:szCs w:val="21"/>
                    </w:rPr>
                    <w:t>-N</w:t>
                  </w:r>
                </w:p>
              </w:tc>
              <w:tc>
                <w:tcPr>
                  <w:tcW w:w="720" w:type="pct"/>
                  <w:vAlign w:val="center"/>
                </w:tcPr>
                <w:p>
                  <w:pPr>
                    <w:spacing w:line="240" w:lineRule="auto"/>
                    <w:ind w:firstLine="0" w:firstLineChars="0"/>
                    <w:contextualSpacing w:val="0"/>
                    <w:jc w:val="center"/>
                    <w:rPr>
                      <w:sz w:val="21"/>
                      <w:szCs w:val="21"/>
                    </w:rPr>
                  </w:pPr>
                  <w:r>
                    <w:rPr>
                      <w:sz w:val="21"/>
                      <w:szCs w:val="21"/>
                    </w:rPr>
                    <w:t>SS</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951" w:type="pct"/>
                  <w:vAlign w:val="center"/>
                </w:tcPr>
                <w:p>
                  <w:pPr>
                    <w:spacing w:line="240" w:lineRule="auto"/>
                    <w:ind w:firstLine="0" w:firstLineChars="0"/>
                    <w:contextualSpacing w:val="0"/>
                    <w:jc w:val="center"/>
                    <w:rPr>
                      <w:sz w:val="21"/>
                      <w:szCs w:val="21"/>
                    </w:rPr>
                  </w:pPr>
                  <w:r>
                    <w:rPr>
                      <w:rFonts w:hint="eastAsia"/>
                      <w:sz w:val="21"/>
                      <w:szCs w:val="21"/>
                    </w:rPr>
                    <w:t>产生</w:t>
                  </w:r>
                  <w:r>
                    <w:rPr>
                      <w:sz w:val="21"/>
                      <w:szCs w:val="21"/>
                    </w:rPr>
                    <w:t>浓度（mg/L）</w:t>
                  </w:r>
                </w:p>
              </w:tc>
              <w:tc>
                <w:tcPr>
                  <w:tcW w:w="952" w:type="pct"/>
                  <w:vAlign w:val="center"/>
                </w:tcPr>
                <w:p>
                  <w:pPr>
                    <w:spacing w:line="240" w:lineRule="auto"/>
                    <w:ind w:firstLine="0" w:firstLineChars="0"/>
                    <w:contextualSpacing w:val="0"/>
                    <w:jc w:val="center"/>
                    <w:rPr>
                      <w:sz w:val="21"/>
                      <w:szCs w:val="21"/>
                    </w:rPr>
                  </w:pPr>
                  <w:r>
                    <w:rPr>
                      <w:rFonts w:hint="eastAsia"/>
                      <w:sz w:val="21"/>
                      <w:szCs w:val="21"/>
                    </w:rPr>
                    <w:t>400</w:t>
                  </w:r>
                </w:p>
              </w:tc>
              <w:tc>
                <w:tcPr>
                  <w:tcW w:w="737" w:type="pct"/>
                  <w:vAlign w:val="center"/>
                </w:tcPr>
                <w:p>
                  <w:pPr>
                    <w:spacing w:line="240" w:lineRule="auto"/>
                    <w:ind w:firstLine="0" w:firstLineChars="0"/>
                    <w:contextualSpacing w:val="0"/>
                    <w:jc w:val="center"/>
                    <w:rPr>
                      <w:sz w:val="21"/>
                      <w:szCs w:val="21"/>
                    </w:rPr>
                  </w:pPr>
                  <w:r>
                    <w:rPr>
                      <w:rFonts w:hint="eastAsia"/>
                      <w:sz w:val="21"/>
                      <w:szCs w:val="21"/>
                    </w:rPr>
                    <w:t>200</w:t>
                  </w:r>
                </w:p>
              </w:tc>
              <w:tc>
                <w:tcPr>
                  <w:tcW w:w="637" w:type="pct"/>
                  <w:vAlign w:val="center"/>
                </w:tcPr>
                <w:p>
                  <w:pPr>
                    <w:spacing w:line="240" w:lineRule="auto"/>
                    <w:ind w:firstLine="0" w:firstLineChars="0"/>
                    <w:contextualSpacing w:val="0"/>
                    <w:jc w:val="center"/>
                    <w:rPr>
                      <w:sz w:val="21"/>
                      <w:szCs w:val="21"/>
                    </w:rPr>
                  </w:pPr>
                  <w:r>
                    <w:rPr>
                      <w:rFonts w:hint="eastAsia"/>
                      <w:sz w:val="21"/>
                      <w:szCs w:val="21"/>
                    </w:rPr>
                    <w:t>25</w:t>
                  </w:r>
                </w:p>
              </w:tc>
              <w:tc>
                <w:tcPr>
                  <w:tcW w:w="720" w:type="pct"/>
                  <w:vAlign w:val="center"/>
                </w:tcPr>
                <w:p>
                  <w:pPr>
                    <w:spacing w:line="240" w:lineRule="auto"/>
                    <w:ind w:firstLine="0" w:firstLineChars="0"/>
                    <w:contextualSpacing w:val="0"/>
                    <w:jc w:val="center"/>
                    <w:rPr>
                      <w:sz w:val="21"/>
                      <w:szCs w:val="21"/>
                    </w:rPr>
                  </w:pPr>
                  <w:r>
                    <w:rPr>
                      <w:rFonts w:hint="eastAsia"/>
                      <w:sz w:val="21"/>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951" w:type="pct"/>
                  <w:vAlign w:val="center"/>
                </w:tcPr>
                <w:p>
                  <w:pPr>
                    <w:spacing w:line="240" w:lineRule="auto"/>
                    <w:ind w:firstLine="0" w:firstLineChars="0"/>
                    <w:contextualSpacing w:val="0"/>
                    <w:jc w:val="center"/>
                    <w:rPr>
                      <w:sz w:val="21"/>
                      <w:szCs w:val="21"/>
                    </w:rPr>
                  </w:pPr>
                  <w:r>
                    <w:rPr>
                      <w:rFonts w:hint="eastAsia"/>
                      <w:sz w:val="21"/>
                      <w:szCs w:val="21"/>
                    </w:rPr>
                    <w:t>产生</w:t>
                  </w:r>
                  <w:r>
                    <w:rPr>
                      <w:sz w:val="21"/>
                      <w:szCs w:val="21"/>
                    </w:rPr>
                    <w:t>量（t/a）</w:t>
                  </w:r>
                </w:p>
              </w:tc>
              <w:tc>
                <w:tcPr>
                  <w:tcW w:w="952" w:type="pct"/>
                  <w:vAlign w:val="center"/>
                </w:tcPr>
                <w:p>
                  <w:pPr>
                    <w:spacing w:line="240" w:lineRule="auto"/>
                    <w:ind w:firstLine="0" w:firstLineChars="0"/>
                    <w:contextualSpacing w:val="0"/>
                    <w:jc w:val="center"/>
                    <w:rPr>
                      <w:sz w:val="21"/>
                      <w:szCs w:val="21"/>
                    </w:rPr>
                  </w:pPr>
                  <w:r>
                    <w:rPr>
                      <w:rFonts w:hint="eastAsia"/>
                      <w:sz w:val="21"/>
                      <w:szCs w:val="21"/>
                    </w:rPr>
                    <w:t>0.038</w:t>
                  </w:r>
                </w:p>
              </w:tc>
              <w:tc>
                <w:tcPr>
                  <w:tcW w:w="737" w:type="pct"/>
                  <w:vAlign w:val="center"/>
                </w:tcPr>
                <w:p>
                  <w:pPr>
                    <w:spacing w:line="240" w:lineRule="auto"/>
                    <w:ind w:firstLine="0" w:firstLineChars="0"/>
                    <w:contextualSpacing w:val="0"/>
                    <w:jc w:val="center"/>
                    <w:rPr>
                      <w:sz w:val="21"/>
                      <w:szCs w:val="21"/>
                    </w:rPr>
                  </w:pPr>
                  <w:r>
                    <w:rPr>
                      <w:rFonts w:hint="eastAsia"/>
                      <w:sz w:val="21"/>
                      <w:szCs w:val="21"/>
                    </w:rPr>
                    <w:t>0.019</w:t>
                  </w:r>
                </w:p>
              </w:tc>
              <w:tc>
                <w:tcPr>
                  <w:tcW w:w="637" w:type="pct"/>
                  <w:vAlign w:val="center"/>
                </w:tcPr>
                <w:p>
                  <w:pPr>
                    <w:spacing w:line="240" w:lineRule="auto"/>
                    <w:ind w:firstLine="0" w:firstLineChars="0"/>
                    <w:contextualSpacing w:val="0"/>
                    <w:jc w:val="center"/>
                    <w:rPr>
                      <w:sz w:val="21"/>
                      <w:szCs w:val="21"/>
                    </w:rPr>
                  </w:pPr>
                  <w:r>
                    <w:rPr>
                      <w:rFonts w:hint="eastAsia"/>
                      <w:sz w:val="21"/>
                      <w:szCs w:val="21"/>
                    </w:rPr>
                    <w:t>0.002</w:t>
                  </w:r>
                </w:p>
              </w:tc>
              <w:tc>
                <w:tcPr>
                  <w:tcW w:w="720" w:type="pct"/>
                  <w:vAlign w:val="center"/>
                </w:tcPr>
                <w:p>
                  <w:pPr>
                    <w:spacing w:line="240" w:lineRule="auto"/>
                    <w:ind w:firstLine="0" w:firstLineChars="0"/>
                    <w:contextualSpacing w:val="0"/>
                    <w:jc w:val="center"/>
                    <w:rPr>
                      <w:sz w:val="21"/>
                      <w:szCs w:val="21"/>
                    </w:rPr>
                  </w:pPr>
                  <w:r>
                    <w:rPr>
                      <w:rFonts w:hint="eastAsia"/>
                      <w:sz w:val="21"/>
                      <w:szCs w:val="21"/>
                    </w:rPr>
                    <w:t>0.019</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951" w:type="pct"/>
                  <w:vAlign w:val="center"/>
                </w:tcPr>
                <w:p>
                  <w:pPr>
                    <w:spacing w:line="240" w:lineRule="auto"/>
                    <w:ind w:firstLine="0" w:firstLineChars="0"/>
                    <w:contextualSpacing w:val="0"/>
                    <w:jc w:val="center"/>
                    <w:rPr>
                      <w:rFonts w:hint="eastAsia" w:eastAsia="宋体"/>
                      <w:sz w:val="21"/>
                      <w:szCs w:val="21"/>
                      <w:lang w:eastAsia="zh-CN"/>
                    </w:rPr>
                  </w:pPr>
                  <w:r>
                    <w:rPr>
                      <w:rFonts w:hint="eastAsia"/>
                      <w:sz w:val="21"/>
                      <w:szCs w:val="21"/>
                      <w:lang w:eastAsia="zh-CN"/>
                    </w:rPr>
                    <w:t>排放量</w:t>
                  </w:r>
                </w:p>
              </w:tc>
              <w:tc>
                <w:tcPr>
                  <w:tcW w:w="952" w:type="pct"/>
                  <w:vAlign w:val="center"/>
                </w:tcPr>
                <w:p>
                  <w:pPr>
                    <w:spacing w:line="240" w:lineRule="auto"/>
                    <w:ind w:firstLine="0" w:firstLineChars="0"/>
                    <w:contextualSpacing w:val="0"/>
                    <w:jc w:val="center"/>
                    <w:rPr>
                      <w:rFonts w:hint="eastAsia" w:eastAsia="宋体"/>
                      <w:sz w:val="21"/>
                      <w:szCs w:val="21"/>
                      <w:lang w:val="en-US" w:eastAsia="zh-CN"/>
                    </w:rPr>
                  </w:pPr>
                  <w:r>
                    <w:rPr>
                      <w:rFonts w:hint="eastAsia"/>
                      <w:sz w:val="21"/>
                      <w:szCs w:val="21"/>
                      <w:lang w:val="en-US" w:eastAsia="zh-CN"/>
                    </w:rPr>
                    <w:t>0</w:t>
                  </w:r>
                </w:p>
              </w:tc>
              <w:tc>
                <w:tcPr>
                  <w:tcW w:w="737" w:type="pct"/>
                  <w:vAlign w:val="center"/>
                </w:tcPr>
                <w:p>
                  <w:pPr>
                    <w:spacing w:line="240" w:lineRule="auto"/>
                    <w:ind w:firstLine="0" w:firstLineChars="0"/>
                    <w:contextualSpacing w:val="0"/>
                    <w:jc w:val="center"/>
                    <w:rPr>
                      <w:rFonts w:hint="eastAsia" w:eastAsia="宋体"/>
                      <w:sz w:val="21"/>
                      <w:szCs w:val="21"/>
                      <w:lang w:val="en-US" w:eastAsia="zh-CN"/>
                    </w:rPr>
                  </w:pPr>
                  <w:r>
                    <w:rPr>
                      <w:rFonts w:hint="eastAsia"/>
                      <w:sz w:val="21"/>
                      <w:szCs w:val="21"/>
                      <w:lang w:val="en-US" w:eastAsia="zh-CN"/>
                    </w:rPr>
                    <w:t>0</w:t>
                  </w:r>
                </w:p>
              </w:tc>
              <w:tc>
                <w:tcPr>
                  <w:tcW w:w="637" w:type="pct"/>
                  <w:vAlign w:val="center"/>
                </w:tcPr>
                <w:p>
                  <w:pPr>
                    <w:spacing w:line="240" w:lineRule="auto"/>
                    <w:ind w:firstLine="0" w:firstLineChars="0"/>
                    <w:contextualSpacing w:val="0"/>
                    <w:jc w:val="center"/>
                    <w:rPr>
                      <w:rFonts w:hint="eastAsia" w:eastAsia="宋体"/>
                      <w:sz w:val="21"/>
                      <w:szCs w:val="21"/>
                      <w:lang w:val="en-US" w:eastAsia="zh-CN"/>
                    </w:rPr>
                  </w:pPr>
                  <w:r>
                    <w:rPr>
                      <w:rFonts w:hint="eastAsia"/>
                      <w:sz w:val="21"/>
                      <w:szCs w:val="21"/>
                      <w:lang w:val="en-US" w:eastAsia="zh-CN"/>
                    </w:rPr>
                    <w:t>0</w:t>
                  </w:r>
                </w:p>
              </w:tc>
              <w:tc>
                <w:tcPr>
                  <w:tcW w:w="720" w:type="pct"/>
                  <w:vAlign w:val="center"/>
                </w:tcPr>
                <w:p>
                  <w:pPr>
                    <w:spacing w:line="240" w:lineRule="auto"/>
                    <w:ind w:firstLine="0" w:firstLineChars="0"/>
                    <w:contextualSpacing w:val="0"/>
                    <w:jc w:val="center"/>
                    <w:rPr>
                      <w:rFonts w:hint="eastAsia" w:eastAsia="宋体"/>
                      <w:sz w:val="21"/>
                      <w:szCs w:val="21"/>
                      <w:lang w:val="en-US" w:eastAsia="zh-CN"/>
                    </w:rPr>
                  </w:pPr>
                  <w:r>
                    <w:rPr>
                      <w:rFonts w:hint="eastAsia"/>
                      <w:sz w:val="21"/>
                      <w:szCs w:val="21"/>
                      <w:lang w:val="en-US" w:eastAsia="zh-CN"/>
                    </w:rPr>
                    <w:t>0</w:t>
                  </w:r>
                </w:p>
              </w:tc>
            </w:tr>
          </w:tbl>
          <w:p>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4.2.2达标排放分析</w:t>
            </w:r>
          </w:p>
          <w:p>
            <w:pPr>
              <w:adjustRightInd w:val="0"/>
              <w:snapToGrid w:val="0"/>
              <w:spacing w:line="360" w:lineRule="auto"/>
              <w:ind w:firstLine="480" w:firstLineChars="200"/>
              <w:rPr>
                <w:rFonts w:hint="eastAsia"/>
                <w:b w:val="0"/>
                <w:bCs/>
                <w:color w:val="000000" w:themeColor="text1"/>
                <w:sz w:val="24"/>
                <w14:textFill>
                  <w14:solidFill>
                    <w14:schemeClr w14:val="tx1"/>
                  </w14:solidFill>
                </w14:textFill>
              </w:rPr>
            </w:pPr>
            <w:r>
              <w:rPr>
                <w:rFonts w:hint="eastAsia"/>
                <w:b w:val="0"/>
                <w:bCs/>
                <w:color w:val="000000" w:themeColor="text1"/>
                <w:sz w:val="24"/>
                <w14:textFill>
                  <w14:solidFill>
                    <w14:schemeClr w14:val="tx1"/>
                  </w14:solidFill>
                </w14:textFill>
              </w:rPr>
              <w:t>本项目生产废水循环使用，不外排；生活污水经化粪池收集后清掏肥田不外排。</w:t>
            </w:r>
            <w:r>
              <w:rPr>
                <w:rFonts w:hint="eastAsia"/>
                <w:b w:val="0"/>
                <w:bCs/>
                <w:color w:val="000000" w:themeColor="text1"/>
                <w:sz w:val="24"/>
                <w:lang w:val="en-US" w:eastAsia="zh-CN"/>
                <w14:textFill>
                  <w14:solidFill>
                    <w14:schemeClr w14:val="tx1"/>
                  </w14:solidFill>
                </w14:textFill>
              </w:rPr>
              <w:t>废水处理措施可行。</w:t>
            </w:r>
          </w:p>
          <w:p>
            <w:pPr>
              <w:adjustRightInd w:val="0"/>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4.2.3</w:t>
            </w:r>
            <w:r>
              <w:rPr>
                <w:rFonts w:hint="eastAsia"/>
                <w:b/>
                <w:color w:val="000000" w:themeColor="text1"/>
                <w:sz w:val="24"/>
                <w:lang w:eastAsia="zh-CN"/>
                <w14:textFill>
                  <w14:solidFill>
                    <w14:schemeClr w14:val="tx1"/>
                  </w14:solidFill>
                </w14:textFill>
              </w:rPr>
              <w:t>废水处理</w:t>
            </w:r>
            <w:r>
              <w:rPr>
                <w:rFonts w:hint="eastAsia"/>
                <w:b/>
                <w:color w:val="000000" w:themeColor="text1"/>
                <w:sz w:val="24"/>
                <w14:textFill>
                  <w14:solidFill>
                    <w14:schemeClr w14:val="tx1"/>
                  </w14:solidFill>
                </w14:textFill>
              </w:rPr>
              <w:t>可行性</w:t>
            </w:r>
          </w:p>
          <w:p>
            <w:pPr>
              <w:spacing w:line="360" w:lineRule="auto"/>
              <w:ind w:firstLine="480" w:firstLineChars="200"/>
              <w:rPr>
                <w:color w:val="000000" w:themeColor="text1"/>
                <w:sz w:val="24"/>
                <w14:textFill>
                  <w14:solidFill>
                    <w14:schemeClr w14:val="tx1"/>
                  </w14:solidFill>
                </w14:textFill>
              </w:rPr>
            </w:pPr>
            <w:r>
              <w:rPr>
                <w:rFonts w:hint="eastAsia"/>
                <w:b w:val="0"/>
                <w:bCs/>
                <w:color w:val="000000" w:themeColor="text1"/>
                <w:sz w:val="24"/>
                <w14:textFill>
                  <w14:solidFill>
                    <w14:schemeClr w14:val="tx1"/>
                  </w14:solidFill>
                </w14:textFill>
              </w:rPr>
              <w:t>本项目生产废水循环使用不外排</w:t>
            </w:r>
            <w:r>
              <w:rPr>
                <w:rFonts w:hint="eastAsia"/>
                <w:b w:val="0"/>
                <w:bCs/>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本项目化粪池依托租赁厂房化粪池，化粪池位于厂房西侧，容积5m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，根据调查，威利达公司职工生活污水占用此化粪池容积的30%，则化粪池剩余容积为3.5m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，本项目生活污水排放量为0.32m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/d，化粪池可满足本项目10天排放量，具有可实施性，环评要求企业委托定人每10天对化粪池清掏一次，清掏污物用于周边农田施肥。项目废水对环境影响较小。</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本项目运营期废水基本信息表见表4-</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w:t>
            </w:r>
          </w:p>
          <w:p>
            <w:pPr>
              <w:autoSpaceDE w:val="0"/>
              <w:autoSpaceDN w:val="0"/>
              <w:adjustRightInd w:val="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rFonts w:hint="eastAsia"/>
                <w:b/>
                <w:color w:val="000000" w:themeColor="text1"/>
                <w:szCs w:val="21"/>
                <w:lang w:val="en-US" w:eastAsia="zh-CN"/>
                <w14:textFill>
                  <w14:solidFill>
                    <w14:schemeClr w14:val="tx1"/>
                  </w14:solidFill>
                </w14:textFill>
              </w:rPr>
              <w:t>6</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废水类别、污染物及污染治理设施信息表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54"/>
              <w:gridCol w:w="846"/>
              <w:gridCol w:w="727"/>
              <w:gridCol w:w="961"/>
              <w:gridCol w:w="689"/>
              <w:gridCol w:w="714"/>
              <w:gridCol w:w="771"/>
              <w:gridCol w:w="664"/>
              <w:gridCol w:w="755"/>
              <w:gridCol w:w="5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16"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序号</w:t>
                  </w:r>
                </w:p>
              </w:tc>
              <w:tc>
                <w:tcPr>
                  <w:tcW w:w="476"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废水类别</w:t>
                  </w:r>
                </w:p>
              </w:tc>
              <w:tc>
                <w:tcPr>
                  <w:tcW w:w="534"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污染物种类</w:t>
                  </w:r>
                </w:p>
              </w:tc>
              <w:tc>
                <w:tcPr>
                  <w:tcW w:w="459"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排放去向</w:t>
                  </w:r>
                </w:p>
              </w:tc>
              <w:tc>
                <w:tcPr>
                  <w:tcW w:w="607"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排放规律</w:t>
                  </w:r>
                </w:p>
              </w:tc>
              <w:tc>
                <w:tcPr>
                  <w:tcW w:w="1373" w:type="pct"/>
                  <w:gridSpan w:val="3"/>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污染治理措施</w:t>
                  </w:r>
                </w:p>
              </w:tc>
              <w:tc>
                <w:tcPr>
                  <w:tcW w:w="419"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排放口编号</w:t>
                  </w:r>
                </w:p>
              </w:tc>
              <w:tc>
                <w:tcPr>
                  <w:tcW w:w="477"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排放口设置是否符合要求</w:t>
                  </w:r>
                </w:p>
              </w:tc>
              <w:tc>
                <w:tcPr>
                  <w:tcW w:w="334" w:type="pct"/>
                  <w:vMerge w:val="restar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2" w:hRule="atLeast"/>
                <w:jc w:val="center"/>
              </w:trPr>
              <w:tc>
                <w:tcPr>
                  <w:tcW w:w="316"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476"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534"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459"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607"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435"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污染治理措施编号</w:t>
                  </w:r>
                </w:p>
              </w:tc>
              <w:tc>
                <w:tcPr>
                  <w:tcW w:w="451"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污染治理措施名称</w:t>
                  </w:r>
                </w:p>
              </w:tc>
              <w:tc>
                <w:tcPr>
                  <w:tcW w:w="486"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污染治理措施工艺</w:t>
                  </w:r>
                </w:p>
              </w:tc>
              <w:tc>
                <w:tcPr>
                  <w:tcW w:w="419"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477"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c>
                <w:tcPr>
                  <w:tcW w:w="334" w:type="pct"/>
                  <w:vMerge w:val="continue"/>
                  <w:shd w:val="clear" w:color="auto" w:fill="auto"/>
                  <w:vAlign w:val="center"/>
                </w:tcPr>
                <w:p>
                  <w:pPr>
                    <w:adjustRightInd w:val="0"/>
                    <w:snapToGrid w:val="0"/>
                    <w:spacing w:line="240" w:lineRule="auto"/>
                    <w:ind w:firstLine="0" w:firstLineChars="0"/>
                    <w:jc w:val="center"/>
                    <w:rPr>
                      <w:rFonts w:ascii="Calibri" w:hAnsi="Calibri"/>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8" w:hRule="atLeast"/>
                <w:jc w:val="center"/>
              </w:trPr>
              <w:tc>
                <w:tcPr>
                  <w:tcW w:w="316"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1</w:t>
                  </w:r>
                </w:p>
              </w:tc>
              <w:tc>
                <w:tcPr>
                  <w:tcW w:w="476"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bCs/>
                      <w:sz w:val="21"/>
                      <w:szCs w:val="21"/>
                    </w:rPr>
                    <w:t>生产废水</w:t>
                  </w:r>
                </w:p>
              </w:tc>
              <w:tc>
                <w:tcPr>
                  <w:tcW w:w="534"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SS</w:t>
                  </w:r>
                </w:p>
              </w:tc>
              <w:tc>
                <w:tcPr>
                  <w:tcW w:w="459"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不外排</w:t>
                  </w:r>
                </w:p>
              </w:tc>
              <w:tc>
                <w:tcPr>
                  <w:tcW w:w="607"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w:t>
                  </w:r>
                </w:p>
              </w:tc>
              <w:tc>
                <w:tcPr>
                  <w:tcW w:w="435" w:type="pct"/>
                  <w:shd w:val="clear" w:color="auto" w:fill="auto"/>
                  <w:vAlign w:val="center"/>
                </w:tcPr>
                <w:p>
                  <w:pPr>
                    <w:adjustRightInd w:val="0"/>
                    <w:snapToGrid w:val="0"/>
                    <w:spacing w:line="240" w:lineRule="auto"/>
                    <w:ind w:firstLine="0" w:firstLineChars="0"/>
                    <w:contextualSpacing w:val="0"/>
                    <w:jc w:val="center"/>
                    <w:rPr>
                      <w:rFonts w:ascii="Calibri" w:hAnsi="Calibri"/>
                      <w:sz w:val="21"/>
                      <w:szCs w:val="21"/>
                    </w:rPr>
                  </w:pPr>
                  <w:r>
                    <w:rPr>
                      <w:rFonts w:hint="eastAsia" w:ascii="Calibri" w:hAnsi="Calibri"/>
                      <w:sz w:val="21"/>
                      <w:szCs w:val="21"/>
                    </w:rPr>
                    <w:t>/</w:t>
                  </w:r>
                </w:p>
              </w:tc>
              <w:tc>
                <w:tcPr>
                  <w:tcW w:w="451"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循环水箱</w:t>
                  </w:r>
                </w:p>
              </w:tc>
              <w:tc>
                <w:tcPr>
                  <w:tcW w:w="486"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w:t>
                  </w:r>
                </w:p>
              </w:tc>
              <w:tc>
                <w:tcPr>
                  <w:tcW w:w="419" w:type="pct"/>
                  <w:shd w:val="clear" w:color="auto" w:fill="auto"/>
                  <w:vAlign w:val="center"/>
                </w:tcPr>
                <w:p>
                  <w:pPr>
                    <w:adjustRightInd w:val="0"/>
                    <w:snapToGrid w:val="0"/>
                    <w:spacing w:line="240" w:lineRule="auto"/>
                    <w:ind w:firstLine="0" w:firstLineChars="0"/>
                    <w:contextualSpacing w:val="0"/>
                    <w:jc w:val="center"/>
                    <w:rPr>
                      <w:rFonts w:hint="eastAsia" w:ascii="Calibri" w:hAnsi="Calibri" w:eastAsia="宋体"/>
                      <w:sz w:val="21"/>
                      <w:szCs w:val="21"/>
                      <w:lang w:eastAsia="zh-CN"/>
                    </w:rPr>
                  </w:pPr>
                  <w:r>
                    <w:rPr>
                      <w:rFonts w:hint="eastAsia" w:ascii="Calibri" w:hAnsi="Calibri"/>
                      <w:sz w:val="21"/>
                      <w:szCs w:val="21"/>
                      <w:lang w:eastAsia="zh-CN"/>
                    </w:rPr>
                    <w:t>无</w:t>
                  </w:r>
                  <w:r>
                    <w:rPr>
                      <w:rFonts w:hint="eastAsia" w:ascii="Calibri" w:hAnsi="Calibri"/>
                      <w:sz w:val="21"/>
                      <w:szCs w:val="21"/>
                    </w:rPr>
                    <w:t>排放口</w:t>
                  </w:r>
                </w:p>
              </w:tc>
              <w:tc>
                <w:tcPr>
                  <w:tcW w:w="477" w:type="pct"/>
                  <w:shd w:val="clear" w:color="auto" w:fill="auto"/>
                  <w:vAlign w:val="center"/>
                </w:tcPr>
                <w:p>
                  <w:pPr>
                    <w:adjustRightInd w:val="0"/>
                    <w:snapToGrid w:val="0"/>
                    <w:spacing w:line="240" w:lineRule="auto"/>
                    <w:ind w:firstLine="0" w:firstLineChars="0"/>
                    <w:contextualSpacing w:val="0"/>
                    <w:jc w:val="center"/>
                    <w:rPr>
                      <w:rFonts w:ascii="Calibri" w:hAnsi="Calibri"/>
                      <w:sz w:val="21"/>
                      <w:szCs w:val="21"/>
                    </w:rPr>
                  </w:pPr>
                  <w:r>
                    <w:rPr>
                      <w:rFonts w:hint="eastAsia" w:ascii="Calibri" w:hAnsi="Calibri"/>
                      <w:sz w:val="21"/>
                      <w:szCs w:val="21"/>
                    </w:rPr>
                    <w:t>/</w:t>
                  </w:r>
                </w:p>
              </w:tc>
              <w:tc>
                <w:tcPr>
                  <w:tcW w:w="334" w:type="pct"/>
                  <w:shd w:val="clear" w:color="auto" w:fill="auto"/>
                  <w:vAlign w:val="center"/>
                </w:tcPr>
                <w:p>
                  <w:pPr>
                    <w:adjustRightInd w:val="0"/>
                    <w:snapToGrid w:val="0"/>
                    <w:spacing w:line="240" w:lineRule="auto"/>
                    <w:ind w:firstLine="0" w:firstLineChars="0"/>
                    <w:contextualSpacing w:val="0"/>
                    <w:jc w:val="center"/>
                    <w:rPr>
                      <w:rFonts w:ascii="Calibri" w:hAnsi="Calibri"/>
                      <w:sz w:val="21"/>
                      <w:szCs w:val="21"/>
                    </w:rPr>
                  </w:pPr>
                  <w:r>
                    <w:rPr>
                      <w:rFonts w:hint="eastAsia" w:ascii="Calibri" w:hAnsi="Calibri"/>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6" w:type="pct"/>
                  <w:shd w:val="clear" w:color="auto" w:fill="auto"/>
                  <w:vAlign w:val="center"/>
                </w:tcPr>
                <w:p>
                  <w:pPr>
                    <w:adjustRightInd w:val="0"/>
                    <w:snapToGrid w:val="0"/>
                    <w:spacing w:line="240" w:lineRule="auto"/>
                    <w:ind w:firstLine="0" w:firstLineChars="0"/>
                    <w:jc w:val="center"/>
                    <w:rPr>
                      <w:rFonts w:hint="eastAsia" w:ascii="Calibri" w:hAnsi="Calibri" w:eastAsia="宋体"/>
                      <w:sz w:val="21"/>
                      <w:szCs w:val="21"/>
                      <w:lang w:eastAsia="zh-CN"/>
                    </w:rPr>
                  </w:pPr>
                  <w:r>
                    <w:rPr>
                      <w:rFonts w:hint="eastAsia" w:ascii="Calibri" w:hAnsi="Calibri"/>
                      <w:sz w:val="21"/>
                      <w:szCs w:val="21"/>
                      <w:lang w:val="en-US" w:eastAsia="zh-CN"/>
                    </w:rPr>
                    <w:t>2</w:t>
                  </w:r>
                </w:p>
              </w:tc>
              <w:tc>
                <w:tcPr>
                  <w:tcW w:w="476"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ascii="Calibri" w:hAnsi="Calibri"/>
                      <w:sz w:val="21"/>
                      <w:szCs w:val="21"/>
                    </w:rPr>
                    <w:t>员工生活污水</w:t>
                  </w:r>
                </w:p>
              </w:tc>
              <w:tc>
                <w:tcPr>
                  <w:tcW w:w="534"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ascii="Calibri" w:hAnsi="Calibri"/>
                      <w:bCs/>
                      <w:sz w:val="21"/>
                      <w:szCs w:val="21"/>
                    </w:rPr>
                    <w:t>COD</w:t>
                  </w:r>
                  <w:r>
                    <w:rPr>
                      <w:rFonts w:hint="eastAsia" w:ascii="Calibri" w:hAnsi="Calibri"/>
                      <w:bCs/>
                      <w:sz w:val="21"/>
                      <w:szCs w:val="21"/>
                    </w:rPr>
                    <w:t>、</w:t>
                  </w:r>
                  <w:r>
                    <w:rPr>
                      <w:rFonts w:ascii="Calibri" w:hAnsi="Calibri"/>
                      <w:bCs/>
                      <w:sz w:val="21"/>
                      <w:szCs w:val="21"/>
                    </w:rPr>
                    <w:t>BOD</w:t>
                  </w:r>
                  <w:r>
                    <w:rPr>
                      <w:rFonts w:ascii="Calibri" w:hAnsi="Calibri"/>
                      <w:bCs/>
                      <w:sz w:val="21"/>
                      <w:szCs w:val="21"/>
                      <w:vertAlign w:val="subscript"/>
                    </w:rPr>
                    <w:t>5</w:t>
                  </w:r>
                  <w:r>
                    <w:rPr>
                      <w:rFonts w:hint="eastAsia" w:ascii="Calibri" w:hAnsi="Calibri"/>
                      <w:bCs/>
                      <w:sz w:val="21"/>
                      <w:szCs w:val="21"/>
                    </w:rPr>
                    <w:t>、</w:t>
                  </w:r>
                  <w:r>
                    <w:rPr>
                      <w:rFonts w:ascii="Calibri" w:hAnsi="Calibri"/>
                      <w:bCs/>
                      <w:sz w:val="21"/>
                      <w:szCs w:val="21"/>
                    </w:rPr>
                    <w:t>SS</w:t>
                  </w:r>
                  <w:r>
                    <w:rPr>
                      <w:rFonts w:hint="eastAsia" w:ascii="Calibri" w:hAnsi="Calibri"/>
                      <w:bCs/>
                      <w:sz w:val="21"/>
                      <w:szCs w:val="21"/>
                    </w:rPr>
                    <w:t>、</w:t>
                  </w:r>
                  <w:r>
                    <w:rPr>
                      <w:rFonts w:ascii="Calibri" w:hAnsi="Calibri"/>
                      <w:bCs/>
                      <w:sz w:val="21"/>
                      <w:szCs w:val="21"/>
                    </w:rPr>
                    <w:t>NH</w:t>
                  </w:r>
                  <w:r>
                    <w:rPr>
                      <w:rFonts w:ascii="Calibri" w:hAnsi="Calibri"/>
                      <w:bCs/>
                      <w:sz w:val="21"/>
                      <w:szCs w:val="21"/>
                      <w:vertAlign w:val="subscript"/>
                    </w:rPr>
                    <w:t>3</w:t>
                  </w:r>
                  <w:r>
                    <w:rPr>
                      <w:rFonts w:ascii="Calibri" w:hAnsi="Calibri"/>
                      <w:bCs/>
                      <w:sz w:val="21"/>
                      <w:szCs w:val="21"/>
                    </w:rPr>
                    <w:t>-N</w:t>
                  </w:r>
                  <w:r>
                    <w:rPr>
                      <w:rFonts w:hint="eastAsia" w:ascii="Calibri" w:hAnsi="Calibri"/>
                      <w:sz w:val="21"/>
                      <w:szCs w:val="21"/>
                    </w:rPr>
                    <w:t xml:space="preserve"> </w:t>
                  </w:r>
                </w:p>
              </w:tc>
              <w:tc>
                <w:tcPr>
                  <w:tcW w:w="459"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不外排</w:t>
                  </w:r>
                </w:p>
              </w:tc>
              <w:tc>
                <w:tcPr>
                  <w:tcW w:w="607"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w:t>
                  </w:r>
                </w:p>
              </w:tc>
              <w:tc>
                <w:tcPr>
                  <w:tcW w:w="435" w:type="pct"/>
                  <w:shd w:val="clear" w:color="auto" w:fill="auto"/>
                  <w:vAlign w:val="center"/>
                </w:tcPr>
                <w:p>
                  <w:pPr>
                    <w:adjustRightInd w:val="0"/>
                    <w:snapToGrid w:val="0"/>
                    <w:spacing w:line="240" w:lineRule="auto"/>
                    <w:ind w:firstLine="0" w:firstLineChars="0"/>
                    <w:contextualSpacing w:val="0"/>
                    <w:jc w:val="center"/>
                    <w:rPr>
                      <w:rFonts w:ascii="Calibri" w:hAnsi="Calibri"/>
                      <w:sz w:val="21"/>
                      <w:szCs w:val="21"/>
                    </w:rPr>
                  </w:pPr>
                  <w:r>
                    <w:rPr>
                      <w:rFonts w:hint="eastAsia" w:ascii="Calibri" w:hAnsi="Calibri"/>
                      <w:sz w:val="21"/>
                      <w:szCs w:val="21"/>
                    </w:rPr>
                    <w:t>/</w:t>
                  </w:r>
                </w:p>
              </w:tc>
              <w:tc>
                <w:tcPr>
                  <w:tcW w:w="451"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Calibri"/>
                      <w:sz w:val="21"/>
                      <w:szCs w:val="21"/>
                    </w:rPr>
                    <w:t>化粪池</w:t>
                  </w:r>
                </w:p>
              </w:tc>
              <w:tc>
                <w:tcPr>
                  <w:tcW w:w="486" w:type="pct"/>
                  <w:shd w:val="clear" w:color="auto" w:fill="auto"/>
                  <w:vAlign w:val="center"/>
                </w:tcPr>
                <w:p>
                  <w:pPr>
                    <w:adjustRightInd w:val="0"/>
                    <w:snapToGrid w:val="0"/>
                    <w:spacing w:line="240" w:lineRule="auto"/>
                    <w:ind w:firstLine="0" w:firstLineChars="0"/>
                    <w:jc w:val="center"/>
                    <w:rPr>
                      <w:rFonts w:ascii="Calibri" w:hAnsi="Calibri"/>
                      <w:sz w:val="21"/>
                      <w:szCs w:val="21"/>
                    </w:rPr>
                  </w:pPr>
                  <w:r>
                    <w:rPr>
                      <w:rFonts w:hint="eastAsia" w:ascii="Calibri" w:hAnsi="宋体"/>
                      <w:sz w:val="21"/>
                      <w:szCs w:val="21"/>
                    </w:rPr>
                    <w:t>定期清掏</w:t>
                  </w:r>
                </w:p>
              </w:tc>
              <w:tc>
                <w:tcPr>
                  <w:tcW w:w="419" w:type="pct"/>
                  <w:shd w:val="clear" w:color="auto" w:fill="auto"/>
                  <w:vAlign w:val="center"/>
                </w:tcPr>
                <w:p>
                  <w:pPr>
                    <w:adjustRightInd w:val="0"/>
                    <w:snapToGrid w:val="0"/>
                    <w:spacing w:line="240" w:lineRule="auto"/>
                    <w:ind w:firstLine="0" w:firstLineChars="0"/>
                    <w:jc w:val="center"/>
                    <w:rPr>
                      <w:rFonts w:hint="eastAsia" w:ascii="Calibri" w:hAnsi="Calibri" w:eastAsia="宋体"/>
                      <w:sz w:val="21"/>
                      <w:szCs w:val="21"/>
                      <w:lang w:eastAsia="zh-CN"/>
                    </w:rPr>
                  </w:pPr>
                  <w:r>
                    <w:rPr>
                      <w:rFonts w:hint="eastAsia" w:ascii="Calibri" w:hAnsi="Calibri"/>
                      <w:sz w:val="21"/>
                      <w:szCs w:val="21"/>
                      <w:lang w:eastAsia="zh-CN"/>
                    </w:rPr>
                    <w:t>无</w:t>
                  </w:r>
                  <w:r>
                    <w:rPr>
                      <w:rFonts w:hint="eastAsia" w:ascii="Calibri" w:hAnsi="Calibri"/>
                      <w:sz w:val="21"/>
                      <w:szCs w:val="21"/>
                    </w:rPr>
                    <w:t>排放口</w:t>
                  </w:r>
                </w:p>
              </w:tc>
              <w:tc>
                <w:tcPr>
                  <w:tcW w:w="477" w:type="pct"/>
                  <w:shd w:val="clear" w:color="auto" w:fill="auto"/>
                  <w:vAlign w:val="center"/>
                </w:tcPr>
                <w:p>
                  <w:pPr>
                    <w:adjustRightInd w:val="0"/>
                    <w:snapToGrid w:val="0"/>
                    <w:spacing w:line="240" w:lineRule="auto"/>
                    <w:ind w:firstLine="0" w:firstLineChars="0"/>
                    <w:contextualSpacing w:val="0"/>
                    <w:jc w:val="center"/>
                    <w:rPr>
                      <w:rFonts w:ascii="Calibri" w:hAnsi="Calibri"/>
                      <w:sz w:val="21"/>
                      <w:szCs w:val="21"/>
                    </w:rPr>
                  </w:pPr>
                  <w:r>
                    <w:rPr>
                      <w:rFonts w:hint="eastAsia" w:ascii="Calibri" w:hAnsi="Calibri"/>
                      <w:sz w:val="21"/>
                      <w:szCs w:val="21"/>
                    </w:rPr>
                    <w:t>/</w:t>
                  </w:r>
                </w:p>
              </w:tc>
              <w:tc>
                <w:tcPr>
                  <w:tcW w:w="334" w:type="pct"/>
                  <w:shd w:val="clear" w:color="auto" w:fill="auto"/>
                  <w:vAlign w:val="center"/>
                </w:tcPr>
                <w:p>
                  <w:pPr>
                    <w:adjustRightInd w:val="0"/>
                    <w:snapToGrid w:val="0"/>
                    <w:spacing w:line="240" w:lineRule="auto"/>
                    <w:ind w:firstLine="0" w:firstLineChars="0"/>
                    <w:contextualSpacing w:val="0"/>
                    <w:jc w:val="center"/>
                    <w:rPr>
                      <w:rFonts w:ascii="Calibri" w:hAnsi="Calibri"/>
                      <w:sz w:val="21"/>
                      <w:szCs w:val="21"/>
                    </w:rPr>
                  </w:pPr>
                  <w:r>
                    <w:rPr>
                      <w:rFonts w:hint="eastAsia" w:ascii="Calibri" w:hAnsi="Calibri"/>
                      <w:sz w:val="21"/>
                      <w:szCs w:val="21"/>
                    </w:rPr>
                    <w:t>/</w:t>
                  </w:r>
                </w:p>
              </w:tc>
            </w:tr>
          </w:tbl>
          <w:p>
            <w:pPr>
              <w:keepNext w:val="0"/>
              <w:keepLines w:val="0"/>
              <w:pageBreakBefore w:val="0"/>
              <w:widowControl w:val="0"/>
              <w:shd w:val="clear"/>
              <w:kinsoku/>
              <w:wordWrap/>
              <w:overflowPunct/>
              <w:topLinePunct w:val="0"/>
              <w:autoSpaceDE/>
              <w:autoSpaceDN/>
              <w:bidi w:val="0"/>
              <w:adjustRightInd w:val="0"/>
              <w:snapToGrid w:val="0"/>
              <w:spacing w:before="157" w:beforeLines="50" w:line="360" w:lineRule="auto"/>
              <w:ind w:left="442"/>
              <w:textAlignment w:val="auto"/>
              <w:rPr>
                <w:rFonts w:hint="eastAsia" w:eastAsia="宋体"/>
                <w:color w:val="000000" w:themeColor="text1"/>
                <w:kern w:val="0"/>
                <w:sz w:val="24"/>
                <w:lang w:eastAsia="zh-CN" w:bidi="en-US"/>
                <w14:textFill>
                  <w14:solidFill>
                    <w14:schemeClr w14:val="tx1"/>
                  </w14:solidFill>
                </w14:textFill>
              </w:rPr>
            </w:pPr>
            <w:r>
              <w:rPr>
                <w:rFonts w:hint="eastAsia"/>
                <w:color w:val="000000" w:themeColor="text1"/>
                <w:kern w:val="0"/>
                <w:sz w:val="24"/>
                <w:lang w:bidi="en-US"/>
                <w14:textFill>
                  <w14:solidFill>
                    <w14:schemeClr w14:val="tx1"/>
                  </w14:solidFill>
                </w14:textFill>
              </w:rPr>
              <w:t>项目</w:t>
            </w:r>
            <w:r>
              <w:rPr>
                <w:rFonts w:hint="eastAsia"/>
                <w:color w:val="000000" w:themeColor="text1"/>
                <w:kern w:val="0"/>
                <w:sz w:val="24"/>
                <w:lang w:eastAsia="zh-CN" w:bidi="en-US"/>
                <w14:textFill>
                  <w14:solidFill>
                    <w14:schemeClr w14:val="tx1"/>
                  </w14:solidFill>
                </w14:textFill>
              </w:rPr>
              <w:t>无废水外排，</w:t>
            </w:r>
            <w:r>
              <w:rPr>
                <w:rFonts w:hint="eastAsia"/>
                <w:color w:val="000000" w:themeColor="text1"/>
                <w:kern w:val="0"/>
                <w:sz w:val="24"/>
                <w:lang w:bidi="en-US"/>
                <w14:textFill>
                  <w14:solidFill>
                    <w14:schemeClr w14:val="tx1"/>
                  </w14:solidFill>
                </w14:textFill>
              </w:rPr>
              <w:t>运营期</w:t>
            </w:r>
            <w:r>
              <w:rPr>
                <w:rFonts w:hint="eastAsia"/>
                <w:color w:val="000000" w:themeColor="text1"/>
                <w:kern w:val="0"/>
                <w:sz w:val="24"/>
                <w:lang w:eastAsia="zh-CN" w:bidi="en-US"/>
                <w14:textFill>
                  <w14:solidFill>
                    <w14:schemeClr w14:val="tx1"/>
                  </w14:solidFill>
                </w14:textFill>
              </w:rPr>
              <w:t>不进行</w:t>
            </w:r>
            <w:r>
              <w:rPr>
                <w:rFonts w:hint="eastAsia"/>
                <w:color w:val="000000" w:themeColor="text1"/>
                <w:kern w:val="0"/>
                <w:sz w:val="24"/>
                <w:lang w:bidi="en-US"/>
                <w14:textFill>
                  <w14:solidFill>
                    <w14:schemeClr w14:val="tx1"/>
                  </w14:solidFill>
                </w14:textFill>
              </w:rPr>
              <w:t>监测</w:t>
            </w:r>
            <w:r>
              <w:rPr>
                <w:rFonts w:hint="eastAsia"/>
                <w:color w:val="000000" w:themeColor="text1"/>
                <w:kern w:val="0"/>
                <w:sz w:val="24"/>
                <w:lang w:eastAsia="zh-CN" w:bidi="en-US"/>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before="157" w:beforeLines="50" w:line="360" w:lineRule="auto"/>
              <w:ind w:left="442"/>
              <w:textAlignment w:val="auto"/>
              <w:rPr>
                <w:b/>
                <w:color w:val="000000" w:themeColor="text1"/>
                <w:spacing w:val="-10"/>
                <w:sz w:val="24"/>
                <w14:textFill>
                  <w14:solidFill>
                    <w14:schemeClr w14:val="tx1"/>
                  </w14:solidFill>
                </w14:textFill>
              </w:rPr>
            </w:pPr>
            <w:r>
              <w:rPr>
                <w:rFonts w:hint="eastAsia"/>
                <w:b/>
                <w:color w:val="000000" w:themeColor="text1"/>
                <w:spacing w:val="-10"/>
                <w:sz w:val="24"/>
                <w:lang w:val="en-US" w:eastAsia="zh-CN"/>
                <w14:textFill>
                  <w14:solidFill>
                    <w14:schemeClr w14:val="tx1"/>
                  </w14:solidFill>
                </w14:textFill>
              </w:rPr>
              <w:t>4.3</w:t>
            </w:r>
            <w:r>
              <w:rPr>
                <w:rFonts w:hint="eastAsia"/>
                <w:b/>
                <w:color w:val="000000" w:themeColor="text1"/>
                <w:spacing w:val="-10"/>
                <w:sz w:val="24"/>
                <w14:textFill>
                  <w14:solidFill>
                    <w14:schemeClr w14:val="tx1"/>
                  </w14:solidFill>
                </w14:textFill>
              </w:rPr>
              <w:t>噪声</w:t>
            </w:r>
          </w:p>
          <w:p>
            <w:pPr>
              <w:adjustRightInd w:val="0"/>
              <w:snapToGrid w:val="0"/>
              <w:spacing w:line="360" w:lineRule="auto"/>
              <w:ind w:firstLine="440" w:firstLineChars="200"/>
              <w:rPr>
                <w:rFonts w:hint="eastAsia"/>
                <w:color w:val="000000" w:themeColor="text1"/>
                <w:kern w:val="0"/>
                <w:sz w:val="24"/>
                <w:lang w:bidi="en-US"/>
                <w14:textFill>
                  <w14:solidFill>
                    <w14:schemeClr w14:val="tx1"/>
                  </w14:solidFill>
                </w14:textFill>
              </w:rPr>
            </w:pPr>
            <w:r>
              <w:rPr>
                <w:rFonts w:hint="eastAsia"/>
                <w:bCs/>
                <w:color w:val="000000" w:themeColor="text1"/>
                <w:spacing w:val="-10"/>
                <w:sz w:val="24"/>
                <w14:textFill>
                  <w14:solidFill>
                    <w14:schemeClr w14:val="tx1"/>
                  </w14:solidFill>
                </w14:textFill>
              </w:rPr>
              <w:t>（1）</w:t>
            </w:r>
            <w:r>
              <w:rPr>
                <w:rFonts w:hint="eastAsia"/>
                <w:color w:val="000000" w:themeColor="text1"/>
                <w:kern w:val="0"/>
                <w:sz w:val="24"/>
                <w:lang w:bidi="en-US"/>
                <w14:textFill>
                  <w14:solidFill>
                    <w14:schemeClr w14:val="tx1"/>
                  </w14:solidFill>
                </w14:textFill>
              </w:rPr>
              <w:t>噪声源强</w:t>
            </w:r>
          </w:p>
          <w:p>
            <w:pPr>
              <w:widowControl/>
              <w:spacing w:line="360" w:lineRule="auto"/>
              <w:ind w:firstLine="480" w:firstLineChars="200"/>
              <w:jc w:val="left"/>
              <w:rPr>
                <w:rFonts w:hint="eastAsia"/>
                <w:color w:val="000000" w:themeColor="text1"/>
                <w:kern w:val="0"/>
                <w:sz w:val="24"/>
                <w:lang w:bidi="en-US"/>
                <w14:textFill>
                  <w14:solidFill>
                    <w14:schemeClr w14:val="tx1"/>
                  </w14:solidFill>
                </w14:textFill>
              </w:rPr>
            </w:pPr>
            <w:r>
              <w:rPr>
                <w:rFonts w:hint="eastAsia"/>
                <w:color w:val="000000" w:themeColor="text1"/>
                <w:kern w:val="0"/>
                <w:sz w:val="24"/>
                <w:lang w:bidi="en-US"/>
                <w14:textFill>
                  <w14:solidFill>
                    <w14:schemeClr w14:val="tx1"/>
                  </w14:solidFill>
                </w14:textFill>
              </w:rPr>
              <w:t>本项目主要噪声源为加工设备及通风系统运转的声音，其噪声声级在65~90dB（A）之间，噪声源统计见表4-</w:t>
            </w:r>
            <w:r>
              <w:rPr>
                <w:rFonts w:hint="eastAsia"/>
                <w:color w:val="000000" w:themeColor="text1"/>
                <w:kern w:val="0"/>
                <w:sz w:val="24"/>
                <w:lang w:val="en-US" w:eastAsia="zh-CN" w:bidi="en-US"/>
                <w14:textFill>
                  <w14:solidFill>
                    <w14:schemeClr w14:val="tx1"/>
                  </w14:solidFill>
                </w14:textFill>
              </w:rPr>
              <w:t>7</w:t>
            </w:r>
            <w:r>
              <w:rPr>
                <w:rFonts w:hint="eastAsia"/>
                <w:color w:val="000000" w:themeColor="text1"/>
                <w:kern w:val="0"/>
                <w:sz w:val="24"/>
                <w:lang w:bidi="en-US"/>
                <w14:textFill>
                  <w14:solidFill>
                    <w14:schemeClr w14:val="tx1"/>
                  </w14:solidFill>
                </w14:textFill>
              </w:rPr>
              <w:t>。</w:t>
            </w:r>
          </w:p>
          <w:p>
            <w:pPr>
              <w:adjustRightInd w:val="0"/>
              <w:snapToGrid w:val="0"/>
              <w:jc w:val="center"/>
              <w:rPr>
                <w:rFonts w:hint="eastAsia"/>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表4-</w:t>
            </w:r>
            <w:r>
              <w:rPr>
                <w:rFonts w:hint="eastAsia"/>
                <w:b/>
                <w:color w:val="000000" w:themeColor="text1"/>
                <w:spacing w:val="-10"/>
                <w:szCs w:val="21"/>
                <w:lang w:val="en-US" w:eastAsia="zh-CN"/>
                <w14:textFill>
                  <w14:solidFill>
                    <w14:schemeClr w14:val="tx1"/>
                  </w14:solidFill>
                </w14:textFill>
              </w:rPr>
              <w:t>7</w:t>
            </w:r>
            <w:r>
              <w:rPr>
                <w:b/>
                <w:color w:val="000000" w:themeColor="text1"/>
                <w:spacing w:val="-10"/>
                <w:szCs w:val="21"/>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主要噪声源源强及治理措施表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08"/>
              <w:gridCol w:w="2027"/>
              <w:gridCol w:w="1185"/>
              <w:gridCol w:w="736"/>
              <w:gridCol w:w="2062"/>
              <w:gridCol w:w="12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adjustRightInd w:val="0"/>
                    <w:spacing w:line="240" w:lineRule="auto"/>
                    <w:ind w:firstLine="0" w:firstLineChars="0"/>
                    <w:jc w:val="center"/>
                    <w:textAlignment w:val="baseline"/>
                    <w:rPr>
                      <w:rFonts w:eastAsiaTheme="minorEastAsia"/>
                      <w:bCs/>
                      <w:color w:val="auto"/>
                      <w:sz w:val="21"/>
                      <w:szCs w:val="21"/>
                    </w:rPr>
                  </w:pPr>
                  <w:r>
                    <w:rPr>
                      <w:rFonts w:eastAsiaTheme="minorEastAsia"/>
                      <w:bCs/>
                      <w:color w:val="auto"/>
                      <w:sz w:val="21"/>
                      <w:szCs w:val="21"/>
                    </w:rPr>
                    <w:t>序号</w:t>
                  </w:r>
                </w:p>
              </w:tc>
              <w:tc>
                <w:tcPr>
                  <w:tcW w:w="1281" w:type="pct"/>
                  <w:tcBorders>
                    <w:tl2br w:val="nil"/>
                    <w:tr2bl w:val="nil"/>
                  </w:tcBorders>
                  <w:vAlign w:val="center"/>
                </w:tcPr>
                <w:p>
                  <w:pPr>
                    <w:adjustRightInd w:val="0"/>
                    <w:spacing w:line="240" w:lineRule="auto"/>
                    <w:ind w:firstLine="0" w:firstLineChars="0"/>
                    <w:jc w:val="center"/>
                    <w:textAlignment w:val="baseline"/>
                    <w:rPr>
                      <w:rFonts w:eastAsiaTheme="minorEastAsia"/>
                      <w:bCs/>
                      <w:color w:val="auto"/>
                      <w:sz w:val="21"/>
                      <w:szCs w:val="21"/>
                    </w:rPr>
                  </w:pPr>
                  <w:r>
                    <w:rPr>
                      <w:rFonts w:eastAsiaTheme="minorEastAsia"/>
                      <w:bCs/>
                      <w:color w:val="auto"/>
                      <w:sz w:val="21"/>
                      <w:szCs w:val="21"/>
                    </w:rPr>
                    <w:t>噪声源名称</w:t>
                  </w:r>
                </w:p>
              </w:tc>
              <w:tc>
                <w:tcPr>
                  <w:tcW w:w="749" w:type="pct"/>
                  <w:tcBorders>
                    <w:tl2br w:val="nil"/>
                    <w:tr2bl w:val="nil"/>
                  </w:tcBorders>
                  <w:vAlign w:val="center"/>
                </w:tcPr>
                <w:p>
                  <w:pPr>
                    <w:adjustRightInd w:val="0"/>
                    <w:spacing w:line="240" w:lineRule="auto"/>
                    <w:ind w:firstLine="0" w:firstLineChars="0"/>
                    <w:jc w:val="center"/>
                    <w:textAlignment w:val="baseline"/>
                    <w:rPr>
                      <w:rFonts w:eastAsiaTheme="minorEastAsia"/>
                      <w:bCs/>
                      <w:color w:val="auto"/>
                      <w:sz w:val="21"/>
                      <w:szCs w:val="21"/>
                    </w:rPr>
                  </w:pPr>
                  <w:r>
                    <w:rPr>
                      <w:rFonts w:eastAsiaTheme="minorEastAsia"/>
                      <w:bCs/>
                      <w:color w:val="auto"/>
                      <w:sz w:val="21"/>
                      <w:szCs w:val="21"/>
                    </w:rPr>
                    <w:t>声压级dB（A）</w:t>
                  </w:r>
                </w:p>
              </w:tc>
              <w:tc>
                <w:tcPr>
                  <w:tcW w:w="465" w:type="pct"/>
                  <w:tcBorders>
                    <w:tl2br w:val="nil"/>
                    <w:tr2bl w:val="nil"/>
                  </w:tcBorders>
                </w:tcPr>
                <w:p>
                  <w:pPr>
                    <w:adjustRightInd w:val="0"/>
                    <w:spacing w:line="240" w:lineRule="auto"/>
                    <w:ind w:firstLine="0" w:firstLineChars="0"/>
                    <w:jc w:val="center"/>
                    <w:textAlignment w:val="baseline"/>
                    <w:rPr>
                      <w:rFonts w:eastAsiaTheme="minorEastAsia"/>
                      <w:bCs/>
                      <w:color w:val="auto"/>
                      <w:sz w:val="21"/>
                      <w:szCs w:val="21"/>
                    </w:rPr>
                  </w:pPr>
                  <w:r>
                    <w:rPr>
                      <w:rFonts w:eastAsiaTheme="minorEastAsia"/>
                      <w:bCs/>
                      <w:color w:val="auto"/>
                      <w:sz w:val="21"/>
                      <w:szCs w:val="21"/>
                    </w:rPr>
                    <w:t>数量（台）</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b/>
                      <w:bCs/>
                      <w:color w:val="000000" w:themeColor="text1"/>
                      <w:szCs w:val="21"/>
                      <w14:textFill>
                        <w14:solidFill>
                          <w14:schemeClr w14:val="tx1"/>
                        </w14:solidFill>
                      </w14:textFill>
                    </w:rPr>
                    <w:t>主要治理措施</w:t>
                  </w:r>
                </w:p>
              </w:tc>
              <w:tc>
                <w:tcPr>
                  <w:tcW w:w="816" w:type="pct"/>
                  <w:tcBorders>
                    <w:tl2br w:val="nil"/>
                    <w:tr2bl w:val="nil"/>
                  </w:tcBorders>
                  <w:vAlign w:val="center"/>
                </w:tcPr>
                <w:p>
                  <w:pPr>
                    <w:snapToGrid w:val="0"/>
                    <w:spacing w:line="280" w:lineRule="atLeast"/>
                    <w:ind w:left="-63" w:leftChars="-30" w:right="-63" w:rightChars="-30"/>
                    <w:jc w:val="center"/>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排放规律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 w:hRule="atLeast"/>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残液回收处理装置</w:t>
                  </w:r>
                </w:p>
              </w:tc>
              <w:tc>
                <w:tcPr>
                  <w:tcW w:w="749"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70</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2</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钢瓶瓶阀装卸机</w:t>
                  </w:r>
                </w:p>
              </w:tc>
              <w:tc>
                <w:tcPr>
                  <w:tcW w:w="749"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85</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3</w:t>
                  </w:r>
                </w:p>
              </w:tc>
              <w:tc>
                <w:tcPr>
                  <w:tcW w:w="1303" w:type="pct"/>
                  <w:tcBorders>
                    <w:tl2br w:val="nil"/>
                    <w:tr2bl w:val="nil"/>
                  </w:tcBorders>
                  <w:vAlign w:val="center"/>
                </w:tcPr>
                <w:p>
                  <w:pPr>
                    <w:snapToGrid w:val="0"/>
                    <w:spacing w:line="280" w:lineRule="atLeast"/>
                    <w:ind w:left="-63" w:leftChars="-30" w:right="-63" w:rightChars="-3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3</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翻转倒水机</w:t>
                  </w:r>
                </w:p>
              </w:tc>
              <w:tc>
                <w:tcPr>
                  <w:tcW w:w="749"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80</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4</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钢瓶除锈聚机</w:t>
                  </w:r>
                </w:p>
              </w:tc>
              <w:tc>
                <w:tcPr>
                  <w:tcW w:w="749"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90</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5</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链式焚烧炉</w:t>
                  </w:r>
                </w:p>
              </w:tc>
              <w:tc>
                <w:tcPr>
                  <w:tcW w:w="749"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80</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6</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水压测试机</w:t>
                  </w:r>
                </w:p>
              </w:tc>
              <w:tc>
                <w:tcPr>
                  <w:tcW w:w="749"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85</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7</w:t>
                  </w:r>
                </w:p>
              </w:tc>
              <w:tc>
                <w:tcPr>
                  <w:tcW w:w="1281" w:type="pct"/>
                  <w:tcBorders>
                    <w:tl2br w:val="nil"/>
                    <w:tr2bl w:val="nil"/>
                  </w:tcBorders>
                  <w:vAlign w:val="center"/>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钢瓶气密性试验机</w:t>
                  </w:r>
                </w:p>
              </w:tc>
              <w:tc>
                <w:tcPr>
                  <w:tcW w:w="749" w:type="pct"/>
                  <w:tcBorders>
                    <w:tl2br w:val="nil"/>
                    <w:tr2bl w:val="nil"/>
                  </w:tcBorders>
                  <w:vAlign w:val="center"/>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65</w:t>
                  </w:r>
                </w:p>
              </w:tc>
              <w:tc>
                <w:tcPr>
                  <w:tcW w:w="465" w:type="pct"/>
                  <w:tcBorders>
                    <w:tl2br w:val="nil"/>
                    <w:tr2bl w:val="nil"/>
                  </w:tcBorders>
                  <w:vAlign w:val="center"/>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2</w:t>
                  </w:r>
                </w:p>
              </w:tc>
              <w:tc>
                <w:tcPr>
                  <w:tcW w:w="1303" w:type="pct"/>
                  <w:tcBorders>
                    <w:tl2br w:val="nil"/>
                    <w:tr2bl w:val="nil"/>
                  </w:tcBorders>
                  <w:vAlign w:val="center"/>
                </w:tcPr>
                <w:p>
                  <w:pPr>
                    <w:snapToGrid w:val="0"/>
                    <w:spacing w:line="280" w:lineRule="atLeast"/>
                    <w:ind w:left="-63" w:leftChars="-30" w:right="-63" w:rightChars="-3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 w:hRule="atLeast"/>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8</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钢瓶印字机</w:t>
                  </w:r>
                </w:p>
              </w:tc>
              <w:tc>
                <w:tcPr>
                  <w:tcW w:w="749" w:type="pct"/>
                  <w:tcBorders>
                    <w:tl2br w:val="nil"/>
                    <w:tr2bl w:val="nil"/>
                  </w:tcBorders>
                </w:tcPr>
                <w:p>
                  <w:pPr>
                    <w:spacing w:line="240" w:lineRule="auto"/>
                    <w:ind w:firstLine="0" w:firstLineChars="0"/>
                    <w:jc w:val="center"/>
                    <w:rPr>
                      <w:rFonts w:eastAsiaTheme="minorEastAsia"/>
                      <w:color w:val="auto"/>
                      <w:sz w:val="21"/>
                      <w:szCs w:val="21"/>
                    </w:rPr>
                  </w:pPr>
                  <w:r>
                    <w:rPr>
                      <w:rFonts w:eastAsiaTheme="minorEastAsia"/>
                      <w:color w:val="auto"/>
                      <w:sz w:val="21"/>
                      <w:szCs w:val="21"/>
                    </w:rPr>
                    <w:t>70</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9</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钢瓶自动静电涂装装置</w:t>
                  </w:r>
                </w:p>
              </w:tc>
              <w:tc>
                <w:tcPr>
                  <w:tcW w:w="749" w:type="pct"/>
                  <w:tcBorders>
                    <w:tl2br w:val="nil"/>
                    <w:tr2bl w:val="nil"/>
                  </w:tcBorders>
                </w:tcPr>
                <w:p>
                  <w:pPr>
                    <w:spacing w:line="240" w:lineRule="auto"/>
                    <w:ind w:firstLine="0" w:firstLineChars="0"/>
                    <w:jc w:val="center"/>
                    <w:rPr>
                      <w:rFonts w:eastAsiaTheme="minorEastAsia"/>
                      <w:color w:val="auto"/>
                      <w:sz w:val="21"/>
                      <w:szCs w:val="21"/>
                    </w:rPr>
                  </w:pPr>
                  <w:r>
                    <w:rPr>
                      <w:rFonts w:eastAsiaTheme="minorEastAsia"/>
                      <w:color w:val="auto"/>
                      <w:sz w:val="21"/>
                      <w:szCs w:val="21"/>
                    </w:rPr>
                    <w:t>75</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w:t>
                  </w:r>
                </w:p>
              </w:tc>
              <w:tc>
                <w:tcPr>
                  <w:tcW w:w="1303" w:type="pct"/>
                  <w:tcBorders>
                    <w:tl2br w:val="nil"/>
                    <w:tr2bl w:val="nil"/>
                  </w:tcBorders>
                  <w:vAlign w:val="center"/>
                </w:tcPr>
                <w:p>
                  <w:pPr>
                    <w:snapToGrid w:val="0"/>
                    <w:spacing w:line="280" w:lineRule="atLeast"/>
                    <w:ind w:left="-63" w:leftChars="-30" w:right="-63" w:rightChars="-3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10</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空气压缩机</w:t>
                  </w:r>
                </w:p>
              </w:tc>
              <w:tc>
                <w:tcPr>
                  <w:tcW w:w="749" w:type="pct"/>
                  <w:tcBorders>
                    <w:tl2br w:val="nil"/>
                    <w:tr2bl w:val="nil"/>
                  </w:tcBorders>
                </w:tcPr>
                <w:p>
                  <w:pPr>
                    <w:spacing w:line="240" w:lineRule="auto"/>
                    <w:ind w:firstLine="0" w:firstLineChars="0"/>
                    <w:jc w:val="center"/>
                    <w:rPr>
                      <w:rFonts w:eastAsiaTheme="minorEastAsia"/>
                      <w:color w:val="auto"/>
                      <w:sz w:val="21"/>
                      <w:szCs w:val="21"/>
                    </w:rPr>
                  </w:pPr>
                  <w:r>
                    <w:rPr>
                      <w:rFonts w:eastAsiaTheme="minorEastAsia"/>
                      <w:color w:val="auto"/>
                      <w:sz w:val="21"/>
                      <w:szCs w:val="21"/>
                    </w:rPr>
                    <w:t>75</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2</w:t>
                  </w:r>
                </w:p>
              </w:tc>
              <w:tc>
                <w:tcPr>
                  <w:tcW w:w="1303" w:type="pct"/>
                  <w:tcBorders>
                    <w:tl2br w:val="nil"/>
                    <w:tr2bl w:val="nil"/>
                  </w:tcBorders>
                  <w:vAlign w:val="center"/>
                </w:tcPr>
                <w:p>
                  <w:pPr>
                    <w:snapToGrid w:val="0"/>
                    <w:spacing w:line="280" w:lineRule="atLeast"/>
                    <w:ind w:left="-63" w:leftChars="-30" w:right="-63" w:rightChars="-3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84"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eastAsiaTheme="minorEastAsia"/>
                      <w:color w:val="auto"/>
                      <w:sz w:val="21"/>
                      <w:szCs w:val="21"/>
                    </w:rPr>
                    <w:t>11</w:t>
                  </w:r>
                </w:p>
              </w:tc>
              <w:tc>
                <w:tcPr>
                  <w:tcW w:w="1281"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风机</w:t>
                  </w:r>
                </w:p>
              </w:tc>
              <w:tc>
                <w:tcPr>
                  <w:tcW w:w="749" w:type="pct"/>
                  <w:tcBorders>
                    <w:tl2br w:val="nil"/>
                    <w:tr2bl w:val="nil"/>
                  </w:tcBorders>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90</w:t>
                  </w:r>
                </w:p>
              </w:tc>
              <w:tc>
                <w:tcPr>
                  <w:tcW w:w="465" w:type="pct"/>
                  <w:tcBorders>
                    <w:tl2br w:val="nil"/>
                    <w:tr2bl w:val="nil"/>
                  </w:tcBorders>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5</w:t>
                  </w:r>
                </w:p>
              </w:tc>
              <w:tc>
                <w:tcPr>
                  <w:tcW w:w="1303" w:type="pct"/>
                  <w:tcBorders>
                    <w:tl2br w:val="nil"/>
                    <w:tr2bl w:val="nil"/>
                  </w:tcBorders>
                  <w:vAlign w:val="center"/>
                </w:tcPr>
                <w:p>
                  <w:pPr>
                    <w:snapToGrid w:val="0"/>
                    <w:spacing w:line="280" w:lineRule="atLeast"/>
                    <w:ind w:left="-63" w:leftChars="-30" w:right="-63" w:rightChars="-3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隔声、消声、基础减振</w:t>
                  </w:r>
                </w:p>
              </w:tc>
              <w:tc>
                <w:tcPr>
                  <w:tcW w:w="816" w:type="pct"/>
                  <w:tcBorders>
                    <w:tl2br w:val="nil"/>
                    <w:tr2bl w:val="nil"/>
                  </w:tcBorders>
                  <w:vAlign w:val="center"/>
                </w:tcPr>
                <w:p>
                  <w:pPr>
                    <w:snapToGrid w:val="0"/>
                    <w:spacing w:line="280" w:lineRule="atLeast"/>
                    <w:ind w:left="-63" w:leftChars="-30" w:right="-63" w:rightChars="-3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室内、连续</w:t>
                  </w:r>
                </w:p>
              </w:tc>
            </w:tr>
          </w:tbl>
          <w:p>
            <w:pPr>
              <w:adjustRightInd w:val="0"/>
              <w:snapToGrid w:val="0"/>
              <w:spacing w:line="360" w:lineRule="auto"/>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（2）预测模式</w:t>
            </w:r>
          </w:p>
          <w:p>
            <w:pPr>
              <w:spacing w:line="360" w:lineRule="auto"/>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预测条件假设</w:t>
            </w:r>
          </w:p>
          <w:p>
            <w:pPr>
              <w:spacing w:line="360" w:lineRule="auto"/>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①</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所有产噪设备均在正常工况条件下运行；</w:t>
            </w:r>
          </w:p>
          <w:p>
            <w:pPr>
              <w:spacing w:line="360" w:lineRule="auto"/>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②</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室内噪声源考虑声源所在围护结构的隔声作用；</w:t>
            </w:r>
          </w:p>
          <w:p>
            <w:pPr>
              <w:spacing w:line="360" w:lineRule="auto"/>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③</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考虑声源至预测点的距离衰减，忽略传播中建筑物的阻挡、地面反射以及空气吸收、雨、雪、温度等影响。</w:t>
            </w:r>
          </w:p>
          <w:p>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2）预测模</w:t>
            </w:r>
            <w:r>
              <w:rPr>
                <w:rFonts w:hint="eastAsia"/>
                <w:color w:val="000000" w:themeColor="text1"/>
                <w:sz w:val="24"/>
                <w14:textFill>
                  <w14:solidFill>
                    <w14:schemeClr w14:val="tx1"/>
                  </w14:solidFill>
                </w14:textFill>
              </w:rPr>
              <w:t>式</w:t>
            </w:r>
          </w:p>
          <w:p>
            <w:pPr>
              <w:spacing w:line="360" w:lineRule="auto"/>
              <w:ind w:firstLine="480" w:firstLineChars="200"/>
              <w:rPr>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室外声源</w:t>
            </w:r>
          </w:p>
          <w:p>
            <w:pPr>
              <w:spacing w:line="360" w:lineRule="auto"/>
              <w:jc w:val="center"/>
              <w:rPr>
                <w:color w:val="000000" w:themeColor="text1"/>
                <w:sz w:val="24"/>
                <w14:textFill>
                  <w14:solidFill>
                    <w14:schemeClr w14:val="tx1"/>
                  </w14:solidFill>
                </w14:textFill>
              </w:rPr>
            </w:pPr>
            <w:r>
              <w:rPr>
                <w:color w:val="000000" w:themeColor="text1"/>
                <w:position w:val="-14"/>
                <w:sz w:val="24"/>
                <w14:textFill>
                  <w14:solidFill>
                    <w14:schemeClr w14:val="tx1"/>
                  </w14:solidFill>
                </w14:textFill>
              </w:rPr>
              <w:drawing>
                <wp:inline distT="0" distB="0" distL="0" distR="0">
                  <wp:extent cx="2012950" cy="241300"/>
                  <wp:effectExtent l="0" t="0" r="635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12950" cy="241300"/>
                          </a:xfrm>
                          <a:prstGeom prst="rect">
                            <a:avLst/>
                          </a:prstGeom>
                          <a:noFill/>
                          <a:ln>
                            <a:noFill/>
                          </a:ln>
                        </pic:spPr>
                      </pic:pic>
                    </a:graphicData>
                  </a:graphic>
                </wp:inline>
              </w:drawing>
            </w:r>
          </w:p>
          <w:p>
            <w:pPr>
              <w:spacing w:line="360" w:lineRule="auto"/>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式中：</w:t>
            </w:r>
            <w:r>
              <w:rPr>
                <w:color w:val="000000" w:themeColor="text1"/>
                <w:position w:val="-14"/>
                <w:sz w:val="24"/>
                <w14:textFill>
                  <w14:solidFill>
                    <w14:schemeClr w14:val="tx1"/>
                  </w14:solidFill>
                </w14:textFill>
              </w:rPr>
              <w:drawing>
                <wp:inline distT="0" distB="0" distL="0" distR="0">
                  <wp:extent cx="381000" cy="2413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81000" cy="241300"/>
                          </a:xfrm>
                          <a:prstGeom prst="rect">
                            <a:avLst/>
                          </a:prstGeom>
                          <a:noFill/>
                          <a:ln>
                            <a:noFill/>
                          </a:ln>
                        </pic:spPr>
                      </pic:pic>
                    </a:graphicData>
                  </a:graphic>
                </wp:inline>
              </w:drawing>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噪声源在预测点的声压级，</w:t>
            </w:r>
            <w:r>
              <w:rPr>
                <w:color w:val="000000" w:themeColor="text1"/>
                <w:sz w:val="24"/>
                <w14:textFill>
                  <w14:solidFill>
                    <w14:schemeClr w14:val="tx1"/>
                  </w14:solidFill>
                </w14:textFill>
              </w:rPr>
              <w:t>dB(A)</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position w:val="-14"/>
                <w:sz w:val="24"/>
                <w14:textFill>
                  <w14:solidFill>
                    <w14:schemeClr w14:val="tx1"/>
                  </w14:solidFill>
                </w14:textFill>
              </w:rPr>
              <w:drawing>
                <wp:inline distT="0" distB="0" distL="0" distR="0">
                  <wp:extent cx="419100" cy="24130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9100" cy="241300"/>
                          </a:xfrm>
                          <a:prstGeom prst="rect">
                            <a:avLst/>
                          </a:prstGeom>
                          <a:noFill/>
                          <a:ln>
                            <a:noFill/>
                          </a:ln>
                        </pic:spPr>
                      </pic:pic>
                    </a:graphicData>
                  </a:graphic>
                </wp:inline>
              </w:drawing>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参考位置</w:t>
            </w:r>
            <w:r>
              <w:rPr>
                <w:color w:val="000000" w:themeColor="text1"/>
                <w:position w:val="-12"/>
                <w:sz w:val="24"/>
                <w14:textFill>
                  <w14:solidFill>
                    <w14:schemeClr w14:val="tx1"/>
                  </w14:solidFill>
                </w14:textFill>
              </w:rPr>
              <w:drawing>
                <wp:inline distT="0" distB="0" distL="0" distR="0">
                  <wp:extent cx="139700" cy="2286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9700" cy="228600"/>
                          </a:xfrm>
                          <a:prstGeom prst="rect">
                            <a:avLst/>
                          </a:prstGeom>
                          <a:noFill/>
                          <a:ln>
                            <a:noFill/>
                          </a:ln>
                        </pic:spPr>
                      </pic:pic>
                    </a:graphicData>
                  </a:graphic>
                </wp:inline>
              </w:drawing>
            </w:r>
            <w:r>
              <w:rPr>
                <w:rFonts w:hint="eastAsia"/>
                <w:color w:val="000000" w:themeColor="text1"/>
                <w:sz w:val="24"/>
                <w14:textFill>
                  <w14:solidFill>
                    <w14:schemeClr w14:val="tx1"/>
                  </w14:solidFill>
                </w14:textFill>
              </w:rPr>
              <w:t>处的声压级，</w:t>
            </w:r>
            <w:r>
              <w:rPr>
                <w:color w:val="000000" w:themeColor="text1"/>
                <w:sz w:val="24"/>
                <w14:textFill>
                  <w14:solidFill>
                    <w14:schemeClr w14:val="tx1"/>
                  </w14:solidFill>
                </w14:textFill>
              </w:rPr>
              <w:t>dB(A)</w:t>
            </w:r>
            <w:r>
              <w:rPr>
                <w:rFonts w:hint="eastAsia"/>
                <w:color w:val="000000" w:themeColor="text1"/>
                <w:sz w:val="24"/>
                <w14:textFill>
                  <w14:solidFill>
                    <w14:schemeClr w14:val="tx1"/>
                  </w14:solidFill>
                </w14:textFill>
              </w:rPr>
              <w:t>；</w:t>
            </w:r>
          </w:p>
          <w:p>
            <w:pPr>
              <w:spacing w:line="360" w:lineRule="auto"/>
              <w:ind w:firstLine="720" w:firstLineChars="3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position w:val="-12"/>
                <w:sz w:val="24"/>
                <w14:textFill>
                  <w14:solidFill>
                    <w14:schemeClr w14:val="tx1"/>
                  </w14:solidFill>
                </w14:textFill>
              </w:rPr>
              <w:drawing>
                <wp:inline distT="0" distB="0" distL="0" distR="0">
                  <wp:extent cx="139700" cy="2286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9700" cy="228600"/>
                          </a:xfrm>
                          <a:prstGeom prst="rect">
                            <a:avLst/>
                          </a:prstGeom>
                          <a:noFill/>
                          <a:ln>
                            <a:noFill/>
                          </a:ln>
                        </pic:spPr>
                      </pic:pic>
                    </a:graphicData>
                  </a:graphic>
                </wp:inline>
              </w:drawing>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参考位置距声源中心的位置，</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p>
          <w:p>
            <w:pPr>
              <w:spacing w:line="360" w:lineRule="auto"/>
              <w:ind w:firstLine="720" w:firstLineChars="3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position w:val="-4"/>
                <w:sz w:val="24"/>
                <w14:textFill>
                  <w14:solidFill>
                    <w14:schemeClr w14:val="tx1"/>
                  </w14:solidFill>
                </w14:textFill>
              </w:rPr>
              <w:drawing>
                <wp:inline distT="0" distB="0" distL="0" distR="0">
                  <wp:extent cx="114300" cy="120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4300" cy="120650"/>
                          </a:xfrm>
                          <a:prstGeom prst="rect">
                            <a:avLst/>
                          </a:prstGeom>
                          <a:noFill/>
                          <a:ln>
                            <a:noFill/>
                          </a:ln>
                        </pic:spPr>
                      </pic:pic>
                    </a:graphicData>
                  </a:graphic>
                </wp:inline>
              </w:drawing>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声源中心至预测点的距离，</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p>
          <w:p>
            <w:pPr>
              <w:spacing w:line="360" w:lineRule="auto"/>
              <w:ind w:firstLine="720" w:firstLineChars="3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position w:val="-4"/>
                <w:sz w:val="24"/>
                <w14:textFill>
                  <w14:solidFill>
                    <w14:schemeClr w14:val="tx1"/>
                  </w14:solidFill>
                </w14:textFill>
              </w:rPr>
              <w:drawing>
                <wp:inline distT="0" distB="0" distL="0" distR="0">
                  <wp:extent cx="228600" cy="1587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 cy="158750"/>
                          </a:xfrm>
                          <a:prstGeom prst="rect">
                            <a:avLst/>
                          </a:prstGeom>
                          <a:noFill/>
                          <a:ln>
                            <a:noFill/>
                          </a:ln>
                        </pic:spPr>
                      </pic:pic>
                    </a:graphicData>
                  </a:graphic>
                </wp:inline>
              </w:drawing>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各种因素引起的声衰减量（如声屏障，遮挡物，空气吸收，地面吸收等引起的声衰减），</w:t>
            </w:r>
            <w:r>
              <w:rPr>
                <w:color w:val="000000" w:themeColor="text1"/>
                <w:sz w:val="24"/>
                <w14:textFill>
                  <w14:solidFill>
                    <w14:schemeClr w14:val="tx1"/>
                  </w14:solidFill>
                </w14:textFill>
              </w:rPr>
              <w:t>dB(A)</w:t>
            </w:r>
            <w:r>
              <w:rPr>
                <w:rFonts w:hint="eastAsia"/>
                <w:color w:val="000000" w:themeColor="text1"/>
                <w:sz w:val="24"/>
                <w14:textFill>
                  <w14:solidFill>
                    <w14:schemeClr w14:val="tx1"/>
                  </w14:solidFill>
                </w14:textFill>
              </w:rPr>
              <w:t>。</w:t>
            </w:r>
          </w:p>
          <w:p>
            <w:pPr>
              <w:spacing w:line="360" w:lineRule="auto"/>
              <w:ind w:firstLine="720" w:firstLineChars="3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室内声源</w:t>
            </w:r>
          </w:p>
          <w:p>
            <w:pPr>
              <w:autoSpaceDE w:val="0"/>
              <w:autoSpaceDN w:val="0"/>
              <w:adjustRightInd w:val="0"/>
              <w:spacing w:line="360" w:lineRule="auto"/>
              <w:ind w:firstLine="720" w:firstLineChars="3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等效室外点源的声传播衰减公式为：</w:t>
            </w:r>
          </w:p>
          <w:p>
            <w:pPr>
              <w:tabs>
                <w:tab w:val="left" w:pos="1785"/>
                <w:tab w:val="center" w:pos="4549"/>
              </w:tabs>
              <w:spacing w:line="360" w:lineRule="auto"/>
              <w:ind w:firstLine="480"/>
              <w:jc w:val="left"/>
              <w:rPr>
                <w:color w:val="000000" w:themeColor="text1"/>
                <w:sz w:val="24"/>
                <w14:textFill>
                  <w14:solidFill>
                    <w14:schemeClr w14:val="tx1"/>
                  </w14:solidFill>
                </w14:textFill>
              </w:rPr>
            </w:pPr>
            <w:r>
              <w:rPr>
                <w:color w:val="000000" w:themeColor="text1"/>
                <w:position w:val="-10"/>
                <w:sz w:val="24"/>
                <w14:textFill>
                  <w14:solidFill>
                    <w14:schemeClr w14:val="tx1"/>
                  </w14:solidFill>
                </w14:textFill>
              </w:rPr>
              <w:drawing>
                <wp:inline distT="0" distB="0" distL="0" distR="0">
                  <wp:extent cx="114300" cy="2222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4300" cy="222250"/>
                          </a:xfrm>
                          <a:prstGeom prst="rect">
                            <a:avLst/>
                          </a:prstGeom>
                          <a:noFill/>
                          <a:ln>
                            <a:noFill/>
                          </a:ln>
                        </pic:spPr>
                      </pic:pic>
                    </a:graphicData>
                  </a:graphic>
                </wp:inline>
              </w:drawing>
            </w:r>
            <w:r>
              <w:rPr>
                <w:color w:val="000000" w:themeColor="text1"/>
                <w:sz w:val="24"/>
                <w14:textFill>
                  <w14:solidFill>
                    <w14:schemeClr w14:val="tx1"/>
                  </w14:solidFill>
                </w14:textFill>
              </w:rPr>
              <w:tab/>
            </w:r>
            <w:r>
              <w:rPr>
                <w:color w:val="000000" w:themeColor="text1"/>
                <w:position w:val="-30"/>
                <w:sz w:val="24"/>
                <w14:textFill>
                  <w14:solidFill>
                    <w14:schemeClr w14:val="tx1"/>
                  </w14:solidFill>
                </w14:textFill>
              </w:rPr>
              <w:drawing>
                <wp:inline distT="0" distB="0" distL="0" distR="0">
                  <wp:extent cx="2806700" cy="4254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0" cy="425450"/>
                          </a:xfrm>
                          <a:prstGeom prst="rect">
                            <a:avLst/>
                          </a:prstGeom>
                          <a:noFill/>
                          <a:ln>
                            <a:noFill/>
                          </a:ln>
                        </pic:spPr>
                      </pic:pic>
                    </a:graphicData>
                  </a:graphic>
                </wp:inline>
              </w:drawing>
            </w:r>
            <w:r>
              <w:rPr>
                <w:color w:val="000000" w:themeColor="text1"/>
                <w:sz w:val="24"/>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式中：</w:t>
            </w:r>
            <w:r>
              <w:rPr>
                <w:i/>
                <w:color w:val="000000" w:themeColor="text1"/>
                <w:sz w:val="24"/>
                <w14:textFill>
                  <w14:solidFill>
                    <w14:schemeClr w14:val="tx1"/>
                  </w14:solidFill>
                </w14:textFill>
              </w:rPr>
              <w:t>L</w:t>
            </w:r>
            <w:r>
              <w:rPr>
                <w:i/>
                <w:color w:val="000000" w:themeColor="text1"/>
                <w:sz w:val="24"/>
                <w:vertAlign w:val="subscript"/>
                <w14:textFill>
                  <w14:solidFill>
                    <w14:schemeClr w14:val="tx1"/>
                  </w14:solidFill>
                </w14:textFill>
              </w:rPr>
              <w:t>p</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室内声源的声压级，</w:t>
            </w:r>
            <w:r>
              <w:rPr>
                <w:color w:val="000000" w:themeColor="text1"/>
                <w:sz w:val="24"/>
                <w14:textFill>
                  <w14:solidFill>
                    <w14:schemeClr w14:val="tx1"/>
                  </w14:solidFill>
                </w14:textFill>
              </w:rPr>
              <w:t>dB(A)</w:t>
            </w:r>
            <w:r>
              <w:rPr>
                <w:rFonts w:hint="eastAsia"/>
                <w:color w:val="000000" w:themeColor="text1"/>
                <w:sz w:val="24"/>
                <w14:textFill>
                  <w14:solidFill>
                    <w14:schemeClr w14:val="tx1"/>
                  </w14:solidFill>
                </w14:textFill>
              </w:rPr>
              <w:t>；</w:t>
            </w:r>
          </w:p>
          <w:p>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TL—</w:t>
            </w:r>
            <w:r>
              <w:rPr>
                <w:rFonts w:hint="eastAsia"/>
                <w:color w:val="000000" w:themeColor="text1"/>
                <w:sz w:val="24"/>
                <w14:textFill>
                  <w14:solidFill>
                    <w14:schemeClr w14:val="tx1"/>
                  </w14:solidFill>
                </w14:textFill>
              </w:rPr>
              <w:t>厂房围护结构</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墙、窗</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的平均隔声量，</w:t>
            </w:r>
            <w:r>
              <w:rPr>
                <w:color w:val="000000" w:themeColor="text1"/>
                <w:sz w:val="24"/>
                <w14:textFill>
                  <w14:solidFill>
                    <w14:schemeClr w14:val="tx1"/>
                  </w14:solidFill>
                </w14:textFill>
              </w:rPr>
              <w:t>dB(A)</w:t>
            </w:r>
            <w:r>
              <w:rPr>
                <w:rFonts w:hint="eastAsia"/>
                <w:color w:val="000000" w:themeColor="text1"/>
                <w:sz w:val="24"/>
                <w14:textFill>
                  <w14:solidFill>
                    <w14:schemeClr w14:val="tx1"/>
                  </w14:solidFill>
                </w14:textFill>
              </w:rPr>
              <w:t>；</w:t>
            </w:r>
          </w:p>
          <w:p>
            <w:pPr>
              <w:spacing w:line="360" w:lineRule="auto"/>
              <w:ind w:firstLine="1320" w:firstLineChars="550"/>
              <w:rPr>
                <w:color w:val="000000" w:themeColor="text1"/>
                <w:sz w:val="24"/>
                <w14:textFill>
                  <w14:solidFill>
                    <w14:schemeClr w14:val="tx1"/>
                  </w14:solidFill>
                </w14:textFill>
              </w:rPr>
            </w:pPr>
            <w:r>
              <w:rPr>
                <w:color w:val="000000" w:themeColor="text1"/>
                <w:sz w:val="24"/>
                <w14:textFill>
                  <w14:solidFill>
                    <w14:schemeClr w14:val="tx1"/>
                  </w14:solidFill>
                </w14:textFill>
              </w:rPr>
              <w:t>R —</w:t>
            </w:r>
            <w:r>
              <w:rPr>
                <w:rFonts w:hint="eastAsia"/>
                <w:color w:val="000000" w:themeColor="text1"/>
                <w:sz w:val="24"/>
                <w14:textFill>
                  <w14:solidFill>
                    <w14:schemeClr w14:val="tx1"/>
                  </w14:solidFill>
                </w14:textFill>
              </w:rPr>
              <w:t>车间的房间常数，</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p>
          <w:p>
            <w:pPr>
              <w:spacing w:line="360" w:lineRule="auto"/>
              <w:ind w:firstLine="1200" w:firstLineChars="500"/>
              <w:rPr>
                <w:color w:val="000000" w:themeColor="text1"/>
                <w:sz w:val="24"/>
                <w14:textFill>
                  <w14:solidFill>
                    <w14:schemeClr w14:val="tx1"/>
                  </w14:solidFill>
                </w14:textFill>
              </w:rPr>
            </w:pPr>
            <w:r>
              <w:rPr>
                <w:color w:val="000000" w:themeColor="text1"/>
                <w:position w:val="-24"/>
                <w:sz w:val="24"/>
                <w14:textFill>
                  <w14:solidFill>
                    <w14:schemeClr w14:val="tx1"/>
                  </w14:solidFill>
                </w14:textFill>
              </w:rPr>
              <w:drawing>
                <wp:inline distT="0" distB="0" distL="0" distR="0">
                  <wp:extent cx="609600" cy="3873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09600" cy="387350"/>
                          </a:xfrm>
                          <a:prstGeom prst="rect">
                            <a:avLst/>
                          </a:prstGeom>
                          <a:noFill/>
                          <a:ln>
                            <a:noFill/>
                          </a:ln>
                        </pic:spPr>
                      </pic:pic>
                    </a:graphicData>
                  </a:graphic>
                </wp:inline>
              </w:drawing>
            </w:r>
            <w:r>
              <w:rPr>
                <w:color w:val="000000" w:themeColor="text1"/>
                <w:sz w:val="24"/>
                <w14:textFill>
                  <w14:solidFill>
                    <w14:schemeClr w14:val="tx1"/>
                  </w14:solidFill>
                </w14:textFill>
              </w:rPr>
              <w:t xml:space="preserve"> S</w:t>
            </w:r>
            <w:r>
              <w:rPr>
                <w:color w:val="000000" w:themeColor="text1"/>
                <w:sz w:val="24"/>
                <w:vertAlign w:val="subscript"/>
                <w14:textFill>
                  <w14:solidFill>
                    <w14:schemeClr w14:val="tx1"/>
                  </w14:solidFill>
                </w14:textFill>
              </w:rPr>
              <w:t xml:space="preserve">t </w:t>
            </w:r>
            <w:r>
              <w:rPr>
                <w:rFonts w:hint="eastAsia"/>
                <w:color w:val="000000" w:themeColor="text1"/>
                <w:sz w:val="24"/>
                <w14:textFill>
                  <w14:solidFill>
                    <w14:schemeClr w14:val="tx1"/>
                  </w14:solidFill>
                </w14:textFill>
              </w:rPr>
              <w:t>为车间总面积；</w:t>
            </w:r>
            <w:r>
              <w:rPr>
                <w:color w:val="000000" w:themeColor="text1"/>
                <w:position w:val="-6"/>
                <w:sz w:val="24"/>
                <w14:textFill>
                  <w14:solidFill>
                    <w14:schemeClr w14:val="tx1"/>
                  </w14:solidFill>
                </w14:textFill>
              </w:rPr>
              <w:drawing>
                <wp:inline distT="0" distB="0" distL="0" distR="0">
                  <wp:extent cx="152400" cy="1587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8750"/>
                          </a:xfrm>
                          <a:prstGeom prst="rect">
                            <a:avLst/>
                          </a:prstGeom>
                          <a:noFill/>
                          <a:ln>
                            <a:noFill/>
                          </a:ln>
                        </pic:spPr>
                      </pic:pic>
                    </a:graphicData>
                  </a:graphic>
                </wp:inline>
              </w:drawing>
            </w:r>
            <w:r>
              <w:rPr>
                <w:rFonts w:hint="eastAsia"/>
                <w:color w:val="000000" w:themeColor="text1"/>
                <w:sz w:val="24"/>
                <w14:textFill>
                  <w14:solidFill>
                    <w14:schemeClr w14:val="tx1"/>
                  </w14:solidFill>
                </w14:textFill>
              </w:rPr>
              <w:t>为房间的平均吸声系数；</w:t>
            </w:r>
          </w:p>
          <w:p>
            <w:pPr>
              <w:spacing w:line="360" w:lineRule="auto"/>
              <w:ind w:firstLine="1320" w:firstLineChars="5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S—</w:t>
            </w:r>
            <w:r>
              <w:rPr>
                <w:rFonts w:hint="eastAsia"/>
                <w:color w:val="000000" w:themeColor="text1"/>
                <w:sz w:val="24"/>
                <w14:textFill>
                  <w14:solidFill>
                    <w14:schemeClr w14:val="tx1"/>
                  </w14:solidFill>
                </w14:textFill>
              </w:rPr>
              <w:t>为面对预测点的墙体面积，</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p>
          <w:p>
            <w:pPr>
              <w:spacing w:line="360" w:lineRule="auto"/>
              <w:ind w:firstLine="1320" w:firstLineChars="5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 xml:space="preserve"> </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车间中心距预测点的距离，</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p>
          <w:p>
            <w:pPr>
              <w:spacing w:line="360" w:lineRule="auto"/>
              <w:ind w:firstLine="1320" w:firstLineChars="5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测</w:t>
            </w:r>
            <w:r>
              <w:rPr>
                <w:i/>
                <w:color w:val="000000" w:themeColor="text1"/>
                <w:sz w:val="24"/>
                <w14:textFill>
                  <w14:solidFill>
                    <w14:schemeClr w14:val="tx1"/>
                  </w14:solidFill>
                </w14:textFill>
              </w:rPr>
              <w:t>L</w:t>
            </w:r>
            <w:r>
              <w:rPr>
                <w:i/>
                <w:color w:val="000000" w:themeColor="text1"/>
                <w:sz w:val="24"/>
                <w:vertAlign w:val="subscript"/>
                <w14:textFill>
                  <w14:solidFill>
                    <w14:schemeClr w14:val="tx1"/>
                  </w14:solidFill>
                </w14:textFill>
              </w:rPr>
              <w:t>p</w:t>
            </w:r>
            <w:r>
              <w:rPr>
                <w:color w:val="000000" w:themeColor="text1"/>
                <w:sz w:val="24"/>
                <w:vertAlign w:val="subscript"/>
                <w14:textFill>
                  <w14:solidFill>
                    <w14:schemeClr w14:val="tx1"/>
                  </w14:solidFill>
                </w14:textFill>
              </w:rPr>
              <w:t>0</w:t>
            </w:r>
            <w:r>
              <w:rPr>
                <w:rFonts w:hint="eastAsia"/>
                <w:color w:val="000000" w:themeColor="text1"/>
                <w:sz w:val="24"/>
                <w14:textFill>
                  <w14:solidFill>
                    <w14:schemeClr w14:val="tx1"/>
                  </w14:solidFill>
                </w14:textFill>
              </w:rPr>
              <w:t>时距设备中心距离，</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p>
          <w:p>
            <w:pPr>
              <w:spacing w:line="360" w:lineRule="auto"/>
              <w:ind w:firstLine="720" w:firstLineChars="3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总声压级</w:t>
            </w:r>
          </w:p>
          <w:p>
            <w:pPr>
              <w:spacing w:line="360" w:lineRule="auto"/>
              <w:ind w:firstLine="1320" w:firstLineChars="550"/>
              <w:jc w:val="center"/>
              <w:rPr>
                <w:color w:val="000000" w:themeColor="text1"/>
                <w:sz w:val="24"/>
                <w14:textFill>
                  <w14:solidFill>
                    <w14:schemeClr w14:val="tx1"/>
                  </w14:solidFill>
                </w14:textFill>
              </w:rPr>
            </w:pPr>
            <w:r>
              <w:rPr>
                <w:color w:val="000000" w:themeColor="text1"/>
                <w:position w:val="-30"/>
                <w:sz w:val="24"/>
                <w14:textFill>
                  <w14:solidFill>
                    <w14:schemeClr w14:val="tx1"/>
                  </w14:solidFill>
                </w14:textFill>
              </w:rPr>
              <w:drawing>
                <wp:inline distT="0" distB="0" distL="0" distR="0">
                  <wp:extent cx="3048000" cy="444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0" cy="444500"/>
                          </a:xfrm>
                          <a:prstGeom prst="rect">
                            <a:avLst/>
                          </a:prstGeom>
                          <a:noFill/>
                          <a:ln>
                            <a:noFill/>
                          </a:ln>
                        </pic:spPr>
                      </pic:pic>
                    </a:graphicData>
                  </a:graphic>
                </wp:inline>
              </w:drawing>
            </w:r>
          </w:p>
          <w:p>
            <w:pPr>
              <w:spacing w:line="360" w:lineRule="auto"/>
              <w:ind w:firstLine="540" w:firstLineChars="22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式中</w:t>
            </w:r>
            <w:r>
              <w:rPr>
                <w:color w:val="000000" w:themeColor="text1"/>
                <w:sz w:val="24"/>
                <w14:textFill>
                  <w14:solidFill>
                    <w14:schemeClr w14:val="tx1"/>
                  </w14:solidFill>
                </w14:textFill>
              </w:rPr>
              <w:t>: T</w:t>
            </w:r>
            <w:r>
              <w:rPr>
                <w:rFonts w:hint="eastAsia"/>
                <w:color w:val="000000" w:themeColor="text1"/>
                <w:sz w:val="24"/>
                <w14:textFill>
                  <w14:solidFill>
                    <w14:schemeClr w14:val="tx1"/>
                  </w14:solidFill>
                </w14:textFill>
              </w:rPr>
              <w:t>为计算等效声级的时间；</w:t>
            </w:r>
          </w:p>
          <w:p>
            <w:pPr>
              <w:spacing w:line="360" w:lineRule="auto"/>
              <w:ind w:firstLine="1260" w:firstLineChars="525"/>
              <w:rPr>
                <w:color w:val="000000" w:themeColor="text1"/>
                <w:sz w:val="24"/>
                <w14:textFill>
                  <w14:solidFill>
                    <w14:schemeClr w14:val="tx1"/>
                  </w14:solidFill>
                </w14:textFill>
              </w:rPr>
            </w:pP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为室外声源个数；</w:t>
            </w:r>
            <w:r>
              <w:rPr>
                <w:color w:val="000000" w:themeColor="text1"/>
                <w:sz w:val="24"/>
                <w14:textFill>
                  <w14:solidFill>
                    <w14:schemeClr w14:val="tx1"/>
                  </w14:solidFill>
                </w14:textFill>
              </w:rPr>
              <w:t>N</w:t>
            </w:r>
            <w:r>
              <w:rPr>
                <w:rFonts w:hint="eastAsia"/>
                <w:color w:val="000000" w:themeColor="text1"/>
                <w:sz w:val="24"/>
                <w14:textFill>
                  <w14:solidFill>
                    <w14:schemeClr w14:val="tx1"/>
                  </w14:solidFill>
                </w14:textFill>
              </w:rPr>
              <w:t>为室内声源个数；</w:t>
            </w:r>
          </w:p>
          <w:p>
            <w:pPr>
              <w:spacing w:line="360" w:lineRule="auto"/>
              <w:ind w:firstLine="1260" w:firstLineChars="525"/>
              <w:rPr>
                <w:color w:val="000000" w:themeColor="text1"/>
                <w:sz w:val="24"/>
                <w14:textFill>
                  <w14:solidFill>
                    <w14:schemeClr w14:val="tx1"/>
                  </w14:solidFill>
                </w14:textFill>
              </w:rPr>
            </w:pPr>
            <w:r>
              <w:rPr>
                <w:color w:val="000000" w:themeColor="text1"/>
                <w:position w:val="-14"/>
                <w:sz w:val="24"/>
                <w14:textFill>
                  <w14:solidFill>
                    <w14:schemeClr w14:val="tx1"/>
                  </w14:solidFill>
                </w14:textFill>
              </w:rPr>
              <w:drawing>
                <wp:inline distT="0" distB="0" distL="0" distR="0">
                  <wp:extent cx="266700" cy="2413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66700" cy="241300"/>
                          </a:xfrm>
                          <a:prstGeom prst="rect">
                            <a:avLst/>
                          </a:prstGeom>
                          <a:noFill/>
                          <a:ln>
                            <a:noFill/>
                          </a:ln>
                        </pic:spPr>
                      </pic:pic>
                    </a:graphicData>
                  </a:graphic>
                </wp:inline>
              </w:drawing>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时间内第</w:t>
            </w:r>
            <w:r>
              <w:rPr>
                <w:color w:val="000000" w:themeColor="text1"/>
                <w:sz w:val="24"/>
                <w14:textFill>
                  <w14:solidFill>
                    <w14:schemeClr w14:val="tx1"/>
                  </w14:solidFill>
                </w14:textFill>
              </w:rPr>
              <w:t>i</w:t>
            </w:r>
            <w:r>
              <w:rPr>
                <w:rFonts w:hint="eastAsia"/>
                <w:color w:val="000000" w:themeColor="text1"/>
                <w:sz w:val="24"/>
                <w14:textFill>
                  <w14:solidFill>
                    <w14:schemeClr w14:val="tx1"/>
                  </w14:solidFill>
                </w14:textFill>
              </w:rPr>
              <w:t>个室外声源的工作时间；</w:t>
            </w:r>
          </w:p>
          <w:p>
            <w:pPr>
              <w:spacing w:line="360" w:lineRule="auto"/>
              <w:ind w:firstLine="1260" w:firstLineChars="525"/>
              <w:rPr>
                <w:color w:val="000000" w:themeColor="text1"/>
                <w:sz w:val="24"/>
                <w14:textFill>
                  <w14:solidFill>
                    <w14:schemeClr w14:val="tx1"/>
                  </w14:solidFill>
                </w14:textFill>
              </w:rPr>
            </w:pPr>
            <w:r>
              <w:rPr>
                <w:color w:val="000000" w:themeColor="text1"/>
                <w:position w:val="-14"/>
                <w:sz w:val="24"/>
                <w14:textFill>
                  <w14:solidFill>
                    <w14:schemeClr w14:val="tx1"/>
                  </w14:solidFill>
                </w14:textFill>
              </w:rPr>
              <w:drawing>
                <wp:inline distT="0" distB="0" distL="0" distR="0">
                  <wp:extent cx="2286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28600" cy="241300"/>
                          </a:xfrm>
                          <a:prstGeom prst="rect">
                            <a:avLst/>
                          </a:prstGeom>
                          <a:noFill/>
                          <a:ln>
                            <a:noFill/>
                          </a:ln>
                        </pic:spPr>
                      </pic:pic>
                    </a:graphicData>
                  </a:graphic>
                </wp:inline>
              </w:drawing>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时间内第</w:t>
            </w:r>
            <w:r>
              <w:rPr>
                <w:color w:val="000000" w:themeColor="text1"/>
                <w:sz w:val="24"/>
                <w14:textFill>
                  <w14:solidFill>
                    <w14:schemeClr w14:val="tx1"/>
                  </w14:solidFill>
                </w14:textFill>
              </w:rPr>
              <w:t>j</w:t>
            </w:r>
            <w:r>
              <w:rPr>
                <w:rFonts w:hint="eastAsia"/>
                <w:color w:val="000000" w:themeColor="text1"/>
                <w:sz w:val="24"/>
                <w14:textFill>
                  <w14:solidFill>
                    <w14:schemeClr w14:val="tx1"/>
                  </w14:solidFill>
                </w14:textFill>
              </w:rPr>
              <w:t>个室内声源的工作时间。</w:t>
            </w:r>
          </w:p>
          <w:p>
            <w:pPr>
              <w:spacing w:line="360" w:lineRule="auto"/>
              <w:ind w:firstLine="1260" w:firstLineChars="525"/>
              <w:rPr>
                <w:color w:val="000000" w:themeColor="text1"/>
                <w:sz w:val="24"/>
                <w14:textFill>
                  <w14:solidFill>
                    <w14:schemeClr w14:val="tx1"/>
                  </w14:solidFill>
                </w14:textFill>
              </w:rPr>
            </w:pPr>
            <w:r>
              <w:rPr>
                <w:color w:val="000000" w:themeColor="text1"/>
                <w:position w:val="-12"/>
                <w:sz w:val="24"/>
                <w14:textFill>
                  <w14:solidFill>
                    <w14:schemeClr w14:val="tx1"/>
                  </w14:solidFill>
                </w14:textFill>
              </w:rPr>
              <w:drawing>
                <wp:inline distT="0" distB="0" distL="0" distR="0">
                  <wp:extent cx="203200" cy="2286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3200" cy="228600"/>
                          </a:xfrm>
                          <a:prstGeom prst="rect">
                            <a:avLst/>
                          </a:prstGeom>
                          <a:noFill/>
                          <a:ln>
                            <a:noFill/>
                          </a:ln>
                        </pic:spPr>
                      </pic:pic>
                    </a:graphicData>
                  </a:graphic>
                </wp:inline>
              </w:drawing>
            </w:r>
            <w:r>
              <w:rPr>
                <w:rFonts w:hint="eastAsia"/>
                <w:color w:val="000000" w:themeColor="text1"/>
                <w:sz w:val="24"/>
                <w14:textFill>
                  <w14:solidFill>
                    <w14:schemeClr w14:val="tx1"/>
                  </w14:solidFill>
                </w14:textFill>
              </w:rPr>
              <w:t>和</w:t>
            </w:r>
            <w:r>
              <w:rPr>
                <w:color w:val="000000" w:themeColor="text1"/>
                <w:position w:val="-12"/>
                <w:sz w:val="24"/>
                <w14:textFill>
                  <w14:solidFill>
                    <w14:schemeClr w14:val="tx1"/>
                  </w14:solidFill>
                </w14:textFill>
              </w:rPr>
              <w:drawing>
                <wp:inline distT="0" distB="0" distL="0" distR="0">
                  <wp:extent cx="152400"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52400" cy="228600"/>
                          </a:xfrm>
                          <a:prstGeom prst="rect">
                            <a:avLst/>
                          </a:prstGeom>
                          <a:noFill/>
                          <a:ln>
                            <a:noFill/>
                          </a:ln>
                        </pic:spPr>
                      </pic:pic>
                    </a:graphicData>
                  </a:graphic>
                </wp:inline>
              </w:drawing>
            </w:r>
            <w:r>
              <w:rPr>
                <w:rFonts w:hint="eastAsia"/>
                <w:color w:val="000000" w:themeColor="text1"/>
                <w:sz w:val="24"/>
                <w14:textFill>
                  <w14:solidFill>
                    <w14:schemeClr w14:val="tx1"/>
                  </w14:solidFill>
                </w14:textFill>
              </w:rPr>
              <w:t>均按</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时间内实际工作时间计算。</w:t>
            </w:r>
          </w:p>
          <w:p>
            <w:pPr>
              <w:spacing w:line="360" w:lineRule="auto"/>
              <w:ind w:firstLine="480" w:firstLineChars="200"/>
              <w:rPr>
                <w:rFonts w:hint="eastAsia" w:eastAsia="宋体"/>
                <w:bCs/>
                <w:color w:val="000000" w:themeColor="text1"/>
                <w:sz w:val="24"/>
                <w:lang w:eastAsia="zh-CN"/>
                <w14:textFill>
                  <w14:solidFill>
                    <w14:schemeClr w14:val="tx1"/>
                  </w14:solidFill>
                </w14:textFill>
              </w:rPr>
            </w:pPr>
            <w:bookmarkStart w:id="4" w:name="_Toc335308069"/>
            <w:bookmarkStart w:id="5" w:name="_Toc323831604"/>
            <w:r>
              <w:rPr>
                <w:rFonts w:hint="eastAsia"/>
                <w:bCs/>
                <w:color w:val="000000" w:themeColor="text1"/>
                <w:sz w:val="24"/>
                <w14:textFill>
                  <w14:solidFill>
                    <w14:schemeClr w14:val="tx1"/>
                  </w14:solidFill>
                </w14:textFill>
              </w:rPr>
              <w:t>（3）预测参数</w:t>
            </w:r>
            <w:r>
              <w:rPr>
                <w:rFonts w:hint="eastAsia"/>
                <w:bCs/>
                <w:color w:val="000000" w:themeColor="text1"/>
                <w:sz w:val="24"/>
                <w:lang w:eastAsia="zh-CN"/>
                <w14:textFill>
                  <w14:solidFill>
                    <w14:schemeClr w14:val="tx1"/>
                  </w14:solidFill>
                </w14:textFill>
              </w:rPr>
              <w:t>及预测结果</w:t>
            </w:r>
          </w:p>
          <w:p>
            <w:pPr>
              <w:autoSpaceDE w:val="0"/>
              <w:autoSpaceDN w:val="0"/>
              <w:adjustRightInd w:val="0"/>
              <w:spacing w:line="360" w:lineRule="auto"/>
              <w:ind w:firstLine="480" w:firstLineChars="200"/>
              <w:jc w:val="left"/>
              <w:rPr>
                <w:color w:val="FF0000"/>
                <w:sz w:val="24"/>
              </w:rPr>
            </w:pPr>
            <w:r>
              <w:rPr>
                <w:rFonts w:hint="eastAsia" w:ascii="Calibri" w:hAnsi="宋体"/>
                <w:sz w:val="24"/>
                <w:szCs w:val="32"/>
                <w:lang w:eastAsia="zh-CN"/>
              </w:rPr>
              <w:t>项目周边</w:t>
            </w:r>
            <w:r>
              <w:rPr>
                <w:rFonts w:hint="eastAsia" w:ascii="Calibri" w:hAnsi="宋体"/>
                <w:sz w:val="24"/>
                <w:szCs w:val="32"/>
                <w:lang w:val="en-US" w:eastAsia="zh-CN"/>
              </w:rPr>
              <w:t>50米无声环境敏感目标，</w:t>
            </w:r>
            <w:r>
              <w:rPr>
                <w:rFonts w:ascii="Calibri" w:hAnsi="宋体"/>
                <w:sz w:val="24"/>
                <w:szCs w:val="32"/>
              </w:rPr>
              <w:t>根据本工程噪声源的分布，</w:t>
            </w:r>
            <w:r>
              <w:rPr>
                <w:rFonts w:hint="eastAsia" w:ascii="Calibri" w:hAnsi="宋体"/>
                <w:sz w:val="24"/>
                <w:szCs w:val="32"/>
              </w:rPr>
              <w:t>厂</w:t>
            </w:r>
            <w:r>
              <w:rPr>
                <w:rFonts w:ascii="Calibri" w:hAnsi="宋体"/>
                <w:sz w:val="24"/>
                <w:szCs w:val="32"/>
              </w:rPr>
              <w:t>界噪声</w:t>
            </w:r>
            <w:r>
              <w:rPr>
                <w:rFonts w:hint="eastAsia" w:ascii="Calibri" w:hAnsi="宋体"/>
                <w:sz w:val="24"/>
                <w:szCs w:val="32"/>
              </w:rPr>
              <w:t>及</w:t>
            </w:r>
            <w:r>
              <w:rPr>
                <w:rFonts w:ascii="Calibri" w:hAnsi="宋体"/>
                <w:sz w:val="24"/>
                <w:szCs w:val="32"/>
              </w:rPr>
              <w:t>预测结果见表</w:t>
            </w:r>
            <w:r>
              <w:rPr>
                <w:rFonts w:hint="eastAsia" w:ascii="Calibri" w:hAnsi="宋体"/>
                <w:color w:val="FF0000"/>
                <w:sz w:val="24"/>
                <w:szCs w:val="32"/>
                <w:lang w:val="en-US" w:eastAsia="zh-CN"/>
              </w:rPr>
              <w:t>4-8</w:t>
            </w:r>
            <w:r>
              <w:rPr>
                <w:rFonts w:ascii="Calibri" w:hAnsi="宋体"/>
                <w:color w:val="FF0000"/>
                <w:sz w:val="24"/>
                <w:szCs w:val="32"/>
              </w:rPr>
              <w:t>。</w:t>
            </w:r>
          </w:p>
          <w:p>
            <w:pPr>
              <w:autoSpaceDE w:val="0"/>
              <w:autoSpaceDN w:val="0"/>
              <w:adjustRightInd w:val="0"/>
              <w:jc w:val="center"/>
              <w:rPr>
                <w:b/>
                <w:color w:val="000000" w:themeColor="text1"/>
                <w:szCs w:val="21"/>
                <w14:textFill>
                  <w14:solidFill>
                    <w14:schemeClr w14:val="tx1"/>
                  </w14:solidFill>
                </w14:textFill>
              </w:rPr>
            </w:pPr>
            <w:r>
              <w:rPr>
                <w:b/>
                <w:color w:val="FF0000"/>
                <w:szCs w:val="21"/>
              </w:rPr>
              <w:t>表</w:t>
            </w:r>
            <w:r>
              <w:rPr>
                <w:rFonts w:hint="eastAsia"/>
                <w:b/>
                <w:color w:val="FF0000"/>
                <w:szCs w:val="21"/>
              </w:rPr>
              <w:t>4</w:t>
            </w:r>
            <w:r>
              <w:rPr>
                <w:b/>
                <w:color w:val="FF0000"/>
                <w:szCs w:val="21"/>
              </w:rPr>
              <w:t>-</w:t>
            </w:r>
            <w:r>
              <w:rPr>
                <w:rFonts w:hint="eastAsia"/>
                <w:b/>
                <w:color w:val="FF0000"/>
                <w:szCs w:val="21"/>
                <w:lang w:val="en-US" w:eastAsia="zh-CN"/>
              </w:rPr>
              <w:t>8</w:t>
            </w:r>
            <w:r>
              <w:rPr>
                <w:b/>
                <w:color w:val="FF0000"/>
                <w:szCs w:val="21"/>
              </w:rPr>
              <w:t xml:space="preserve">  噪声源厂界预</w:t>
            </w:r>
            <w:r>
              <w:rPr>
                <w:b/>
                <w:color w:val="000000" w:themeColor="text1"/>
                <w:szCs w:val="21"/>
                <w14:textFill>
                  <w14:solidFill>
                    <w14:schemeClr w14:val="tx1"/>
                  </w14:solidFill>
                </w14:textFill>
              </w:rPr>
              <w:t>测距离</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310"/>
              <w:gridCol w:w="714"/>
              <w:gridCol w:w="1208"/>
              <w:gridCol w:w="1080"/>
              <w:gridCol w:w="988"/>
              <w:gridCol w:w="817"/>
              <w:gridCol w:w="613"/>
              <w:gridCol w:w="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05" w:type="pct"/>
                  <w:vMerge w:val="restart"/>
                  <w:vAlign w:val="center"/>
                </w:tcPr>
                <w:p>
                  <w:pPr>
                    <w:spacing w:line="240" w:lineRule="auto"/>
                    <w:ind w:firstLine="0" w:firstLineChars="0"/>
                    <w:jc w:val="center"/>
                    <w:rPr>
                      <w:b/>
                      <w:sz w:val="21"/>
                      <w:szCs w:val="21"/>
                    </w:rPr>
                  </w:pPr>
                  <w:r>
                    <w:rPr>
                      <w:b/>
                      <w:sz w:val="21"/>
                      <w:szCs w:val="21"/>
                    </w:rPr>
                    <w:t>序号</w:t>
                  </w:r>
                </w:p>
              </w:tc>
              <w:tc>
                <w:tcPr>
                  <w:tcW w:w="828" w:type="pct"/>
                  <w:vMerge w:val="restart"/>
                  <w:vAlign w:val="center"/>
                </w:tcPr>
                <w:p>
                  <w:pPr>
                    <w:spacing w:line="240" w:lineRule="auto"/>
                    <w:ind w:firstLine="0" w:firstLineChars="0"/>
                    <w:jc w:val="center"/>
                    <w:rPr>
                      <w:b/>
                      <w:sz w:val="21"/>
                      <w:szCs w:val="21"/>
                    </w:rPr>
                  </w:pPr>
                  <w:r>
                    <w:rPr>
                      <w:b/>
                      <w:sz w:val="21"/>
                      <w:szCs w:val="21"/>
                    </w:rPr>
                    <w:t>设备</w:t>
                  </w:r>
                </w:p>
              </w:tc>
              <w:tc>
                <w:tcPr>
                  <w:tcW w:w="451" w:type="pct"/>
                  <w:vMerge w:val="restart"/>
                  <w:vAlign w:val="center"/>
                </w:tcPr>
                <w:p>
                  <w:pPr>
                    <w:spacing w:line="240" w:lineRule="auto"/>
                    <w:ind w:firstLine="0" w:firstLineChars="0"/>
                    <w:jc w:val="center"/>
                    <w:rPr>
                      <w:b/>
                      <w:sz w:val="21"/>
                      <w:szCs w:val="21"/>
                    </w:rPr>
                  </w:pPr>
                  <w:r>
                    <w:rPr>
                      <w:b/>
                      <w:sz w:val="21"/>
                      <w:szCs w:val="21"/>
                    </w:rPr>
                    <w:t>声级</w:t>
                  </w:r>
                </w:p>
              </w:tc>
              <w:tc>
                <w:tcPr>
                  <w:tcW w:w="763" w:type="pct"/>
                  <w:vMerge w:val="restart"/>
                  <w:vAlign w:val="center"/>
                </w:tcPr>
                <w:p>
                  <w:pPr>
                    <w:spacing w:line="240" w:lineRule="auto"/>
                    <w:ind w:firstLine="0" w:firstLineChars="0"/>
                    <w:jc w:val="center"/>
                    <w:rPr>
                      <w:b/>
                      <w:sz w:val="21"/>
                      <w:szCs w:val="21"/>
                    </w:rPr>
                  </w:pPr>
                  <w:r>
                    <w:rPr>
                      <w:b/>
                      <w:sz w:val="21"/>
                      <w:szCs w:val="21"/>
                    </w:rPr>
                    <w:t>拟采取的治理</w:t>
                  </w:r>
                </w:p>
                <w:p>
                  <w:pPr>
                    <w:spacing w:line="240" w:lineRule="auto"/>
                    <w:ind w:firstLine="0" w:firstLineChars="0"/>
                    <w:jc w:val="center"/>
                    <w:rPr>
                      <w:b/>
                      <w:sz w:val="21"/>
                      <w:szCs w:val="21"/>
                    </w:rPr>
                  </w:pPr>
                  <w:r>
                    <w:rPr>
                      <w:b/>
                      <w:sz w:val="21"/>
                      <w:szCs w:val="21"/>
                    </w:rPr>
                    <w:t>措施</w:t>
                  </w:r>
                </w:p>
              </w:tc>
              <w:tc>
                <w:tcPr>
                  <w:tcW w:w="679" w:type="pct"/>
                  <w:vMerge w:val="restart"/>
                  <w:vAlign w:val="center"/>
                </w:tcPr>
                <w:p>
                  <w:pPr>
                    <w:spacing w:line="240" w:lineRule="auto"/>
                    <w:ind w:firstLine="0" w:firstLineChars="0"/>
                    <w:jc w:val="center"/>
                    <w:rPr>
                      <w:b/>
                      <w:sz w:val="21"/>
                      <w:szCs w:val="21"/>
                    </w:rPr>
                  </w:pPr>
                  <w:r>
                    <w:rPr>
                      <w:b/>
                      <w:sz w:val="21"/>
                      <w:szCs w:val="21"/>
                    </w:rPr>
                    <w:t>治理后噪声级</w:t>
                  </w:r>
                </w:p>
              </w:tc>
              <w:tc>
                <w:tcPr>
                  <w:tcW w:w="1970" w:type="pct"/>
                  <w:gridSpan w:val="4"/>
                  <w:vAlign w:val="center"/>
                </w:tcPr>
                <w:p>
                  <w:pPr>
                    <w:spacing w:line="240" w:lineRule="auto"/>
                    <w:ind w:firstLine="0" w:firstLineChars="0"/>
                    <w:jc w:val="center"/>
                    <w:rPr>
                      <w:b/>
                      <w:sz w:val="21"/>
                      <w:szCs w:val="21"/>
                    </w:rPr>
                  </w:pPr>
                  <w:r>
                    <w:rPr>
                      <w:b/>
                      <w:sz w:val="21"/>
                      <w:szCs w:val="21"/>
                    </w:rPr>
                    <w:t>噪声源距厂界</w:t>
                  </w:r>
                  <w:r>
                    <w:rPr>
                      <w:rFonts w:hint="eastAsia"/>
                      <w:b/>
                      <w:sz w:val="21"/>
                      <w:szCs w:val="21"/>
                      <w:lang w:eastAsia="zh-CN"/>
                    </w:rPr>
                    <w:t>距离</w:t>
                  </w:r>
                  <w:r>
                    <w:rPr>
                      <w:b/>
                      <w:sz w:val="21"/>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05" w:type="pct"/>
                  <w:vMerge w:val="continue"/>
                  <w:vAlign w:val="center"/>
                </w:tcPr>
                <w:p>
                  <w:pPr>
                    <w:spacing w:line="240" w:lineRule="auto"/>
                    <w:ind w:firstLine="0" w:firstLineChars="0"/>
                    <w:jc w:val="center"/>
                    <w:rPr>
                      <w:b/>
                      <w:sz w:val="21"/>
                      <w:szCs w:val="21"/>
                    </w:rPr>
                  </w:pPr>
                </w:p>
              </w:tc>
              <w:tc>
                <w:tcPr>
                  <w:tcW w:w="828" w:type="pct"/>
                  <w:vMerge w:val="continue"/>
                  <w:vAlign w:val="center"/>
                </w:tcPr>
                <w:p>
                  <w:pPr>
                    <w:spacing w:line="240" w:lineRule="auto"/>
                    <w:ind w:firstLine="0" w:firstLineChars="0"/>
                    <w:jc w:val="center"/>
                    <w:rPr>
                      <w:b/>
                      <w:sz w:val="21"/>
                      <w:szCs w:val="21"/>
                    </w:rPr>
                  </w:pPr>
                </w:p>
              </w:tc>
              <w:tc>
                <w:tcPr>
                  <w:tcW w:w="451" w:type="pct"/>
                  <w:vMerge w:val="continue"/>
                  <w:vAlign w:val="center"/>
                </w:tcPr>
                <w:p>
                  <w:pPr>
                    <w:spacing w:line="240" w:lineRule="auto"/>
                    <w:ind w:firstLine="0" w:firstLineChars="0"/>
                    <w:jc w:val="center"/>
                    <w:rPr>
                      <w:b/>
                      <w:sz w:val="21"/>
                      <w:szCs w:val="21"/>
                    </w:rPr>
                  </w:pPr>
                </w:p>
              </w:tc>
              <w:tc>
                <w:tcPr>
                  <w:tcW w:w="763" w:type="pct"/>
                  <w:vMerge w:val="continue"/>
                  <w:vAlign w:val="center"/>
                </w:tcPr>
                <w:p>
                  <w:pPr>
                    <w:spacing w:line="240" w:lineRule="auto"/>
                    <w:ind w:firstLine="0" w:firstLineChars="0"/>
                    <w:jc w:val="center"/>
                    <w:rPr>
                      <w:b/>
                      <w:sz w:val="21"/>
                      <w:szCs w:val="21"/>
                    </w:rPr>
                  </w:pPr>
                </w:p>
              </w:tc>
              <w:tc>
                <w:tcPr>
                  <w:tcW w:w="679" w:type="pct"/>
                  <w:vMerge w:val="continue"/>
                  <w:vAlign w:val="center"/>
                </w:tcPr>
                <w:p>
                  <w:pPr>
                    <w:spacing w:line="240" w:lineRule="auto"/>
                    <w:ind w:firstLine="0" w:firstLineChars="0"/>
                    <w:jc w:val="center"/>
                    <w:rPr>
                      <w:b/>
                      <w:sz w:val="21"/>
                      <w:szCs w:val="21"/>
                    </w:rPr>
                  </w:pPr>
                </w:p>
              </w:tc>
              <w:tc>
                <w:tcPr>
                  <w:tcW w:w="624" w:type="pct"/>
                  <w:vAlign w:val="center"/>
                </w:tcPr>
                <w:p>
                  <w:pPr>
                    <w:spacing w:line="240" w:lineRule="auto"/>
                    <w:ind w:firstLine="0" w:firstLineChars="0"/>
                    <w:jc w:val="center"/>
                    <w:rPr>
                      <w:b/>
                      <w:sz w:val="21"/>
                      <w:szCs w:val="21"/>
                    </w:rPr>
                  </w:pPr>
                  <w:r>
                    <w:rPr>
                      <w:b/>
                      <w:sz w:val="21"/>
                      <w:szCs w:val="21"/>
                    </w:rPr>
                    <w:t>东</w:t>
                  </w:r>
                </w:p>
              </w:tc>
              <w:tc>
                <w:tcPr>
                  <w:tcW w:w="516" w:type="pct"/>
                  <w:vAlign w:val="center"/>
                </w:tcPr>
                <w:p>
                  <w:pPr>
                    <w:spacing w:line="240" w:lineRule="auto"/>
                    <w:ind w:firstLine="0" w:firstLineChars="0"/>
                    <w:jc w:val="center"/>
                    <w:rPr>
                      <w:b/>
                      <w:sz w:val="21"/>
                      <w:szCs w:val="21"/>
                    </w:rPr>
                  </w:pPr>
                  <w:r>
                    <w:rPr>
                      <w:b/>
                      <w:sz w:val="21"/>
                      <w:szCs w:val="21"/>
                    </w:rPr>
                    <w:t>南</w:t>
                  </w:r>
                </w:p>
              </w:tc>
              <w:tc>
                <w:tcPr>
                  <w:tcW w:w="387" w:type="pct"/>
                  <w:vAlign w:val="center"/>
                </w:tcPr>
                <w:p>
                  <w:pPr>
                    <w:spacing w:line="240" w:lineRule="auto"/>
                    <w:ind w:firstLine="0" w:firstLineChars="0"/>
                    <w:jc w:val="center"/>
                    <w:rPr>
                      <w:b/>
                      <w:sz w:val="21"/>
                      <w:szCs w:val="21"/>
                    </w:rPr>
                  </w:pPr>
                  <w:r>
                    <w:rPr>
                      <w:b/>
                      <w:sz w:val="21"/>
                      <w:szCs w:val="21"/>
                    </w:rPr>
                    <w:t>西</w:t>
                  </w:r>
                </w:p>
              </w:tc>
              <w:tc>
                <w:tcPr>
                  <w:tcW w:w="442" w:type="pct"/>
                  <w:vAlign w:val="center"/>
                </w:tcPr>
                <w:p>
                  <w:pPr>
                    <w:spacing w:line="240" w:lineRule="auto"/>
                    <w:ind w:firstLine="0" w:firstLineChars="0"/>
                    <w:jc w:val="center"/>
                    <w:rPr>
                      <w:b/>
                      <w:sz w:val="21"/>
                      <w:szCs w:val="21"/>
                    </w:rPr>
                  </w:pPr>
                  <w:r>
                    <w:rPr>
                      <w:b/>
                      <w:sz w:val="21"/>
                      <w:szCs w:val="21"/>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1</w:t>
                  </w:r>
                </w:p>
              </w:tc>
              <w:tc>
                <w:tcPr>
                  <w:tcW w:w="828"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残液回收处理装置</w:t>
                  </w:r>
                </w:p>
              </w:tc>
              <w:tc>
                <w:tcPr>
                  <w:tcW w:w="451"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70</w:t>
                  </w:r>
                </w:p>
              </w:tc>
              <w:tc>
                <w:tcPr>
                  <w:tcW w:w="763" w:type="pct"/>
                  <w:vMerge w:val="restart"/>
                  <w:vAlign w:val="center"/>
                </w:tcPr>
                <w:p>
                  <w:pPr>
                    <w:spacing w:line="240" w:lineRule="auto"/>
                    <w:ind w:firstLine="0" w:firstLineChars="0"/>
                    <w:jc w:val="center"/>
                    <w:rPr>
                      <w:bCs/>
                      <w:sz w:val="21"/>
                      <w:szCs w:val="21"/>
                    </w:rPr>
                  </w:pPr>
                  <w:r>
                    <w:rPr>
                      <w:bCs/>
                      <w:sz w:val="21"/>
                      <w:szCs w:val="21"/>
                    </w:rPr>
                    <w:t>低噪声设备、基础减振、车间隔声、风机采用柔性连接</w:t>
                  </w:r>
                  <w:r>
                    <w:rPr>
                      <w:rFonts w:hint="eastAsia"/>
                      <w:bCs/>
                      <w:sz w:val="21"/>
                      <w:szCs w:val="21"/>
                    </w:rPr>
                    <w:t>消声</w:t>
                  </w:r>
                  <w:r>
                    <w:rPr>
                      <w:bCs/>
                      <w:sz w:val="21"/>
                      <w:szCs w:val="21"/>
                    </w:rPr>
                    <w:t>等措施</w:t>
                  </w:r>
                </w:p>
              </w:tc>
              <w:tc>
                <w:tcPr>
                  <w:tcW w:w="679" w:type="pct"/>
                  <w:vAlign w:val="center"/>
                </w:tcPr>
                <w:p>
                  <w:pPr>
                    <w:adjustRightInd w:val="0"/>
                    <w:snapToGrid w:val="0"/>
                    <w:spacing w:line="240" w:lineRule="auto"/>
                    <w:ind w:firstLine="0" w:firstLineChars="0"/>
                    <w:jc w:val="center"/>
                    <w:textAlignment w:val="baseline"/>
                    <w:rPr>
                      <w:rFonts w:hAnsi="Calibri"/>
                      <w:bCs/>
                      <w:snapToGrid w:val="0"/>
                      <w:spacing w:val="4"/>
                      <w:kern w:val="18"/>
                      <w:sz w:val="21"/>
                      <w:szCs w:val="21"/>
                    </w:rPr>
                  </w:pPr>
                  <w:r>
                    <w:rPr>
                      <w:rFonts w:hint="eastAsia" w:hAnsi="Calibri"/>
                      <w:bCs/>
                      <w:snapToGrid w:val="0"/>
                      <w:spacing w:val="4"/>
                      <w:kern w:val="18"/>
                      <w:sz w:val="21"/>
                      <w:szCs w:val="21"/>
                    </w:rPr>
                    <w:t>50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25</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20</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45</w:t>
                  </w:r>
                </w:p>
              </w:tc>
              <w:tc>
                <w:tcPr>
                  <w:tcW w:w="442" w:type="pct"/>
                  <w:vAlign w:val="center"/>
                </w:tcPr>
                <w:p>
                  <w:pPr>
                    <w:spacing w:line="240" w:lineRule="auto"/>
                    <w:ind w:firstLine="0" w:firstLineChars="0"/>
                    <w:jc w:val="center"/>
                    <w:rPr>
                      <w:bCs/>
                      <w:sz w:val="21"/>
                      <w:szCs w:val="21"/>
                    </w:rPr>
                  </w:pPr>
                  <w:r>
                    <w:rPr>
                      <w:rFonts w:hint="eastAsia"/>
                      <w:bCs/>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2</w:t>
                  </w:r>
                </w:p>
              </w:tc>
              <w:tc>
                <w:tcPr>
                  <w:tcW w:w="828" w:type="pct"/>
                  <w:vAlign w:val="center"/>
                </w:tcPr>
                <w:p>
                  <w:pPr>
                    <w:spacing w:line="240" w:lineRule="auto"/>
                    <w:ind w:firstLine="0" w:firstLineChars="0"/>
                    <w:jc w:val="center"/>
                    <w:rPr>
                      <w:rFonts w:ascii="Calibri" w:hAnsi="Calibri"/>
                      <w:sz w:val="21"/>
                      <w:szCs w:val="21"/>
                    </w:rPr>
                  </w:pPr>
                  <w:r>
                    <w:rPr>
                      <w:rFonts w:hint="eastAsia" w:eastAsiaTheme="minorEastAsia"/>
                      <w:color w:val="auto"/>
                      <w:sz w:val="21"/>
                      <w:szCs w:val="21"/>
                    </w:rPr>
                    <w:t>钢瓶瓶阀装卸机</w:t>
                  </w:r>
                </w:p>
              </w:tc>
              <w:tc>
                <w:tcPr>
                  <w:tcW w:w="451"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85</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bCs/>
                      <w:snapToGrid w:val="0"/>
                      <w:spacing w:val="4"/>
                      <w:kern w:val="18"/>
                      <w:sz w:val="21"/>
                      <w:szCs w:val="21"/>
                    </w:rPr>
                  </w:pPr>
                  <w:r>
                    <w:rPr>
                      <w:rFonts w:hint="eastAsia" w:hAnsi="Calibri"/>
                      <w:bCs/>
                      <w:snapToGrid w:val="0"/>
                      <w:spacing w:val="4"/>
                      <w:kern w:val="18"/>
                      <w:sz w:val="21"/>
                      <w:szCs w:val="21"/>
                    </w:rPr>
                    <w:t>60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25</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45</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3</w:t>
                  </w:r>
                </w:p>
              </w:tc>
              <w:tc>
                <w:tcPr>
                  <w:tcW w:w="828" w:type="pct"/>
                  <w:vAlign w:val="center"/>
                </w:tcPr>
                <w:p>
                  <w:pPr>
                    <w:spacing w:line="240" w:lineRule="auto"/>
                    <w:ind w:firstLine="0" w:firstLineChars="0"/>
                    <w:jc w:val="center"/>
                    <w:rPr>
                      <w:rFonts w:ascii="Calibri" w:hAnsi="Calibri"/>
                      <w:sz w:val="21"/>
                      <w:szCs w:val="21"/>
                    </w:rPr>
                  </w:pPr>
                  <w:r>
                    <w:rPr>
                      <w:rFonts w:hint="eastAsia" w:eastAsiaTheme="minorEastAsia"/>
                      <w:color w:val="auto"/>
                      <w:sz w:val="21"/>
                      <w:szCs w:val="21"/>
                    </w:rPr>
                    <w:t>翻转倒水机</w:t>
                  </w:r>
                </w:p>
              </w:tc>
              <w:tc>
                <w:tcPr>
                  <w:tcW w:w="451"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80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55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55</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15</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4</w:t>
                  </w:r>
                </w:p>
              </w:tc>
              <w:tc>
                <w:tcPr>
                  <w:tcW w:w="828" w:type="pct"/>
                  <w:vAlign w:val="center"/>
                </w:tcPr>
                <w:p>
                  <w:pPr>
                    <w:spacing w:line="240" w:lineRule="auto"/>
                    <w:ind w:firstLine="0" w:firstLineChars="0"/>
                    <w:jc w:val="center"/>
                    <w:rPr>
                      <w:rFonts w:ascii="Calibri" w:hAnsi="Calibri"/>
                      <w:sz w:val="21"/>
                      <w:szCs w:val="21"/>
                    </w:rPr>
                  </w:pPr>
                  <w:r>
                    <w:rPr>
                      <w:rFonts w:hint="eastAsia" w:eastAsiaTheme="minorEastAsia"/>
                      <w:color w:val="auto"/>
                      <w:sz w:val="21"/>
                      <w:szCs w:val="21"/>
                    </w:rPr>
                    <w:t>钢瓶除锈聚机</w:t>
                  </w:r>
                </w:p>
              </w:tc>
              <w:tc>
                <w:tcPr>
                  <w:tcW w:w="451"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90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65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60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10</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5</w:t>
                  </w:r>
                </w:p>
              </w:tc>
              <w:tc>
                <w:tcPr>
                  <w:tcW w:w="828"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链式焚烧炉</w:t>
                  </w:r>
                </w:p>
              </w:tc>
              <w:tc>
                <w:tcPr>
                  <w:tcW w:w="451"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80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55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30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20</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40</w:t>
                  </w:r>
                </w:p>
              </w:tc>
              <w:tc>
                <w:tcPr>
                  <w:tcW w:w="442" w:type="pct"/>
                  <w:vAlign w:val="center"/>
                </w:tcPr>
                <w:p>
                  <w:pPr>
                    <w:spacing w:line="240" w:lineRule="auto"/>
                    <w:ind w:firstLine="0" w:firstLineChars="0"/>
                    <w:jc w:val="center"/>
                    <w:rPr>
                      <w:bCs/>
                      <w:sz w:val="21"/>
                      <w:szCs w:val="21"/>
                    </w:rPr>
                  </w:pPr>
                  <w:r>
                    <w:rPr>
                      <w:rFonts w:hint="eastAsia"/>
                      <w:bCs/>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6</w:t>
                  </w:r>
                </w:p>
              </w:tc>
              <w:tc>
                <w:tcPr>
                  <w:tcW w:w="828" w:type="pct"/>
                  <w:vAlign w:val="center"/>
                </w:tcPr>
                <w:p>
                  <w:pPr>
                    <w:spacing w:line="240" w:lineRule="auto"/>
                    <w:ind w:firstLine="0" w:firstLineChars="0"/>
                    <w:jc w:val="center"/>
                    <w:rPr>
                      <w:rFonts w:ascii="Calibri" w:hAnsi="Calibri"/>
                      <w:sz w:val="21"/>
                      <w:szCs w:val="21"/>
                    </w:rPr>
                  </w:pPr>
                  <w:r>
                    <w:rPr>
                      <w:rFonts w:hint="eastAsia" w:eastAsiaTheme="minorEastAsia"/>
                      <w:color w:val="auto"/>
                      <w:sz w:val="21"/>
                      <w:szCs w:val="21"/>
                    </w:rPr>
                    <w:t>水压测试机</w:t>
                  </w:r>
                </w:p>
              </w:tc>
              <w:tc>
                <w:tcPr>
                  <w:tcW w:w="451"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85</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60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56</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14</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7</w:t>
                  </w:r>
                </w:p>
              </w:tc>
              <w:tc>
                <w:tcPr>
                  <w:tcW w:w="828" w:type="pct"/>
                  <w:vAlign w:val="center"/>
                </w:tcPr>
                <w:p>
                  <w:pPr>
                    <w:spacing w:line="240" w:lineRule="auto"/>
                    <w:ind w:firstLine="0" w:firstLineChars="0"/>
                    <w:jc w:val="center"/>
                    <w:rPr>
                      <w:rFonts w:ascii="Calibri" w:hAnsi="Calibri"/>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钢瓶气密性试验机</w:t>
                  </w:r>
                </w:p>
              </w:tc>
              <w:tc>
                <w:tcPr>
                  <w:tcW w:w="451" w:type="pct"/>
                  <w:vAlign w:val="center"/>
                </w:tcPr>
                <w:p>
                  <w:pPr>
                    <w:spacing w:line="240" w:lineRule="auto"/>
                    <w:ind w:firstLine="0" w:firstLineChars="0"/>
                    <w:jc w:val="center"/>
                    <w:rPr>
                      <w:rFonts w:ascii="Calibri" w:hAnsi="Calibri"/>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70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50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20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50</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8</w:t>
                  </w:r>
                </w:p>
              </w:tc>
              <w:tc>
                <w:tcPr>
                  <w:tcW w:w="828"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钢瓶印字机</w:t>
                  </w:r>
                </w:p>
              </w:tc>
              <w:tc>
                <w:tcPr>
                  <w:tcW w:w="451" w:type="pct"/>
                </w:tcPr>
                <w:p>
                  <w:pPr>
                    <w:spacing w:line="240" w:lineRule="auto"/>
                    <w:ind w:firstLine="0" w:firstLineChars="0"/>
                    <w:jc w:val="center"/>
                    <w:rPr>
                      <w:rFonts w:ascii="Calibri" w:hAnsi="Calibri"/>
                      <w:sz w:val="21"/>
                      <w:szCs w:val="21"/>
                    </w:rPr>
                  </w:pPr>
                  <w:r>
                    <w:rPr>
                      <w:rFonts w:eastAsiaTheme="minorEastAsia"/>
                      <w:color w:val="auto"/>
                      <w:sz w:val="21"/>
                      <w:szCs w:val="21"/>
                    </w:rPr>
                    <w:t>70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50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20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8</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50</w:t>
                  </w:r>
                </w:p>
              </w:tc>
              <w:tc>
                <w:tcPr>
                  <w:tcW w:w="442" w:type="pct"/>
                  <w:vAlign w:val="center"/>
                </w:tcPr>
                <w:p>
                  <w:pPr>
                    <w:spacing w:line="240" w:lineRule="auto"/>
                    <w:ind w:firstLine="0" w:firstLineChars="0"/>
                    <w:jc w:val="center"/>
                    <w:rPr>
                      <w:bCs/>
                      <w:sz w:val="21"/>
                      <w:szCs w:val="21"/>
                    </w:rPr>
                  </w:pPr>
                  <w:r>
                    <w:rPr>
                      <w:rFonts w:hint="eastAsia"/>
                      <w:bCs/>
                      <w:sz w:val="21"/>
                      <w:szCs w:val="21"/>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4"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9</w:t>
                  </w:r>
                </w:p>
              </w:tc>
              <w:tc>
                <w:tcPr>
                  <w:tcW w:w="828" w:type="pct"/>
                  <w:vAlign w:val="center"/>
                </w:tcPr>
                <w:p>
                  <w:pPr>
                    <w:spacing w:line="240" w:lineRule="auto"/>
                    <w:ind w:firstLine="0" w:firstLineChars="0"/>
                    <w:jc w:val="center"/>
                    <w:rPr>
                      <w:rFonts w:ascii="Calibri" w:hAnsi="Calibri"/>
                      <w:sz w:val="21"/>
                      <w:szCs w:val="21"/>
                      <w:highlight w:val="yellow"/>
                    </w:rPr>
                  </w:pPr>
                  <w:r>
                    <w:rPr>
                      <w:rFonts w:eastAsiaTheme="minorEastAsia"/>
                      <w:color w:val="auto"/>
                      <w:sz w:val="21"/>
                      <w:szCs w:val="21"/>
                    </w:rPr>
                    <w:t>钢瓶自动静电涂装装置</w:t>
                  </w:r>
                </w:p>
              </w:tc>
              <w:tc>
                <w:tcPr>
                  <w:tcW w:w="451" w:type="pct"/>
                </w:tcPr>
                <w:p>
                  <w:pPr>
                    <w:spacing w:line="240" w:lineRule="auto"/>
                    <w:ind w:firstLine="0" w:firstLineChars="0"/>
                    <w:jc w:val="center"/>
                    <w:rPr>
                      <w:rFonts w:ascii="Calibri" w:hAnsi="Calibri"/>
                      <w:sz w:val="21"/>
                      <w:szCs w:val="21"/>
                    </w:rPr>
                  </w:pPr>
                  <w:r>
                    <w:rPr>
                      <w:rFonts w:eastAsiaTheme="minorEastAsia"/>
                      <w:color w:val="auto"/>
                      <w:sz w:val="21"/>
                      <w:szCs w:val="21"/>
                    </w:rPr>
                    <w:t>75</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50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40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6</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30</w:t>
                  </w:r>
                </w:p>
              </w:tc>
              <w:tc>
                <w:tcPr>
                  <w:tcW w:w="442" w:type="pct"/>
                  <w:vAlign w:val="center"/>
                </w:tcPr>
                <w:p>
                  <w:pPr>
                    <w:spacing w:line="240" w:lineRule="auto"/>
                    <w:ind w:firstLine="0" w:firstLineChars="0"/>
                    <w:jc w:val="center"/>
                    <w:rPr>
                      <w:bCs/>
                      <w:sz w:val="21"/>
                      <w:szCs w:val="21"/>
                    </w:rPr>
                  </w:pPr>
                  <w:r>
                    <w:rPr>
                      <w:rFonts w:hint="eastAsia"/>
                      <w:bCs/>
                      <w:sz w:val="21"/>
                      <w:szCs w:val="21"/>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Align w:val="center"/>
                </w:tcPr>
                <w:p>
                  <w:pPr>
                    <w:spacing w:line="240" w:lineRule="auto"/>
                    <w:ind w:firstLine="0" w:firstLineChars="0"/>
                    <w:contextualSpacing w:val="0"/>
                    <w:jc w:val="center"/>
                    <w:rPr>
                      <w:bCs/>
                      <w:sz w:val="21"/>
                      <w:szCs w:val="21"/>
                    </w:rPr>
                  </w:pPr>
                  <w:r>
                    <w:rPr>
                      <w:sz w:val="21"/>
                      <w:szCs w:val="21"/>
                    </w:rPr>
                    <w:t>10</w:t>
                  </w:r>
                </w:p>
              </w:tc>
              <w:tc>
                <w:tcPr>
                  <w:tcW w:w="828" w:type="pct"/>
                  <w:vAlign w:val="center"/>
                </w:tcPr>
                <w:p>
                  <w:pPr>
                    <w:spacing w:line="240" w:lineRule="auto"/>
                    <w:ind w:firstLine="0" w:firstLineChars="0"/>
                    <w:jc w:val="center"/>
                    <w:rPr>
                      <w:rFonts w:ascii="Calibri" w:hAnsi="Calibri"/>
                      <w:sz w:val="21"/>
                      <w:szCs w:val="21"/>
                    </w:rPr>
                  </w:pPr>
                  <w:r>
                    <w:rPr>
                      <w:rFonts w:eastAsiaTheme="minorEastAsia"/>
                      <w:color w:val="auto"/>
                      <w:sz w:val="21"/>
                      <w:szCs w:val="21"/>
                    </w:rPr>
                    <w:t>空气压缩机</w:t>
                  </w:r>
                </w:p>
              </w:tc>
              <w:tc>
                <w:tcPr>
                  <w:tcW w:w="451" w:type="pct"/>
                </w:tcPr>
                <w:p>
                  <w:pPr>
                    <w:spacing w:line="240" w:lineRule="auto"/>
                    <w:ind w:firstLine="0" w:firstLineChars="0"/>
                    <w:jc w:val="center"/>
                    <w:rPr>
                      <w:rFonts w:ascii="Calibri" w:hAnsi="Calibri"/>
                      <w:sz w:val="21"/>
                      <w:szCs w:val="21"/>
                    </w:rPr>
                  </w:pPr>
                  <w:r>
                    <w:rPr>
                      <w:rFonts w:eastAsiaTheme="minorEastAsia"/>
                      <w:color w:val="auto"/>
                      <w:sz w:val="21"/>
                      <w:szCs w:val="21"/>
                    </w:rPr>
                    <w:t>75</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50</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21</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2</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49</w:t>
                  </w:r>
                </w:p>
              </w:tc>
              <w:tc>
                <w:tcPr>
                  <w:tcW w:w="442" w:type="pct"/>
                  <w:vAlign w:val="center"/>
                </w:tcPr>
                <w:p>
                  <w:pPr>
                    <w:spacing w:line="240" w:lineRule="auto"/>
                    <w:ind w:firstLine="0" w:firstLineChars="0"/>
                    <w:jc w:val="center"/>
                    <w:rPr>
                      <w:bCs/>
                      <w:sz w:val="21"/>
                      <w:szCs w:val="21"/>
                    </w:rPr>
                  </w:pPr>
                  <w:r>
                    <w:rPr>
                      <w:rFonts w:hint="eastAsia"/>
                      <w:bCs/>
                      <w:sz w:val="21"/>
                      <w:szCs w:val="21"/>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Merge w:val="restart"/>
                  <w:vAlign w:val="center"/>
                </w:tcPr>
                <w:p>
                  <w:pPr>
                    <w:spacing w:line="240" w:lineRule="auto"/>
                    <w:ind w:firstLine="0" w:firstLineChars="0"/>
                    <w:contextualSpacing w:val="0"/>
                    <w:jc w:val="center"/>
                    <w:rPr>
                      <w:sz w:val="21"/>
                      <w:szCs w:val="21"/>
                    </w:rPr>
                  </w:pPr>
                  <w:r>
                    <w:rPr>
                      <w:rFonts w:hint="eastAsia"/>
                      <w:sz w:val="21"/>
                      <w:szCs w:val="21"/>
                    </w:rPr>
                    <w:t>11</w:t>
                  </w:r>
                </w:p>
              </w:tc>
              <w:tc>
                <w:tcPr>
                  <w:tcW w:w="828" w:type="pct"/>
                  <w:vAlign w:val="center"/>
                </w:tcPr>
                <w:p>
                  <w:pPr>
                    <w:spacing w:line="240" w:lineRule="auto"/>
                    <w:ind w:firstLine="0" w:firstLineChars="0"/>
                    <w:jc w:val="center"/>
                    <w:rPr>
                      <w:rFonts w:ascii="Calibri" w:hAnsi="Calibri"/>
                      <w:sz w:val="21"/>
                      <w:szCs w:val="21"/>
                    </w:rPr>
                  </w:pPr>
                  <w:r>
                    <w:rPr>
                      <w:rFonts w:hint="eastAsia" w:eastAsiaTheme="minorEastAsia"/>
                      <w:color w:val="auto"/>
                      <w:sz w:val="21"/>
                      <w:szCs w:val="21"/>
                    </w:rPr>
                    <w:t>风机1</w:t>
                  </w:r>
                </w:p>
              </w:tc>
              <w:tc>
                <w:tcPr>
                  <w:tcW w:w="451" w:type="pct"/>
                </w:tcPr>
                <w:p>
                  <w:pPr>
                    <w:spacing w:line="240" w:lineRule="auto"/>
                    <w:ind w:firstLine="0" w:firstLineChars="0"/>
                    <w:jc w:val="center"/>
                    <w:rPr>
                      <w:rFonts w:ascii="Calibri" w:hAnsi="Calibri"/>
                      <w:sz w:val="21"/>
                      <w:szCs w:val="21"/>
                    </w:rPr>
                  </w:pPr>
                  <w:r>
                    <w:rPr>
                      <w:rFonts w:hint="eastAsia" w:eastAsiaTheme="minorEastAsia"/>
                      <w:color w:val="auto"/>
                      <w:sz w:val="21"/>
                      <w:szCs w:val="21"/>
                    </w:rPr>
                    <w:t>90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65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30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21</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40</w:t>
                  </w:r>
                </w:p>
              </w:tc>
              <w:tc>
                <w:tcPr>
                  <w:tcW w:w="442" w:type="pct"/>
                  <w:vAlign w:val="center"/>
                </w:tcPr>
                <w:p>
                  <w:pPr>
                    <w:spacing w:line="240" w:lineRule="auto"/>
                    <w:ind w:firstLine="0" w:firstLineChars="0"/>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Merge w:val="continue"/>
                  <w:vAlign w:val="center"/>
                </w:tcPr>
                <w:p>
                  <w:pPr>
                    <w:spacing w:line="240" w:lineRule="auto"/>
                    <w:ind w:firstLine="0" w:firstLineChars="0"/>
                    <w:contextualSpacing w:val="0"/>
                    <w:jc w:val="center"/>
                    <w:rPr>
                      <w:sz w:val="21"/>
                      <w:szCs w:val="21"/>
                    </w:rPr>
                  </w:pPr>
                </w:p>
              </w:tc>
              <w:tc>
                <w:tcPr>
                  <w:tcW w:w="828" w:type="pct"/>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风机2</w:t>
                  </w:r>
                </w:p>
              </w:tc>
              <w:tc>
                <w:tcPr>
                  <w:tcW w:w="451" w:type="pct"/>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90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65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65</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Merge w:val="continue"/>
                  <w:vAlign w:val="center"/>
                </w:tcPr>
                <w:p>
                  <w:pPr>
                    <w:spacing w:line="240" w:lineRule="auto"/>
                    <w:ind w:firstLine="0" w:firstLineChars="0"/>
                    <w:contextualSpacing w:val="0"/>
                    <w:jc w:val="center"/>
                    <w:rPr>
                      <w:sz w:val="21"/>
                      <w:szCs w:val="21"/>
                    </w:rPr>
                  </w:pPr>
                </w:p>
              </w:tc>
              <w:tc>
                <w:tcPr>
                  <w:tcW w:w="828" w:type="pct"/>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风机3</w:t>
                  </w:r>
                </w:p>
              </w:tc>
              <w:tc>
                <w:tcPr>
                  <w:tcW w:w="451" w:type="pct"/>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90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65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40</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30</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Merge w:val="continue"/>
                  <w:vAlign w:val="center"/>
                </w:tcPr>
                <w:p>
                  <w:pPr>
                    <w:spacing w:line="240" w:lineRule="auto"/>
                    <w:ind w:firstLine="0" w:firstLineChars="0"/>
                    <w:contextualSpacing w:val="0"/>
                    <w:jc w:val="center"/>
                    <w:rPr>
                      <w:sz w:val="21"/>
                      <w:szCs w:val="21"/>
                    </w:rPr>
                  </w:pPr>
                </w:p>
              </w:tc>
              <w:tc>
                <w:tcPr>
                  <w:tcW w:w="828" w:type="pct"/>
                  <w:vAlign w:val="center"/>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风机4</w:t>
                  </w:r>
                </w:p>
              </w:tc>
              <w:tc>
                <w:tcPr>
                  <w:tcW w:w="451" w:type="pct"/>
                </w:tcPr>
                <w:p>
                  <w:pPr>
                    <w:spacing w:line="240" w:lineRule="auto"/>
                    <w:ind w:firstLine="0" w:firstLineChars="0"/>
                    <w:jc w:val="center"/>
                    <w:rPr>
                      <w:rFonts w:eastAsiaTheme="minorEastAsia"/>
                      <w:color w:val="auto"/>
                      <w:sz w:val="21"/>
                      <w:szCs w:val="21"/>
                    </w:rPr>
                  </w:pPr>
                  <w:r>
                    <w:rPr>
                      <w:rFonts w:hint="eastAsia" w:eastAsiaTheme="minorEastAsia"/>
                      <w:color w:val="auto"/>
                      <w:sz w:val="21"/>
                      <w:szCs w:val="21"/>
                    </w:rPr>
                    <w:t>90</w:t>
                  </w:r>
                </w:p>
              </w:tc>
              <w:tc>
                <w:tcPr>
                  <w:tcW w:w="763" w:type="pct"/>
                  <w:vMerge w:val="continue"/>
                  <w:vAlign w:val="center"/>
                </w:tcPr>
                <w:p>
                  <w:pPr>
                    <w:spacing w:line="240" w:lineRule="auto"/>
                    <w:ind w:firstLine="0" w:firstLineChars="0"/>
                    <w:jc w:val="center"/>
                    <w:rPr>
                      <w:bCs/>
                      <w:sz w:val="21"/>
                      <w:szCs w:val="21"/>
                    </w:rPr>
                  </w:pPr>
                </w:p>
              </w:tc>
              <w:tc>
                <w:tcPr>
                  <w:tcW w:w="679" w:type="pct"/>
                  <w:vAlign w:val="center"/>
                </w:tcPr>
                <w:p>
                  <w:pPr>
                    <w:adjustRightInd w:val="0"/>
                    <w:snapToGrid w:val="0"/>
                    <w:spacing w:line="240" w:lineRule="auto"/>
                    <w:ind w:firstLine="0" w:firstLineChars="0"/>
                    <w:jc w:val="center"/>
                    <w:textAlignment w:val="baseline"/>
                    <w:rPr>
                      <w:rFonts w:hAnsi="Calibri"/>
                      <w:snapToGrid w:val="0"/>
                      <w:spacing w:val="4"/>
                      <w:kern w:val="18"/>
                      <w:sz w:val="21"/>
                      <w:szCs w:val="21"/>
                    </w:rPr>
                  </w:pPr>
                  <w:r>
                    <w:rPr>
                      <w:rFonts w:hint="eastAsia" w:hAnsi="Calibri"/>
                      <w:snapToGrid w:val="0"/>
                      <w:spacing w:val="4"/>
                      <w:kern w:val="18"/>
                      <w:sz w:val="21"/>
                      <w:szCs w:val="21"/>
                    </w:rPr>
                    <w:t>65</w:t>
                  </w:r>
                </w:p>
              </w:tc>
              <w:tc>
                <w:tcPr>
                  <w:tcW w:w="624" w:type="pct"/>
                  <w:vAlign w:val="center"/>
                </w:tcPr>
                <w:p>
                  <w:pPr>
                    <w:spacing w:line="240" w:lineRule="auto"/>
                    <w:ind w:firstLine="0" w:firstLineChars="0"/>
                    <w:contextualSpacing w:val="0"/>
                    <w:jc w:val="center"/>
                    <w:rPr>
                      <w:sz w:val="21"/>
                      <w:szCs w:val="21"/>
                    </w:rPr>
                  </w:pPr>
                  <w:r>
                    <w:rPr>
                      <w:rFonts w:hint="eastAsia"/>
                      <w:sz w:val="21"/>
                      <w:szCs w:val="21"/>
                    </w:rPr>
                    <w:t>35</w:t>
                  </w:r>
                </w:p>
              </w:tc>
              <w:tc>
                <w:tcPr>
                  <w:tcW w:w="516" w:type="pct"/>
                  <w:vAlign w:val="center"/>
                </w:tcPr>
                <w:p>
                  <w:pPr>
                    <w:spacing w:line="240" w:lineRule="auto"/>
                    <w:ind w:firstLine="0" w:firstLineChars="0"/>
                    <w:contextualSpacing w:val="0"/>
                    <w:jc w:val="center"/>
                    <w:rPr>
                      <w:sz w:val="21"/>
                      <w:szCs w:val="21"/>
                    </w:rPr>
                  </w:pPr>
                  <w:r>
                    <w:rPr>
                      <w:rFonts w:hint="eastAsia"/>
                      <w:sz w:val="21"/>
                      <w:szCs w:val="21"/>
                    </w:rPr>
                    <w:t>5</w:t>
                  </w:r>
                </w:p>
              </w:tc>
              <w:tc>
                <w:tcPr>
                  <w:tcW w:w="387" w:type="pct"/>
                  <w:vAlign w:val="center"/>
                </w:tcPr>
                <w:p>
                  <w:pPr>
                    <w:spacing w:line="240" w:lineRule="auto"/>
                    <w:ind w:firstLine="0" w:firstLineChars="0"/>
                    <w:contextualSpacing w:val="0"/>
                    <w:jc w:val="center"/>
                    <w:rPr>
                      <w:sz w:val="21"/>
                      <w:szCs w:val="21"/>
                    </w:rPr>
                  </w:pPr>
                  <w:r>
                    <w:rPr>
                      <w:rFonts w:hint="eastAsia"/>
                      <w:sz w:val="21"/>
                      <w:szCs w:val="21"/>
                    </w:rPr>
                    <w:t>35</w:t>
                  </w:r>
                </w:p>
              </w:tc>
              <w:tc>
                <w:tcPr>
                  <w:tcW w:w="442" w:type="pct"/>
                  <w:vAlign w:val="center"/>
                </w:tcPr>
                <w:p>
                  <w:pPr>
                    <w:spacing w:line="240" w:lineRule="auto"/>
                    <w:ind w:firstLine="0" w:firstLineChars="0"/>
                    <w:jc w:val="center"/>
                    <w:rPr>
                      <w:bCs/>
                      <w:sz w:val="21"/>
                      <w:szCs w:val="21"/>
                    </w:rPr>
                  </w:pPr>
                  <w:r>
                    <w:rPr>
                      <w:rFonts w:hint="eastAsia"/>
                      <w:bCs/>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5" w:type="pct"/>
                  <w:vMerge w:val="continue"/>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p>
              </w:tc>
              <w:tc>
                <w:tcPr>
                  <w:tcW w:w="828" w:type="pct"/>
                  <w:vAlign w:val="center"/>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风机5</w:t>
                  </w:r>
                </w:p>
              </w:tc>
              <w:tc>
                <w:tcPr>
                  <w:tcW w:w="451" w:type="pct"/>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90</w:t>
                  </w:r>
                </w:p>
              </w:tc>
              <w:tc>
                <w:tcPr>
                  <w:tcW w:w="763" w:type="pct"/>
                  <w:vMerge w:val="continue"/>
                  <w:vAlign w:val="center"/>
                </w:tcPr>
                <w:p>
                  <w:pPr>
                    <w:spacing w:line="240" w:lineRule="auto"/>
                    <w:ind w:firstLine="0" w:firstLineChars="0"/>
                    <w:jc w:val="center"/>
                    <w:rPr>
                      <w:bCs/>
                      <w:color w:val="000000" w:themeColor="text1"/>
                      <w:sz w:val="21"/>
                      <w:szCs w:val="21"/>
                      <w14:textFill>
                        <w14:solidFill>
                          <w14:schemeClr w14:val="tx1"/>
                        </w14:solidFill>
                      </w14:textFill>
                    </w:rPr>
                  </w:pPr>
                </w:p>
              </w:tc>
              <w:tc>
                <w:tcPr>
                  <w:tcW w:w="679" w:type="pct"/>
                  <w:vAlign w:val="center"/>
                </w:tcPr>
                <w:p>
                  <w:pPr>
                    <w:adjustRightInd w:val="0"/>
                    <w:snapToGrid w:val="0"/>
                    <w:spacing w:line="240" w:lineRule="auto"/>
                    <w:ind w:firstLine="0" w:firstLineChars="0"/>
                    <w:jc w:val="center"/>
                    <w:textAlignment w:val="baseline"/>
                    <w:rPr>
                      <w:rFonts w:hAnsi="Calibri"/>
                      <w:snapToGrid w:val="0"/>
                      <w:color w:val="000000" w:themeColor="text1"/>
                      <w:spacing w:val="4"/>
                      <w:kern w:val="18"/>
                      <w:sz w:val="21"/>
                      <w:szCs w:val="21"/>
                      <w14:textFill>
                        <w14:solidFill>
                          <w14:schemeClr w14:val="tx1"/>
                        </w14:solidFill>
                      </w14:textFill>
                    </w:rPr>
                  </w:pPr>
                  <w:r>
                    <w:rPr>
                      <w:rFonts w:hint="eastAsia" w:hAnsi="Calibri"/>
                      <w:snapToGrid w:val="0"/>
                      <w:color w:val="000000" w:themeColor="text1"/>
                      <w:spacing w:val="4"/>
                      <w:kern w:val="18"/>
                      <w:sz w:val="21"/>
                      <w:szCs w:val="21"/>
                      <w14:textFill>
                        <w14:solidFill>
                          <w14:schemeClr w14:val="tx1"/>
                        </w14:solidFill>
                      </w14:textFill>
                    </w:rPr>
                    <w:t>65</w:t>
                  </w:r>
                </w:p>
              </w:tc>
              <w:tc>
                <w:tcPr>
                  <w:tcW w:w="624"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35</w:t>
                  </w:r>
                </w:p>
              </w:tc>
              <w:tc>
                <w:tcPr>
                  <w:tcW w:w="516"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387" w:type="pct"/>
                  <w:vAlign w:val="center"/>
                </w:tcPr>
                <w:p>
                  <w:pPr>
                    <w:spacing w:line="240" w:lineRule="auto"/>
                    <w:ind w:firstLine="0" w:firstLineChars="0"/>
                    <w:contextualSpacing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35</w:t>
                  </w:r>
                </w:p>
              </w:tc>
              <w:tc>
                <w:tcPr>
                  <w:tcW w:w="442" w:type="pct"/>
                  <w:vAlign w:val="center"/>
                </w:tcPr>
                <w:p>
                  <w:pPr>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9" w:type="pct"/>
                  <w:gridSpan w:val="5"/>
                  <w:vAlign w:val="center"/>
                </w:tcPr>
                <w:p>
                  <w:pPr>
                    <w:spacing w:line="240" w:lineRule="auto"/>
                    <w:ind w:firstLine="0" w:firstLineChars="0"/>
                    <w:jc w:val="center"/>
                    <w:rPr>
                      <w:bCs/>
                      <w:color w:val="FF0000"/>
                      <w:sz w:val="21"/>
                      <w:szCs w:val="21"/>
                    </w:rPr>
                  </w:pPr>
                  <w:r>
                    <w:rPr>
                      <w:bCs/>
                      <w:color w:val="FF0000"/>
                      <w:sz w:val="21"/>
                      <w:szCs w:val="21"/>
                    </w:rPr>
                    <w:t>项目</w:t>
                  </w:r>
                  <w:r>
                    <w:rPr>
                      <w:rFonts w:hint="eastAsia"/>
                      <w:bCs/>
                      <w:color w:val="FF0000"/>
                      <w:sz w:val="21"/>
                      <w:szCs w:val="21"/>
                      <w:lang w:eastAsia="zh-CN"/>
                    </w:rPr>
                    <w:t>各厂界</w:t>
                  </w:r>
                  <w:r>
                    <w:rPr>
                      <w:bCs/>
                      <w:color w:val="FF0000"/>
                      <w:sz w:val="21"/>
                      <w:szCs w:val="21"/>
                    </w:rPr>
                    <w:t>昼间贡献值dB(A)</w:t>
                  </w:r>
                </w:p>
              </w:tc>
              <w:tc>
                <w:tcPr>
                  <w:tcW w:w="624" w:type="pct"/>
                  <w:vAlign w:val="center"/>
                </w:tcPr>
                <w:p>
                  <w:pPr>
                    <w:spacing w:line="240" w:lineRule="auto"/>
                    <w:ind w:firstLine="0" w:firstLineChars="0"/>
                    <w:jc w:val="center"/>
                    <w:rPr>
                      <w:bCs/>
                      <w:color w:val="FF0000"/>
                      <w:sz w:val="21"/>
                      <w:szCs w:val="21"/>
                    </w:rPr>
                  </w:pPr>
                  <w:r>
                    <w:rPr>
                      <w:rFonts w:hint="eastAsia"/>
                      <w:bCs/>
                      <w:color w:val="FF0000"/>
                      <w:sz w:val="21"/>
                      <w:szCs w:val="21"/>
                    </w:rPr>
                    <w:t>36</w:t>
                  </w:r>
                </w:p>
              </w:tc>
              <w:tc>
                <w:tcPr>
                  <w:tcW w:w="516" w:type="pct"/>
                  <w:vAlign w:val="center"/>
                </w:tcPr>
                <w:p>
                  <w:pPr>
                    <w:spacing w:line="240" w:lineRule="auto"/>
                    <w:ind w:firstLine="0" w:firstLineChars="0"/>
                    <w:jc w:val="center"/>
                    <w:rPr>
                      <w:bCs/>
                      <w:color w:val="FF0000"/>
                      <w:sz w:val="21"/>
                      <w:szCs w:val="21"/>
                    </w:rPr>
                  </w:pPr>
                  <w:r>
                    <w:rPr>
                      <w:rFonts w:hint="eastAsia"/>
                      <w:bCs/>
                      <w:color w:val="FF0000"/>
                      <w:sz w:val="21"/>
                      <w:szCs w:val="21"/>
                    </w:rPr>
                    <w:t>52</w:t>
                  </w:r>
                </w:p>
              </w:tc>
              <w:tc>
                <w:tcPr>
                  <w:tcW w:w="387" w:type="pct"/>
                  <w:vAlign w:val="center"/>
                </w:tcPr>
                <w:p>
                  <w:pPr>
                    <w:spacing w:line="240" w:lineRule="auto"/>
                    <w:ind w:firstLine="0" w:firstLineChars="0"/>
                    <w:jc w:val="center"/>
                    <w:rPr>
                      <w:bCs/>
                      <w:color w:val="FF0000"/>
                      <w:sz w:val="21"/>
                      <w:szCs w:val="21"/>
                    </w:rPr>
                  </w:pPr>
                  <w:r>
                    <w:rPr>
                      <w:rFonts w:hint="eastAsia"/>
                      <w:bCs/>
                      <w:color w:val="FF0000"/>
                      <w:sz w:val="21"/>
                      <w:szCs w:val="21"/>
                    </w:rPr>
                    <w:t>46</w:t>
                  </w:r>
                </w:p>
              </w:tc>
              <w:tc>
                <w:tcPr>
                  <w:tcW w:w="442" w:type="pct"/>
                  <w:vAlign w:val="center"/>
                </w:tcPr>
                <w:p>
                  <w:pPr>
                    <w:spacing w:line="240" w:lineRule="auto"/>
                    <w:ind w:firstLine="0" w:firstLineChars="0"/>
                    <w:jc w:val="center"/>
                    <w:rPr>
                      <w:bCs/>
                      <w:color w:val="FF0000"/>
                      <w:sz w:val="21"/>
                      <w:szCs w:val="21"/>
                    </w:rPr>
                  </w:pPr>
                  <w:r>
                    <w:rPr>
                      <w:rFonts w:hint="eastAsia"/>
                      <w:bCs/>
                      <w:color w:val="FF0000"/>
                      <w:sz w:val="21"/>
                      <w:szCs w:val="21"/>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029" w:type="pct"/>
                  <w:gridSpan w:val="5"/>
                  <w:vAlign w:val="center"/>
                </w:tcPr>
                <w:p>
                  <w:pPr>
                    <w:spacing w:line="240" w:lineRule="auto"/>
                    <w:ind w:firstLine="0" w:firstLineChars="0"/>
                    <w:jc w:val="center"/>
                    <w:rPr>
                      <w:bCs/>
                      <w:color w:val="FF0000"/>
                      <w:sz w:val="21"/>
                      <w:szCs w:val="21"/>
                    </w:rPr>
                  </w:pPr>
                  <w:r>
                    <w:rPr>
                      <w:bCs/>
                      <w:color w:val="FF0000"/>
                      <w:sz w:val="21"/>
                      <w:szCs w:val="21"/>
                    </w:rPr>
                    <w:t>昼间标准值dB(A)</w:t>
                  </w:r>
                </w:p>
              </w:tc>
              <w:tc>
                <w:tcPr>
                  <w:tcW w:w="624" w:type="pct"/>
                  <w:vAlign w:val="center"/>
                </w:tcPr>
                <w:p>
                  <w:pPr>
                    <w:spacing w:line="240" w:lineRule="auto"/>
                    <w:ind w:firstLine="0" w:firstLineChars="0"/>
                    <w:jc w:val="center"/>
                    <w:rPr>
                      <w:bCs/>
                      <w:color w:val="FF0000"/>
                      <w:sz w:val="21"/>
                      <w:szCs w:val="21"/>
                    </w:rPr>
                  </w:pPr>
                  <w:r>
                    <w:rPr>
                      <w:bCs/>
                      <w:color w:val="FF0000"/>
                      <w:sz w:val="21"/>
                      <w:szCs w:val="21"/>
                    </w:rPr>
                    <w:t>60</w:t>
                  </w:r>
                </w:p>
              </w:tc>
              <w:tc>
                <w:tcPr>
                  <w:tcW w:w="516" w:type="pct"/>
                  <w:vAlign w:val="center"/>
                </w:tcPr>
                <w:p>
                  <w:pPr>
                    <w:spacing w:line="240" w:lineRule="auto"/>
                    <w:ind w:firstLine="0" w:firstLineChars="0"/>
                    <w:contextualSpacing w:val="0"/>
                    <w:jc w:val="center"/>
                    <w:rPr>
                      <w:bCs/>
                      <w:color w:val="FF0000"/>
                      <w:sz w:val="21"/>
                      <w:szCs w:val="21"/>
                    </w:rPr>
                  </w:pPr>
                  <w:r>
                    <w:rPr>
                      <w:bCs/>
                      <w:color w:val="FF0000"/>
                      <w:sz w:val="21"/>
                      <w:szCs w:val="21"/>
                    </w:rPr>
                    <w:t>60</w:t>
                  </w:r>
                </w:p>
              </w:tc>
              <w:tc>
                <w:tcPr>
                  <w:tcW w:w="387" w:type="pct"/>
                  <w:vAlign w:val="center"/>
                </w:tcPr>
                <w:p>
                  <w:pPr>
                    <w:spacing w:line="240" w:lineRule="auto"/>
                    <w:ind w:firstLine="0" w:firstLineChars="0"/>
                    <w:contextualSpacing w:val="0"/>
                    <w:jc w:val="center"/>
                    <w:rPr>
                      <w:bCs/>
                      <w:color w:val="FF0000"/>
                      <w:sz w:val="21"/>
                      <w:szCs w:val="21"/>
                    </w:rPr>
                  </w:pPr>
                  <w:r>
                    <w:rPr>
                      <w:bCs/>
                      <w:color w:val="FF0000"/>
                      <w:sz w:val="21"/>
                      <w:szCs w:val="21"/>
                    </w:rPr>
                    <w:t>60</w:t>
                  </w:r>
                </w:p>
              </w:tc>
              <w:tc>
                <w:tcPr>
                  <w:tcW w:w="442" w:type="pct"/>
                  <w:vAlign w:val="center"/>
                </w:tcPr>
                <w:p>
                  <w:pPr>
                    <w:spacing w:line="240" w:lineRule="auto"/>
                    <w:ind w:firstLine="0" w:firstLineChars="0"/>
                    <w:contextualSpacing w:val="0"/>
                    <w:jc w:val="center"/>
                    <w:rPr>
                      <w:bCs/>
                      <w:color w:val="FF0000"/>
                      <w:sz w:val="21"/>
                      <w:szCs w:val="21"/>
                    </w:rPr>
                  </w:pPr>
                  <w:r>
                    <w:rPr>
                      <w:bCs/>
                      <w:color w:val="FF0000"/>
                      <w:sz w:val="21"/>
                      <w:szCs w:val="21"/>
                    </w:rPr>
                    <w:t>60</w:t>
                  </w:r>
                </w:p>
              </w:tc>
            </w:tr>
            <w:bookmarkEnd w:id="4"/>
            <w:bookmarkEnd w:id="5"/>
          </w:tbl>
          <w:p>
            <w:pPr>
              <w:adjustRightInd w:val="0"/>
              <w:snapToGrid w:val="0"/>
              <w:spacing w:line="360" w:lineRule="auto"/>
              <w:ind w:firstLine="480" w:firstLineChars="200"/>
              <w:rPr>
                <w:bCs/>
                <w:color w:val="000000" w:themeColor="text1"/>
                <w:spacing w:val="-10"/>
                <w:sz w:val="24"/>
                <w14:textFill>
                  <w14:solidFill>
                    <w14:schemeClr w14:val="tx1"/>
                  </w14:solidFill>
                </w14:textFill>
              </w:rPr>
            </w:pPr>
            <w:r>
              <w:rPr>
                <w:color w:val="000000" w:themeColor="text1"/>
                <w:sz w:val="24"/>
                <w14:textFill>
                  <w14:solidFill>
                    <w14:schemeClr w14:val="tx1"/>
                  </w14:solidFill>
                </w14:textFill>
              </w:rPr>
              <w:t>本项目厂界昼、夜间噪声贡献值均符合《工业企业厂界环境噪声排放标准》（GB12348-2008）2类标准，且项目周边</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0m范围内不存在居民点、学校、医院等敏感目标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因此，项目运营期噪声对周围环境的影响较小。</w:t>
            </w:r>
          </w:p>
          <w:p>
            <w:pPr>
              <w:adjustRightInd w:val="0"/>
              <w:snapToGrid w:val="0"/>
              <w:spacing w:line="360" w:lineRule="auto"/>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w:t>
            </w:r>
            <w:r>
              <w:rPr>
                <w:rFonts w:hint="eastAsia"/>
                <w:bCs/>
                <w:color w:val="000000" w:themeColor="text1"/>
                <w:spacing w:val="-10"/>
                <w:sz w:val="24"/>
                <w:lang w:val="en-US" w:eastAsia="zh-CN"/>
                <w14:textFill>
                  <w14:solidFill>
                    <w14:schemeClr w14:val="tx1"/>
                  </w14:solidFill>
                </w14:textFill>
              </w:rPr>
              <w:t>4</w:t>
            </w:r>
            <w:r>
              <w:rPr>
                <w:rFonts w:hint="eastAsia"/>
                <w:bCs/>
                <w:color w:val="000000" w:themeColor="text1"/>
                <w:spacing w:val="-10"/>
                <w:sz w:val="24"/>
                <w14:textFill>
                  <w14:solidFill>
                    <w14:schemeClr w14:val="tx1"/>
                  </w14:solidFill>
                </w14:textFill>
              </w:rPr>
              <w:t>）运营期噪声监测计划</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项目营运期噪声监测计划见表4-</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w:t>
            </w:r>
          </w:p>
          <w:p>
            <w:pPr>
              <w:adjustRightInd w:val="0"/>
              <w:snapToGrid w:val="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rFonts w:hint="eastAsia"/>
                <w:b/>
                <w:color w:val="000000" w:themeColor="text1"/>
                <w:szCs w:val="21"/>
                <w:lang w:val="en-US" w:eastAsia="zh-CN"/>
                <w14:textFill>
                  <w14:solidFill>
                    <w14:schemeClr w14:val="tx1"/>
                  </w14:solidFill>
                </w14:textFill>
              </w:rPr>
              <w:t>9</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运营期环境监测计划</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912"/>
              <w:gridCol w:w="936"/>
              <w:gridCol w:w="1012"/>
              <w:gridCol w:w="849"/>
              <w:gridCol w:w="776"/>
              <w:gridCol w:w="3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20" w:hRule="atLeast"/>
              </w:trPr>
              <w:tc>
                <w:tcPr>
                  <w:tcW w:w="576" w:type="pct"/>
                  <w:vAlign w:val="center"/>
                </w:tcPr>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污染源名称</w:t>
                  </w:r>
                </w:p>
              </w:tc>
              <w:tc>
                <w:tcPr>
                  <w:tcW w:w="591" w:type="pct"/>
                  <w:vAlign w:val="center"/>
                </w:tcPr>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监测项目</w:t>
                  </w:r>
                </w:p>
              </w:tc>
              <w:tc>
                <w:tcPr>
                  <w:tcW w:w="639" w:type="pct"/>
                  <w:vAlign w:val="center"/>
                </w:tcPr>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监测点位置</w:t>
                  </w:r>
                </w:p>
              </w:tc>
              <w:tc>
                <w:tcPr>
                  <w:tcW w:w="536" w:type="pct"/>
                  <w:vAlign w:val="center"/>
                </w:tcPr>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监测</w:t>
                  </w:r>
                </w:p>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点数</w:t>
                  </w:r>
                </w:p>
              </w:tc>
              <w:tc>
                <w:tcPr>
                  <w:tcW w:w="490" w:type="pct"/>
                  <w:vAlign w:val="center"/>
                </w:tcPr>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监测</w:t>
                  </w:r>
                </w:p>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频率</w:t>
                  </w:r>
                </w:p>
              </w:tc>
              <w:tc>
                <w:tcPr>
                  <w:tcW w:w="2166" w:type="pct"/>
                  <w:vAlign w:val="center"/>
                </w:tcPr>
                <w:p>
                  <w:pPr>
                    <w:spacing w:line="2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20" w:hRule="atLeast"/>
              </w:trPr>
              <w:tc>
                <w:tcPr>
                  <w:tcW w:w="576" w:type="pct"/>
                  <w:vAlign w:val="center"/>
                </w:tcPr>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生产设备</w:t>
                  </w:r>
                </w:p>
              </w:tc>
              <w:tc>
                <w:tcPr>
                  <w:tcW w:w="591" w:type="pct"/>
                  <w:vAlign w:val="center"/>
                </w:tcPr>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厂界噪声</w:t>
                  </w:r>
                </w:p>
              </w:tc>
              <w:tc>
                <w:tcPr>
                  <w:tcW w:w="639" w:type="pct"/>
                  <w:vAlign w:val="center"/>
                </w:tcPr>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厂界四周外</w:t>
                  </w:r>
                  <w:r>
                    <w:rPr>
                      <w:color w:val="000000" w:themeColor="text1"/>
                      <w:szCs w:val="21"/>
                      <w14:textFill>
                        <w14:solidFill>
                          <w14:schemeClr w14:val="tx1"/>
                        </w14:solidFill>
                      </w14:textFill>
                    </w:rPr>
                    <w:t>1m</w:t>
                  </w:r>
                </w:p>
              </w:tc>
              <w:tc>
                <w:tcPr>
                  <w:tcW w:w="536" w:type="pct"/>
                  <w:vAlign w:val="center"/>
                </w:tcPr>
                <w:p>
                  <w:pPr>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个点</w:t>
                  </w:r>
                </w:p>
              </w:tc>
              <w:tc>
                <w:tcPr>
                  <w:tcW w:w="490" w:type="pct"/>
                  <w:vAlign w:val="center"/>
                </w:tcPr>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每</w:t>
                  </w:r>
                  <w:r>
                    <w:rPr>
                      <w:rFonts w:hint="eastAsia"/>
                      <w:color w:val="000000" w:themeColor="text1"/>
                      <w:szCs w:val="21"/>
                      <w:lang w:eastAsia="zh-CN"/>
                      <w14:textFill>
                        <w14:solidFill>
                          <w14:schemeClr w14:val="tx1"/>
                        </w14:solidFill>
                      </w14:textFill>
                    </w:rPr>
                    <w:t>季度</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次</w:t>
                  </w:r>
                </w:p>
              </w:tc>
              <w:tc>
                <w:tcPr>
                  <w:tcW w:w="2166" w:type="pct"/>
                  <w:vAlign w:val="center"/>
                </w:tcPr>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《工业企业厂界环境噪声排放标准》（</w:t>
                  </w:r>
                  <w:r>
                    <w:rPr>
                      <w:color w:val="000000" w:themeColor="text1"/>
                      <w:szCs w:val="21"/>
                      <w14:textFill>
                        <w14:solidFill>
                          <w14:schemeClr w14:val="tx1"/>
                        </w14:solidFill>
                      </w14:textFill>
                    </w:rPr>
                    <w:t>GB12348-2008</w:t>
                  </w:r>
                  <w:r>
                    <w:rPr>
                      <w:rFonts w:hint="eastAsia"/>
                      <w:color w:val="000000" w:themeColor="text1"/>
                      <w:szCs w:val="21"/>
                      <w14:textFill>
                        <w14:solidFill>
                          <w14:schemeClr w14:val="tx1"/>
                        </w14:solidFill>
                      </w14:textFill>
                    </w:rPr>
                    <w:t>）中的2类标准</w:t>
                  </w:r>
                </w:p>
              </w:tc>
            </w:tr>
          </w:tbl>
          <w:p>
            <w:pPr>
              <w:adjustRightInd w:val="0"/>
              <w:snapToGrid w:val="0"/>
              <w:spacing w:line="360" w:lineRule="auto"/>
              <w:ind w:left="442"/>
              <w:rPr>
                <w:b/>
                <w:color w:val="000000" w:themeColor="text1"/>
                <w:spacing w:val="-10"/>
                <w:sz w:val="24"/>
                <w14:textFill>
                  <w14:solidFill>
                    <w14:schemeClr w14:val="tx1"/>
                  </w14:solidFill>
                </w14:textFill>
              </w:rPr>
            </w:pPr>
            <w:r>
              <w:rPr>
                <w:rFonts w:hint="eastAsia"/>
                <w:b/>
                <w:color w:val="000000" w:themeColor="text1"/>
                <w:spacing w:val="-10"/>
                <w:sz w:val="24"/>
                <w:highlight w:val="none"/>
                <w14:textFill>
                  <w14:solidFill>
                    <w14:schemeClr w14:val="tx1"/>
                  </w14:solidFill>
                </w14:textFill>
              </w:rPr>
              <w:t>4.4</w:t>
            </w:r>
            <w:r>
              <w:rPr>
                <w:rFonts w:hint="eastAsia"/>
                <w:b/>
                <w:color w:val="000000" w:themeColor="text1"/>
                <w:spacing w:val="-10"/>
                <w:sz w:val="24"/>
                <w14:textFill>
                  <w14:solidFill>
                    <w14:schemeClr w14:val="tx1"/>
                  </w14:solidFill>
                </w14:textFill>
              </w:rPr>
              <w:t>固体废物</w:t>
            </w:r>
          </w:p>
          <w:p>
            <w:pPr>
              <w:pStyle w:val="47"/>
              <w:spacing w:line="360" w:lineRule="auto"/>
              <w:ind w:firstLine="480"/>
              <w:rPr>
                <w:rFonts w:ascii="宋体" w:hAnsi="宋体" w:cs="宋体"/>
                <w:b w:val="0"/>
                <w:bCs/>
                <w:sz w:val="24"/>
                <w:szCs w:val="24"/>
              </w:rPr>
            </w:pPr>
            <w:r>
              <w:rPr>
                <w:rFonts w:hint="eastAsia" w:ascii="宋体" w:hAnsi="宋体" w:cs="宋体"/>
                <w:b w:val="0"/>
                <w:bCs/>
                <w:sz w:val="24"/>
                <w:szCs w:val="24"/>
              </w:rPr>
              <w:t>项目生产过程产生的固体废物主要为生产过程产生的废钢瓶、废角阀、除尘器收集尘、塑粉等一般固体废物以及废活性炭、废机油、</w:t>
            </w:r>
            <w:r>
              <w:rPr>
                <w:rFonts w:hint="eastAsia"/>
                <w:b w:val="0"/>
                <w:bCs/>
                <w:sz w:val="24"/>
                <w:szCs w:val="24"/>
              </w:rPr>
              <w:t>废包装桶</w:t>
            </w:r>
            <w:r>
              <w:rPr>
                <w:rFonts w:hint="eastAsia" w:ascii="宋体" w:hAnsi="宋体" w:cs="宋体"/>
                <w:b w:val="0"/>
                <w:bCs/>
                <w:sz w:val="24"/>
                <w:szCs w:val="24"/>
              </w:rPr>
              <w:t>等危险废物及职工产生的生活垃圾。</w:t>
            </w:r>
          </w:p>
          <w:p>
            <w:pPr>
              <w:pStyle w:val="47"/>
              <w:spacing w:line="360" w:lineRule="auto"/>
              <w:ind w:firstLine="480"/>
              <w:rPr>
                <w:rFonts w:ascii="宋体" w:hAnsi="宋体" w:cs="宋体"/>
                <w:b w:val="0"/>
                <w:bCs/>
                <w:sz w:val="24"/>
                <w:szCs w:val="24"/>
              </w:rPr>
            </w:pPr>
            <w:r>
              <w:rPr>
                <w:rFonts w:hint="eastAsia" w:ascii="宋体" w:hAnsi="宋体" w:cs="宋体"/>
                <w:b w:val="0"/>
                <w:bCs/>
                <w:sz w:val="24"/>
                <w:szCs w:val="24"/>
              </w:rPr>
              <w:t>1）一般固体废物</w:t>
            </w:r>
          </w:p>
          <w:p>
            <w:pPr>
              <w:pStyle w:val="40"/>
              <w:spacing w:line="360" w:lineRule="auto"/>
              <w:ind w:firstLine="480" w:firstLineChars="200"/>
              <w:jc w:val="both"/>
              <w:rPr>
                <w:rFonts w:ascii="Times New Roman" w:cs="Times New Roman" w:eastAsiaTheme="minorEastAsia"/>
                <w:color w:val="auto"/>
                <w:sz w:val="24"/>
                <w:szCs w:val="24"/>
              </w:rPr>
            </w:pPr>
            <w:r>
              <w:rPr>
                <w:rFonts w:ascii="Times New Roman" w:cs="Times New Roman" w:eastAsiaTheme="minorEastAsia"/>
                <w:color w:val="auto"/>
                <w:sz w:val="24"/>
                <w:szCs w:val="24"/>
              </w:rPr>
              <w:t>①</w:t>
            </w:r>
            <w:r>
              <w:rPr>
                <w:rFonts w:hint="eastAsia" w:hAnsi="宋体"/>
                <w:bCs/>
                <w:sz w:val="24"/>
                <w:szCs w:val="24"/>
              </w:rPr>
              <w:t>废钢瓶、废角阀</w:t>
            </w:r>
          </w:p>
          <w:p>
            <w:pPr>
              <w:pStyle w:val="40"/>
              <w:spacing w:line="360" w:lineRule="auto"/>
              <w:ind w:firstLine="480" w:firstLineChars="200"/>
              <w:jc w:val="both"/>
              <w:rPr>
                <w:rFonts w:ascii="Times New Roman" w:cs="Times New Roman" w:eastAsiaTheme="minorEastAsia"/>
                <w:color w:val="auto"/>
                <w:sz w:val="24"/>
                <w:szCs w:val="24"/>
              </w:rPr>
            </w:pPr>
            <w:r>
              <w:rPr>
                <w:rFonts w:ascii="Times New Roman" w:cs="Times New Roman" w:eastAsiaTheme="minorEastAsia"/>
                <w:sz w:val="24"/>
                <w:szCs w:val="24"/>
                <w:lang w:val="zh-CN"/>
              </w:rPr>
              <w:t>气密性工序主要检验钢瓶可否再利用，一般不合格钢瓶约1%，不合格钢瓶产生量为</w:t>
            </w:r>
            <w:r>
              <w:rPr>
                <w:rFonts w:hint="eastAsia" w:ascii="Times New Roman" w:cs="Times New Roman" w:eastAsiaTheme="minorEastAsia"/>
                <w:sz w:val="24"/>
                <w:szCs w:val="24"/>
              </w:rPr>
              <w:t>150</w:t>
            </w:r>
            <w:r>
              <w:rPr>
                <w:rFonts w:ascii="Times New Roman" w:cs="Times New Roman" w:eastAsiaTheme="minorEastAsia"/>
                <w:sz w:val="24"/>
                <w:szCs w:val="24"/>
                <w:lang w:val="zh-CN"/>
              </w:rPr>
              <w:t>0瓶，废钢瓶</w:t>
            </w:r>
            <w:r>
              <w:rPr>
                <w:rFonts w:hint="eastAsia" w:ascii="Times New Roman" w:cs="Times New Roman" w:eastAsiaTheme="minorEastAsia"/>
                <w:sz w:val="24"/>
                <w:szCs w:val="24"/>
              </w:rPr>
              <w:t>24</w:t>
            </w:r>
            <w:r>
              <w:rPr>
                <w:rFonts w:ascii="Times New Roman" w:cs="Times New Roman" w:eastAsiaTheme="minorEastAsia"/>
                <w:sz w:val="24"/>
                <w:szCs w:val="24"/>
                <w:lang w:val="zh-CN"/>
              </w:rPr>
              <w:t>t/a；报废角阀年产生量约0.</w:t>
            </w:r>
            <w:r>
              <w:rPr>
                <w:rFonts w:hint="eastAsia" w:ascii="Times New Roman" w:cs="Times New Roman" w:eastAsiaTheme="minorEastAsia"/>
                <w:sz w:val="24"/>
                <w:szCs w:val="24"/>
              </w:rPr>
              <w:t>5</w:t>
            </w:r>
            <w:r>
              <w:rPr>
                <w:rFonts w:ascii="Times New Roman" w:cs="Times New Roman" w:eastAsiaTheme="minorEastAsia"/>
                <w:sz w:val="24"/>
                <w:szCs w:val="24"/>
                <w:lang w:val="zh-CN"/>
              </w:rPr>
              <w:t>t/a。出售给废金属品回收公司回收利用；</w:t>
            </w:r>
          </w:p>
          <w:p>
            <w:pPr>
              <w:pStyle w:val="40"/>
              <w:spacing w:line="360" w:lineRule="auto"/>
              <w:ind w:firstLine="480" w:firstLineChars="200"/>
              <w:jc w:val="both"/>
              <w:rPr>
                <w:rFonts w:ascii="Times New Roman" w:cs="Times New Roman" w:eastAsiaTheme="minorEastAsia"/>
                <w:color w:val="auto"/>
                <w:sz w:val="24"/>
                <w:szCs w:val="24"/>
              </w:rPr>
            </w:pPr>
            <w:r>
              <w:rPr>
                <w:rFonts w:ascii="Times New Roman" w:cs="Times New Roman" w:eastAsiaTheme="minorEastAsia"/>
                <w:color w:val="auto"/>
                <w:sz w:val="24"/>
                <w:szCs w:val="24"/>
              </w:rPr>
              <w:t>②</w:t>
            </w:r>
            <w:r>
              <w:rPr>
                <w:rFonts w:hint="eastAsia" w:hAnsi="宋体"/>
                <w:bCs/>
                <w:sz w:val="24"/>
                <w:szCs w:val="24"/>
              </w:rPr>
              <w:t>除尘器收集尘</w:t>
            </w:r>
          </w:p>
          <w:p>
            <w:pPr>
              <w:pStyle w:val="40"/>
              <w:spacing w:line="360" w:lineRule="auto"/>
              <w:ind w:firstLine="480" w:firstLineChars="200"/>
              <w:jc w:val="both"/>
              <w:rPr>
                <w:rFonts w:ascii="Times New Roman" w:cs="Times New Roman" w:eastAsiaTheme="minorEastAsia"/>
                <w:color w:val="auto"/>
                <w:sz w:val="24"/>
                <w:szCs w:val="24"/>
              </w:rPr>
            </w:pPr>
            <w:r>
              <w:rPr>
                <w:rFonts w:hint="eastAsia" w:ascii="Times New Roman" w:cs="Times New Roman" w:eastAsiaTheme="minorEastAsia"/>
                <w:color w:val="auto"/>
                <w:sz w:val="24"/>
                <w:szCs w:val="24"/>
              </w:rPr>
              <w:t>焚烧废气处理装置收集的粉尘</w:t>
            </w:r>
            <w:r>
              <w:rPr>
                <w:rFonts w:ascii="Times New Roman" w:cs="Times New Roman" w:eastAsiaTheme="minorEastAsia"/>
                <w:color w:val="auto"/>
                <w:sz w:val="24"/>
                <w:szCs w:val="24"/>
              </w:rPr>
              <w:t>，</w:t>
            </w:r>
            <w:r>
              <w:rPr>
                <w:rFonts w:hint="eastAsia" w:ascii="Times New Roman" w:cs="Times New Roman" w:eastAsiaTheme="minorEastAsia"/>
                <w:color w:val="auto"/>
                <w:sz w:val="24"/>
                <w:szCs w:val="24"/>
              </w:rPr>
              <w:t>尘渣</w:t>
            </w:r>
            <w:r>
              <w:rPr>
                <w:rFonts w:ascii="Times New Roman" w:cs="Times New Roman" w:eastAsiaTheme="minorEastAsia"/>
                <w:color w:val="auto"/>
                <w:sz w:val="24"/>
                <w:szCs w:val="24"/>
              </w:rPr>
              <w:t>年</w:t>
            </w:r>
            <w:r>
              <w:rPr>
                <w:rFonts w:hint="eastAsia" w:ascii="Times New Roman" w:cs="Times New Roman" w:eastAsiaTheme="minorEastAsia"/>
                <w:color w:val="auto"/>
                <w:sz w:val="24"/>
                <w:szCs w:val="24"/>
              </w:rPr>
              <w:t>收集量7.7</w:t>
            </w:r>
            <w:r>
              <w:rPr>
                <w:rFonts w:ascii="Times New Roman" w:cs="Times New Roman" w:eastAsiaTheme="minorEastAsia"/>
                <w:sz w:val="24"/>
                <w:szCs w:val="24"/>
                <w:lang w:val="zh-CN"/>
              </w:rPr>
              <w:t>t/a</w:t>
            </w:r>
            <w:r>
              <w:rPr>
                <w:rFonts w:ascii="Times New Roman" w:cs="Times New Roman" w:eastAsiaTheme="minorEastAsia"/>
                <w:color w:val="auto"/>
                <w:sz w:val="24"/>
                <w:szCs w:val="24"/>
              </w:rPr>
              <w:t>，</w:t>
            </w:r>
            <w:r>
              <w:rPr>
                <w:rFonts w:hint="eastAsia" w:ascii="Times New Roman" w:cs="Times New Roman" w:eastAsiaTheme="minorEastAsia"/>
                <w:color w:val="auto"/>
                <w:sz w:val="24"/>
                <w:szCs w:val="24"/>
              </w:rPr>
              <w:t>外运综合</w:t>
            </w:r>
            <w:r>
              <w:rPr>
                <w:rFonts w:ascii="Times New Roman" w:cs="Times New Roman" w:eastAsiaTheme="minorEastAsia"/>
                <w:color w:val="auto"/>
                <w:sz w:val="24"/>
                <w:szCs w:val="24"/>
              </w:rPr>
              <w:t>利用；</w:t>
            </w:r>
            <w:r>
              <w:rPr>
                <w:rFonts w:hint="eastAsia" w:ascii="Times New Roman" w:cs="Times New Roman" w:eastAsiaTheme="minorEastAsia"/>
                <w:color w:val="auto"/>
                <w:sz w:val="24"/>
                <w:szCs w:val="24"/>
              </w:rPr>
              <w:t>抛丸废气处理装置收集的粉尘</w:t>
            </w:r>
            <w:r>
              <w:rPr>
                <w:rFonts w:ascii="Times New Roman" w:cs="Times New Roman" w:eastAsiaTheme="minorEastAsia"/>
                <w:color w:val="auto"/>
                <w:sz w:val="24"/>
                <w:szCs w:val="24"/>
              </w:rPr>
              <w:t>，</w:t>
            </w:r>
            <w:r>
              <w:rPr>
                <w:rFonts w:hint="eastAsia" w:ascii="Times New Roman" w:cs="Times New Roman" w:eastAsiaTheme="minorEastAsia"/>
                <w:color w:val="auto"/>
                <w:sz w:val="24"/>
                <w:szCs w:val="24"/>
              </w:rPr>
              <w:t>尘渣</w:t>
            </w:r>
            <w:r>
              <w:rPr>
                <w:rFonts w:ascii="Times New Roman" w:cs="Times New Roman" w:eastAsiaTheme="minorEastAsia"/>
                <w:color w:val="auto"/>
                <w:sz w:val="24"/>
                <w:szCs w:val="24"/>
              </w:rPr>
              <w:t>年</w:t>
            </w:r>
            <w:r>
              <w:rPr>
                <w:rFonts w:hint="eastAsia" w:ascii="Times New Roman" w:cs="Times New Roman" w:eastAsiaTheme="minorEastAsia"/>
                <w:color w:val="auto"/>
                <w:sz w:val="24"/>
                <w:szCs w:val="24"/>
              </w:rPr>
              <w:t>收集量11.8</w:t>
            </w:r>
            <w:r>
              <w:rPr>
                <w:rFonts w:ascii="Times New Roman" w:cs="Times New Roman" w:eastAsiaTheme="minorEastAsia"/>
                <w:sz w:val="24"/>
                <w:szCs w:val="24"/>
                <w:lang w:val="zh-CN"/>
              </w:rPr>
              <w:t>t/a</w:t>
            </w:r>
            <w:r>
              <w:rPr>
                <w:rFonts w:ascii="Times New Roman" w:cs="Times New Roman" w:eastAsiaTheme="minorEastAsia"/>
                <w:color w:val="auto"/>
                <w:sz w:val="24"/>
                <w:szCs w:val="24"/>
              </w:rPr>
              <w:t>，出售综合利用</w:t>
            </w:r>
            <w:r>
              <w:rPr>
                <w:rFonts w:hint="eastAsia" w:ascii="Times New Roman" w:cs="Times New Roman" w:eastAsiaTheme="minorEastAsia"/>
                <w:sz w:val="24"/>
                <w:szCs w:val="24"/>
                <w:lang w:val="zh-CN"/>
              </w:rPr>
              <w:t>。</w:t>
            </w:r>
          </w:p>
          <w:p>
            <w:pPr>
              <w:pStyle w:val="40"/>
              <w:spacing w:line="360" w:lineRule="auto"/>
              <w:ind w:firstLine="480" w:firstLineChars="200"/>
              <w:jc w:val="both"/>
              <w:rPr>
                <w:rFonts w:ascii="Times New Roman" w:cs="Times New Roman" w:eastAsiaTheme="minorEastAsia"/>
                <w:sz w:val="24"/>
                <w:szCs w:val="24"/>
                <w:lang w:val="zh-CN"/>
              </w:rPr>
            </w:pPr>
            <w:r>
              <w:rPr>
                <w:rFonts w:ascii="Times New Roman" w:cs="Times New Roman"/>
                <w:kern w:val="2"/>
                <w:sz w:val="24"/>
                <w:szCs w:val="24"/>
              </w:rPr>
              <w:t>③</w:t>
            </w:r>
            <w:r>
              <w:rPr>
                <w:rFonts w:ascii="Times New Roman" w:cs="Times New Roman" w:eastAsiaTheme="minorEastAsia"/>
                <w:sz w:val="24"/>
                <w:szCs w:val="24"/>
                <w:lang w:val="zh-CN"/>
              </w:rPr>
              <w:t>塑粉</w:t>
            </w:r>
          </w:p>
          <w:p>
            <w:pPr>
              <w:pStyle w:val="40"/>
              <w:spacing w:line="360" w:lineRule="auto"/>
              <w:ind w:firstLine="480" w:firstLineChars="200"/>
              <w:jc w:val="both"/>
              <w:rPr>
                <w:rFonts w:ascii="Times New Roman" w:cs="Times New Roman" w:eastAsiaTheme="minorEastAsia"/>
                <w:color w:val="auto"/>
                <w:sz w:val="24"/>
                <w:szCs w:val="24"/>
              </w:rPr>
            </w:pPr>
            <w:r>
              <w:rPr>
                <w:rFonts w:hint="eastAsia" w:ascii="Times New Roman" w:cs="Times New Roman" w:eastAsiaTheme="minorEastAsia"/>
                <w:color w:val="auto"/>
                <w:sz w:val="24"/>
                <w:szCs w:val="24"/>
              </w:rPr>
              <w:t>喷塑废气处理装置收集的塑粉尘</w:t>
            </w:r>
            <w:r>
              <w:rPr>
                <w:rFonts w:ascii="Times New Roman" w:cs="Times New Roman" w:eastAsiaTheme="minorEastAsia"/>
                <w:color w:val="auto"/>
                <w:sz w:val="24"/>
                <w:szCs w:val="24"/>
              </w:rPr>
              <w:t>，</w:t>
            </w:r>
            <w:r>
              <w:rPr>
                <w:rFonts w:hint="eastAsia" w:ascii="Times New Roman" w:cs="Times New Roman" w:eastAsiaTheme="minorEastAsia"/>
                <w:color w:val="auto"/>
                <w:sz w:val="24"/>
                <w:szCs w:val="24"/>
              </w:rPr>
              <w:t>尘渣</w:t>
            </w:r>
            <w:r>
              <w:rPr>
                <w:rFonts w:ascii="Times New Roman" w:cs="Times New Roman" w:eastAsiaTheme="minorEastAsia"/>
                <w:color w:val="auto"/>
                <w:sz w:val="24"/>
                <w:szCs w:val="24"/>
              </w:rPr>
              <w:t>年</w:t>
            </w:r>
            <w:r>
              <w:rPr>
                <w:rFonts w:hint="eastAsia" w:ascii="Times New Roman" w:cs="Times New Roman" w:eastAsiaTheme="minorEastAsia"/>
                <w:color w:val="auto"/>
                <w:sz w:val="24"/>
                <w:szCs w:val="24"/>
              </w:rPr>
              <w:t>收集量1.04</w:t>
            </w:r>
            <w:r>
              <w:rPr>
                <w:rFonts w:ascii="Times New Roman" w:cs="Times New Roman" w:eastAsiaTheme="minorEastAsia"/>
                <w:sz w:val="24"/>
                <w:szCs w:val="24"/>
                <w:lang w:val="zh-CN"/>
              </w:rPr>
              <w:t>t/a</w:t>
            </w:r>
            <w:r>
              <w:rPr>
                <w:rFonts w:ascii="Times New Roman" w:cs="Times New Roman" w:eastAsiaTheme="minorEastAsia"/>
                <w:color w:val="auto"/>
                <w:sz w:val="24"/>
                <w:szCs w:val="24"/>
              </w:rPr>
              <w:t>，</w:t>
            </w:r>
            <w:r>
              <w:rPr>
                <w:rFonts w:hint="eastAsia" w:ascii="Times New Roman" w:cs="Times New Roman" w:eastAsiaTheme="minorEastAsia"/>
                <w:color w:val="auto"/>
                <w:sz w:val="24"/>
                <w:szCs w:val="24"/>
              </w:rPr>
              <w:t>收集后回用于生产。</w:t>
            </w:r>
          </w:p>
          <w:p>
            <w:pPr>
              <w:pStyle w:val="47"/>
              <w:spacing w:line="360" w:lineRule="auto"/>
              <w:ind w:firstLine="480"/>
              <w:rPr>
                <w:b w:val="0"/>
                <w:bCs/>
                <w:sz w:val="24"/>
                <w:szCs w:val="24"/>
              </w:rPr>
            </w:pPr>
            <w:r>
              <w:rPr>
                <w:rFonts w:hint="eastAsia"/>
                <w:b w:val="0"/>
                <w:bCs/>
                <w:sz w:val="24"/>
                <w:szCs w:val="24"/>
              </w:rPr>
              <w:t>2）危险废物</w:t>
            </w:r>
          </w:p>
          <w:p>
            <w:pPr>
              <w:pStyle w:val="47"/>
              <w:spacing w:line="360" w:lineRule="auto"/>
              <w:ind w:firstLine="480"/>
              <w:rPr>
                <w:b w:val="0"/>
                <w:sz w:val="24"/>
                <w:szCs w:val="24"/>
              </w:rPr>
            </w:pPr>
            <w:r>
              <w:rPr>
                <w:rFonts w:hint="eastAsia"/>
                <w:b w:val="0"/>
                <w:sz w:val="24"/>
                <w:szCs w:val="24"/>
              </w:rPr>
              <w:t>项目产生的危险废物包括</w:t>
            </w:r>
            <w:r>
              <w:rPr>
                <w:b w:val="0"/>
                <w:bCs/>
                <w:kern w:val="0"/>
                <w:sz w:val="24"/>
                <w:szCs w:val="24"/>
              </w:rPr>
              <w:t>废活性炭</w:t>
            </w:r>
            <w:r>
              <w:rPr>
                <w:rFonts w:hint="eastAsia"/>
                <w:b w:val="0"/>
                <w:bCs/>
                <w:sz w:val="24"/>
                <w:szCs w:val="24"/>
              </w:rPr>
              <w:t>、废机油、</w:t>
            </w:r>
            <w:r>
              <w:rPr>
                <w:rFonts w:hint="eastAsia"/>
                <w:b w:val="0"/>
                <w:sz w:val="24"/>
                <w:szCs w:val="24"/>
              </w:rPr>
              <w:t>废包装桶。</w:t>
            </w:r>
          </w:p>
          <w:p>
            <w:pPr>
              <w:pStyle w:val="47"/>
              <w:spacing w:line="360" w:lineRule="auto"/>
              <w:ind w:firstLine="480"/>
              <w:rPr>
                <w:b w:val="0"/>
                <w:kern w:val="0"/>
                <w:sz w:val="24"/>
                <w:szCs w:val="24"/>
              </w:rPr>
            </w:pPr>
            <w:r>
              <w:rPr>
                <w:b w:val="0"/>
                <w:sz w:val="24"/>
                <w:szCs w:val="24"/>
              </w:rPr>
              <w:t>①</w:t>
            </w:r>
            <w:r>
              <w:rPr>
                <w:b w:val="0"/>
                <w:kern w:val="0"/>
                <w:sz w:val="24"/>
                <w:szCs w:val="24"/>
              </w:rPr>
              <w:t>废活性炭</w:t>
            </w:r>
          </w:p>
          <w:p>
            <w:pPr>
              <w:pStyle w:val="17"/>
              <w:snapToGrid w:val="0"/>
              <w:spacing w:after="0" w:line="360" w:lineRule="auto"/>
              <w:ind w:firstLine="480"/>
              <w:rPr>
                <w:sz w:val="24"/>
                <w:szCs w:val="24"/>
              </w:rPr>
            </w:pPr>
            <w:r>
              <w:rPr>
                <w:kern w:val="0"/>
                <w:sz w:val="24"/>
                <w:szCs w:val="24"/>
              </w:rPr>
              <w:t>用于有机废气处理的活性炭需定期更换。本项目活性炭对非甲烷总烃处理量为</w:t>
            </w:r>
            <w:r>
              <w:rPr>
                <w:rFonts w:hint="eastAsia"/>
                <w:kern w:val="0"/>
                <w:sz w:val="24"/>
                <w:szCs w:val="24"/>
              </w:rPr>
              <w:t>0.09</w:t>
            </w:r>
            <w:r>
              <w:rPr>
                <w:kern w:val="0"/>
                <w:sz w:val="24"/>
                <w:szCs w:val="24"/>
              </w:rPr>
              <w:t>t/a，参照《现代涂装手册》(化学 工业出版社，2010年出版)，活性炭对有机废气等各成分的吸附量约为0.</w:t>
            </w:r>
            <w:r>
              <w:rPr>
                <w:rFonts w:hint="eastAsia"/>
                <w:kern w:val="0"/>
                <w:sz w:val="24"/>
                <w:szCs w:val="24"/>
              </w:rPr>
              <w:t>3</w:t>
            </w:r>
            <w:r>
              <w:rPr>
                <w:kern w:val="0"/>
                <w:sz w:val="24"/>
                <w:szCs w:val="24"/>
              </w:rPr>
              <w:t>g废气/g活性炭，而实际操作中为了保证活性炭的吸附效率，建设方在活性炭非完全饱和的情况下进行更换，按活性炭实际用量为吸附饱和状态下活性炭用量的1.1倍计，则项目活性炭用量约为</w:t>
            </w:r>
            <w:r>
              <w:rPr>
                <w:rFonts w:hint="eastAsia"/>
                <w:kern w:val="0"/>
                <w:sz w:val="24"/>
                <w:szCs w:val="24"/>
              </w:rPr>
              <w:t>0.3</w:t>
            </w:r>
            <w:r>
              <w:rPr>
                <w:kern w:val="0"/>
                <w:sz w:val="24"/>
                <w:szCs w:val="24"/>
              </w:rPr>
              <w:t>t/a，则产生的废活性炭量为</w:t>
            </w:r>
            <w:r>
              <w:rPr>
                <w:rFonts w:hint="eastAsia"/>
                <w:kern w:val="0"/>
                <w:sz w:val="24"/>
                <w:szCs w:val="24"/>
              </w:rPr>
              <w:t>0.33</w:t>
            </w:r>
            <w:r>
              <w:rPr>
                <w:kern w:val="0"/>
                <w:sz w:val="24"/>
                <w:szCs w:val="24"/>
              </w:rPr>
              <w:t>ta(活性炭用</w:t>
            </w:r>
            <w:r>
              <w:rPr>
                <w:rFonts w:hint="eastAsia"/>
                <w:sz w:val="24"/>
                <w:szCs w:val="24"/>
              </w:rPr>
              <w:t>量加上吸附有机废气量)。根据《国家危险废物名录》(2021版) ，</w:t>
            </w:r>
            <w:r>
              <w:rPr>
                <w:rFonts w:hint="default" w:ascii="Times New Roman" w:hAnsi="Times New Roman" w:cs="Times New Roman"/>
                <w:color w:val="FF0000"/>
                <w:sz w:val="24"/>
                <w:szCs w:val="24"/>
              </w:rPr>
              <w:t>废活性炭属于HW49其他废物，废物代码: 900-0</w:t>
            </w:r>
            <w:r>
              <w:rPr>
                <w:rFonts w:hint="eastAsia" w:ascii="Times New Roman" w:hAnsi="Times New Roman" w:cs="Times New Roman"/>
                <w:color w:val="FF0000"/>
                <w:sz w:val="24"/>
                <w:szCs w:val="24"/>
                <w:lang w:val="en-US" w:eastAsia="zh-CN"/>
              </w:rPr>
              <w:t>39</w:t>
            </w:r>
            <w:r>
              <w:rPr>
                <w:rFonts w:hint="default" w:ascii="Times New Roman" w:hAnsi="Times New Roman" w:cs="Times New Roman"/>
                <w:color w:val="FF0000"/>
                <w:sz w:val="24"/>
                <w:szCs w:val="24"/>
              </w:rPr>
              <w:t>-49</w:t>
            </w:r>
            <w:r>
              <w:rPr>
                <w:rFonts w:hint="eastAsia" w:ascii="宋体" w:hAnsi="宋体" w:eastAsia="宋体" w:cs="宋体"/>
                <w:color w:val="FF0000"/>
                <w:sz w:val="24"/>
                <w:szCs w:val="24"/>
                <w:lang w:val="en-US" w:eastAsia="zh-CN"/>
              </w:rPr>
              <w:t>:</w:t>
            </w:r>
            <w:r>
              <w:rPr>
                <w:rFonts w:hint="eastAsia" w:ascii="Times New Roman" w:hAnsi="Times New Roman" w:cs="Times New Roman"/>
                <w:color w:val="FF0000"/>
                <w:sz w:val="24"/>
                <w:szCs w:val="24"/>
                <w:lang w:val="en-US" w:eastAsia="zh-CN"/>
              </w:rPr>
              <w:t>烟气</w:t>
            </w:r>
            <w:r>
              <w:rPr>
                <w:rFonts w:hint="default" w:ascii="Times New Roman" w:hAnsi="Times New Roman" w:cs="Times New Roman"/>
                <w:color w:val="FF0000"/>
                <w:sz w:val="24"/>
                <w:szCs w:val="24"/>
              </w:rPr>
              <w:t>V</w:t>
            </w:r>
            <w:r>
              <w:rPr>
                <w:rFonts w:hint="eastAsia" w:ascii="Times New Roman" w:hAnsi="Times New Roman" w:cs="Times New Roman"/>
                <w:color w:val="FF0000"/>
                <w:sz w:val="24"/>
                <w:szCs w:val="24"/>
                <w:lang w:val="en-US" w:eastAsia="zh-CN"/>
              </w:rPr>
              <w:t>OC</w:t>
            </w:r>
            <w:r>
              <w:rPr>
                <w:rFonts w:hint="eastAsia" w:ascii="Times New Roman" w:hAnsi="Times New Roman" w:cs="Times New Roman"/>
                <w:color w:val="FF0000"/>
                <w:sz w:val="24"/>
                <w:szCs w:val="24"/>
                <w:vertAlign w:val="subscript"/>
                <w:lang w:val="en-US" w:eastAsia="zh-CN"/>
              </w:rPr>
              <w:t>S</w:t>
            </w:r>
            <w:r>
              <w:rPr>
                <w:rFonts w:hint="default" w:ascii="Times New Roman" w:hAnsi="Times New Roman" w:cs="Times New Roman"/>
                <w:color w:val="FF0000"/>
                <w:sz w:val="24"/>
                <w:szCs w:val="24"/>
              </w:rPr>
              <w:t>治理过程产生的废话性</w:t>
            </w:r>
            <w:r>
              <w:rPr>
                <w:rFonts w:hint="eastAsia" w:ascii="Times New Roman" w:hAnsi="Times New Roman" w:cs="Times New Roman"/>
                <w:color w:val="FF0000"/>
                <w:sz w:val="24"/>
                <w:szCs w:val="24"/>
                <w:lang w:eastAsia="zh-CN"/>
              </w:rPr>
              <w:t>炭，</w:t>
            </w:r>
            <w:r>
              <w:rPr>
                <w:rFonts w:hint="eastAsia"/>
                <w:sz w:val="24"/>
                <w:szCs w:val="24"/>
              </w:rPr>
              <w:t>委托有资质单位处置。</w:t>
            </w:r>
          </w:p>
          <w:p>
            <w:pPr>
              <w:pStyle w:val="40"/>
              <w:spacing w:line="360" w:lineRule="auto"/>
              <w:ind w:firstLine="480" w:firstLineChars="200"/>
              <w:jc w:val="both"/>
              <w:rPr>
                <w:rFonts w:ascii="Times New Roman" w:cs="Times New Roman"/>
                <w:kern w:val="2"/>
                <w:sz w:val="24"/>
                <w:szCs w:val="24"/>
              </w:rPr>
            </w:pPr>
            <w:r>
              <w:rPr>
                <w:rFonts w:ascii="Times New Roman" w:cs="Times New Roman"/>
                <w:kern w:val="2"/>
                <w:sz w:val="24"/>
                <w:szCs w:val="24"/>
              </w:rPr>
              <w:t>②</w:t>
            </w:r>
            <w:r>
              <w:rPr>
                <w:rFonts w:hint="eastAsia" w:ascii="Times New Roman" w:cs="Times New Roman"/>
                <w:kern w:val="2"/>
                <w:sz w:val="24"/>
                <w:szCs w:val="24"/>
              </w:rPr>
              <w:t>废机油</w:t>
            </w:r>
          </w:p>
          <w:p>
            <w:pPr>
              <w:pStyle w:val="17"/>
              <w:snapToGrid w:val="0"/>
              <w:spacing w:after="0" w:line="360" w:lineRule="auto"/>
              <w:ind w:firstLine="480"/>
              <w:rPr>
                <w:sz w:val="24"/>
                <w:szCs w:val="24"/>
              </w:rPr>
            </w:pPr>
            <w:r>
              <w:rPr>
                <w:rFonts w:hint="eastAsia"/>
                <w:sz w:val="24"/>
                <w:szCs w:val="24"/>
              </w:rPr>
              <w:t>项目链式焚烧炉等设备须定期使用机油进行维护，废机油产生量为0.01t/a，根据《国家危险废物名录》(2021版) ，废机油属于HW08废矿物油与含矿物油废物，废物代码:900-218-08，委托有资质单位处置。</w:t>
            </w:r>
          </w:p>
          <w:p>
            <w:pPr>
              <w:pStyle w:val="17"/>
              <w:snapToGrid w:val="0"/>
              <w:spacing w:after="0" w:line="360" w:lineRule="auto"/>
              <w:ind w:firstLine="480"/>
              <w:rPr>
                <w:rFonts w:hint="eastAsia" w:ascii="Times New Roman" w:hAnsi="Times New Roman" w:cs="Times New Roman"/>
                <w:sz w:val="24"/>
                <w:szCs w:val="24"/>
              </w:rPr>
            </w:pPr>
            <w:r>
              <w:rPr>
                <w:rFonts w:hint="eastAsia" w:ascii="Times New Roman" w:hAnsi="Times New Roman" w:cs="Times New Roman"/>
                <w:sz w:val="24"/>
                <w:szCs w:val="24"/>
              </w:rPr>
              <w:t>③废包装桶</w:t>
            </w:r>
          </w:p>
          <w:p>
            <w:pPr>
              <w:pStyle w:val="17"/>
              <w:snapToGrid w:val="0"/>
              <w:spacing w:after="0" w:line="360" w:lineRule="auto"/>
              <w:ind w:firstLine="480"/>
              <w:rPr>
                <w:rFonts w:hint="eastAsia" w:ascii="Times New Roman" w:hAnsi="Times New Roman" w:cs="Times New Roman"/>
                <w:sz w:val="24"/>
                <w:szCs w:val="24"/>
              </w:rPr>
            </w:pPr>
            <w:r>
              <w:rPr>
                <w:rFonts w:hint="eastAsia" w:ascii="Times New Roman" w:hAnsi="Times New Roman" w:cs="Times New Roman"/>
                <w:sz w:val="24"/>
                <w:szCs w:val="24"/>
              </w:rPr>
              <w:t>废包装桶主要为油墨包装桶、机油桶，产生量为0.02t/a，核对环函[2014]126号《关于用于原始用途的含有或直接沾染危险废物的包装物、容器是否属于危险废物问题的复函》可知，废油墨桶和废机油桶属于直接沾染危险废物的包装物，需要按照危废贮存的要求将废润滑油桶和废胶桶贮存在厂内，后交由有资质单位处置。</w:t>
            </w:r>
          </w:p>
          <w:p>
            <w:pPr>
              <w:pStyle w:val="17"/>
              <w:snapToGrid w:val="0"/>
              <w:spacing w:after="0" w:line="360" w:lineRule="auto"/>
              <w:ind w:firstLine="480"/>
              <w:rPr>
                <w:rFonts w:hint="eastAsia" w:ascii="Times New Roman" w:hAnsi="Times New Roman" w:cs="Times New Roman"/>
                <w:color w:val="FF0000"/>
                <w:sz w:val="24"/>
                <w:szCs w:val="24"/>
                <w:lang w:eastAsia="zh-CN"/>
              </w:rPr>
            </w:pPr>
            <w:r>
              <w:rPr>
                <w:rFonts w:hint="eastAsia" w:ascii="Times New Roman" w:hAnsi="Times New Roman" w:cs="Times New Roman"/>
                <w:color w:val="FF0000"/>
                <w:sz w:val="24"/>
                <w:szCs w:val="24"/>
              </w:rPr>
              <w:t>④</w:t>
            </w:r>
            <w:r>
              <w:rPr>
                <w:rFonts w:hint="eastAsia" w:ascii="Times New Roman" w:hAnsi="Times New Roman" w:cs="Times New Roman"/>
                <w:color w:val="FF0000"/>
                <w:sz w:val="24"/>
                <w:szCs w:val="24"/>
                <w:lang w:eastAsia="zh-CN"/>
              </w:rPr>
              <w:t>废含油抹布、手套</w:t>
            </w:r>
          </w:p>
          <w:p>
            <w:pPr>
              <w:pStyle w:val="17"/>
              <w:snapToGrid w:val="0"/>
              <w:spacing w:after="0" w:line="360" w:lineRule="auto"/>
              <w:ind w:firstLine="480"/>
              <w:rPr>
                <w:color w:val="FF0000"/>
                <w:sz w:val="24"/>
                <w:szCs w:val="24"/>
              </w:rPr>
            </w:pPr>
            <w:r>
              <w:rPr>
                <w:rFonts w:hint="eastAsia" w:ascii="Times New Roman" w:hAnsi="Times New Roman" w:cs="Times New Roman"/>
                <w:color w:val="FF0000"/>
                <w:sz w:val="24"/>
                <w:szCs w:val="24"/>
              </w:rPr>
              <w:t>设备定期检修过程中产生的含油手套、抹布，产生量约为0.01t/a；</w:t>
            </w:r>
            <w:r>
              <w:rPr>
                <w:rFonts w:hint="eastAsia"/>
                <w:color w:val="FF0000"/>
                <w:sz w:val="24"/>
                <w:szCs w:val="24"/>
                <w:lang w:eastAsia="zh-CN"/>
              </w:rPr>
              <w:t>收集后暂存在危废间，</w:t>
            </w:r>
            <w:r>
              <w:rPr>
                <w:rFonts w:hint="eastAsia"/>
                <w:color w:val="FF0000"/>
                <w:sz w:val="24"/>
                <w:szCs w:val="24"/>
              </w:rPr>
              <w:t>委托有资质单位处置。</w:t>
            </w:r>
          </w:p>
          <w:p>
            <w:pPr>
              <w:pStyle w:val="47"/>
              <w:spacing w:line="360" w:lineRule="auto"/>
              <w:ind w:firstLine="420" w:firstLineChars="0"/>
              <w:contextualSpacing w:val="0"/>
              <w:jc w:val="center"/>
              <w:rPr>
                <w:rFonts w:ascii="宋体" w:hAnsi="宋体" w:cs="宋体"/>
                <w:sz w:val="21"/>
                <w:szCs w:val="18"/>
              </w:rPr>
            </w:pPr>
            <w:r>
              <w:rPr>
                <w:rFonts w:hint="eastAsia" w:ascii="宋体" w:hAnsi="宋体" w:cs="宋体"/>
                <w:sz w:val="21"/>
                <w:szCs w:val="18"/>
              </w:rPr>
              <w:t>表</w:t>
            </w:r>
            <w:r>
              <w:rPr>
                <w:rFonts w:hint="eastAsia" w:ascii="宋体" w:hAnsi="宋体" w:cs="宋体"/>
                <w:sz w:val="21"/>
                <w:szCs w:val="18"/>
                <w:lang w:val="en-US" w:eastAsia="zh-CN"/>
              </w:rPr>
              <w:t>4-10</w:t>
            </w:r>
            <w:r>
              <w:rPr>
                <w:rFonts w:hint="eastAsia" w:ascii="宋体" w:hAnsi="宋体" w:cs="宋体"/>
                <w:sz w:val="21"/>
                <w:szCs w:val="18"/>
              </w:rPr>
              <w:t xml:space="preserve">   项目的危险废物汇总表</w:t>
            </w:r>
          </w:p>
          <w:tbl>
            <w:tblPr>
              <w:tblStyle w:val="18"/>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4"/>
              <w:gridCol w:w="728"/>
              <w:gridCol w:w="860"/>
              <w:gridCol w:w="1021"/>
              <w:gridCol w:w="929"/>
              <w:gridCol w:w="766"/>
              <w:gridCol w:w="469"/>
              <w:gridCol w:w="592"/>
              <w:gridCol w:w="565"/>
              <w:gridCol w:w="453"/>
              <w:gridCol w:w="455"/>
              <w:gridCol w:w="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55"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序号</w:t>
                  </w:r>
                </w:p>
              </w:tc>
              <w:tc>
                <w:tcPr>
                  <w:tcW w:w="460"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危废名称</w:t>
                  </w:r>
                </w:p>
              </w:tc>
              <w:tc>
                <w:tcPr>
                  <w:tcW w:w="543"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危废类别</w:t>
                  </w:r>
                </w:p>
              </w:tc>
              <w:tc>
                <w:tcPr>
                  <w:tcW w:w="645"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危废代码</w:t>
                  </w:r>
                </w:p>
              </w:tc>
              <w:tc>
                <w:tcPr>
                  <w:tcW w:w="58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产生量</w:t>
                  </w:r>
                </w:p>
              </w:tc>
              <w:tc>
                <w:tcPr>
                  <w:tcW w:w="484"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产生工序及装置</w:t>
                  </w:r>
                </w:p>
              </w:tc>
              <w:tc>
                <w:tcPr>
                  <w:tcW w:w="296"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形态</w:t>
                  </w:r>
                </w:p>
              </w:tc>
              <w:tc>
                <w:tcPr>
                  <w:tcW w:w="374"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主要成分</w:t>
                  </w:r>
                </w:p>
              </w:tc>
              <w:tc>
                <w:tcPr>
                  <w:tcW w:w="35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有害成分</w:t>
                  </w:r>
                </w:p>
              </w:tc>
              <w:tc>
                <w:tcPr>
                  <w:tcW w:w="286"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产废周期</w:t>
                  </w:r>
                </w:p>
              </w:tc>
              <w:tc>
                <w:tcPr>
                  <w:tcW w:w="28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危险</w:t>
                  </w:r>
                </w:p>
                <w:p>
                  <w:pPr>
                    <w:topLinePunct/>
                    <w:adjustRightInd w:val="0"/>
                    <w:snapToGrid w:val="0"/>
                    <w:spacing w:line="240" w:lineRule="auto"/>
                    <w:ind w:firstLine="0" w:firstLineChars="0"/>
                    <w:contextualSpacing w:val="0"/>
                    <w:jc w:val="center"/>
                    <w:rPr>
                      <w:kern w:val="0"/>
                      <w:sz w:val="21"/>
                      <w:szCs w:val="21"/>
                    </w:rPr>
                  </w:pPr>
                  <w:r>
                    <w:rPr>
                      <w:kern w:val="0"/>
                      <w:sz w:val="21"/>
                      <w:szCs w:val="21"/>
                    </w:rPr>
                    <w:t>特性</w:t>
                  </w:r>
                </w:p>
              </w:tc>
              <w:tc>
                <w:tcPr>
                  <w:tcW w:w="419"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5"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1</w:t>
                  </w:r>
                </w:p>
              </w:tc>
              <w:tc>
                <w:tcPr>
                  <w:tcW w:w="460"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废活性炭</w:t>
                  </w:r>
                </w:p>
              </w:tc>
              <w:tc>
                <w:tcPr>
                  <w:tcW w:w="543" w:type="pct"/>
                  <w:vAlign w:val="center"/>
                </w:tcPr>
                <w:p>
                  <w:pPr>
                    <w:topLinePunct/>
                    <w:adjustRightInd w:val="0"/>
                    <w:snapToGrid w:val="0"/>
                    <w:spacing w:line="240" w:lineRule="auto"/>
                    <w:ind w:firstLine="0" w:firstLineChars="0"/>
                    <w:contextualSpacing w:val="0"/>
                    <w:jc w:val="center"/>
                    <w:rPr>
                      <w:color w:val="FF0000"/>
                      <w:kern w:val="0"/>
                      <w:sz w:val="21"/>
                      <w:szCs w:val="21"/>
                    </w:rPr>
                  </w:pPr>
                  <w:r>
                    <w:rPr>
                      <w:color w:val="FF0000"/>
                      <w:sz w:val="21"/>
                      <w:szCs w:val="21"/>
                    </w:rPr>
                    <w:t>HW49</w:t>
                  </w:r>
                </w:p>
              </w:tc>
              <w:tc>
                <w:tcPr>
                  <w:tcW w:w="645" w:type="pct"/>
                  <w:vAlign w:val="center"/>
                </w:tcPr>
                <w:p>
                  <w:pPr>
                    <w:topLinePunct/>
                    <w:adjustRightInd w:val="0"/>
                    <w:snapToGrid w:val="0"/>
                    <w:spacing w:line="240" w:lineRule="auto"/>
                    <w:ind w:firstLine="0" w:firstLineChars="0"/>
                    <w:contextualSpacing w:val="0"/>
                    <w:jc w:val="center"/>
                    <w:rPr>
                      <w:color w:val="FF0000"/>
                      <w:kern w:val="0"/>
                      <w:sz w:val="21"/>
                      <w:szCs w:val="21"/>
                    </w:rPr>
                  </w:pPr>
                  <w:r>
                    <w:rPr>
                      <w:color w:val="FF0000"/>
                      <w:kern w:val="0"/>
                      <w:sz w:val="21"/>
                      <w:szCs w:val="21"/>
                    </w:rPr>
                    <w:t>900-0</w:t>
                  </w:r>
                  <w:r>
                    <w:rPr>
                      <w:rFonts w:hint="eastAsia"/>
                      <w:color w:val="FF0000"/>
                      <w:kern w:val="0"/>
                      <w:sz w:val="21"/>
                      <w:szCs w:val="21"/>
                      <w:lang w:val="en-US" w:eastAsia="zh-CN"/>
                    </w:rPr>
                    <w:t>39</w:t>
                  </w:r>
                  <w:r>
                    <w:rPr>
                      <w:color w:val="FF0000"/>
                      <w:kern w:val="0"/>
                      <w:sz w:val="21"/>
                      <w:szCs w:val="21"/>
                    </w:rPr>
                    <w:t>-49</w:t>
                  </w:r>
                </w:p>
              </w:tc>
              <w:tc>
                <w:tcPr>
                  <w:tcW w:w="587"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1.74t/a</w:t>
                  </w:r>
                </w:p>
              </w:tc>
              <w:tc>
                <w:tcPr>
                  <w:tcW w:w="484"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废气处理</w:t>
                  </w:r>
                </w:p>
              </w:tc>
              <w:tc>
                <w:tcPr>
                  <w:tcW w:w="296"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固态</w:t>
                  </w:r>
                </w:p>
              </w:tc>
              <w:tc>
                <w:tcPr>
                  <w:tcW w:w="374"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活性炭</w:t>
                  </w:r>
                </w:p>
              </w:tc>
              <w:tc>
                <w:tcPr>
                  <w:tcW w:w="357"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非甲烷总烃</w:t>
                  </w:r>
                </w:p>
              </w:tc>
              <w:tc>
                <w:tcPr>
                  <w:tcW w:w="286"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1月/次</w:t>
                  </w:r>
                </w:p>
              </w:tc>
              <w:tc>
                <w:tcPr>
                  <w:tcW w:w="28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T</w:t>
                  </w:r>
                </w:p>
              </w:tc>
              <w:tc>
                <w:tcPr>
                  <w:tcW w:w="419" w:type="pct"/>
                  <w:vMerge w:val="restar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lang w:eastAsia="zh-CN"/>
                    </w:rPr>
                    <w:t>危废间</w:t>
                  </w:r>
                  <w:r>
                    <w:rPr>
                      <w:kern w:val="0"/>
                      <w:sz w:val="21"/>
                      <w:szCs w:val="21"/>
                    </w:rPr>
                    <w:t>暂存后交由有资质单位处理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5"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2</w:t>
                  </w:r>
                </w:p>
              </w:tc>
              <w:tc>
                <w:tcPr>
                  <w:tcW w:w="460"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bCs/>
                      <w:sz w:val="21"/>
                      <w:szCs w:val="21"/>
                    </w:rPr>
                    <w:t>废机油</w:t>
                  </w:r>
                </w:p>
              </w:tc>
              <w:tc>
                <w:tcPr>
                  <w:tcW w:w="543" w:type="pct"/>
                  <w:vAlign w:val="center"/>
                </w:tcPr>
                <w:p>
                  <w:pPr>
                    <w:topLinePunct/>
                    <w:adjustRightInd w:val="0"/>
                    <w:snapToGrid w:val="0"/>
                    <w:spacing w:line="240" w:lineRule="auto"/>
                    <w:ind w:firstLine="0" w:firstLineChars="0"/>
                    <w:contextualSpacing w:val="0"/>
                    <w:jc w:val="center"/>
                    <w:rPr>
                      <w:sz w:val="21"/>
                      <w:szCs w:val="21"/>
                    </w:rPr>
                  </w:pPr>
                  <w:r>
                    <w:rPr>
                      <w:kern w:val="0"/>
                      <w:sz w:val="21"/>
                      <w:szCs w:val="21"/>
                    </w:rPr>
                    <w:t>HW</w:t>
                  </w:r>
                  <w:r>
                    <w:rPr>
                      <w:rFonts w:hint="eastAsia"/>
                      <w:kern w:val="0"/>
                      <w:sz w:val="21"/>
                      <w:szCs w:val="21"/>
                    </w:rPr>
                    <w:t>08</w:t>
                  </w:r>
                </w:p>
              </w:tc>
              <w:tc>
                <w:tcPr>
                  <w:tcW w:w="645"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900-218-08</w:t>
                  </w:r>
                </w:p>
              </w:tc>
              <w:tc>
                <w:tcPr>
                  <w:tcW w:w="587"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0.087t/a</w:t>
                  </w:r>
                </w:p>
              </w:tc>
              <w:tc>
                <w:tcPr>
                  <w:tcW w:w="484"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color w:val="FF0000"/>
                      <w:kern w:val="0"/>
                      <w:sz w:val="21"/>
                      <w:szCs w:val="21"/>
                      <w:lang w:eastAsia="zh-CN"/>
                    </w:rPr>
                    <w:t>设备检修</w:t>
                  </w:r>
                </w:p>
              </w:tc>
              <w:tc>
                <w:tcPr>
                  <w:tcW w:w="296"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液态</w:t>
                  </w:r>
                </w:p>
              </w:tc>
              <w:tc>
                <w:tcPr>
                  <w:tcW w:w="374"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矿物油</w:t>
                  </w:r>
                </w:p>
              </w:tc>
              <w:tc>
                <w:tcPr>
                  <w:tcW w:w="357"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矿物油</w:t>
                  </w:r>
                </w:p>
              </w:tc>
              <w:tc>
                <w:tcPr>
                  <w:tcW w:w="286"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1月/次</w:t>
                  </w:r>
                </w:p>
              </w:tc>
              <w:tc>
                <w:tcPr>
                  <w:tcW w:w="28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T，I</w:t>
                  </w:r>
                </w:p>
              </w:tc>
              <w:tc>
                <w:tcPr>
                  <w:tcW w:w="419" w:type="pct"/>
                  <w:vMerge w:val="continue"/>
                  <w:vAlign w:val="center"/>
                </w:tcPr>
                <w:p>
                  <w:pPr>
                    <w:topLinePunct/>
                    <w:adjustRightInd w:val="0"/>
                    <w:snapToGrid w:val="0"/>
                    <w:spacing w:line="240" w:lineRule="auto"/>
                    <w:ind w:firstLine="0" w:firstLineChars="0"/>
                    <w:contextualSpacing w:val="0"/>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5"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3</w:t>
                  </w:r>
                </w:p>
              </w:tc>
              <w:tc>
                <w:tcPr>
                  <w:tcW w:w="460"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废</w:t>
                  </w:r>
                  <w:r>
                    <w:rPr>
                      <w:rFonts w:hint="eastAsia"/>
                      <w:bCs/>
                      <w:sz w:val="21"/>
                      <w:szCs w:val="21"/>
                    </w:rPr>
                    <w:t>包装桶</w:t>
                  </w:r>
                </w:p>
              </w:tc>
              <w:tc>
                <w:tcPr>
                  <w:tcW w:w="543" w:type="pct"/>
                  <w:vAlign w:val="center"/>
                </w:tcPr>
                <w:p>
                  <w:pPr>
                    <w:adjustRightInd w:val="0"/>
                    <w:snapToGrid w:val="0"/>
                    <w:spacing w:line="240" w:lineRule="auto"/>
                    <w:ind w:firstLine="0" w:firstLineChars="0"/>
                    <w:contextualSpacing w:val="0"/>
                    <w:jc w:val="center"/>
                    <w:rPr>
                      <w:sz w:val="21"/>
                      <w:szCs w:val="21"/>
                    </w:rPr>
                  </w:pPr>
                  <w:r>
                    <w:rPr>
                      <w:sz w:val="21"/>
                      <w:szCs w:val="21"/>
                    </w:rPr>
                    <w:t>HW49</w:t>
                  </w:r>
                </w:p>
              </w:tc>
              <w:tc>
                <w:tcPr>
                  <w:tcW w:w="645" w:type="pct"/>
                  <w:vAlign w:val="center"/>
                </w:tcPr>
                <w:p>
                  <w:pPr>
                    <w:adjustRightInd w:val="0"/>
                    <w:snapToGrid w:val="0"/>
                    <w:spacing w:line="240" w:lineRule="auto"/>
                    <w:ind w:firstLine="0" w:firstLineChars="0"/>
                    <w:contextualSpacing w:val="0"/>
                    <w:jc w:val="center"/>
                    <w:rPr>
                      <w:sz w:val="21"/>
                      <w:szCs w:val="21"/>
                    </w:rPr>
                  </w:pPr>
                  <w:r>
                    <w:rPr>
                      <w:sz w:val="21"/>
                      <w:szCs w:val="21"/>
                    </w:rPr>
                    <w:t>900-</w:t>
                  </w:r>
                  <w:r>
                    <w:rPr>
                      <w:rFonts w:hint="eastAsia"/>
                      <w:sz w:val="21"/>
                      <w:szCs w:val="21"/>
                    </w:rPr>
                    <w:t>041</w:t>
                  </w:r>
                  <w:r>
                    <w:rPr>
                      <w:sz w:val="21"/>
                      <w:szCs w:val="21"/>
                    </w:rPr>
                    <w:t>-</w:t>
                  </w:r>
                  <w:r>
                    <w:rPr>
                      <w:rFonts w:hint="eastAsia"/>
                      <w:sz w:val="21"/>
                      <w:szCs w:val="21"/>
                    </w:rPr>
                    <w:t>49</w:t>
                  </w:r>
                </w:p>
              </w:tc>
              <w:tc>
                <w:tcPr>
                  <w:tcW w:w="58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0.</w:t>
                  </w:r>
                  <w:r>
                    <w:rPr>
                      <w:rFonts w:hint="eastAsia"/>
                      <w:kern w:val="0"/>
                      <w:sz w:val="21"/>
                      <w:szCs w:val="21"/>
                      <w:lang w:val="en-US" w:eastAsia="zh-CN"/>
                    </w:rPr>
                    <w:t>0</w:t>
                  </w:r>
                  <w:r>
                    <w:rPr>
                      <w:rFonts w:hint="eastAsia"/>
                      <w:kern w:val="0"/>
                      <w:sz w:val="21"/>
                      <w:szCs w:val="21"/>
                    </w:rPr>
                    <w:t>2t/a</w:t>
                  </w:r>
                </w:p>
              </w:tc>
              <w:tc>
                <w:tcPr>
                  <w:tcW w:w="484"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包装材料</w:t>
                  </w:r>
                </w:p>
              </w:tc>
              <w:tc>
                <w:tcPr>
                  <w:tcW w:w="296"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固态</w:t>
                  </w:r>
                </w:p>
              </w:tc>
              <w:tc>
                <w:tcPr>
                  <w:tcW w:w="374"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eastAsiaTheme="minorEastAsia"/>
                      <w:sz w:val="21"/>
                      <w:szCs w:val="21"/>
                    </w:rPr>
                    <w:t>沾染矿物油</w:t>
                  </w:r>
                  <w:r>
                    <w:rPr>
                      <w:rFonts w:hint="eastAsia"/>
                    </w:rPr>
                    <w:t>、</w:t>
                  </w:r>
                  <w:r>
                    <w:rPr>
                      <w:rFonts w:hint="eastAsia" w:eastAsiaTheme="minorEastAsia"/>
                      <w:sz w:val="21"/>
                      <w:szCs w:val="21"/>
                    </w:rPr>
                    <w:t>pvc</w:t>
                  </w:r>
                </w:p>
              </w:tc>
              <w:tc>
                <w:tcPr>
                  <w:tcW w:w="357"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eastAsiaTheme="minorEastAsia"/>
                      <w:sz w:val="21"/>
                      <w:szCs w:val="21"/>
                    </w:rPr>
                    <w:t>矿物油、有机溶剂</w:t>
                  </w:r>
                </w:p>
              </w:tc>
              <w:tc>
                <w:tcPr>
                  <w:tcW w:w="286" w:type="pct"/>
                  <w:vAlign w:val="center"/>
                </w:tcPr>
                <w:p>
                  <w:pPr>
                    <w:topLinePunct/>
                    <w:adjustRightInd w:val="0"/>
                    <w:snapToGrid w:val="0"/>
                    <w:spacing w:line="240" w:lineRule="auto"/>
                    <w:ind w:firstLine="0" w:firstLineChars="0"/>
                    <w:contextualSpacing w:val="0"/>
                    <w:jc w:val="center"/>
                    <w:rPr>
                      <w:kern w:val="0"/>
                      <w:sz w:val="21"/>
                      <w:szCs w:val="21"/>
                    </w:rPr>
                  </w:pPr>
                  <w:r>
                    <w:rPr>
                      <w:rFonts w:hint="eastAsia"/>
                      <w:kern w:val="0"/>
                      <w:sz w:val="21"/>
                      <w:szCs w:val="21"/>
                    </w:rPr>
                    <w:t>7天</w:t>
                  </w:r>
                  <w:r>
                    <w:rPr>
                      <w:kern w:val="0"/>
                      <w:sz w:val="21"/>
                      <w:szCs w:val="21"/>
                    </w:rPr>
                    <w:t>/次</w:t>
                  </w:r>
                </w:p>
              </w:tc>
              <w:tc>
                <w:tcPr>
                  <w:tcW w:w="287" w:type="pct"/>
                  <w:vAlign w:val="center"/>
                </w:tcPr>
                <w:p>
                  <w:pPr>
                    <w:topLinePunct/>
                    <w:adjustRightInd w:val="0"/>
                    <w:snapToGrid w:val="0"/>
                    <w:spacing w:line="240" w:lineRule="auto"/>
                    <w:ind w:firstLine="0" w:firstLineChars="0"/>
                    <w:contextualSpacing w:val="0"/>
                    <w:jc w:val="center"/>
                    <w:rPr>
                      <w:kern w:val="0"/>
                      <w:sz w:val="21"/>
                      <w:szCs w:val="21"/>
                    </w:rPr>
                  </w:pPr>
                  <w:r>
                    <w:rPr>
                      <w:kern w:val="0"/>
                      <w:sz w:val="21"/>
                      <w:szCs w:val="21"/>
                    </w:rPr>
                    <w:t>T，I</w:t>
                  </w:r>
                </w:p>
              </w:tc>
              <w:tc>
                <w:tcPr>
                  <w:tcW w:w="419" w:type="pct"/>
                  <w:vMerge w:val="continue"/>
                  <w:vAlign w:val="center"/>
                </w:tcPr>
                <w:p>
                  <w:pPr>
                    <w:topLinePunct/>
                    <w:adjustRightInd w:val="0"/>
                    <w:snapToGrid w:val="0"/>
                    <w:spacing w:line="240" w:lineRule="auto"/>
                    <w:ind w:firstLine="0" w:firstLineChars="0"/>
                    <w:contextualSpacing w:val="0"/>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5" w:type="pct"/>
                  <w:vAlign w:val="center"/>
                </w:tcPr>
                <w:p>
                  <w:pPr>
                    <w:topLinePunct/>
                    <w:adjustRightInd w:val="0"/>
                    <w:snapToGrid w:val="0"/>
                    <w:spacing w:line="240" w:lineRule="auto"/>
                    <w:ind w:firstLine="0" w:firstLineChars="0"/>
                    <w:contextualSpacing w:val="0"/>
                    <w:jc w:val="center"/>
                    <w:rPr>
                      <w:rFonts w:hint="eastAsia" w:eastAsia="宋体"/>
                      <w:color w:val="FF0000"/>
                      <w:kern w:val="0"/>
                      <w:sz w:val="21"/>
                      <w:szCs w:val="21"/>
                      <w:lang w:val="en-US" w:eastAsia="zh-CN"/>
                    </w:rPr>
                  </w:pPr>
                  <w:r>
                    <w:rPr>
                      <w:rFonts w:hint="eastAsia"/>
                      <w:color w:val="FF0000"/>
                      <w:kern w:val="0"/>
                      <w:sz w:val="21"/>
                      <w:szCs w:val="21"/>
                      <w:lang w:val="en-US" w:eastAsia="zh-CN"/>
                    </w:rPr>
                    <w:t>4</w:t>
                  </w:r>
                </w:p>
              </w:tc>
              <w:tc>
                <w:tcPr>
                  <w:tcW w:w="460" w:type="pct"/>
                  <w:vAlign w:val="center"/>
                </w:tcPr>
                <w:p>
                  <w:pPr>
                    <w:pStyle w:val="47"/>
                    <w:spacing w:line="240" w:lineRule="auto"/>
                    <w:ind w:left="0" w:leftChars="0" w:firstLine="0" w:firstLineChars="0"/>
                    <w:contextualSpacing w:val="0"/>
                    <w:rPr>
                      <w:rFonts w:hint="eastAsia" w:eastAsia="宋体"/>
                      <w:b w:val="0"/>
                      <w:bCs/>
                      <w:color w:val="FF0000"/>
                      <w:sz w:val="21"/>
                      <w:szCs w:val="21"/>
                      <w:lang w:eastAsia="zh-CN"/>
                    </w:rPr>
                  </w:pPr>
                  <w:r>
                    <w:rPr>
                      <w:rFonts w:hint="eastAsia"/>
                      <w:b w:val="0"/>
                      <w:bCs/>
                      <w:color w:val="FF0000"/>
                      <w:kern w:val="0"/>
                      <w:sz w:val="21"/>
                      <w:szCs w:val="21"/>
                      <w:lang w:eastAsia="zh-CN"/>
                    </w:rPr>
                    <w:t>废含油抹布</w:t>
                  </w:r>
                  <w:r>
                    <w:rPr>
                      <w:rFonts w:hint="eastAsia" w:ascii="宋体" w:hAnsi="宋体" w:eastAsia="宋体" w:cs="宋体"/>
                      <w:b w:val="0"/>
                      <w:bCs/>
                      <w:color w:val="FF0000"/>
                      <w:sz w:val="21"/>
                      <w:szCs w:val="21"/>
                      <w:lang w:eastAsia="zh-CN"/>
                    </w:rPr>
                    <w:t>、手套</w:t>
                  </w:r>
                </w:p>
                <w:p>
                  <w:pPr>
                    <w:topLinePunct/>
                    <w:adjustRightInd w:val="0"/>
                    <w:snapToGrid w:val="0"/>
                    <w:spacing w:line="240" w:lineRule="auto"/>
                    <w:ind w:firstLine="0" w:firstLineChars="0"/>
                    <w:contextualSpacing w:val="0"/>
                    <w:jc w:val="center"/>
                    <w:rPr>
                      <w:rFonts w:hint="eastAsia" w:eastAsia="宋体"/>
                      <w:color w:val="FF0000"/>
                      <w:kern w:val="0"/>
                      <w:sz w:val="21"/>
                      <w:szCs w:val="21"/>
                      <w:lang w:eastAsia="zh-CN"/>
                    </w:rPr>
                  </w:pPr>
                </w:p>
              </w:tc>
              <w:tc>
                <w:tcPr>
                  <w:tcW w:w="543" w:type="pct"/>
                  <w:vAlign w:val="center"/>
                </w:tcPr>
                <w:p>
                  <w:pPr>
                    <w:adjustRightInd w:val="0"/>
                    <w:snapToGrid w:val="0"/>
                    <w:spacing w:line="240" w:lineRule="auto"/>
                    <w:ind w:firstLine="0" w:firstLineChars="0"/>
                    <w:contextualSpacing w:val="0"/>
                    <w:jc w:val="center"/>
                    <w:rPr>
                      <w:rFonts w:ascii="Times New Roman" w:hAnsi="Times New Roman" w:eastAsia="宋体" w:cs="Times New Roman"/>
                      <w:color w:val="FF0000"/>
                      <w:kern w:val="2"/>
                      <w:sz w:val="21"/>
                      <w:szCs w:val="21"/>
                      <w:lang w:val="en-US" w:eastAsia="zh-CN" w:bidi="ar-SA"/>
                    </w:rPr>
                  </w:pPr>
                  <w:r>
                    <w:rPr>
                      <w:color w:val="FF0000"/>
                      <w:sz w:val="21"/>
                      <w:szCs w:val="21"/>
                    </w:rPr>
                    <w:t>HW49</w:t>
                  </w:r>
                </w:p>
              </w:tc>
              <w:tc>
                <w:tcPr>
                  <w:tcW w:w="645" w:type="pct"/>
                  <w:vAlign w:val="center"/>
                </w:tcPr>
                <w:p>
                  <w:pPr>
                    <w:adjustRightInd w:val="0"/>
                    <w:snapToGrid w:val="0"/>
                    <w:spacing w:line="240" w:lineRule="auto"/>
                    <w:ind w:firstLine="0" w:firstLineChars="0"/>
                    <w:contextualSpacing w:val="0"/>
                    <w:jc w:val="center"/>
                    <w:rPr>
                      <w:rFonts w:ascii="Times New Roman" w:hAnsi="Times New Roman" w:eastAsia="宋体" w:cs="Times New Roman"/>
                      <w:color w:val="FF0000"/>
                      <w:kern w:val="2"/>
                      <w:sz w:val="21"/>
                      <w:szCs w:val="21"/>
                      <w:lang w:val="en-US" w:eastAsia="zh-CN" w:bidi="ar-SA"/>
                    </w:rPr>
                  </w:pPr>
                  <w:r>
                    <w:rPr>
                      <w:color w:val="FF0000"/>
                      <w:sz w:val="21"/>
                      <w:szCs w:val="21"/>
                    </w:rPr>
                    <w:t>900-</w:t>
                  </w:r>
                  <w:r>
                    <w:rPr>
                      <w:rFonts w:hint="eastAsia"/>
                      <w:color w:val="FF0000"/>
                      <w:sz w:val="21"/>
                      <w:szCs w:val="21"/>
                    </w:rPr>
                    <w:t>041</w:t>
                  </w:r>
                  <w:r>
                    <w:rPr>
                      <w:color w:val="FF0000"/>
                      <w:sz w:val="21"/>
                      <w:szCs w:val="21"/>
                    </w:rPr>
                    <w:t>-</w:t>
                  </w:r>
                  <w:r>
                    <w:rPr>
                      <w:rFonts w:hint="eastAsia"/>
                      <w:color w:val="FF0000"/>
                      <w:sz w:val="21"/>
                      <w:szCs w:val="21"/>
                    </w:rPr>
                    <w:t>49</w:t>
                  </w:r>
                </w:p>
              </w:tc>
              <w:tc>
                <w:tcPr>
                  <w:tcW w:w="587" w:type="pct"/>
                  <w:vAlign w:val="center"/>
                </w:tcPr>
                <w:p>
                  <w:pPr>
                    <w:topLinePunct/>
                    <w:adjustRightInd w:val="0"/>
                    <w:snapToGrid w:val="0"/>
                    <w:spacing w:line="240" w:lineRule="auto"/>
                    <w:ind w:firstLine="0" w:firstLineChars="0"/>
                    <w:contextualSpacing w:val="0"/>
                    <w:jc w:val="center"/>
                    <w:rPr>
                      <w:rFonts w:hint="default" w:eastAsia="宋体"/>
                      <w:color w:val="FF0000"/>
                      <w:kern w:val="0"/>
                      <w:sz w:val="21"/>
                      <w:szCs w:val="21"/>
                      <w:lang w:val="en-US" w:eastAsia="zh-CN"/>
                    </w:rPr>
                  </w:pPr>
                  <w:r>
                    <w:rPr>
                      <w:color w:val="FF0000"/>
                      <w:kern w:val="0"/>
                      <w:sz w:val="21"/>
                      <w:szCs w:val="21"/>
                    </w:rPr>
                    <w:t>0.</w:t>
                  </w:r>
                  <w:r>
                    <w:rPr>
                      <w:rFonts w:hint="eastAsia"/>
                      <w:color w:val="FF0000"/>
                      <w:kern w:val="0"/>
                      <w:sz w:val="21"/>
                      <w:szCs w:val="21"/>
                      <w:lang w:val="en-US" w:eastAsia="zh-CN"/>
                    </w:rPr>
                    <w:t>01</w:t>
                  </w:r>
                  <w:r>
                    <w:rPr>
                      <w:rFonts w:hint="eastAsia"/>
                      <w:color w:val="FF0000"/>
                      <w:kern w:val="0"/>
                      <w:sz w:val="21"/>
                      <w:szCs w:val="21"/>
                    </w:rPr>
                    <w:t>t/a</w:t>
                  </w:r>
                </w:p>
              </w:tc>
              <w:tc>
                <w:tcPr>
                  <w:tcW w:w="484" w:type="pct"/>
                  <w:vAlign w:val="center"/>
                </w:tcPr>
                <w:p>
                  <w:pPr>
                    <w:topLinePunct/>
                    <w:adjustRightInd w:val="0"/>
                    <w:snapToGrid w:val="0"/>
                    <w:spacing w:line="240" w:lineRule="auto"/>
                    <w:ind w:firstLine="0" w:firstLineChars="0"/>
                    <w:contextualSpacing w:val="0"/>
                    <w:jc w:val="center"/>
                    <w:rPr>
                      <w:rFonts w:hint="eastAsia" w:eastAsia="宋体"/>
                      <w:color w:val="FF0000"/>
                      <w:kern w:val="0"/>
                      <w:sz w:val="21"/>
                      <w:szCs w:val="21"/>
                      <w:lang w:eastAsia="zh-CN"/>
                    </w:rPr>
                  </w:pPr>
                  <w:r>
                    <w:rPr>
                      <w:rFonts w:hint="eastAsia"/>
                      <w:color w:val="FF0000"/>
                      <w:kern w:val="0"/>
                      <w:sz w:val="21"/>
                      <w:szCs w:val="21"/>
                      <w:lang w:eastAsia="zh-CN"/>
                    </w:rPr>
                    <w:t>设备检修</w:t>
                  </w:r>
                </w:p>
              </w:tc>
              <w:tc>
                <w:tcPr>
                  <w:tcW w:w="296" w:type="pct"/>
                  <w:vAlign w:val="center"/>
                </w:tcPr>
                <w:p>
                  <w:pPr>
                    <w:topLinePunct/>
                    <w:adjustRightInd w:val="0"/>
                    <w:snapToGrid w:val="0"/>
                    <w:spacing w:line="240" w:lineRule="auto"/>
                    <w:ind w:firstLine="0" w:firstLineChars="0"/>
                    <w:contextualSpacing w:val="0"/>
                    <w:jc w:val="center"/>
                    <w:rPr>
                      <w:color w:val="FF0000"/>
                      <w:kern w:val="0"/>
                      <w:sz w:val="21"/>
                      <w:szCs w:val="21"/>
                    </w:rPr>
                  </w:pPr>
                  <w:r>
                    <w:rPr>
                      <w:color w:val="FF0000"/>
                      <w:kern w:val="0"/>
                      <w:sz w:val="21"/>
                      <w:szCs w:val="21"/>
                    </w:rPr>
                    <w:t>固态</w:t>
                  </w:r>
                </w:p>
              </w:tc>
              <w:tc>
                <w:tcPr>
                  <w:tcW w:w="374" w:type="pct"/>
                  <w:vAlign w:val="center"/>
                </w:tcPr>
                <w:p>
                  <w:pPr>
                    <w:topLinePunct/>
                    <w:adjustRightInd w:val="0"/>
                    <w:snapToGrid w:val="0"/>
                    <w:spacing w:line="240" w:lineRule="auto"/>
                    <w:ind w:firstLine="0" w:firstLineChars="0"/>
                    <w:contextualSpacing w:val="0"/>
                    <w:jc w:val="center"/>
                    <w:rPr>
                      <w:rFonts w:hint="eastAsia" w:eastAsiaTheme="minorEastAsia"/>
                      <w:color w:val="FF0000"/>
                      <w:sz w:val="21"/>
                      <w:szCs w:val="21"/>
                      <w:lang w:eastAsia="zh-CN"/>
                    </w:rPr>
                  </w:pPr>
                  <w:r>
                    <w:rPr>
                      <w:rFonts w:hint="eastAsia" w:eastAsiaTheme="minorEastAsia"/>
                      <w:color w:val="FF0000"/>
                      <w:sz w:val="21"/>
                      <w:szCs w:val="21"/>
                    </w:rPr>
                    <w:t>沾染矿物油</w:t>
                  </w:r>
                  <w:r>
                    <w:rPr>
                      <w:rFonts w:hint="eastAsia" w:eastAsiaTheme="minorEastAsia"/>
                      <w:color w:val="FF0000"/>
                      <w:sz w:val="21"/>
                      <w:szCs w:val="21"/>
                      <w:lang w:eastAsia="zh-CN"/>
                    </w:rPr>
                    <w:t>、纤维</w:t>
                  </w:r>
                </w:p>
              </w:tc>
              <w:tc>
                <w:tcPr>
                  <w:tcW w:w="357" w:type="pct"/>
                  <w:vAlign w:val="center"/>
                </w:tcPr>
                <w:p>
                  <w:pPr>
                    <w:topLinePunct/>
                    <w:adjustRightInd w:val="0"/>
                    <w:snapToGrid w:val="0"/>
                    <w:spacing w:line="240" w:lineRule="auto"/>
                    <w:ind w:firstLine="0" w:firstLineChars="0"/>
                    <w:contextualSpacing w:val="0"/>
                    <w:jc w:val="center"/>
                    <w:rPr>
                      <w:rFonts w:hint="eastAsia" w:eastAsiaTheme="minorEastAsia"/>
                      <w:color w:val="FF0000"/>
                      <w:sz w:val="21"/>
                      <w:szCs w:val="21"/>
                    </w:rPr>
                  </w:pPr>
                  <w:r>
                    <w:rPr>
                      <w:rFonts w:hint="eastAsia" w:eastAsiaTheme="minorEastAsia"/>
                      <w:color w:val="FF0000"/>
                      <w:sz w:val="21"/>
                      <w:szCs w:val="21"/>
                    </w:rPr>
                    <w:t>矿物油</w:t>
                  </w:r>
                </w:p>
              </w:tc>
              <w:tc>
                <w:tcPr>
                  <w:tcW w:w="286" w:type="pct"/>
                  <w:vAlign w:val="center"/>
                </w:tcPr>
                <w:p>
                  <w:pPr>
                    <w:topLinePunct/>
                    <w:adjustRightInd w:val="0"/>
                    <w:snapToGrid w:val="0"/>
                    <w:spacing w:line="240" w:lineRule="auto"/>
                    <w:ind w:firstLine="0" w:firstLineChars="0"/>
                    <w:contextualSpacing w:val="0"/>
                    <w:jc w:val="center"/>
                    <w:rPr>
                      <w:rFonts w:hint="eastAsia"/>
                      <w:color w:val="FF0000"/>
                      <w:kern w:val="0"/>
                      <w:sz w:val="21"/>
                      <w:szCs w:val="21"/>
                    </w:rPr>
                  </w:pPr>
                  <w:r>
                    <w:rPr>
                      <w:color w:val="FF0000"/>
                      <w:kern w:val="0"/>
                      <w:sz w:val="21"/>
                      <w:szCs w:val="21"/>
                    </w:rPr>
                    <w:t>1月/次</w:t>
                  </w:r>
                </w:p>
              </w:tc>
              <w:tc>
                <w:tcPr>
                  <w:tcW w:w="287" w:type="pct"/>
                  <w:vAlign w:val="center"/>
                </w:tcPr>
                <w:p>
                  <w:pPr>
                    <w:topLinePunct/>
                    <w:adjustRightInd w:val="0"/>
                    <w:snapToGrid w:val="0"/>
                    <w:spacing w:line="240" w:lineRule="auto"/>
                    <w:ind w:firstLine="0" w:firstLineChars="0"/>
                    <w:contextualSpacing w:val="0"/>
                    <w:jc w:val="center"/>
                    <w:rPr>
                      <w:color w:val="FF0000"/>
                      <w:kern w:val="0"/>
                      <w:sz w:val="21"/>
                      <w:szCs w:val="21"/>
                    </w:rPr>
                  </w:pPr>
                  <w:r>
                    <w:rPr>
                      <w:color w:val="FF0000"/>
                      <w:kern w:val="0"/>
                      <w:sz w:val="21"/>
                      <w:szCs w:val="21"/>
                    </w:rPr>
                    <w:t>T，I</w:t>
                  </w:r>
                </w:p>
              </w:tc>
              <w:tc>
                <w:tcPr>
                  <w:tcW w:w="419" w:type="pct"/>
                  <w:vMerge w:val="continue"/>
                  <w:vAlign w:val="center"/>
                </w:tcPr>
                <w:p>
                  <w:pPr>
                    <w:topLinePunct/>
                    <w:adjustRightInd w:val="0"/>
                    <w:snapToGrid w:val="0"/>
                    <w:spacing w:line="240" w:lineRule="auto"/>
                    <w:ind w:firstLine="0" w:firstLineChars="0"/>
                    <w:contextualSpacing w:val="0"/>
                    <w:jc w:val="center"/>
                    <w:rPr>
                      <w:kern w:val="0"/>
                      <w:sz w:val="21"/>
                      <w:szCs w:val="21"/>
                    </w:rPr>
                  </w:pPr>
                </w:p>
              </w:tc>
            </w:tr>
          </w:tbl>
          <w:p>
            <w:pPr>
              <w:pStyle w:val="40"/>
              <w:spacing w:line="360" w:lineRule="auto"/>
              <w:ind w:firstLine="480" w:firstLineChars="200"/>
              <w:jc w:val="both"/>
              <w:rPr>
                <w:rFonts w:ascii="Times New Roman" w:cs="Times New Roman" w:eastAsiaTheme="minorEastAsia"/>
                <w:color w:val="auto"/>
                <w:sz w:val="24"/>
                <w:szCs w:val="24"/>
              </w:rPr>
            </w:pPr>
            <w:r>
              <w:rPr>
                <w:rFonts w:hint="eastAsia" w:ascii="Times New Roman" w:cs="Times New Roman" w:eastAsiaTheme="minorEastAsia"/>
                <w:color w:val="auto"/>
                <w:sz w:val="24"/>
                <w:szCs w:val="24"/>
              </w:rPr>
              <w:t>3）</w:t>
            </w:r>
            <w:r>
              <w:rPr>
                <w:rFonts w:ascii="Times New Roman" w:cs="Times New Roman" w:eastAsiaTheme="minorEastAsia"/>
                <w:color w:val="auto"/>
                <w:sz w:val="24"/>
                <w:szCs w:val="24"/>
              </w:rPr>
              <w:t>员工生活垃圾</w:t>
            </w:r>
          </w:p>
          <w:p>
            <w:pPr>
              <w:pStyle w:val="40"/>
              <w:spacing w:line="360" w:lineRule="auto"/>
              <w:ind w:firstLine="480" w:firstLineChars="200"/>
              <w:jc w:val="both"/>
              <w:rPr>
                <w:rFonts w:ascii="Times New Roman" w:cs="Times New Roman" w:eastAsiaTheme="minorEastAsia"/>
                <w:color w:val="auto"/>
                <w:sz w:val="24"/>
                <w:szCs w:val="24"/>
              </w:rPr>
            </w:pPr>
            <w:r>
              <w:rPr>
                <w:rFonts w:ascii="Times New Roman" w:cs="Times New Roman" w:eastAsiaTheme="minorEastAsia"/>
                <w:color w:val="auto"/>
                <w:sz w:val="24"/>
                <w:szCs w:val="24"/>
              </w:rPr>
              <w:t>项目工作人员10人，生活垃圾按0.5kg/人·d。则项目产生生活垃圾量为1.5t/a，产生的垃圾交由环卫部门</w:t>
            </w:r>
            <w:r>
              <w:rPr>
                <w:rFonts w:hint="eastAsia" w:ascii="Times New Roman" w:cs="Times New Roman" w:eastAsiaTheme="minorEastAsia"/>
                <w:color w:val="auto"/>
                <w:sz w:val="24"/>
                <w:szCs w:val="24"/>
                <w:lang w:eastAsia="zh-CN"/>
              </w:rPr>
              <w:t>清运</w:t>
            </w:r>
            <w:r>
              <w:rPr>
                <w:rFonts w:ascii="Times New Roman" w:cs="Times New Roman" w:eastAsiaTheme="minorEastAsia"/>
                <w:color w:val="auto"/>
                <w:sz w:val="24"/>
                <w:szCs w:val="24"/>
              </w:rPr>
              <w:t>。</w:t>
            </w:r>
          </w:p>
          <w:p>
            <w:pPr>
              <w:pStyle w:val="48"/>
              <w:spacing w:line="360" w:lineRule="auto"/>
              <w:jc w:val="both"/>
              <w:rPr>
                <w:rFonts w:eastAsiaTheme="minorEastAsia"/>
                <w:snapToGrid w:val="0"/>
                <w:color w:val="auto"/>
                <w:sz w:val="24"/>
                <w:szCs w:val="24"/>
              </w:rPr>
            </w:pPr>
            <w:r>
              <w:rPr>
                <w:rFonts w:hint="eastAsia" w:eastAsiaTheme="minorEastAsia"/>
                <w:snapToGrid w:val="0"/>
                <w:color w:val="auto"/>
                <w:sz w:val="24"/>
                <w:szCs w:val="24"/>
              </w:rPr>
              <w:t>综上，</w:t>
            </w:r>
            <w:r>
              <w:rPr>
                <w:rFonts w:eastAsiaTheme="minorEastAsia"/>
                <w:snapToGrid w:val="0"/>
                <w:color w:val="auto"/>
                <w:sz w:val="24"/>
                <w:szCs w:val="24"/>
              </w:rPr>
              <w:t>项目固废产生与处理处置情况具体见下表。</w:t>
            </w:r>
          </w:p>
          <w:p>
            <w:pPr>
              <w:adjustRightInd w:val="0"/>
              <w:snapToGrid w:val="0"/>
              <w:spacing w:line="240" w:lineRule="auto"/>
              <w:ind w:firstLine="0" w:firstLineChars="0"/>
              <w:jc w:val="center"/>
              <w:rPr>
                <w:rFonts w:eastAsiaTheme="minorEastAsia"/>
                <w:bCs/>
                <w:color w:val="auto"/>
                <w:szCs w:val="21"/>
              </w:rPr>
            </w:pPr>
            <w:r>
              <w:rPr>
                <w:rFonts w:eastAsiaTheme="minorEastAsia"/>
                <w:b/>
                <w:color w:val="auto"/>
                <w:sz w:val="21"/>
                <w:szCs w:val="18"/>
              </w:rPr>
              <w:t>表</w:t>
            </w:r>
            <w:r>
              <w:rPr>
                <w:rFonts w:hint="eastAsia" w:eastAsiaTheme="minorEastAsia"/>
                <w:b/>
                <w:color w:val="auto"/>
                <w:sz w:val="21"/>
                <w:szCs w:val="18"/>
                <w:lang w:val="en-US" w:eastAsia="zh-CN"/>
              </w:rPr>
              <w:t>4-11</w:t>
            </w:r>
            <w:r>
              <w:rPr>
                <w:rFonts w:eastAsiaTheme="minorEastAsia"/>
                <w:b/>
                <w:color w:val="auto"/>
                <w:sz w:val="21"/>
                <w:szCs w:val="18"/>
              </w:rPr>
              <w:t xml:space="preserve">  本项目固废产生与处置情况一览表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24"/>
              <w:gridCol w:w="1270"/>
              <w:gridCol w:w="1067"/>
              <w:gridCol w:w="662"/>
              <w:gridCol w:w="1197"/>
              <w:gridCol w:w="1008"/>
              <w:gridCol w:w="1246"/>
              <w:gridCol w:w="83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序号</w:t>
                  </w:r>
                </w:p>
              </w:tc>
              <w:tc>
                <w:tcPr>
                  <w:tcW w:w="802"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副产物</w:t>
                  </w:r>
                </w:p>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名称</w:t>
                  </w:r>
                </w:p>
              </w:tc>
              <w:tc>
                <w:tcPr>
                  <w:tcW w:w="674"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产生</w:t>
                  </w:r>
                </w:p>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工序</w:t>
                  </w:r>
                </w:p>
              </w:tc>
              <w:tc>
                <w:tcPr>
                  <w:tcW w:w="41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形态</w:t>
                  </w:r>
                </w:p>
              </w:tc>
              <w:tc>
                <w:tcPr>
                  <w:tcW w:w="756"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主要成分</w:t>
                  </w:r>
                </w:p>
              </w:tc>
              <w:tc>
                <w:tcPr>
                  <w:tcW w:w="63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产生量(t/a)</w:t>
                  </w:r>
                </w:p>
              </w:tc>
              <w:tc>
                <w:tcPr>
                  <w:tcW w:w="78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属性</w:t>
                  </w:r>
                </w:p>
              </w:tc>
              <w:tc>
                <w:tcPr>
                  <w:tcW w:w="52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处置方式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1</w:t>
                  </w:r>
                </w:p>
              </w:tc>
              <w:tc>
                <w:tcPr>
                  <w:tcW w:w="802" w:type="pct"/>
                  <w:tcBorders>
                    <w:tl2br w:val="nil"/>
                    <w:tr2bl w:val="nil"/>
                  </w:tcBorders>
                  <w:vAlign w:val="center"/>
                </w:tcPr>
                <w:p>
                  <w:pPr>
                    <w:pStyle w:val="49"/>
                    <w:tabs>
                      <w:tab w:val="left" w:pos="0"/>
                    </w:tabs>
                    <w:spacing w:before="0" w:after="0"/>
                    <w:jc w:val="both"/>
                    <w:rPr>
                      <w:rFonts w:eastAsiaTheme="minorEastAsia"/>
                      <w:b w:val="0"/>
                      <w:bCs w:val="0"/>
                      <w:color w:val="000000"/>
                      <w:sz w:val="21"/>
                      <w:szCs w:val="21"/>
                    </w:rPr>
                  </w:pPr>
                  <w:r>
                    <w:rPr>
                      <w:rFonts w:hint="eastAsia" w:eastAsiaTheme="minorEastAsia"/>
                      <w:b w:val="0"/>
                      <w:bCs w:val="0"/>
                      <w:color w:val="000000"/>
                      <w:sz w:val="21"/>
                      <w:szCs w:val="21"/>
                    </w:rPr>
                    <w:t>废钢瓶</w:t>
                  </w:r>
                </w:p>
              </w:tc>
              <w:tc>
                <w:tcPr>
                  <w:tcW w:w="674"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sz w:val="21"/>
                      <w:szCs w:val="21"/>
                    </w:rPr>
                    <w:t>钢瓶</w:t>
                  </w:r>
                  <w:r>
                    <w:rPr>
                      <w:rFonts w:hint="eastAsia" w:eastAsiaTheme="minorEastAsia"/>
                      <w:b w:val="0"/>
                      <w:bCs w:val="0"/>
                      <w:color w:val="000000"/>
                      <w:sz w:val="21"/>
                      <w:szCs w:val="21"/>
                    </w:rPr>
                    <w:t>检测</w:t>
                  </w:r>
                </w:p>
              </w:tc>
              <w:tc>
                <w:tcPr>
                  <w:tcW w:w="41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kern w:val="2"/>
                      <w:sz w:val="21"/>
                      <w:szCs w:val="21"/>
                    </w:rPr>
                    <w:t>固体</w:t>
                  </w:r>
                </w:p>
              </w:tc>
              <w:tc>
                <w:tcPr>
                  <w:tcW w:w="756"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sz w:val="21"/>
                      <w:szCs w:val="21"/>
                    </w:rPr>
                    <w:t>钢</w:t>
                  </w:r>
                </w:p>
              </w:tc>
              <w:tc>
                <w:tcPr>
                  <w:tcW w:w="63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24</w:t>
                  </w:r>
                </w:p>
              </w:tc>
              <w:tc>
                <w:tcPr>
                  <w:tcW w:w="787" w:type="pct"/>
                  <w:tcBorders>
                    <w:tl2br w:val="nil"/>
                    <w:tr2bl w:val="nil"/>
                  </w:tcBorders>
                  <w:vAlign w:val="center"/>
                </w:tcPr>
                <w:p>
                  <w:pPr>
                    <w:pStyle w:val="50"/>
                    <w:spacing w:line="240" w:lineRule="auto"/>
                    <w:ind w:firstLine="210" w:firstLineChars="100"/>
                    <w:jc w:val="both"/>
                    <w:rPr>
                      <w:rFonts w:eastAsiaTheme="minorEastAsia"/>
                      <w:b w:val="0"/>
                      <w:bCs w:val="0"/>
                      <w:sz w:val="21"/>
                      <w:szCs w:val="21"/>
                    </w:rPr>
                  </w:pPr>
                  <w:r>
                    <w:rPr>
                      <w:rFonts w:eastAsiaTheme="minorEastAsia"/>
                      <w:b w:val="0"/>
                      <w:bCs w:val="0"/>
                      <w:sz w:val="21"/>
                      <w:szCs w:val="21"/>
                    </w:rPr>
                    <w:t>一般固废</w:t>
                  </w:r>
                </w:p>
              </w:tc>
              <w:tc>
                <w:tcPr>
                  <w:tcW w:w="52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外售综合利用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2</w:t>
                  </w:r>
                </w:p>
              </w:tc>
              <w:tc>
                <w:tcPr>
                  <w:tcW w:w="802" w:type="pct"/>
                  <w:tcBorders>
                    <w:tl2br w:val="nil"/>
                    <w:tr2bl w:val="nil"/>
                  </w:tcBorders>
                  <w:vAlign w:val="center"/>
                </w:tcPr>
                <w:p>
                  <w:pPr>
                    <w:spacing w:line="240" w:lineRule="auto"/>
                    <w:ind w:firstLine="0" w:firstLineChars="0"/>
                    <w:jc w:val="both"/>
                    <w:rPr>
                      <w:rFonts w:eastAsiaTheme="minorEastAsia"/>
                      <w:b w:val="0"/>
                      <w:bCs w:val="0"/>
                      <w:sz w:val="21"/>
                      <w:szCs w:val="21"/>
                    </w:rPr>
                  </w:pPr>
                  <w:r>
                    <w:rPr>
                      <w:rFonts w:eastAsiaTheme="minorEastAsia"/>
                      <w:b w:val="0"/>
                      <w:bCs w:val="0"/>
                      <w:sz w:val="21"/>
                      <w:szCs w:val="21"/>
                    </w:rPr>
                    <w:t>废角阀</w:t>
                  </w:r>
                </w:p>
              </w:tc>
              <w:tc>
                <w:tcPr>
                  <w:tcW w:w="674"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eastAsiaTheme="minorEastAsia"/>
                      <w:b w:val="0"/>
                      <w:bCs w:val="0"/>
                      <w:sz w:val="21"/>
                      <w:szCs w:val="21"/>
                    </w:rPr>
                    <w:t>钢瓶检验</w:t>
                  </w:r>
                </w:p>
              </w:tc>
              <w:tc>
                <w:tcPr>
                  <w:tcW w:w="418" w:type="pct"/>
                  <w:tcBorders>
                    <w:tl2br w:val="nil"/>
                    <w:tr2bl w:val="nil"/>
                  </w:tcBorders>
                  <w:vAlign w:val="center"/>
                </w:tcPr>
                <w:p>
                  <w:pPr>
                    <w:pStyle w:val="49"/>
                    <w:tabs>
                      <w:tab w:val="left" w:pos="0"/>
                    </w:tabs>
                    <w:spacing w:before="0" w:after="0"/>
                    <w:rPr>
                      <w:rFonts w:eastAsiaTheme="minorEastAsia"/>
                      <w:b w:val="0"/>
                      <w:bCs w:val="0"/>
                      <w:sz w:val="21"/>
                      <w:szCs w:val="21"/>
                    </w:rPr>
                  </w:pPr>
                  <w:r>
                    <w:rPr>
                      <w:rFonts w:eastAsiaTheme="minorEastAsia"/>
                      <w:b w:val="0"/>
                      <w:bCs w:val="0"/>
                      <w:sz w:val="21"/>
                      <w:szCs w:val="21"/>
                    </w:rPr>
                    <w:t>固态</w:t>
                  </w:r>
                </w:p>
              </w:tc>
              <w:tc>
                <w:tcPr>
                  <w:tcW w:w="756"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eastAsiaTheme="minorEastAsia"/>
                      <w:b w:val="0"/>
                      <w:bCs w:val="0"/>
                      <w:sz w:val="21"/>
                      <w:szCs w:val="21"/>
                    </w:rPr>
                    <w:t>钢</w:t>
                  </w:r>
                </w:p>
              </w:tc>
              <w:tc>
                <w:tcPr>
                  <w:tcW w:w="63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0.5</w:t>
                  </w:r>
                </w:p>
              </w:tc>
              <w:tc>
                <w:tcPr>
                  <w:tcW w:w="78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一般固废</w:t>
                  </w:r>
                </w:p>
              </w:tc>
              <w:tc>
                <w:tcPr>
                  <w:tcW w:w="52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外售综合利用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4"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3</w:t>
                  </w:r>
                </w:p>
              </w:tc>
              <w:tc>
                <w:tcPr>
                  <w:tcW w:w="802"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焚烧废气除尘器收尘</w:t>
                  </w:r>
                </w:p>
              </w:tc>
              <w:tc>
                <w:tcPr>
                  <w:tcW w:w="674"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焚烧废气处理</w:t>
                  </w:r>
                </w:p>
              </w:tc>
              <w:tc>
                <w:tcPr>
                  <w:tcW w:w="41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kern w:val="2"/>
                      <w:sz w:val="21"/>
                      <w:szCs w:val="21"/>
                    </w:rPr>
                    <w:t>固体</w:t>
                  </w:r>
                </w:p>
              </w:tc>
              <w:tc>
                <w:tcPr>
                  <w:tcW w:w="756"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碳灰</w:t>
                  </w:r>
                </w:p>
              </w:tc>
              <w:tc>
                <w:tcPr>
                  <w:tcW w:w="63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7.7</w:t>
                  </w:r>
                </w:p>
              </w:tc>
              <w:tc>
                <w:tcPr>
                  <w:tcW w:w="78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一般固废</w:t>
                  </w:r>
                </w:p>
              </w:tc>
              <w:tc>
                <w:tcPr>
                  <w:tcW w:w="52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清运综合利用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4</w:t>
                  </w:r>
                </w:p>
              </w:tc>
              <w:tc>
                <w:tcPr>
                  <w:tcW w:w="802"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抛丸废气除尘器收尘</w:t>
                  </w:r>
                </w:p>
              </w:tc>
              <w:tc>
                <w:tcPr>
                  <w:tcW w:w="674"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抛丸废气处理</w:t>
                  </w:r>
                </w:p>
              </w:tc>
              <w:tc>
                <w:tcPr>
                  <w:tcW w:w="41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kern w:val="2"/>
                      <w:sz w:val="21"/>
                      <w:szCs w:val="21"/>
                    </w:rPr>
                    <w:t>固体</w:t>
                  </w:r>
                </w:p>
              </w:tc>
              <w:tc>
                <w:tcPr>
                  <w:tcW w:w="756"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sz w:val="21"/>
                      <w:szCs w:val="21"/>
                    </w:rPr>
                    <w:t>铁</w:t>
                  </w:r>
                </w:p>
              </w:tc>
              <w:tc>
                <w:tcPr>
                  <w:tcW w:w="63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11.8</w:t>
                  </w:r>
                </w:p>
              </w:tc>
              <w:tc>
                <w:tcPr>
                  <w:tcW w:w="78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一般固废</w:t>
                  </w:r>
                </w:p>
              </w:tc>
              <w:tc>
                <w:tcPr>
                  <w:tcW w:w="52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外售综合利用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5</w:t>
                  </w:r>
                </w:p>
              </w:tc>
              <w:tc>
                <w:tcPr>
                  <w:tcW w:w="802" w:type="pct"/>
                  <w:tcBorders>
                    <w:tl2br w:val="nil"/>
                    <w:tr2bl w:val="nil"/>
                  </w:tcBorders>
                  <w:vAlign w:val="center"/>
                </w:tcPr>
                <w:p>
                  <w:pPr>
                    <w:pStyle w:val="41"/>
                    <w:spacing w:line="240" w:lineRule="auto"/>
                    <w:ind w:firstLine="0" w:firstLineChars="0"/>
                    <w:rPr>
                      <w:rFonts w:eastAsiaTheme="minorEastAsia"/>
                      <w:b w:val="0"/>
                      <w:bCs w:val="0"/>
                      <w:sz w:val="21"/>
                      <w:szCs w:val="21"/>
                    </w:rPr>
                  </w:pPr>
                  <w:r>
                    <w:rPr>
                      <w:rFonts w:eastAsiaTheme="minorEastAsia"/>
                      <w:b w:val="0"/>
                      <w:bCs w:val="0"/>
                      <w:sz w:val="21"/>
                      <w:szCs w:val="21"/>
                    </w:rPr>
                    <w:t>塑粉</w:t>
                  </w:r>
                </w:p>
              </w:tc>
              <w:tc>
                <w:tcPr>
                  <w:tcW w:w="674" w:type="pct"/>
                  <w:tcBorders>
                    <w:tl2br w:val="nil"/>
                    <w:tr2bl w:val="nil"/>
                  </w:tcBorders>
                  <w:vAlign w:val="center"/>
                </w:tcPr>
                <w:p>
                  <w:pPr>
                    <w:pStyle w:val="41"/>
                    <w:spacing w:line="240" w:lineRule="auto"/>
                    <w:ind w:firstLine="0" w:firstLineChars="0"/>
                    <w:rPr>
                      <w:rFonts w:eastAsiaTheme="minorEastAsia"/>
                      <w:b w:val="0"/>
                      <w:bCs w:val="0"/>
                      <w:sz w:val="21"/>
                      <w:szCs w:val="21"/>
                    </w:rPr>
                  </w:pPr>
                  <w:r>
                    <w:rPr>
                      <w:rFonts w:hint="eastAsia" w:eastAsiaTheme="minorEastAsia"/>
                      <w:b w:val="0"/>
                      <w:bCs w:val="0"/>
                      <w:sz w:val="21"/>
                      <w:szCs w:val="21"/>
                    </w:rPr>
                    <w:t>喷粉</w:t>
                  </w:r>
                </w:p>
              </w:tc>
              <w:tc>
                <w:tcPr>
                  <w:tcW w:w="418" w:type="pct"/>
                  <w:tcBorders>
                    <w:tl2br w:val="nil"/>
                    <w:tr2bl w:val="nil"/>
                  </w:tcBorders>
                  <w:vAlign w:val="center"/>
                </w:tcPr>
                <w:p>
                  <w:pPr>
                    <w:pStyle w:val="50"/>
                    <w:spacing w:line="240" w:lineRule="auto"/>
                    <w:ind w:firstLine="0" w:firstLineChars="0"/>
                    <w:rPr>
                      <w:rFonts w:eastAsiaTheme="minorEastAsia"/>
                      <w:b w:val="0"/>
                      <w:bCs w:val="0"/>
                      <w:kern w:val="2"/>
                      <w:sz w:val="21"/>
                      <w:szCs w:val="21"/>
                    </w:rPr>
                  </w:pPr>
                  <w:r>
                    <w:rPr>
                      <w:rFonts w:eastAsiaTheme="minorEastAsia"/>
                      <w:b w:val="0"/>
                      <w:bCs w:val="0"/>
                      <w:kern w:val="2"/>
                      <w:sz w:val="21"/>
                      <w:szCs w:val="21"/>
                    </w:rPr>
                    <w:t>固体</w:t>
                  </w:r>
                </w:p>
              </w:tc>
              <w:tc>
                <w:tcPr>
                  <w:tcW w:w="756" w:type="pct"/>
                  <w:tcBorders>
                    <w:tl2br w:val="nil"/>
                    <w:tr2bl w:val="nil"/>
                  </w:tcBorders>
                  <w:vAlign w:val="center"/>
                </w:tcPr>
                <w:p>
                  <w:pPr>
                    <w:pStyle w:val="50"/>
                    <w:spacing w:line="240" w:lineRule="auto"/>
                    <w:ind w:firstLine="0" w:firstLineChars="0"/>
                    <w:rPr>
                      <w:rFonts w:eastAsiaTheme="minorEastAsia"/>
                      <w:b w:val="0"/>
                      <w:bCs w:val="0"/>
                      <w:kern w:val="2"/>
                      <w:sz w:val="21"/>
                      <w:szCs w:val="21"/>
                    </w:rPr>
                  </w:pPr>
                  <w:r>
                    <w:rPr>
                      <w:rFonts w:eastAsiaTheme="minorEastAsia"/>
                      <w:b w:val="0"/>
                      <w:bCs w:val="0"/>
                      <w:kern w:val="2"/>
                      <w:sz w:val="21"/>
                      <w:szCs w:val="21"/>
                    </w:rPr>
                    <w:t>聚酯</w:t>
                  </w:r>
                </w:p>
              </w:tc>
              <w:tc>
                <w:tcPr>
                  <w:tcW w:w="63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1.04</w:t>
                  </w:r>
                </w:p>
              </w:tc>
              <w:tc>
                <w:tcPr>
                  <w:tcW w:w="787"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eastAsiaTheme="minorEastAsia"/>
                      <w:b w:val="0"/>
                      <w:bCs w:val="0"/>
                      <w:color w:val="000000"/>
                      <w:sz w:val="21"/>
                      <w:szCs w:val="21"/>
                    </w:rPr>
                    <w:t>一般固废</w:t>
                  </w:r>
                </w:p>
              </w:tc>
              <w:tc>
                <w:tcPr>
                  <w:tcW w:w="528"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回用于生产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6</w:t>
                  </w:r>
                </w:p>
              </w:tc>
              <w:tc>
                <w:tcPr>
                  <w:tcW w:w="802"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eastAsiaTheme="minorEastAsia"/>
                      <w:b w:val="0"/>
                      <w:bCs w:val="0"/>
                      <w:sz w:val="21"/>
                      <w:szCs w:val="21"/>
                    </w:rPr>
                    <w:t>废活性炭</w:t>
                  </w:r>
                </w:p>
              </w:tc>
              <w:tc>
                <w:tcPr>
                  <w:tcW w:w="674"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eastAsiaTheme="minorEastAsia"/>
                      <w:b w:val="0"/>
                      <w:bCs w:val="0"/>
                      <w:sz w:val="21"/>
                      <w:szCs w:val="21"/>
                    </w:rPr>
                    <w:t>固化</w:t>
                  </w:r>
                  <w:r>
                    <w:rPr>
                      <w:rFonts w:eastAsiaTheme="minorEastAsia"/>
                      <w:b w:val="0"/>
                      <w:bCs w:val="0"/>
                      <w:sz w:val="21"/>
                      <w:szCs w:val="21"/>
                    </w:rPr>
                    <w:t>废气处理</w:t>
                  </w:r>
                </w:p>
              </w:tc>
              <w:tc>
                <w:tcPr>
                  <w:tcW w:w="418" w:type="pct"/>
                  <w:tcBorders>
                    <w:tl2br w:val="nil"/>
                    <w:tr2bl w:val="nil"/>
                  </w:tcBorders>
                  <w:vAlign w:val="center"/>
                </w:tcPr>
                <w:p>
                  <w:pPr>
                    <w:pStyle w:val="49"/>
                    <w:tabs>
                      <w:tab w:val="left" w:pos="0"/>
                    </w:tabs>
                    <w:spacing w:before="0" w:after="0"/>
                    <w:rPr>
                      <w:rFonts w:eastAsiaTheme="minorEastAsia"/>
                      <w:b w:val="0"/>
                      <w:bCs w:val="0"/>
                      <w:kern w:val="2"/>
                      <w:sz w:val="21"/>
                      <w:szCs w:val="21"/>
                    </w:rPr>
                  </w:pPr>
                  <w:r>
                    <w:rPr>
                      <w:rFonts w:eastAsiaTheme="minorEastAsia"/>
                      <w:b w:val="0"/>
                      <w:bCs w:val="0"/>
                      <w:sz w:val="21"/>
                      <w:szCs w:val="21"/>
                    </w:rPr>
                    <w:t>固态</w:t>
                  </w:r>
                </w:p>
              </w:tc>
              <w:tc>
                <w:tcPr>
                  <w:tcW w:w="756"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eastAsiaTheme="minorEastAsia"/>
                      <w:b w:val="0"/>
                      <w:bCs w:val="0"/>
                      <w:sz w:val="21"/>
                      <w:szCs w:val="21"/>
                    </w:rPr>
                    <w:t>活性炭等</w:t>
                  </w:r>
                </w:p>
              </w:tc>
              <w:tc>
                <w:tcPr>
                  <w:tcW w:w="637"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eastAsiaTheme="minorEastAsia"/>
                      <w:b w:val="0"/>
                      <w:bCs w:val="0"/>
                      <w:sz w:val="21"/>
                      <w:szCs w:val="21"/>
                    </w:rPr>
                    <w:t>0.33</w:t>
                  </w:r>
                </w:p>
              </w:tc>
              <w:tc>
                <w:tcPr>
                  <w:tcW w:w="787"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b w:val="0"/>
                      <w:bCs w:val="0"/>
                      <w:kern w:val="0"/>
                      <w:sz w:val="21"/>
                      <w:szCs w:val="21"/>
                    </w:rPr>
                    <w:t>危险废物</w:t>
                  </w:r>
                </w:p>
              </w:tc>
              <w:tc>
                <w:tcPr>
                  <w:tcW w:w="528" w:type="pct"/>
                  <w:vMerge w:val="restar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eastAsiaTheme="minorEastAsia"/>
                      <w:b w:val="0"/>
                      <w:bCs w:val="0"/>
                      <w:sz w:val="21"/>
                      <w:szCs w:val="21"/>
                    </w:rPr>
                    <w:t>委托有资质的单位进行处置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7</w:t>
                  </w:r>
                </w:p>
              </w:tc>
              <w:tc>
                <w:tcPr>
                  <w:tcW w:w="802" w:type="pct"/>
                  <w:tcBorders>
                    <w:tl2br w:val="nil"/>
                    <w:tr2bl w:val="nil"/>
                  </w:tcBorders>
                  <w:vAlign w:val="center"/>
                </w:tcPr>
                <w:p>
                  <w:pPr>
                    <w:pStyle w:val="41"/>
                    <w:spacing w:line="240" w:lineRule="auto"/>
                    <w:ind w:firstLine="0" w:firstLineChars="0"/>
                    <w:rPr>
                      <w:rFonts w:eastAsiaTheme="minorEastAsia"/>
                      <w:b w:val="0"/>
                      <w:bCs w:val="0"/>
                      <w:sz w:val="21"/>
                      <w:szCs w:val="21"/>
                    </w:rPr>
                  </w:pPr>
                  <w:r>
                    <w:rPr>
                      <w:rFonts w:hint="eastAsia" w:eastAsiaTheme="minorEastAsia"/>
                      <w:b w:val="0"/>
                      <w:bCs w:val="0"/>
                      <w:sz w:val="21"/>
                      <w:szCs w:val="21"/>
                    </w:rPr>
                    <w:t>废机油</w:t>
                  </w:r>
                </w:p>
              </w:tc>
              <w:tc>
                <w:tcPr>
                  <w:tcW w:w="674" w:type="pct"/>
                  <w:tcBorders>
                    <w:tl2br w:val="nil"/>
                    <w:tr2bl w:val="nil"/>
                  </w:tcBorders>
                  <w:vAlign w:val="center"/>
                </w:tcPr>
                <w:p>
                  <w:pPr>
                    <w:pStyle w:val="41"/>
                    <w:spacing w:line="240" w:lineRule="auto"/>
                    <w:ind w:firstLine="0" w:firstLineChars="0"/>
                    <w:rPr>
                      <w:rFonts w:eastAsiaTheme="minorEastAsia"/>
                      <w:b w:val="0"/>
                      <w:bCs w:val="0"/>
                      <w:sz w:val="21"/>
                      <w:szCs w:val="21"/>
                    </w:rPr>
                  </w:pPr>
                  <w:r>
                    <w:rPr>
                      <w:rFonts w:hint="eastAsia" w:eastAsiaTheme="minorEastAsia"/>
                      <w:b w:val="0"/>
                      <w:bCs w:val="0"/>
                      <w:sz w:val="21"/>
                      <w:szCs w:val="21"/>
                    </w:rPr>
                    <w:t>设备维护</w:t>
                  </w:r>
                </w:p>
              </w:tc>
              <w:tc>
                <w:tcPr>
                  <w:tcW w:w="418" w:type="pct"/>
                  <w:tcBorders>
                    <w:tl2br w:val="nil"/>
                    <w:tr2bl w:val="nil"/>
                  </w:tcBorders>
                  <w:vAlign w:val="center"/>
                </w:tcPr>
                <w:p>
                  <w:pPr>
                    <w:pStyle w:val="50"/>
                    <w:spacing w:line="240" w:lineRule="auto"/>
                    <w:ind w:firstLine="0" w:firstLineChars="0"/>
                    <w:rPr>
                      <w:rFonts w:eastAsiaTheme="minorEastAsia"/>
                      <w:b w:val="0"/>
                      <w:bCs w:val="0"/>
                      <w:kern w:val="2"/>
                      <w:sz w:val="21"/>
                      <w:szCs w:val="21"/>
                    </w:rPr>
                  </w:pPr>
                  <w:r>
                    <w:rPr>
                      <w:rFonts w:hint="eastAsia" w:eastAsiaTheme="minorEastAsia"/>
                      <w:b w:val="0"/>
                      <w:bCs w:val="0"/>
                      <w:kern w:val="2"/>
                      <w:sz w:val="21"/>
                      <w:szCs w:val="21"/>
                    </w:rPr>
                    <w:t>液态</w:t>
                  </w:r>
                </w:p>
              </w:tc>
              <w:tc>
                <w:tcPr>
                  <w:tcW w:w="756" w:type="pct"/>
                  <w:tcBorders>
                    <w:tl2br w:val="nil"/>
                    <w:tr2bl w:val="nil"/>
                  </w:tcBorders>
                  <w:vAlign w:val="center"/>
                </w:tcPr>
                <w:p>
                  <w:pPr>
                    <w:pStyle w:val="50"/>
                    <w:spacing w:line="240" w:lineRule="auto"/>
                    <w:ind w:firstLine="0" w:firstLineChars="0"/>
                    <w:rPr>
                      <w:rFonts w:eastAsiaTheme="minorEastAsia"/>
                      <w:b w:val="0"/>
                      <w:bCs w:val="0"/>
                      <w:kern w:val="2"/>
                      <w:sz w:val="21"/>
                      <w:szCs w:val="21"/>
                    </w:rPr>
                  </w:pPr>
                  <w:r>
                    <w:rPr>
                      <w:rFonts w:hint="eastAsia" w:eastAsiaTheme="minorEastAsia"/>
                      <w:b w:val="0"/>
                      <w:bCs w:val="0"/>
                      <w:kern w:val="2"/>
                      <w:sz w:val="21"/>
                      <w:szCs w:val="21"/>
                    </w:rPr>
                    <w:t>矿物油</w:t>
                  </w:r>
                </w:p>
              </w:tc>
              <w:tc>
                <w:tcPr>
                  <w:tcW w:w="637"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hint="eastAsia" w:eastAsiaTheme="minorEastAsia"/>
                      <w:b w:val="0"/>
                      <w:bCs w:val="0"/>
                      <w:sz w:val="21"/>
                      <w:szCs w:val="21"/>
                    </w:rPr>
                    <w:t>0.01</w:t>
                  </w:r>
                </w:p>
              </w:tc>
              <w:tc>
                <w:tcPr>
                  <w:tcW w:w="787"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hint="eastAsia"/>
                      <w:b w:val="0"/>
                      <w:bCs w:val="0"/>
                      <w:sz w:val="21"/>
                      <w:szCs w:val="21"/>
                    </w:rPr>
                    <w:t>危险废物</w:t>
                  </w:r>
                </w:p>
              </w:tc>
              <w:tc>
                <w:tcPr>
                  <w:tcW w:w="528" w:type="pct"/>
                  <w:vMerge w:val="continue"/>
                  <w:tcBorders>
                    <w:tl2br w:val="nil"/>
                    <w:tr2bl w:val="nil"/>
                  </w:tcBorders>
                  <w:vAlign w:val="center"/>
                </w:tcPr>
                <w:p>
                  <w:pPr>
                    <w:pStyle w:val="50"/>
                    <w:spacing w:line="240" w:lineRule="auto"/>
                    <w:ind w:firstLine="0" w:firstLineChars="0"/>
                    <w:rPr>
                      <w:rFonts w:eastAsiaTheme="minorEastAsia"/>
                      <w:b w:val="0"/>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95" w:type="pct"/>
                  <w:tcBorders>
                    <w:tl2br w:val="nil"/>
                    <w:tr2bl w:val="nil"/>
                  </w:tcBorders>
                  <w:vAlign w:val="center"/>
                </w:tcPr>
                <w:p>
                  <w:pPr>
                    <w:pStyle w:val="49"/>
                    <w:tabs>
                      <w:tab w:val="left" w:pos="0"/>
                    </w:tabs>
                    <w:spacing w:before="0" w:after="0"/>
                    <w:rPr>
                      <w:rFonts w:eastAsiaTheme="minorEastAsia"/>
                      <w:b w:val="0"/>
                      <w:bCs w:val="0"/>
                      <w:color w:val="000000"/>
                      <w:sz w:val="21"/>
                      <w:szCs w:val="21"/>
                    </w:rPr>
                  </w:pPr>
                  <w:r>
                    <w:rPr>
                      <w:rFonts w:hint="eastAsia" w:eastAsiaTheme="minorEastAsia"/>
                      <w:b w:val="0"/>
                      <w:bCs w:val="0"/>
                      <w:color w:val="000000"/>
                      <w:sz w:val="21"/>
                      <w:szCs w:val="21"/>
                    </w:rPr>
                    <w:t>8</w:t>
                  </w:r>
                </w:p>
              </w:tc>
              <w:tc>
                <w:tcPr>
                  <w:tcW w:w="802"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eastAsiaTheme="minorEastAsia"/>
                      <w:b w:val="0"/>
                      <w:bCs w:val="0"/>
                      <w:sz w:val="21"/>
                      <w:szCs w:val="21"/>
                    </w:rPr>
                    <w:t>废</w:t>
                  </w:r>
                  <w:r>
                    <w:rPr>
                      <w:rFonts w:eastAsiaTheme="minorEastAsia"/>
                      <w:b w:val="0"/>
                      <w:bCs w:val="0"/>
                      <w:sz w:val="21"/>
                      <w:szCs w:val="21"/>
                    </w:rPr>
                    <w:t>包装</w:t>
                  </w:r>
                  <w:r>
                    <w:rPr>
                      <w:rFonts w:hint="eastAsia" w:eastAsiaTheme="minorEastAsia"/>
                      <w:b w:val="0"/>
                      <w:bCs w:val="0"/>
                      <w:sz w:val="21"/>
                      <w:szCs w:val="21"/>
                    </w:rPr>
                    <w:t>桶</w:t>
                  </w:r>
                </w:p>
              </w:tc>
              <w:tc>
                <w:tcPr>
                  <w:tcW w:w="674" w:type="pct"/>
                  <w:tcBorders>
                    <w:tl2br w:val="nil"/>
                    <w:tr2bl w:val="nil"/>
                  </w:tcBorders>
                  <w:vAlign w:val="center"/>
                </w:tcPr>
                <w:p>
                  <w:pPr>
                    <w:pStyle w:val="41"/>
                    <w:spacing w:line="240" w:lineRule="auto"/>
                    <w:ind w:firstLine="0" w:firstLineChars="0"/>
                    <w:rPr>
                      <w:rFonts w:eastAsiaTheme="minorEastAsia"/>
                      <w:b w:val="0"/>
                      <w:bCs w:val="0"/>
                      <w:sz w:val="21"/>
                      <w:szCs w:val="21"/>
                    </w:rPr>
                  </w:pPr>
                  <w:r>
                    <w:rPr>
                      <w:rFonts w:eastAsiaTheme="minorEastAsia"/>
                      <w:b w:val="0"/>
                      <w:bCs w:val="0"/>
                      <w:sz w:val="21"/>
                      <w:szCs w:val="21"/>
                    </w:rPr>
                    <w:t>油墨包装、机油包装</w:t>
                  </w:r>
                </w:p>
              </w:tc>
              <w:tc>
                <w:tcPr>
                  <w:tcW w:w="418" w:type="pct"/>
                  <w:tcBorders>
                    <w:tl2br w:val="nil"/>
                    <w:tr2bl w:val="nil"/>
                  </w:tcBorders>
                  <w:vAlign w:val="center"/>
                </w:tcPr>
                <w:p>
                  <w:pPr>
                    <w:pStyle w:val="49"/>
                    <w:tabs>
                      <w:tab w:val="left" w:pos="0"/>
                    </w:tabs>
                    <w:spacing w:before="0" w:after="0"/>
                    <w:rPr>
                      <w:rFonts w:eastAsiaTheme="minorEastAsia"/>
                      <w:b w:val="0"/>
                      <w:bCs w:val="0"/>
                      <w:sz w:val="21"/>
                      <w:szCs w:val="21"/>
                    </w:rPr>
                  </w:pPr>
                  <w:r>
                    <w:rPr>
                      <w:rFonts w:eastAsiaTheme="minorEastAsia"/>
                      <w:b w:val="0"/>
                      <w:bCs w:val="0"/>
                      <w:sz w:val="21"/>
                      <w:szCs w:val="21"/>
                    </w:rPr>
                    <w:t>固体</w:t>
                  </w:r>
                </w:p>
              </w:tc>
              <w:tc>
                <w:tcPr>
                  <w:tcW w:w="756"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hint="eastAsia" w:eastAsiaTheme="minorEastAsia"/>
                      <w:b w:val="0"/>
                      <w:bCs w:val="0"/>
                      <w:kern w:val="2"/>
                      <w:sz w:val="21"/>
                      <w:szCs w:val="21"/>
                    </w:rPr>
                    <w:t>沾染矿物油</w:t>
                  </w:r>
                  <w:r>
                    <w:rPr>
                      <w:rFonts w:hint="eastAsia"/>
                      <w:b w:val="0"/>
                      <w:bCs w:val="0"/>
                      <w:sz w:val="21"/>
                      <w:szCs w:val="21"/>
                    </w:rPr>
                    <w:t>、</w:t>
                  </w:r>
                  <w:r>
                    <w:rPr>
                      <w:rFonts w:hint="eastAsia" w:eastAsiaTheme="minorEastAsia"/>
                      <w:b w:val="0"/>
                      <w:bCs w:val="0"/>
                      <w:kern w:val="2"/>
                      <w:sz w:val="21"/>
                      <w:szCs w:val="21"/>
                    </w:rPr>
                    <w:t>pvc</w:t>
                  </w:r>
                </w:p>
              </w:tc>
              <w:tc>
                <w:tcPr>
                  <w:tcW w:w="637"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eastAsiaTheme="minorEastAsia"/>
                      <w:b w:val="0"/>
                      <w:bCs w:val="0"/>
                      <w:sz w:val="21"/>
                      <w:szCs w:val="21"/>
                    </w:rPr>
                    <w:t>0.02</w:t>
                  </w:r>
                </w:p>
              </w:tc>
              <w:tc>
                <w:tcPr>
                  <w:tcW w:w="787" w:type="pct"/>
                  <w:tcBorders>
                    <w:tl2br w:val="nil"/>
                    <w:tr2bl w:val="nil"/>
                  </w:tcBorders>
                  <w:vAlign w:val="center"/>
                </w:tcPr>
                <w:p>
                  <w:pPr>
                    <w:pStyle w:val="50"/>
                    <w:spacing w:line="240" w:lineRule="auto"/>
                    <w:ind w:firstLine="0" w:firstLineChars="0"/>
                    <w:rPr>
                      <w:rFonts w:eastAsiaTheme="minorEastAsia"/>
                      <w:b w:val="0"/>
                      <w:bCs w:val="0"/>
                      <w:sz w:val="21"/>
                      <w:szCs w:val="21"/>
                    </w:rPr>
                  </w:pPr>
                  <w:r>
                    <w:rPr>
                      <w:rFonts w:hint="eastAsia"/>
                      <w:b w:val="0"/>
                      <w:bCs w:val="0"/>
                      <w:sz w:val="21"/>
                      <w:szCs w:val="21"/>
                    </w:rPr>
                    <w:t>危险废物</w:t>
                  </w:r>
                </w:p>
              </w:tc>
              <w:tc>
                <w:tcPr>
                  <w:tcW w:w="528" w:type="pct"/>
                  <w:vMerge w:val="continue"/>
                  <w:tcBorders>
                    <w:tl2br w:val="nil"/>
                    <w:tr2bl w:val="nil"/>
                  </w:tcBorders>
                  <w:vAlign w:val="center"/>
                </w:tcPr>
                <w:p>
                  <w:pPr>
                    <w:pStyle w:val="50"/>
                    <w:spacing w:line="240" w:lineRule="auto"/>
                    <w:ind w:firstLine="0" w:firstLineChars="0"/>
                    <w:rPr>
                      <w:rFonts w:eastAsiaTheme="minorEastAsia"/>
                      <w:b w:val="0"/>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95" w:type="pct"/>
                  <w:tcBorders>
                    <w:tl2br w:val="nil"/>
                    <w:tr2bl w:val="nil"/>
                  </w:tcBorders>
                  <w:vAlign w:val="center"/>
                </w:tcPr>
                <w:p>
                  <w:pPr>
                    <w:pStyle w:val="49"/>
                    <w:tabs>
                      <w:tab w:val="left" w:pos="0"/>
                    </w:tabs>
                    <w:spacing w:before="0" w:after="0"/>
                    <w:rPr>
                      <w:rFonts w:hint="eastAsia" w:eastAsiaTheme="minorEastAsia"/>
                      <w:b w:val="0"/>
                      <w:bCs w:val="0"/>
                      <w:color w:val="FF0000"/>
                      <w:sz w:val="21"/>
                      <w:szCs w:val="21"/>
                    </w:rPr>
                  </w:pPr>
                  <w:r>
                    <w:rPr>
                      <w:rFonts w:hint="eastAsia" w:eastAsiaTheme="minorEastAsia"/>
                      <w:b w:val="0"/>
                      <w:bCs w:val="0"/>
                      <w:color w:val="FF0000"/>
                      <w:sz w:val="21"/>
                      <w:szCs w:val="21"/>
                    </w:rPr>
                    <w:t>9</w:t>
                  </w:r>
                </w:p>
              </w:tc>
              <w:tc>
                <w:tcPr>
                  <w:tcW w:w="802" w:type="pct"/>
                  <w:tcBorders>
                    <w:tl2br w:val="nil"/>
                    <w:tr2bl w:val="nil"/>
                  </w:tcBorders>
                  <w:vAlign w:val="center"/>
                </w:tcPr>
                <w:p>
                  <w:pPr>
                    <w:spacing w:line="240" w:lineRule="auto"/>
                    <w:ind w:firstLine="0" w:firstLineChars="0"/>
                    <w:jc w:val="center"/>
                    <w:rPr>
                      <w:rFonts w:hint="eastAsia" w:eastAsiaTheme="minorEastAsia"/>
                      <w:b w:val="0"/>
                      <w:bCs w:val="0"/>
                      <w:color w:val="FF0000"/>
                      <w:sz w:val="21"/>
                      <w:szCs w:val="21"/>
                      <w:lang w:eastAsia="zh-CN"/>
                    </w:rPr>
                  </w:pPr>
                  <w:r>
                    <w:rPr>
                      <w:rFonts w:hint="eastAsia" w:eastAsiaTheme="minorEastAsia"/>
                      <w:b w:val="0"/>
                      <w:bCs w:val="0"/>
                      <w:color w:val="FF0000"/>
                      <w:sz w:val="21"/>
                      <w:szCs w:val="21"/>
                      <w:lang w:eastAsia="zh-CN"/>
                    </w:rPr>
                    <w:t>废含油抹布、手套</w:t>
                  </w:r>
                </w:p>
              </w:tc>
              <w:tc>
                <w:tcPr>
                  <w:tcW w:w="674" w:type="pct"/>
                  <w:tcBorders>
                    <w:tl2br w:val="nil"/>
                    <w:tr2bl w:val="nil"/>
                  </w:tcBorders>
                  <w:vAlign w:val="center"/>
                </w:tcPr>
                <w:p>
                  <w:pPr>
                    <w:pStyle w:val="41"/>
                    <w:spacing w:line="240" w:lineRule="auto"/>
                    <w:ind w:firstLine="0" w:firstLineChars="0"/>
                    <w:rPr>
                      <w:rFonts w:eastAsiaTheme="minorEastAsia"/>
                      <w:b w:val="0"/>
                      <w:bCs w:val="0"/>
                      <w:color w:val="FF0000"/>
                      <w:sz w:val="21"/>
                      <w:szCs w:val="21"/>
                    </w:rPr>
                  </w:pPr>
                  <w:r>
                    <w:rPr>
                      <w:rFonts w:hint="eastAsia" w:eastAsiaTheme="minorEastAsia"/>
                      <w:b w:val="0"/>
                      <w:bCs w:val="0"/>
                      <w:color w:val="FF0000"/>
                      <w:sz w:val="21"/>
                      <w:szCs w:val="21"/>
                    </w:rPr>
                    <w:t>设备维护</w:t>
                  </w:r>
                </w:p>
              </w:tc>
              <w:tc>
                <w:tcPr>
                  <w:tcW w:w="418" w:type="pct"/>
                  <w:tcBorders>
                    <w:tl2br w:val="nil"/>
                    <w:tr2bl w:val="nil"/>
                  </w:tcBorders>
                  <w:vAlign w:val="center"/>
                </w:tcPr>
                <w:p>
                  <w:pPr>
                    <w:pStyle w:val="49"/>
                    <w:tabs>
                      <w:tab w:val="left" w:pos="0"/>
                    </w:tabs>
                    <w:spacing w:before="0" w:after="0"/>
                    <w:rPr>
                      <w:rFonts w:eastAsiaTheme="minorEastAsia"/>
                      <w:b w:val="0"/>
                      <w:bCs w:val="0"/>
                      <w:color w:val="FF0000"/>
                      <w:sz w:val="21"/>
                      <w:szCs w:val="21"/>
                    </w:rPr>
                  </w:pPr>
                  <w:r>
                    <w:rPr>
                      <w:rFonts w:eastAsiaTheme="minorEastAsia"/>
                      <w:b w:val="0"/>
                      <w:bCs w:val="0"/>
                      <w:color w:val="FF0000"/>
                      <w:sz w:val="21"/>
                      <w:szCs w:val="21"/>
                    </w:rPr>
                    <w:t>固体</w:t>
                  </w:r>
                </w:p>
              </w:tc>
              <w:tc>
                <w:tcPr>
                  <w:tcW w:w="756" w:type="pct"/>
                  <w:tcBorders>
                    <w:tl2br w:val="nil"/>
                    <w:tr2bl w:val="nil"/>
                  </w:tcBorders>
                  <w:vAlign w:val="center"/>
                </w:tcPr>
                <w:p>
                  <w:pPr>
                    <w:pStyle w:val="50"/>
                    <w:spacing w:line="240" w:lineRule="auto"/>
                    <w:ind w:firstLine="0" w:firstLineChars="0"/>
                    <w:rPr>
                      <w:rFonts w:hint="eastAsia" w:eastAsia="宋体"/>
                      <w:b w:val="0"/>
                      <w:bCs w:val="0"/>
                      <w:color w:val="FF0000"/>
                      <w:kern w:val="2"/>
                      <w:sz w:val="21"/>
                      <w:szCs w:val="21"/>
                      <w:lang w:eastAsia="zh-CN"/>
                    </w:rPr>
                  </w:pPr>
                  <w:r>
                    <w:rPr>
                      <w:rFonts w:hint="eastAsia" w:eastAsiaTheme="minorEastAsia"/>
                      <w:b w:val="0"/>
                      <w:bCs w:val="0"/>
                      <w:color w:val="FF0000"/>
                      <w:kern w:val="2"/>
                      <w:sz w:val="21"/>
                      <w:szCs w:val="21"/>
                    </w:rPr>
                    <w:t>沾染矿物油</w:t>
                  </w:r>
                  <w:r>
                    <w:rPr>
                      <w:rFonts w:hint="eastAsia"/>
                      <w:b w:val="0"/>
                      <w:bCs w:val="0"/>
                      <w:color w:val="FF0000"/>
                      <w:sz w:val="21"/>
                      <w:szCs w:val="21"/>
                    </w:rPr>
                    <w:t>、</w:t>
                  </w:r>
                  <w:r>
                    <w:rPr>
                      <w:rFonts w:hint="eastAsia"/>
                      <w:b w:val="0"/>
                      <w:bCs w:val="0"/>
                      <w:color w:val="FF0000"/>
                      <w:sz w:val="21"/>
                      <w:szCs w:val="21"/>
                      <w:lang w:eastAsia="zh-CN"/>
                    </w:rPr>
                    <w:t>纤维</w:t>
                  </w:r>
                </w:p>
              </w:tc>
              <w:tc>
                <w:tcPr>
                  <w:tcW w:w="637" w:type="pct"/>
                  <w:tcBorders>
                    <w:tl2br w:val="nil"/>
                    <w:tr2bl w:val="nil"/>
                  </w:tcBorders>
                  <w:vAlign w:val="center"/>
                </w:tcPr>
                <w:p>
                  <w:pPr>
                    <w:pStyle w:val="50"/>
                    <w:spacing w:line="240" w:lineRule="auto"/>
                    <w:ind w:firstLine="0" w:firstLineChars="0"/>
                    <w:rPr>
                      <w:rFonts w:hint="default" w:eastAsiaTheme="minorEastAsia"/>
                      <w:b w:val="0"/>
                      <w:bCs w:val="0"/>
                      <w:color w:val="FF0000"/>
                      <w:sz w:val="21"/>
                      <w:szCs w:val="21"/>
                      <w:lang w:val="en-US" w:eastAsia="zh-CN"/>
                    </w:rPr>
                  </w:pPr>
                  <w:r>
                    <w:rPr>
                      <w:rFonts w:hint="eastAsia" w:eastAsiaTheme="minorEastAsia"/>
                      <w:b w:val="0"/>
                      <w:bCs w:val="0"/>
                      <w:color w:val="FF0000"/>
                      <w:sz w:val="21"/>
                      <w:szCs w:val="21"/>
                      <w:lang w:val="en-US" w:eastAsia="zh-CN"/>
                    </w:rPr>
                    <w:t>0.01</w:t>
                  </w:r>
                </w:p>
              </w:tc>
              <w:tc>
                <w:tcPr>
                  <w:tcW w:w="787" w:type="pct"/>
                  <w:tcBorders>
                    <w:tl2br w:val="nil"/>
                    <w:tr2bl w:val="nil"/>
                  </w:tcBorders>
                  <w:vAlign w:val="center"/>
                </w:tcPr>
                <w:p>
                  <w:pPr>
                    <w:pStyle w:val="50"/>
                    <w:spacing w:line="240" w:lineRule="auto"/>
                    <w:ind w:firstLine="0" w:firstLineChars="0"/>
                    <w:rPr>
                      <w:rFonts w:hint="eastAsia"/>
                      <w:b w:val="0"/>
                      <w:bCs w:val="0"/>
                      <w:color w:val="FF0000"/>
                      <w:sz w:val="21"/>
                      <w:szCs w:val="21"/>
                    </w:rPr>
                  </w:pPr>
                  <w:r>
                    <w:rPr>
                      <w:rFonts w:hint="eastAsia"/>
                      <w:b w:val="0"/>
                      <w:bCs w:val="0"/>
                      <w:color w:val="FF0000"/>
                      <w:sz w:val="21"/>
                      <w:szCs w:val="21"/>
                    </w:rPr>
                    <w:t>危险废物</w:t>
                  </w:r>
                </w:p>
              </w:tc>
              <w:tc>
                <w:tcPr>
                  <w:tcW w:w="528" w:type="pct"/>
                  <w:vMerge w:val="continue"/>
                  <w:tcBorders>
                    <w:tl2br w:val="nil"/>
                    <w:tr2bl w:val="nil"/>
                  </w:tcBorders>
                  <w:vAlign w:val="center"/>
                </w:tcPr>
                <w:p>
                  <w:pPr>
                    <w:pStyle w:val="50"/>
                    <w:spacing w:line="240" w:lineRule="auto"/>
                    <w:ind w:firstLine="0" w:firstLineChars="0"/>
                    <w:rPr>
                      <w:rFonts w:eastAsiaTheme="minorEastAsia"/>
                      <w:b w:val="0"/>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95" w:type="pct"/>
                  <w:tcBorders>
                    <w:tl2br w:val="nil"/>
                    <w:tr2bl w:val="nil"/>
                  </w:tcBorders>
                  <w:vAlign w:val="center"/>
                </w:tcPr>
                <w:p>
                  <w:pPr>
                    <w:pStyle w:val="49"/>
                    <w:tabs>
                      <w:tab w:val="left" w:pos="0"/>
                    </w:tabs>
                    <w:spacing w:before="0" w:after="0"/>
                    <w:rPr>
                      <w:rFonts w:hint="default" w:eastAsiaTheme="minorEastAsia"/>
                      <w:b w:val="0"/>
                      <w:bCs w:val="0"/>
                      <w:color w:val="000000"/>
                      <w:sz w:val="21"/>
                      <w:szCs w:val="21"/>
                      <w:lang w:val="en-US" w:eastAsia="zh-CN"/>
                    </w:rPr>
                  </w:pPr>
                  <w:r>
                    <w:rPr>
                      <w:rFonts w:hint="eastAsia" w:eastAsiaTheme="minorEastAsia"/>
                      <w:b w:val="0"/>
                      <w:bCs w:val="0"/>
                      <w:color w:val="000000"/>
                      <w:sz w:val="21"/>
                      <w:szCs w:val="21"/>
                      <w:lang w:val="en-US" w:eastAsia="zh-CN"/>
                    </w:rPr>
                    <w:t>10</w:t>
                  </w:r>
                </w:p>
              </w:tc>
              <w:tc>
                <w:tcPr>
                  <w:tcW w:w="802"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eastAsiaTheme="minorEastAsia"/>
                      <w:b w:val="0"/>
                      <w:bCs w:val="0"/>
                      <w:sz w:val="21"/>
                      <w:szCs w:val="21"/>
                    </w:rPr>
                    <w:t>生活垃圾</w:t>
                  </w:r>
                </w:p>
              </w:tc>
              <w:tc>
                <w:tcPr>
                  <w:tcW w:w="674" w:type="pct"/>
                  <w:tcBorders>
                    <w:tl2br w:val="nil"/>
                    <w:tr2bl w:val="nil"/>
                  </w:tcBorders>
                  <w:vAlign w:val="center"/>
                </w:tcPr>
                <w:p>
                  <w:pPr>
                    <w:pStyle w:val="41"/>
                    <w:spacing w:line="240" w:lineRule="auto"/>
                    <w:ind w:firstLine="0" w:firstLineChars="0"/>
                    <w:rPr>
                      <w:rFonts w:eastAsiaTheme="minorEastAsia"/>
                      <w:b w:val="0"/>
                      <w:bCs w:val="0"/>
                      <w:sz w:val="21"/>
                      <w:szCs w:val="21"/>
                    </w:rPr>
                  </w:pPr>
                  <w:r>
                    <w:rPr>
                      <w:rFonts w:eastAsiaTheme="minorEastAsia"/>
                      <w:b w:val="0"/>
                      <w:bCs w:val="0"/>
                      <w:sz w:val="21"/>
                      <w:szCs w:val="21"/>
                    </w:rPr>
                    <w:t>职工生活</w:t>
                  </w:r>
                </w:p>
              </w:tc>
              <w:tc>
                <w:tcPr>
                  <w:tcW w:w="418" w:type="pct"/>
                  <w:tcBorders>
                    <w:tl2br w:val="nil"/>
                    <w:tr2bl w:val="nil"/>
                  </w:tcBorders>
                  <w:vAlign w:val="center"/>
                </w:tcPr>
                <w:p>
                  <w:pPr>
                    <w:pStyle w:val="49"/>
                    <w:tabs>
                      <w:tab w:val="left" w:pos="0"/>
                    </w:tabs>
                    <w:spacing w:before="0" w:after="0"/>
                    <w:rPr>
                      <w:rFonts w:eastAsiaTheme="minorEastAsia"/>
                      <w:b w:val="0"/>
                      <w:bCs w:val="0"/>
                      <w:sz w:val="21"/>
                      <w:szCs w:val="21"/>
                    </w:rPr>
                  </w:pPr>
                  <w:r>
                    <w:rPr>
                      <w:rFonts w:eastAsiaTheme="minorEastAsia"/>
                      <w:b w:val="0"/>
                      <w:bCs w:val="0"/>
                      <w:sz w:val="21"/>
                      <w:szCs w:val="21"/>
                    </w:rPr>
                    <w:t>固态</w:t>
                  </w:r>
                </w:p>
              </w:tc>
              <w:tc>
                <w:tcPr>
                  <w:tcW w:w="756" w:type="pct"/>
                  <w:tcBorders>
                    <w:tl2br w:val="nil"/>
                    <w:tr2bl w:val="nil"/>
                  </w:tcBorders>
                  <w:vAlign w:val="center"/>
                </w:tcPr>
                <w:p>
                  <w:pPr>
                    <w:pStyle w:val="50"/>
                    <w:spacing w:line="240" w:lineRule="auto"/>
                    <w:ind w:firstLine="0" w:firstLineChars="0"/>
                    <w:rPr>
                      <w:rFonts w:eastAsiaTheme="minorEastAsia"/>
                      <w:b w:val="0"/>
                      <w:bCs w:val="0"/>
                      <w:spacing w:val="4"/>
                      <w:kern w:val="18"/>
                      <w:sz w:val="21"/>
                      <w:szCs w:val="21"/>
                    </w:rPr>
                  </w:pPr>
                  <w:r>
                    <w:rPr>
                      <w:rFonts w:eastAsiaTheme="minorEastAsia"/>
                      <w:b w:val="0"/>
                      <w:bCs w:val="0"/>
                      <w:sz w:val="21"/>
                      <w:szCs w:val="21"/>
                    </w:rPr>
                    <w:t>瓜皮果屑等</w:t>
                  </w:r>
                </w:p>
              </w:tc>
              <w:tc>
                <w:tcPr>
                  <w:tcW w:w="637"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eastAsiaTheme="minorEastAsia"/>
                      <w:b w:val="0"/>
                      <w:bCs w:val="0"/>
                      <w:sz w:val="21"/>
                      <w:szCs w:val="21"/>
                    </w:rPr>
                    <w:t>1.5</w:t>
                  </w:r>
                </w:p>
              </w:tc>
              <w:tc>
                <w:tcPr>
                  <w:tcW w:w="787"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eastAsiaTheme="minorEastAsia"/>
                      <w:b w:val="0"/>
                      <w:bCs w:val="0"/>
                      <w:sz w:val="21"/>
                      <w:szCs w:val="21"/>
                    </w:rPr>
                    <w:t>生活垃圾</w:t>
                  </w:r>
                </w:p>
              </w:tc>
              <w:tc>
                <w:tcPr>
                  <w:tcW w:w="528" w:type="pct"/>
                  <w:tcBorders>
                    <w:tl2br w:val="nil"/>
                    <w:tr2bl w:val="nil"/>
                  </w:tcBorders>
                  <w:vAlign w:val="center"/>
                </w:tcPr>
                <w:p>
                  <w:pPr>
                    <w:spacing w:line="240" w:lineRule="auto"/>
                    <w:ind w:firstLine="0" w:firstLineChars="0"/>
                    <w:jc w:val="center"/>
                    <w:rPr>
                      <w:rFonts w:eastAsiaTheme="minorEastAsia"/>
                      <w:b w:val="0"/>
                      <w:bCs w:val="0"/>
                      <w:sz w:val="21"/>
                      <w:szCs w:val="21"/>
                    </w:rPr>
                  </w:pPr>
                  <w:r>
                    <w:rPr>
                      <w:rFonts w:hint="eastAsia" w:eastAsiaTheme="minorEastAsia"/>
                      <w:b w:val="0"/>
                      <w:bCs w:val="0"/>
                      <w:sz w:val="21"/>
                      <w:szCs w:val="21"/>
                    </w:rPr>
                    <w:t>环卫部门清运</w:t>
                  </w:r>
                </w:p>
              </w:tc>
            </w:tr>
          </w:tbl>
          <w:p>
            <w:pPr>
              <w:keepNext w:val="0"/>
              <w:keepLines w:val="0"/>
              <w:pageBreakBefore w:val="0"/>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由上表可知项目营运期产生的工业固废均能得到合理处置，能够做到资源化、无害化，不对外随意排放</w:t>
            </w:r>
            <w:r>
              <w:rPr>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2"/>
              <w:textAlignment w:val="auto"/>
              <w:rPr>
                <w:color w:val="000000" w:themeColor="text1"/>
                <w:sz w:val="24"/>
                <w:szCs w:val="24"/>
                <w14:textFill>
                  <w14:solidFill>
                    <w14:schemeClr w14:val="tx1"/>
                  </w14:solidFill>
                </w14:textFill>
              </w:rPr>
            </w:pPr>
            <w:r>
              <w:rPr>
                <w:rFonts w:hint="eastAsia"/>
                <w:color w:val="FF0000"/>
                <w:sz w:val="24"/>
                <w:szCs w:val="24"/>
                <w:lang w:eastAsia="zh-CN"/>
              </w:rPr>
              <w:t>环境管理要求：</w:t>
            </w:r>
            <w:r>
              <w:rPr>
                <w:rFonts w:hint="eastAsia"/>
                <w:color w:val="FF0000"/>
                <w:sz w:val="24"/>
                <w:szCs w:val="24"/>
              </w:rPr>
              <w:t>本次评价要求规范设置危险废物暂存间，</w:t>
            </w:r>
            <w:r>
              <w:rPr>
                <w:rFonts w:hint="eastAsia"/>
                <w:color w:val="FF0000"/>
                <w:sz w:val="24"/>
                <w:szCs w:val="24"/>
                <w:lang w:eastAsia="zh-CN"/>
              </w:rPr>
              <w:t>建设规格需满足本项目全部危废暂存要求，</w:t>
            </w:r>
            <w:r>
              <w:rPr>
                <w:rFonts w:hint="eastAsia"/>
                <w:color w:val="FF0000"/>
                <w:sz w:val="24"/>
                <w:szCs w:val="24"/>
              </w:rPr>
              <w:t>对其应进行防渗处理，及遮盖措施，必须满足《危险废物贮存污染控制标准》（GB18597-2001）及2013年修改单的要求《危险废物转移联单管理办法》（国家环保总局5号令）相关要求对其进行贮存及转移。评价要求危废贮存需满足以下要求：</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① 危险废物专用贮存库必须要密闭建设，门口内侧设立围堰，地面应做好硬化及“三防”措施(防扬散、防流失、防渗漏)；地面与裙角要用坚固、防渗的材料建造，建筑材料必须与危险废物相容。</w:t>
            </w:r>
            <w:r>
              <w:rPr>
                <w:color w:val="000000" w:themeColor="text1"/>
                <w:sz w:val="24"/>
                <w:szCs w:val="24"/>
                <w14:textFill>
                  <w14:solidFill>
                    <w14:schemeClr w14:val="tx1"/>
                  </w14:solidFill>
                </w14:textFill>
              </w:rPr>
              <w:t>严格按照《危险废物贮存污染控制标准》中提出的防渗要求进行设计，基础必须防渗，防渗层为至少1m厚粘土（渗透系数≤10</w:t>
            </w:r>
            <w:r>
              <w:rPr>
                <w:color w:val="000000" w:themeColor="text1"/>
                <w:sz w:val="24"/>
                <w:szCs w:val="24"/>
                <w:vertAlign w:val="superscript"/>
                <w14:textFill>
                  <w14:solidFill>
                    <w14:schemeClr w14:val="tx1"/>
                  </w14:solidFill>
                </w14:textFill>
              </w:rPr>
              <w:t>-7</w:t>
            </w:r>
            <w:r>
              <w:rPr>
                <w:color w:val="000000" w:themeColor="text1"/>
                <w:sz w:val="24"/>
                <w:szCs w:val="24"/>
                <w14:textFill>
                  <w14:solidFill>
                    <w14:schemeClr w14:val="tx1"/>
                  </w14:solidFill>
                </w14:textFill>
              </w:rPr>
              <w:t>cm/s），或2mm厚的高密度聚乙烯，或至少2mm厚的其他人工材料（渗透数≤10</w:t>
            </w:r>
            <w:r>
              <w:rPr>
                <w:color w:val="000000" w:themeColor="text1"/>
                <w:sz w:val="24"/>
                <w:szCs w:val="24"/>
                <w:vertAlign w:val="superscript"/>
                <w14:textFill>
                  <w14:solidFill>
                    <w14:schemeClr w14:val="tx1"/>
                  </w14:solidFill>
                </w14:textFill>
              </w:rPr>
              <w:t>-10</w:t>
            </w:r>
            <w:r>
              <w:rPr>
                <w:color w:val="000000" w:themeColor="text1"/>
                <w:sz w:val="24"/>
                <w:szCs w:val="24"/>
                <w14:textFill>
                  <w14:solidFill>
                    <w14:schemeClr w14:val="tx1"/>
                  </w14:solidFill>
                </w14:textFill>
              </w:rPr>
              <w:t>cm/s）</w:t>
            </w:r>
            <w:r>
              <w:rPr>
                <w:rFonts w:hint="eastAsia"/>
                <w:color w:val="000000" w:themeColor="text1"/>
                <w:sz w:val="24"/>
                <w:szCs w:val="24"/>
                <w14:textFill>
                  <w14:solidFill>
                    <w14:schemeClr w14:val="tx1"/>
                  </w14:solidFill>
                </w14:textFill>
              </w:rPr>
              <w:t>。</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门口张贴标准规范的危险废物标识和危废信息板，屋内张贴企业《危险废物管理制度》；不同种类危险废物应有明显过道，墙上张贴危废名称，固态危废包装需完好无损并系挂危险废物标签，需按要求填写；危废暂存间需按照“双人双锁”制度管理。危废暂存间地面应进行硬化、涂环氧树脂，并设收集设施。设施内要有安全照明设施和观察窗口。</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② 各种危废必须装入符合标准的器具内。</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③ 盛装危险废物的器具上必须粘贴符合《危险废物贮存污染控制标准》（GB-2013修改单）的标签。</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④ 危险废物贮存库房不得接收未粘贴上述规定的标签或标签填写不规范的危险废物。</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⑤ 必须作好危险废物记录，记录上须注明危险废物的名称、来源、数量、特性和包装器具的类别、入库日期、存放库位、废物出库日期及接收单位名称； 危险废物的记录和货单在危险废物处置后应继续保留三年。</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⑥ 必须定期对所贮存的危险废物包装器具及贮存设施进行检查，发现破损，应及时采取措施清理更换。</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⑦ 危险废物贮存库房设置灭火器等防火设备，做好火灾的预防工作。</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⑧ 建设单位必须如实填写联单中产生单位栏目，并加盖公章，经交付危险废物运输单位核实验收签字后，将联单第一联副联自留存档，将联单第二联交当地环境保护“行政主管部门，联单第一联正联及其余各联交付运输单位随危险废物转移运行。</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⑨ 联单保存期限为五年；贮存危险废物的，其联单保存期限与危险废物贮存期限相同。</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本项目应设有专人专职负责危险废物的收集、暂存和保管，加强对危险废物的管理，保证得到及时处理，防止造成二次污染。收集后的危废必须委托有危废处置资质的单位进行回收处置。</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sz w:val="24"/>
                <w:szCs w:val="24"/>
              </w:rPr>
            </w:pPr>
            <w:r>
              <w:rPr>
                <w:rFonts w:hint="eastAsia"/>
                <w:color w:val="000000" w:themeColor="text1"/>
                <w:sz w:val="24"/>
                <w:szCs w:val="24"/>
                <w14:textFill>
                  <w14:solidFill>
                    <w14:schemeClr w14:val="tx1"/>
                  </w14:solidFill>
                </w14:textFill>
              </w:rPr>
              <w:t>一般工业固体废物在生产车间内暂存，固体废物临时堆放场的管理应按《一般工业固体废物贮存、处置场污染控制标准》(GB18599-2001)及修改单的要求规范建设和维护使用，应做好防雨、防风、防渗、防漏等防止二次污</w:t>
            </w:r>
            <w:r>
              <w:rPr>
                <w:rFonts w:hint="eastAsia"/>
                <w:sz w:val="24"/>
                <w:szCs w:val="24"/>
              </w:rPr>
              <w:t>染的措施。</w:t>
            </w:r>
          </w:p>
          <w:p>
            <w:pPr>
              <w:pStyle w:val="15"/>
              <w:keepNext w:val="0"/>
              <w:keepLines w:val="0"/>
              <w:pageBreakBefore w:val="0"/>
              <w:widowControl/>
              <w:kinsoku/>
              <w:wordWrap/>
              <w:overflowPunct/>
              <w:topLinePunct w:val="0"/>
              <w:autoSpaceDE/>
              <w:autoSpaceDN/>
              <w:bidi w:val="0"/>
              <w:spacing w:before="0" w:beforeAutospacing="0" w:after="0" w:afterAutospacing="0" w:line="360" w:lineRule="auto"/>
              <w:ind w:firstLine="482"/>
              <w:textAlignment w:val="auto"/>
              <w:rPr>
                <w:sz w:val="24"/>
                <w:szCs w:val="24"/>
              </w:rPr>
            </w:pPr>
            <w:r>
              <w:rPr>
                <w:rFonts w:hint="eastAsia"/>
                <w:sz w:val="24"/>
                <w:szCs w:val="24"/>
              </w:rPr>
              <w:t>综上所述，本项目所产生的固体废物通过采取以上处理处置措施后，将不会对周围的环境产生影响，亦不会造成二次污染。同时，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pPr>
              <w:adjustRightInd w:val="0"/>
              <w:snapToGrid w:val="0"/>
              <w:spacing w:line="360" w:lineRule="auto"/>
              <w:ind w:left="442"/>
              <w:rPr>
                <w:b/>
                <w:color w:val="000000" w:themeColor="text1"/>
                <w:spacing w:val="-10"/>
                <w:sz w:val="24"/>
                <w14:textFill>
                  <w14:solidFill>
                    <w14:schemeClr w14:val="tx1"/>
                  </w14:solidFill>
                </w14:textFill>
              </w:rPr>
            </w:pPr>
            <w:r>
              <w:rPr>
                <w:rFonts w:hint="eastAsia"/>
                <w:b/>
                <w:color w:val="000000" w:themeColor="text1"/>
                <w:spacing w:val="-10"/>
                <w:sz w:val="24"/>
                <w:highlight w:val="none"/>
                <w14:textFill>
                  <w14:solidFill>
                    <w14:schemeClr w14:val="tx1"/>
                  </w14:solidFill>
                </w14:textFill>
              </w:rPr>
              <w:t>4.5</w:t>
            </w:r>
            <w:r>
              <w:rPr>
                <w:rFonts w:hint="eastAsia"/>
                <w:b/>
                <w:color w:val="000000" w:themeColor="text1"/>
                <w:spacing w:val="-10"/>
                <w:sz w:val="24"/>
                <w14:textFill>
                  <w14:solidFill>
                    <w14:schemeClr w14:val="tx1"/>
                  </w14:solidFill>
                </w14:textFill>
              </w:rPr>
              <w:t>地下水</w:t>
            </w:r>
          </w:p>
          <w:p>
            <w:pPr>
              <w:pStyle w:val="51"/>
              <w:ind w:firstLine="480"/>
              <w:jc w:val="both"/>
              <w:rPr>
                <w:rFonts w:eastAsiaTheme="minorEastAsia"/>
                <w:color w:val="000000" w:themeColor="text1"/>
                <w14:textFill>
                  <w14:solidFill>
                    <w14:schemeClr w14:val="tx1"/>
                  </w14:solidFill>
                </w14:textFill>
              </w:rPr>
            </w:pPr>
            <w:r>
              <w:rPr>
                <w:rFonts w:eastAsiaTheme="minorEastAsia"/>
                <w:b w:val="0"/>
                <w:bCs/>
                <w:color w:val="000000" w:themeColor="text1"/>
                <w14:textFill>
                  <w14:solidFill>
                    <w14:schemeClr w14:val="tx1"/>
                  </w14:solidFill>
                </w14:textFill>
              </w:rPr>
              <w:t>根据《环境影响评价技术导则  地下水环境》（HJ610-2016），本项目属于Ⅳ类项目，可不进行地下水评价。</w:t>
            </w:r>
          </w:p>
          <w:p>
            <w:pPr>
              <w:adjustRightInd w:val="0"/>
              <w:snapToGrid w:val="0"/>
              <w:spacing w:line="360" w:lineRule="auto"/>
              <w:ind w:firstLine="442" w:firstLineChars="20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4.6土壤</w:t>
            </w:r>
          </w:p>
          <w:p>
            <w:pPr>
              <w:adjustRightInd w:val="0"/>
              <w:snapToGrid w:val="0"/>
              <w:spacing w:line="360" w:lineRule="auto"/>
              <w:ind w:firstLine="442" w:firstLineChars="200"/>
              <w:rPr>
                <w:rFonts w:hint="eastAsia" w:eastAsia="宋体"/>
                <w:color w:val="000000" w:themeColor="text1"/>
                <w:szCs w:val="24"/>
                <w:lang w:eastAsia="zh-CN" w:bidi="ar"/>
                <w14:textFill>
                  <w14:solidFill>
                    <w14:schemeClr w14:val="tx1"/>
                  </w14:solidFill>
                </w14:textFill>
              </w:rPr>
            </w:pPr>
            <w:r>
              <w:rPr>
                <w:rFonts w:hint="eastAsia"/>
                <w:b/>
                <w:color w:val="000000" w:themeColor="text1"/>
                <w:spacing w:val="-10"/>
                <w:sz w:val="24"/>
                <w14:textFill>
                  <w14:solidFill>
                    <w14:schemeClr w14:val="tx1"/>
                  </w14:solidFill>
                </w14:textFill>
              </w:rPr>
              <w:t>4.6</w:t>
            </w:r>
            <w:r>
              <w:rPr>
                <w:rFonts w:hint="eastAsia"/>
                <w:b/>
                <w:color w:val="000000" w:themeColor="text1"/>
                <w:spacing w:val="-10"/>
                <w:sz w:val="24"/>
                <w:lang w:val="en-US" w:eastAsia="zh-CN"/>
                <w14:textFill>
                  <w14:solidFill>
                    <w14:schemeClr w14:val="tx1"/>
                  </w14:solidFill>
                </w14:textFill>
              </w:rPr>
              <w:t>.1</w:t>
            </w:r>
            <w:r>
              <w:rPr>
                <w:rFonts w:hint="eastAsia"/>
                <w:b/>
                <w:color w:val="000000" w:themeColor="text1"/>
                <w:spacing w:val="-10"/>
                <w:sz w:val="24"/>
                <w14:textFill>
                  <w14:solidFill>
                    <w14:schemeClr w14:val="tx1"/>
                  </w14:solidFill>
                </w14:textFill>
              </w:rPr>
              <w:t>土壤</w:t>
            </w:r>
            <w:r>
              <w:rPr>
                <w:rFonts w:hint="eastAsia"/>
                <w:b/>
                <w:color w:val="000000" w:themeColor="text1"/>
                <w:spacing w:val="-10"/>
                <w:sz w:val="24"/>
                <w:lang w:eastAsia="zh-CN"/>
                <w14:textFill>
                  <w14:solidFill>
                    <w14:schemeClr w14:val="tx1"/>
                  </w14:solidFill>
                </w14:textFill>
              </w:rPr>
              <w:t>污染源、污染物及污染途径</w:t>
            </w:r>
          </w:p>
          <w:p>
            <w:pPr>
              <w:pStyle w:val="52"/>
              <w:ind w:firstLine="480"/>
              <w:rPr>
                <w:color w:val="000000" w:themeColor="text1"/>
                <w:szCs w:val="24"/>
                <w:lang w:bidi="ar"/>
                <w14:textFill>
                  <w14:solidFill>
                    <w14:schemeClr w14:val="tx1"/>
                  </w14:solidFill>
                </w14:textFill>
              </w:rPr>
            </w:pPr>
            <w:r>
              <w:rPr>
                <w:color w:val="000000" w:themeColor="text1"/>
                <w:szCs w:val="24"/>
                <w:lang w:bidi="ar"/>
                <w14:textFill>
                  <w14:solidFill>
                    <w14:schemeClr w14:val="tx1"/>
                  </w14:solidFill>
                </w14:textFill>
              </w:rPr>
              <w:t>根据分析建设项目土壤环境影响源及影响因子识别具体见</w:t>
            </w:r>
            <w:r>
              <w:rPr>
                <w:color w:val="FF0000"/>
                <w:szCs w:val="24"/>
                <w:lang w:bidi="ar"/>
              </w:rPr>
              <w:t>表</w:t>
            </w:r>
            <w:r>
              <w:rPr>
                <w:rFonts w:hint="eastAsia"/>
                <w:color w:val="FF0000"/>
                <w:szCs w:val="24"/>
                <w:lang w:val="en-US" w:eastAsia="zh-CN" w:bidi="ar"/>
              </w:rPr>
              <w:t>4-12</w:t>
            </w:r>
            <w:r>
              <w:rPr>
                <w:color w:val="FF0000"/>
                <w:szCs w:val="24"/>
                <w:lang w:bidi="ar"/>
              </w:rPr>
              <w:t>。</w:t>
            </w:r>
          </w:p>
          <w:p>
            <w:pPr>
              <w:ind w:firstLine="422"/>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FF0000"/>
                <w:sz w:val="21"/>
                <w:szCs w:val="21"/>
              </w:rPr>
              <w:t>表</w:t>
            </w:r>
            <w:r>
              <w:rPr>
                <w:rFonts w:hint="eastAsia" w:ascii="宋体" w:hAnsi="宋体" w:cs="宋体"/>
                <w:b/>
                <w:bCs/>
                <w:color w:val="FF0000"/>
                <w:sz w:val="21"/>
                <w:szCs w:val="21"/>
                <w:lang w:val="en-US" w:eastAsia="zh-CN"/>
              </w:rPr>
              <w:t>4-12</w:t>
            </w:r>
            <w:r>
              <w:rPr>
                <w:rFonts w:hint="eastAsia" w:ascii="宋体" w:hAnsi="宋体" w:cs="宋体"/>
                <w:b/>
                <w:bCs/>
                <w:color w:val="FF0000"/>
                <w:sz w:val="21"/>
                <w:szCs w:val="21"/>
              </w:rPr>
              <w:t xml:space="preserve">  </w:t>
            </w:r>
            <w:r>
              <w:rPr>
                <w:rFonts w:hint="eastAsia" w:ascii="宋体" w:hAnsi="宋体" w:cs="宋体"/>
                <w:b/>
                <w:bCs/>
                <w:color w:val="000000" w:themeColor="text1"/>
                <w:sz w:val="21"/>
                <w:szCs w:val="21"/>
                <w14:textFill>
                  <w14:solidFill>
                    <w14:schemeClr w14:val="tx1"/>
                  </w14:solidFill>
                </w14:textFill>
              </w:rPr>
              <w:t xml:space="preserve">  建设项目土壤环境影响识别表与影响途径识别表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4"/>
              <w:gridCol w:w="1357"/>
              <w:gridCol w:w="1343"/>
              <w:gridCol w:w="1862"/>
              <w:gridCol w:w="18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57"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污染源</w:t>
                  </w:r>
                </w:p>
              </w:tc>
              <w:tc>
                <w:tcPr>
                  <w:tcW w:w="857"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工艺流程/节点</w:t>
                  </w:r>
                </w:p>
              </w:tc>
              <w:tc>
                <w:tcPr>
                  <w:tcW w:w="848"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污染途径</w:t>
                  </w:r>
                </w:p>
              </w:tc>
              <w:tc>
                <w:tcPr>
                  <w:tcW w:w="1176" w:type="pct"/>
                  <w:vAlign w:val="center"/>
                </w:tcPr>
                <w:p>
                  <w:pPr>
                    <w:pStyle w:val="53"/>
                    <w:spacing w:line="240" w:lineRule="auto"/>
                    <w:ind w:firstLine="0" w:firstLineChars="0"/>
                    <w:jc w:val="center"/>
                    <w:rPr>
                      <w:color w:val="000000" w:themeColor="text1"/>
                      <w:sz w:val="21"/>
                      <w:szCs w:val="21"/>
                      <w14:textFill>
                        <w14:solidFill>
                          <w14:schemeClr w14:val="tx1"/>
                        </w14:solidFill>
                      </w14:textFill>
                    </w:rPr>
                  </w:pPr>
                  <w:r>
                    <w:rPr>
                      <w:rFonts w:eastAsia="Times New Roman"/>
                      <w:color w:val="000000" w:themeColor="text1"/>
                      <w:sz w:val="21"/>
                      <w14:textFill>
                        <w14:solidFill>
                          <w14:schemeClr w14:val="tx1"/>
                        </w14:solidFill>
                      </w14:textFill>
                    </w:rPr>
                    <w:t>主要污染</w:t>
                  </w:r>
                  <w:r>
                    <w:rPr>
                      <w:rFonts w:hint="eastAsia" w:eastAsia="Times New Roman"/>
                      <w:color w:val="000000" w:themeColor="text1"/>
                      <w:sz w:val="21"/>
                      <w14:textFill>
                        <w14:solidFill>
                          <w14:schemeClr w14:val="tx1"/>
                        </w14:solidFill>
                      </w14:textFill>
                    </w:rPr>
                    <w:t>物</w:t>
                  </w:r>
                </w:p>
              </w:tc>
              <w:tc>
                <w:tcPr>
                  <w:tcW w:w="1160" w:type="pct"/>
                  <w:vAlign w:val="center"/>
                </w:tcPr>
                <w:p>
                  <w:pPr>
                    <w:pStyle w:val="53"/>
                    <w:spacing w:line="240" w:lineRule="auto"/>
                    <w:ind w:right="163" w:firstLine="0" w:firstLineChars="0"/>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主要影响范围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957"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危废暂存间</w:t>
                  </w:r>
                </w:p>
              </w:tc>
              <w:tc>
                <w:tcPr>
                  <w:tcW w:w="857" w:type="pct"/>
                  <w:vAlign w:val="center"/>
                </w:tcPr>
                <w:p>
                  <w:pPr>
                    <w:pStyle w:val="52"/>
                    <w:widowControl w:val="0"/>
                    <w:spacing w:line="240" w:lineRule="auto"/>
                    <w:ind w:firstLine="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废机油</w:t>
                  </w:r>
                </w:p>
              </w:tc>
              <w:tc>
                <w:tcPr>
                  <w:tcW w:w="848"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垂直入渗</w:t>
                  </w:r>
                </w:p>
              </w:tc>
              <w:tc>
                <w:tcPr>
                  <w:tcW w:w="1176"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石油烃</w:t>
                  </w:r>
                </w:p>
              </w:tc>
              <w:tc>
                <w:tcPr>
                  <w:tcW w:w="1160" w:type="pct"/>
                  <w:vAlign w:val="center"/>
                </w:tcPr>
                <w:p>
                  <w:pPr>
                    <w:pStyle w:val="53"/>
                    <w:spacing w:line="240" w:lineRule="auto"/>
                    <w:ind w:left="189" w:right="159" w:firstLine="0" w:firstLineChars="0"/>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项目厂区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57"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生产车间</w:t>
                  </w:r>
                </w:p>
              </w:tc>
              <w:tc>
                <w:tcPr>
                  <w:tcW w:w="857" w:type="pct"/>
                  <w:vAlign w:val="center"/>
                </w:tcPr>
                <w:p>
                  <w:pPr>
                    <w:pStyle w:val="52"/>
                    <w:widowControl w:val="0"/>
                    <w:spacing w:line="240" w:lineRule="auto"/>
                    <w:ind w:firstLine="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喷涂、固化、印刷</w:t>
                  </w:r>
                </w:p>
              </w:tc>
              <w:tc>
                <w:tcPr>
                  <w:tcW w:w="848"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大气沉降</w:t>
                  </w:r>
                </w:p>
              </w:tc>
              <w:tc>
                <w:tcPr>
                  <w:tcW w:w="1176" w:type="pct"/>
                  <w:vAlign w:val="center"/>
                </w:tcPr>
                <w:p>
                  <w:pPr>
                    <w:pStyle w:val="52"/>
                    <w:widowControl w:val="0"/>
                    <w:spacing w:line="240" w:lineRule="auto"/>
                    <w:ind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非甲烷总烃、颗粒物</w:t>
                  </w:r>
                </w:p>
              </w:tc>
              <w:tc>
                <w:tcPr>
                  <w:tcW w:w="1160" w:type="pct"/>
                  <w:vAlign w:val="center"/>
                </w:tcPr>
                <w:p>
                  <w:pPr>
                    <w:pStyle w:val="53"/>
                    <w:spacing w:line="240" w:lineRule="auto"/>
                    <w:ind w:left="189" w:right="159" w:firstLine="0" w:firstLineChars="0"/>
                    <w:jc w:val="center"/>
                    <w:rPr>
                      <w:color w:val="000000" w:themeColor="text1"/>
                      <w:sz w:val="21"/>
                      <w:szCs w:val="21"/>
                      <w14:textFill>
                        <w14:solidFill>
                          <w14:schemeClr w14:val="tx1"/>
                        </w14:solidFill>
                      </w14:textFill>
                    </w:rPr>
                  </w:pPr>
                  <w:r>
                    <w:rPr>
                      <w:color w:val="000000" w:themeColor="text1"/>
                      <w:sz w:val="21"/>
                      <w14:textFill>
                        <w14:solidFill>
                          <w14:schemeClr w14:val="tx1"/>
                        </w14:solidFill>
                      </w14:textFill>
                    </w:rPr>
                    <w:t>项目厂区</w:t>
                  </w:r>
                  <w:r>
                    <w:rPr>
                      <w:rFonts w:hint="eastAsia"/>
                      <w:color w:val="000000" w:themeColor="text1"/>
                      <w:sz w:val="21"/>
                      <w14:textFill>
                        <w14:solidFill>
                          <w14:schemeClr w14:val="tx1"/>
                        </w14:solidFill>
                      </w14:textFill>
                    </w:rPr>
                    <w:t>周边</w:t>
                  </w:r>
                </w:p>
              </w:tc>
            </w:tr>
          </w:tbl>
          <w:p>
            <w:pPr>
              <w:pStyle w:val="54"/>
              <w:adjustRightInd w:val="0"/>
              <w:ind w:firstLine="480"/>
              <w:rPr>
                <w:b/>
                <w:bCs/>
                <w:color w:val="000000" w:themeColor="text1"/>
                <w:sz w:val="24"/>
                <w:szCs w:val="32"/>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4.6.2</w:t>
            </w:r>
            <w:r>
              <w:rPr>
                <w:rFonts w:hint="eastAsia"/>
                <w:b/>
                <w:bCs/>
                <w:color w:val="000000" w:themeColor="text1"/>
                <w:sz w:val="24"/>
                <w:szCs w:val="32"/>
                <w:lang w:eastAsia="zh-CN"/>
                <w14:textFill>
                  <w14:solidFill>
                    <w14:schemeClr w14:val="tx1"/>
                  </w14:solidFill>
                </w14:textFill>
              </w:rPr>
              <w:t>防控</w:t>
            </w:r>
            <w:r>
              <w:rPr>
                <w:b/>
                <w:bCs/>
                <w:color w:val="000000" w:themeColor="text1"/>
                <w:sz w:val="24"/>
                <w:szCs w:val="32"/>
                <w14:textFill>
                  <w14:solidFill>
                    <w14:schemeClr w14:val="tx1"/>
                  </w14:solidFill>
                </w14:textFill>
              </w:rPr>
              <w:t xml:space="preserve">措施 </w:t>
            </w:r>
          </w:p>
          <w:p>
            <w:pPr>
              <w:pStyle w:val="54"/>
              <w:adjustRightInd w:val="0"/>
              <w:spacing w:line="360" w:lineRule="auto"/>
              <w:ind w:firstLine="480"/>
              <w:rPr>
                <w:color w:val="000000" w:themeColor="text1"/>
                <w:sz w:val="24"/>
                <w:szCs w:val="32"/>
                <w14:textFill>
                  <w14:solidFill>
                    <w14:schemeClr w14:val="tx1"/>
                  </w14:solidFill>
                </w14:textFill>
              </w:rPr>
            </w:pPr>
            <w:r>
              <w:rPr>
                <w:color w:val="000000" w:themeColor="text1"/>
                <w:sz w:val="24"/>
                <w:szCs w:val="32"/>
                <w14:textFill>
                  <w14:solidFill>
                    <w14:schemeClr w14:val="tx1"/>
                  </w14:solidFill>
                </w14:textFill>
              </w:rPr>
              <w:t>加强废气污染物治理措施</w:t>
            </w:r>
            <w:r>
              <w:rPr>
                <w:rFonts w:hint="eastAsia"/>
                <w:color w:val="000000" w:themeColor="text1"/>
                <w:sz w:val="24"/>
                <w:szCs w:val="32"/>
                <w14:textFill>
                  <w14:solidFill>
                    <w14:schemeClr w14:val="tx1"/>
                  </w14:solidFill>
                </w14:textFill>
              </w:rPr>
              <w:t>管理</w:t>
            </w:r>
            <w:r>
              <w:rPr>
                <w:color w:val="000000" w:themeColor="text1"/>
                <w:sz w:val="24"/>
                <w:szCs w:val="32"/>
                <w14:textFill>
                  <w14:solidFill>
                    <w14:schemeClr w14:val="tx1"/>
                  </w14:solidFill>
                </w14:textFill>
              </w:rPr>
              <w:t>，减小污染物通过大气沉降进入土壤造成污染；对于</w:t>
            </w:r>
            <w:r>
              <w:rPr>
                <w:rFonts w:hint="eastAsia"/>
                <w:color w:val="000000" w:themeColor="text1"/>
                <w:sz w:val="24"/>
                <w:szCs w:val="32"/>
                <w14:textFill>
                  <w14:solidFill>
                    <w14:schemeClr w14:val="tx1"/>
                  </w14:solidFill>
                </w14:textFill>
              </w:rPr>
              <w:t>可能产生</w:t>
            </w:r>
            <w:r>
              <w:rPr>
                <w:color w:val="000000" w:themeColor="text1"/>
                <w:sz w:val="24"/>
                <w:szCs w:val="32"/>
                <w14:textFill>
                  <w14:solidFill>
                    <w14:schemeClr w14:val="tx1"/>
                  </w14:solidFill>
                </w14:textFill>
              </w:rPr>
              <w:t>泄漏的区域，应加强土壤污染的防治措施，环评要求厂区危废暂存间进行重点防渗，以防止对厂区内及周围土壤环境的污染，以防止对厂区内及周围土壤环境的污染</w:t>
            </w:r>
            <w:r>
              <w:rPr>
                <w:rFonts w:hint="eastAsia"/>
                <w:color w:val="000000" w:themeColor="text1"/>
                <w:sz w:val="24"/>
                <w:szCs w:val="32"/>
                <w14:textFill>
                  <w14:solidFill>
                    <w14:schemeClr w14:val="tx1"/>
                  </w14:solidFill>
                </w14:textFill>
              </w:rPr>
              <w:t>，此外，加强厂区管理，禁止生活垃圾胡乱堆放，于厂区内设置固定垃圾桶统一收集，按照危废管理要求建设危废暂存间，并按要求对暂存间实施防渗措施</w:t>
            </w:r>
            <w:r>
              <w:rPr>
                <w:color w:val="000000" w:themeColor="text1"/>
                <w:sz w:val="24"/>
                <w:szCs w:val="32"/>
                <w14:textFill>
                  <w14:solidFill>
                    <w14:schemeClr w14:val="tx1"/>
                  </w14:solidFill>
                </w14:textFill>
              </w:rPr>
              <w:t>。</w:t>
            </w:r>
          </w:p>
          <w:p>
            <w:pPr>
              <w:pStyle w:val="54"/>
              <w:adjustRightInd w:val="0"/>
              <w:spacing w:line="360" w:lineRule="auto"/>
              <w:ind w:firstLine="480"/>
              <w:rPr>
                <w:b/>
                <w:color w:val="000000" w:themeColor="text1"/>
                <w:sz w:val="24"/>
                <w:szCs w:val="32"/>
                <w14:textFill>
                  <w14:solidFill>
                    <w14:schemeClr w14:val="tx1"/>
                  </w14:solidFill>
                </w14:textFill>
              </w:rPr>
            </w:pPr>
            <w:r>
              <w:rPr>
                <w:color w:val="000000" w:themeColor="text1"/>
                <w:sz w:val="24"/>
                <w:szCs w:val="32"/>
                <w14:textFill>
                  <w14:solidFill>
                    <w14:schemeClr w14:val="tx1"/>
                  </w14:solidFill>
                </w14:textFill>
              </w:rPr>
              <w:t>通过采取以上措施，本项目对土壤环境影响较小。</w:t>
            </w:r>
          </w:p>
          <w:p>
            <w:pPr>
              <w:adjustRightInd w:val="0"/>
              <w:snapToGrid w:val="0"/>
              <w:spacing w:line="360" w:lineRule="auto"/>
              <w:ind w:firstLine="442" w:firstLineChars="20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w:t>
            </w:r>
            <w:r>
              <w:rPr>
                <w:rFonts w:hint="eastAsia"/>
                <w:b/>
                <w:color w:val="000000" w:themeColor="text1"/>
                <w:spacing w:val="-10"/>
                <w:sz w:val="24"/>
                <w:lang w:val="en-US" w:eastAsia="zh-CN"/>
                <w14:textFill>
                  <w14:solidFill>
                    <w14:schemeClr w14:val="tx1"/>
                  </w14:solidFill>
                </w14:textFill>
              </w:rPr>
              <w:t>7</w:t>
            </w:r>
            <w:r>
              <w:rPr>
                <w:rFonts w:hint="eastAsia"/>
                <w:b/>
                <w:color w:val="000000" w:themeColor="text1"/>
                <w:spacing w:val="-10"/>
                <w:sz w:val="24"/>
                <w14:textFill>
                  <w14:solidFill>
                    <w14:schemeClr w14:val="tx1"/>
                  </w14:solidFill>
                </w14:textFill>
              </w:rPr>
              <w:t>环境风险</w:t>
            </w:r>
          </w:p>
          <w:p>
            <w:pPr>
              <w:adjustRightInd w:val="0"/>
              <w:snapToGrid w:val="0"/>
              <w:spacing w:line="360" w:lineRule="auto"/>
              <w:ind w:firstLine="442" w:firstLineChars="20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4.8.1危险物质和风险源分布</w:t>
            </w:r>
          </w:p>
          <w:p>
            <w:pPr>
              <w:spacing w:line="360" w:lineRule="auto"/>
              <w:ind w:firstLine="480"/>
              <w:contextualSpacing w:val="0"/>
              <w:rPr>
                <w:rFonts w:hint="default" w:eastAsiaTheme="minorEastAsia"/>
                <w:color w:val="000000" w:themeColor="text1"/>
                <w:sz w:val="24"/>
                <w:szCs w:val="24"/>
                <w:lang w:val="en-US" w:eastAsia="zh-CN"/>
                <w14:textFill>
                  <w14:solidFill>
                    <w14:schemeClr w14:val="tx1"/>
                  </w14:solidFill>
                </w14:textFill>
              </w:rPr>
            </w:pPr>
            <w:r>
              <w:rPr>
                <w:rFonts w:eastAsiaTheme="minorEastAsia"/>
                <w:color w:val="000000" w:themeColor="text1"/>
                <w:sz w:val="24"/>
                <w:szCs w:val="24"/>
                <w14:textFill>
                  <w14:solidFill>
                    <w14:schemeClr w14:val="tx1"/>
                  </w14:solidFill>
                </w14:textFill>
              </w:rPr>
              <w:t>参照《建设项目环境风险评价技术导则》（HJ l69-2018）附录B表B.1内容和《危险化学品重大危险源辨识》（GB18218-2018），本项目环境风险物质为液化气，临界量为</w:t>
            </w:r>
            <w:r>
              <w:rPr>
                <w:rFonts w:hint="eastAsia" w:eastAsiaTheme="minorEastAsia"/>
                <w:color w:val="000000" w:themeColor="text1"/>
                <w:sz w:val="24"/>
                <w:szCs w:val="24"/>
                <w14:textFill>
                  <w14:solidFill>
                    <w14:schemeClr w14:val="tx1"/>
                  </w14:solidFill>
                </w14:textFill>
              </w:rPr>
              <w:t>10</w:t>
            </w:r>
            <w:r>
              <w:rPr>
                <w:rFonts w:eastAsiaTheme="minorEastAsia"/>
                <w:color w:val="000000" w:themeColor="text1"/>
                <w:sz w:val="24"/>
                <w:szCs w:val="24"/>
                <w14:textFill>
                  <w14:solidFill>
                    <w14:schemeClr w14:val="tx1"/>
                  </w14:solidFill>
                </w14:textFill>
              </w:rPr>
              <w:t>吨，</w:t>
            </w:r>
            <w:r>
              <w:rPr>
                <w:rFonts w:eastAsiaTheme="minorEastAsia"/>
                <w:color w:val="FF0000"/>
                <w:sz w:val="24"/>
                <w:szCs w:val="24"/>
              </w:rPr>
              <w:t>本项目</w:t>
            </w:r>
            <w:r>
              <w:rPr>
                <w:rFonts w:hint="eastAsia" w:eastAsiaTheme="minorEastAsia"/>
                <w:color w:val="FF0000"/>
                <w:sz w:val="24"/>
                <w:szCs w:val="24"/>
                <w:lang w:eastAsia="zh-CN"/>
              </w:rPr>
              <w:t>不设液化气储罐，使用瓶装液化气，</w:t>
            </w:r>
            <w:r>
              <w:rPr>
                <w:rFonts w:hint="eastAsia" w:eastAsiaTheme="minorEastAsia"/>
                <w:color w:val="000000" w:themeColor="text1"/>
                <w:sz w:val="24"/>
                <w:szCs w:val="24"/>
                <w:lang w:eastAsia="zh-CN"/>
                <w14:textFill>
                  <w14:solidFill>
                    <w14:schemeClr w14:val="tx1"/>
                  </w14:solidFill>
                </w14:textFill>
              </w:rPr>
              <w:t>分布在车间内，</w:t>
            </w:r>
            <w:r>
              <w:rPr>
                <w:rFonts w:hint="eastAsia" w:eastAsiaTheme="minorEastAsia"/>
                <w:color w:val="FF0000"/>
                <w:sz w:val="24"/>
                <w:szCs w:val="24"/>
                <w:lang w:eastAsia="zh-CN"/>
              </w:rPr>
              <w:t>每瓶最大充装</w:t>
            </w:r>
            <w:r>
              <w:rPr>
                <w:rFonts w:hint="eastAsia" w:eastAsiaTheme="minorEastAsia"/>
                <w:color w:val="FF0000"/>
                <w:sz w:val="24"/>
                <w:szCs w:val="24"/>
                <w:lang w:val="en-US" w:eastAsia="zh-CN"/>
              </w:rPr>
              <w:t>50kg液化气</w:t>
            </w:r>
            <w:r>
              <w:rPr>
                <w:rFonts w:hint="eastAsia" w:ascii="宋体" w:hAnsi="宋体" w:eastAsia="宋体" w:cs="宋体"/>
                <w:color w:val="FF0000"/>
                <w:sz w:val="24"/>
                <w:szCs w:val="24"/>
                <w:lang w:val="en-US" w:eastAsia="zh-CN"/>
              </w:rPr>
              <w:t>,厂内</w:t>
            </w:r>
            <w:r>
              <w:rPr>
                <w:rFonts w:hint="eastAsia" w:eastAsiaTheme="minorEastAsia"/>
                <w:color w:val="FF0000"/>
                <w:sz w:val="24"/>
                <w:szCs w:val="24"/>
                <w:lang w:val="en-US" w:eastAsia="zh-CN"/>
              </w:rPr>
              <w:t>最大储存10瓶，</w:t>
            </w:r>
            <w:r>
              <w:rPr>
                <w:rFonts w:eastAsiaTheme="minorEastAsia"/>
                <w:color w:val="FF0000"/>
                <w:sz w:val="24"/>
                <w:szCs w:val="24"/>
              </w:rPr>
              <w:t>最大贮存量为</w:t>
            </w:r>
            <w:r>
              <w:rPr>
                <w:rFonts w:hint="eastAsia" w:eastAsiaTheme="minorEastAsia"/>
                <w:color w:val="FF0000"/>
                <w:sz w:val="24"/>
                <w:szCs w:val="24"/>
                <w:lang w:val="en-US" w:eastAsia="zh-CN"/>
              </w:rPr>
              <w:t>0.5</w:t>
            </w:r>
            <w:r>
              <w:rPr>
                <w:rFonts w:eastAsiaTheme="minorEastAsia"/>
                <w:color w:val="FF0000"/>
                <w:sz w:val="24"/>
                <w:szCs w:val="24"/>
              </w:rPr>
              <w:t>吨。</w:t>
            </w:r>
            <w:r>
              <w:rPr>
                <w:rFonts w:hint="eastAsia" w:eastAsiaTheme="minorEastAsia"/>
                <w:color w:val="FF0000"/>
                <w:sz w:val="24"/>
                <w:szCs w:val="24"/>
                <w:lang w:eastAsia="zh-CN"/>
              </w:rPr>
              <w:t>临界量</w:t>
            </w:r>
            <w:r>
              <w:rPr>
                <w:rFonts w:hint="eastAsia" w:eastAsiaTheme="minorEastAsia"/>
                <w:color w:val="FF0000"/>
                <w:sz w:val="24"/>
                <w:szCs w:val="24"/>
                <w:lang w:val="en-US" w:eastAsia="zh-CN"/>
              </w:rPr>
              <w:t>10</w:t>
            </w:r>
            <w:r>
              <w:rPr>
                <w:rFonts w:hint="eastAsia"/>
                <w:bCs/>
                <w:color w:val="000000" w:themeColor="text1"/>
                <w:spacing w:val="-10"/>
                <w:sz w:val="24"/>
                <w:lang w:val="en-US" w:eastAsia="zh-CN"/>
                <w14:textFill>
                  <w14:solidFill>
                    <w14:schemeClr w14:val="tx1"/>
                  </w14:solidFill>
                </w14:textFill>
              </w:rPr>
              <w:t>t，</w:t>
            </w:r>
            <w:r>
              <w:rPr>
                <w:rFonts w:hint="eastAsia"/>
                <w:bCs/>
                <w:color w:val="000000" w:themeColor="text1"/>
                <w:spacing w:val="-10"/>
                <w:sz w:val="24"/>
                <w14:textFill>
                  <w14:solidFill>
                    <w14:schemeClr w14:val="tx1"/>
                  </w14:solidFill>
                </w14:textFill>
              </w:rPr>
              <w:t>未超过临界量。</w:t>
            </w:r>
          </w:p>
          <w:p>
            <w:pPr>
              <w:adjustRightInd w:val="0"/>
              <w:snapToGrid w:val="0"/>
              <w:spacing w:line="360" w:lineRule="auto"/>
              <w:ind w:firstLine="442" w:firstLineChars="20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4.8</w:t>
            </w:r>
            <w:r>
              <w:rPr>
                <w:b/>
                <w:color w:val="000000" w:themeColor="text1"/>
                <w:spacing w:val="-10"/>
                <w:sz w:val="24"/>
                <w14:textFill>
                  <w14:solidFill>
                    <w14:schemeClr w14:val="tx1"/>
                  </w14:solidFill>
                </w14:textFill>
              </w:rPr>
              <w:t>.2</w:t>
            </w:r>
            <w:r>
              <w:rPr>
                <w:rFonts w:hint="eastAsia"/>
                <w:b/>
                <w:color w:val="000000" w:themeColor="text1"/>
                <w:spacing w:val="-10"/>
                <w:sz w:val="24"/>
                <w14:textFill>
                  <w14:solidFill>
                    <w14:schemeClr w14:val="tx1"/>
                  </w14:solidFill>
                </w14:textFill>
              </w:rPr>
              <w:t>影响途径</w:t>
            </w:r>
          </w:p>
          <w:p>
            <w:pPr>
              <w:adjustRightInd w:val="0"/>
              <w:snapToGrid w:val="0"/>
              <w:spacing w:line="360" w:lineRule="auto"/>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项目主要危险物质为</w:t>
            </w:r>
            <w:r>
              <w:rPr>
                <w:rFonts w:hint="eastAsia"/>
                <w:bCs/>
                <w:color w:val="000000" w:themeColor="text1"/>
                <w:spacing w:val="-10"/>
                <w:sz w:val="24"/>
                <w:lang w:eastAsia="zh-CN"/>
                <w14:textFill>
                  <w14:solidFill>
                    <w14:schemeClr w14:val="tx1"/>
                  </w14:solidFill>
                </w14:textFill>
              </w:rPr>
              <w:t>液化石油气</w:t>
            </w:r>
            <w:r>
              <w:rPr>
                <w:rFonts w:hint="eastAsia"/>
                <w:bCs/>
                <w:color w:val="000000" w:themeColor="text1"/>
                <w:spacing w:val="-10"/>
                <w:sz w:val="24"/>
                <w14:textFill>
                  <w14:solidFill>
                    <w14:schemeClr w14:val="tx1"/>
                  </w14:solidFill>
                </w14:textFill>
              </w:rPr>
              <w:t>，易燃，其蒸气与空气可形成爆炸性混合物。遇明火、高热能引起燃烧爆炸。</w:t>
            </w:r>
            <w:r>
              <w:rPr>
                <w:bCs/>
                <w:sz w:val="24"/>
              </w:rPr>
              <w:t>风险类型应包括</w:t>
            </w:r>
            <w:r>
              <w:rPr>
                <w:rFonts w:hint="eastAsia"/>
                <w:bCs/>
                <w:sz w:val="24"/>
                <w:lang w:eastAsia="zh-CN"/>
              </w:rPr>
              <w:t>液化气</w:t>
            </w:r>
            <w:r>
              <w:rPr>
                <w:bCs/>
                <w:sz w:val="24"/>
              </w:rPr>
              <w:t>泄漏、</w:t>
            </w:r>
            <w:r>
              <w:rPr>
                <w:rFonts w:hint="eastAsia"/>
                <w:bCs/>
                <w:sz w:val="24"/>
                <w:lang w:eastAsia="zh-CN"/>
              </w:rPr>
              <w:t>以及</w:t>
            </w:r>
            <w:r>
              <w:rPr>
                <w:bCs/>
                <w:sz w:val="24"/>
              </w:rPr>
              <w:t>发生火灾、爆炸引发的</w:t>
            </w:r>
            <w:r>
              <w:rPr>
                <w:rFonts w:hint="eastAsia"/>
                <w:bCs/>
                <w:sz w:val="24"/>
                <w:lang w:eastAsia="zh-CN"/>
              </w:rPr>
              <w:t>伴生</w:t>
            </w:r>
            <w:r>
              <w:rPr>
                <w:rFonts w:hint="eastAsia"/>
                <w:bCs/>
                <w:sz w:val="24"/>
                <w:lang w:val="en-US" w:eastAsia="zh-CN"/>
              </w:rPr>
              <w:t>/</w:t>
            </w:r>
            <w:r>
              <w:rPr>
                <w:bCs/>
                <w:sz w:val="24"/>
              </w:rPr>
              <w:t>次生环境污染，主要表现为燃烧烟气、事故消防废水、泄漏引发的环境污染事故。</w:t>
            </w:r>
          </w:p>
          <w:p>
            <w:pPr>
              <w:adjustRightInd w:val="0"/>
              <w:snapToGrid w:val="0"/>
              <w:spacing w:line="360" w:lineRule="auto"/>
              <w:ind w:firstLine="442" w:firstLineChars="20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4.8</w:t>
            </w:r>
            <w:r>
              <w:rPr>
                <w:b/>
                <w:color w:val="000000" w:themeColor="text1"/>
                <w:spacing w:val="-10"/>
                <w:sz w:val="24"/>
                <w14:textFill>
                  <w14:solidFill>
                    <w14:schemeClr w14:val="tx1"/>
                  </w14:solidFill>
                </w14:textFill>
              </w:rPr>
              <w:t>.3</w:t>
            </w:r>
            <w:r>
              <w:rPr>
                <w:rFonts w:hint="eastAsia"/>
                <w:b/>
                <w:color w:val="000000" w:themeColor="text1"/>
                <w:spacing w:val="-10"/>
                <w:sz w:val="24"/>
                <w14:textFill>
                  <w14:solidFill>
                    <w14:schemeClr w14:val="tx1"/>
                  </w14:solidFill>
                </w14:textFill>
              </w:rPr>
              <w:t>环境风险防范措施及应急要求</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eastAsia="zh-CN"/>
                <w14:textFill>
                  <w14:solidFill>
                    <w14:schemeClr w14:val="tx1"/>
                  </w14:solidFill>
                </w14:textFill>
              </w:rPr>
              <w:t>（</w:t>
            </w:r>
            <w:r>
              <w:rPr>
                <w:rFonts w:eastAsiaTheme="minorEastAsia"/>
                <w:color w:val="000000" w:themeColor="text1"/>
                <w:sz w:val="24"/>
                <w:szCs w:val="24"/>
                <w14:textFill>
                  <w14:solidFill>
                    <w14:schemeClr w14:val="tx1"/>
                  </w14:solidFill>
                </w14:textFill>
              </w:rPr>
              <w:t>1）环境风险预防措施：</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①应急组织体系及职责</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建立健全应急组织体系，主要负责人担任指挥部总指挥和副总指挥，环保、安全、设备等部门组成指挥部成员单位。应急救援指挥部下设技术组、抢险组、后勤组、急救组、通讯组等小组。通过专项应急预案明确各自职责。</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②管理方面：配备环保负责人员，通过技能培训，承担该公司运行中的环保安全工作，操作人员必须经过专门培训，严格遵守安全操作规程和消防安全管理制度，远离火种、热源，工作场所严禁吸烟。</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③监控方面：液化气钢瓶贮存区、使用区设置易燃易爆探测仪，厂内设置摄像头监控。</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 xml:space="preserve">④全厂采用电话报警系统。 </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⑤专职人员巡查：通过操作人员，做到人员的巡查路线、频率符合危险源检查的要求，从而及时发现现场隐患，及时消除，确保安全生产。</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eastAsia="zh-CN"/>
                <w14:textFill>
                  <w14:solidFill>
                    <w14:schemeClr w14:val="tx1"/>
                  </w14:solidFill>
                </w14:textFill>
              </w:rPr>
              <w:t>（</w:t>
            </w:r>
            <w:r>
              <w:rPr>
                <w:rFonts w:eastAsiaTheme="minorEastAsia"/>
                <w:color w:val="000000" w:themeColor="text1"/>
                <w:sz w:val="24"/>
                <w:szCs w:val="24"/>
                <w14:textFill>
                  <w14:solidFill>
                    <w14:schemeClr w14:val="tx1"/>
                  </w14:solidFill>
                </w14:textFill>
              </w:rPr>
              <w:t>2）火灾事故的预防：</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①液化气</w:t>
            </w:r>
            <w:r>
              <w:rPr>
                <w:rFonts w:hint="eastAsia" w:eastAsiaTheme="minorEastAsia"/>
                <w:color w:val="000000" w:themeColor="text1"/>
                <w:sz w:val="24"/>
                <w:szCs w:val="24"/>
                <w:lang w:val="en-US" w:eastAsia="zh-CN"/>
                <w14:textFill>
                  <w14:solidFill>
                    <w14:schemeClr w14:val="tx1"/>
                  </w14:solidFill>
                </w14:textFill>
              </w:rPr>
              <w:t>瓶</w:t>
            </w:r>
            <w:r>
              <w:rPr>
                <w:rFonts w:eastAsiaTheme="minorEastAsia"/>
                <w:color w:val="000000" w:themeColor="text1"/>
                <w:sz w:val="24"/>
                <w:szCs w:val="24"/>
                <w14:textFill>
                  <w14:solidFill>
                    <w14:schemeClr w14:val="tx1"/>
                  </w14:solidFill>
                </w14:textFill>
              </w:rPr>
              <w:t>储</w:t>
            </w:r>
            <w:r>
              <w:rPr>
                <w:rFonts w:hint="eastAsia" w:eastAsiaTheme="minorEastAsia"/>
                <w:color w:val="000000" w:themeColor="text1"/>
                <w:sz w:val="24"/>
                <w:szCs w:val="24"/>
                <w:u w:val="dotted"/>
                <w:lang w:val="en-US" w:eastAsia="zh-CN"/>
                <w14:textFill>
                  <w14:solidFill>
                    <w14:schemeClr w14:val="tx1"/>
                  </w14:solidFill>
                </w14:textFill>
              </w:rPr>
              <w:t>存</w:t>
            </w:r>
            <w:r>
              <w:rPr>
                <w:rFonts w:eastAsiaTheme="minorEastAsia"/>
                <w:color w:val="000000" w:themeColor="text1"/>
                <w:sz w:val="24"/>
                <w:szCs w:val="24"/>
                <w14:textFill>
                  <w14:solidFill>
                    <w14:schemeClr w14:val="tx1"/>
                  </w14:solidFill>
                </w14:textFill>
              </w:rPr>
              <w:t>区平面布局严格按照安全要求设置。</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②在易燃区禁止使用产生火花的设备和工具。</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③火源的管理：明火控制，其发生源为火柴、打火机等，维修用火控制，对设备维修检查，需进行维修焊接，应经安全部门确认、准许，并有记录在案。</w:t>
            </w:r>
          </w:p>
          <w:p>
            <w:pPr>
              <w:pStyle w:val="11"/>
              <w:spacing w:line="360" w:lineRule="auto"/>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④按照应急管控要求配备充足灭火器、砂土；在易燃易爆场所按标准配备灭火器材、消防器材，并定期检查，确保各器材正常使用。</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eastAsia="zh-CN"/>
                <w14:textFill>
                  <w14:solidFill>
                    <w14:schemeClr w14:val="tx1"/>
                  </w14:solidFill>
                </w14:textFill>
              </w:rPr>
              <w:t>（</w:t>
            </w:r>
            <w:r>
              <w:rPr>
                <w:rFonts w:eastAsiaTheme="minorEastAsia"/>
                <w:color w:val="000000" w:themeColor="text1"/>
                <w:sz w:val="24"/>
                <w:szCs w:val="24"/>
                <w14:textFill>
                  <w14:solidFill>
                    <w14:schemeClr w14:val="tx1"/>
                  </w14:solidFill>
                </w14:textFill>
              </w:rPr>
              <w:t>3）发生火灾的应急措施：</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①发现着火者立即通知公司应急指挥小组；</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②应急指挥小组首先通知综合协调员到现场确认事故情况，确定应急处理措施及方案；</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③公司应急指挥小组根据现场察勘情况，组织各成员实施紧预案，同时联系消防队等相关部门；</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④由公司应急指挥小组将事故情况向相关管理部门报告；</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⑤医疗救助员组织现场的无关人立即撤离事故现场，增援现场的受伤人员；</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⑥在消防队或上级应急指挥小组到达后，将指挥、排险工作移交在消防队或上级应急指挥部；</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⑦消防过程中废水均需排入事故应急池。一旦事故发生后，打开事故池管道阀门，使厂区内所有事故废水，包括消防水，全部汇入事故池。</w:t>
            </w:r>
          </w:p>
          <w:p>
            <w:pPr>
              <w:adjustRightInd w:val="0"/>
              <w:snapToGrid w:val="0"/>
              <w:spacing w:line="360" w:lineRule="auto"/>
              <w:ind w:firstLine="480"/>
              <w:jc w:val="both"/>
              <w:rPr>
                <w:rFonts w:eastAsiaTheme="minorEastAsia"/>
                <w:color w:val="000000" w:themeColor="text1"/>
                <w:sz w:val="24"/>
                <w:szCs w:val="24"/>
                <w14:textFill>
                  <w14:solidFill>
                    <w14:schemeClr w14:val="tx1"/>
                  </w14:solidFill>
                </w14:textFill>
              </w:rPr>
            </w:pPr>
            <w:r>
              <w:rPr>
                <w:rFonts w:hint="eastAsia"/>
                <w:b/>
                <w:color w:val="000000" w:themeColor="text1"/>
                <w:spacing w:val="-10"/>
                <w:sz w:val="24"/>
                <w14:textFill>
                  <w14:solidFill>
                    <w14:schemeClr w14:val="tx1"/>
                  </w14:solidFill>
                </w14:textFill>
              </w:rPr>
              <w:t>4.</w:t>
            </w:r>
            <w:r>
              <w:rPr>
                <w:b/>
                <w:color w:val="000000" w:themeColor="text1"/>
                <w:spacing w:val="-10"/>
                <w:sz w:val="24"/>
                <w14:textFill>
                  <w14:solidFill>
                    <w14:schemeClr w14:val="tx1"/>
                  </w14:solidFill>
                </w14:textFill>
              </w:rPr>
              <w:t>8.4</w:t>
            </w:r>
            <w:r>
              <w:rPr>
                <w:rFonts w:eastAsiaTheme="minorEastAsia"/>
                <w:color w:val="000000" w:themeColor="text1"/>
                <w:sz w:val="24"/>
                <w:szCs w:val="24"/>
                <w14:textFill>
                  <w14:solidFill>
                    <w14:schemeClr w14:val="tx1"/>
                  </w14:solidFill>
                </w14:textFill>
              </w:rPr>
              <w:t>分析结论</w:t>
            </w:r>
          </w:p>
          <w:p>
            <w:pPr>
              <w:spacing w:line="360" w:lineRule="auto"/>
              <w:ind w:firstLine="480" w:firstLineChars="200"/>
              <w:contextualSpacing w:val="0"/>
              <w:rPr>
                <w:rFonts w:eastAsiaTheme="minorEastAsia"/>
                <w:color w:val="000000" w:themeColor="text1"/>
                <w:sz w:val="24"/>
                <w:szCs w:val="24"/>
                <w14:textFill>
                  <w14:solidFill>
                    <w14:schemeClr w14:val="tx1"/>
                  </w14:solidFill>
                </w14:textFill>
              </w:rPr>
            </w:pPr>
            <w:r>
              <w:rPr>
                <w:rFonts w:eastAsiaTheme="minorEastAsia"/>
                <w:color w:val="FF0000"/>
                <w:sz w:val="24"/>
                <w:szCs w:val="24"/>
              </w:rPr>
              <w:t>本项目</w:t>
            </w:r>
            <w:r>
              <w:rPr>
                <w:rFonts w:hint="eastAsia" w:eastAsiaTheme="minorEastAsia"/>
                <w:color w:val="FF0000"/>
                <w:sz w:val="24"/>
                <w:szCs w:val="24"/>
                <w:lang w:eastAsia="zh-CN"/>
              </w:rPr>
              <w:t>不设液化气储罐，使用瓶装液化气，每瓶最大充装</w:t>
            </w:r>
            <w:r>
              <w:rPr>
                <w:rFonts w:hint="eastAsia" w:eastAsiaTheme="minorEastAsia"/>
                <w:color w:val="FF0000"/>
                <w:sz w:val="24"/>
                <w:szCs w:val="24"/>
                <w:lang w:val="en-US" w:eastAsia="zh-CN"/>
              </w:rPr>
              <w:t>50kg液化气</w:t>
            </w:r>
            <w:r>
              <w:rPr>
                <w:rFonts w:hint="eastAsia" w:ascii="宋体" w:hAnsi="宋体" w:eastAsia="宋体" w:cs="宋体"/>
                <w:color w:val="FF0000"/>
                <w:sz w:val="24"/>
                <w:szCs w:val="24"/>
                <w:lang w:val="en-US" w:eastAsia="zh-CN"/>
              </w:rPr>
              <w:t>,厂内</w:t>
            </w:r>
            <w:r>
              <w:rPr>
                <w:rFonts w:hint="eastAsia" w:eastAsiaTheme="minorEastAsia"/>
                <w:color w:val="FF0000"/>
                <w:sz w:val="24"/>
                <w:szCs w:val="24"/>
                <w:lang w:val="en-US" w:eastAsia="zh-CN"/>
              </w:rPr>
              <w:t>最大储存10瓶，</w:t>
            </w:r>
            <w:r>
              <w:rPr>
                <w:rFonts w:eastAsiaTheme="minorEastAsia"/>
                <w:color w:val="FF0000"/>
                <w:sz w:val="24"/>
                <w:szCs w:val="24"/>
              </w:rPr>
              <w:t>最大贮存量为</w:t>
            </w:r>
            <w:r>
              <w:rPr>
                <w:rFonts w:hint="eastAsia" w:eastAsiaTheme="minorEastAsia"/>
                <w:color w:val="FF0000"/>
                <w:sz w:val="24"/>
                <w:szCs w:val="24"/>
                <w:lang w:val="en-US" w:eastAsia="zh-CN"/>
              </w:rPr>
              <w:t>0.5</w:t>
            </w:r>
            <w:r>
              <w:rPr>
                <w:rFonts w:eastAsiaTheme="minorEastAsia"/>
                <w:color w:val="FF0000"/>
                <w:sz w:val="24"/>
                <w:szCs w:val="24"/>
              </w:rPr>
              <w:t>吨。</w:t>
            </w:r>
            <w:r>
              <w:rPr>
                <w:rFonts w:hint="eastAsia" w:eastAsiaTheme="minorEastAsia"/>
                <w:color w:val="44546A" w:themeColor="text2"/>
                <w:sz w:val="24"/>
                <w:szCs w:val="24"/>
                <w:lang w:eastAsia="zh-CN"/>
                <w14:textFill>
                  <w14:solidFill>
                    <w14:schemeClr w14:val="tx2"/>
                  </w14:solidFill>
                </w14:textFill>
              </w:rPr>
              <w:t>本项目使用的液化气不构成重大风险源，根据安全评价相关规范要求，项目无需办理安评手续，瓶装液化气使用量较小，项目不设安全防护距离，</w:t>
            </w:r>
            <w:r>
              <w:rPr>
                <w:rFonts w:hint="eastAsia" w:eastAsiaTheme="minorEastAsia"/>
                <w:color w:val="FF0000"/>
                <w:sz w:val="24"/>
                <w:szCs w:val="24"/>
                <w:lang w:eastAsia="zh-CN"/>
              </w:rPr>
              <w:t>评价要求企业</w:t>
            </w:r>
            <w:r>
              <w:rPr>
                <w:rFonts w:eastAsiaTheme="minorEastAsia"/>
                <w:color w:val="FF0000"/>
                <w:sz w:val="24"/>
                <w:szCs w:val="24"/>
              </w:rPr>
              <w:t>制定风险防范措施，制定安全生产规范</w:t>
            </w:r>
            <w:r>
              <w:rPr>
                <w:rFonts w:hint="eastAsia" w:eastAsiaTheme="minorEastAsia"/>
                <w:color w:val="FF0000"/>
                <w:sz w:val="24"/>
                <w:szCs w:val="24"/>
                <w:lang w:eastAsia="zh-CN"/>
              </w:rPr>
              <w:t>及环境风险应急预案</w:t>
            </w:r>
            <w:r>
              <w:rPr>
                <w:rFonts w:eastAsiaTheme="minorEastAsia"/>
                <w:color w:val="FF0000"/>
                <w:sz w:val="24"/>
                <w:szCs w:val="24"/>
              </w:rPr>
              <w:t>，通过加强员工的安全、环保知识和风险事故安全教育，提高职工的风险意识，掌握本职工作所需安全知识和技能，严格遵守安全规章制度和操作规程，了解其作业场所和工作存在的危险有害因素以及企业所采取的防范措施和环境突发事故应急措施，以减少风险发生的概率。因此，拟建项目通过落实上述风险防范措施，其发生概率可进一步降低，其影响可以进一步减轻，环境风险是可以承受的。</w:t>
            </w:r>
          </w:p>
          <w:p>
            <w:pPr>
              <w:adjustRightInd w:val="0"/>
              <w:snapToGrid w:val="0"/>
              <w:spacing w:line="360" w:lineRule="auto"/>
              <w:ind w:firstLine="440" w:firstLineChars="200"/>
              <w:rPr>
                <w:rFonts w:hint="eastAsia"/>
                <w:bCs/>
                <w:color w:val="000000" w:themeColor="text1"/>
                <w:spacing w:val="-10"/>
                <w:sz w:val="24"/>
                <w14:textFill>
                  <w14:solidFill>
                    <w14:schemeClr w14:val="tx1"/>
                  </w14:solidFill>
                </w14:textFill>
              </w:rPr>
            </w:pPr>
          </w:p>
          <w:p>
            <w:pPr>
              <w:adjustRightInd w:val="0"/>
              <w:snapToGrid w:val="0"/>
              <w:spacing w:line="360" w:lineRule="auto"/>
              <w:ind w:firstLine="440" w:firstLineChars="200"/>
              <w:rPr>
                <w:rFonts w:hint="eastAsia"/>
                <w:bCs/>
                <w:color w:val="000000" w:themeColor="text1"/>
                <w:spacing w:val="-10"/>
                <w:sz w:val="24"/>
                <w14:textFill>
                  <w14:solidFill>
                    <w14:schemeClr w14:val="tx1"/>
                  </w14:solidFill>
                </w14:textFill>
              </w:rPr>
            </w:pPr>
          </w:p>
          <w:p>
            <w:pPr>
              <w:adjustRightInd w:val="0"/>
              <w:snapToGrid w:val="0"/>
              <w:spacing w:line="360" w:lineRule="auto"/>
              <w:ind w:firstLine="440" w:firstLineChars="200"/>
              <w:rPr>
                <w:rFonts w:hint="eastAsia"/>
                <w:bCs/>
                <w:color w:val="000000" w:themeColor="text1"/>
                <w:spacing w:val="-10"/>
                <w:sz w:val="24"/>
                <w14:textFill>
                  <w14:solidFill>
                    <w14:schemeClr w14:val="tx1"/>
                  </w14:solidFill>
                </w14:textFill>
              </w:rPr>
            </w:pPr>
          </w:p>
          <w:p>
            <w:pPr>
              <w:adjustRightInd w:val="0"/>
              <w:snapToGrid w:val="0"/>
              <w:spacing w:line="360" w:lineRule="auto"/>
              <w:ind w:firstLine="440" w:firstLineChars="200"/>
              <w:rPr>
                <w:rFonts w:hint="eastAsia"/>
                <w:bCs/>
                <w:color w:val="000000" w:themeColor="text1"/>
                <w:spacing w:val="-10"/>
                <w:sz w:val="24"/>
                <w14:textFill>
                  <w14:solidFill>
                    <w14:schemeClr w14:val="tx1"/>
                  </w14:solidFill>
                </w14:textFill>
              </w:rPr>
            </w:pPr>
          </w:p>
          <w:p>
            <w:pPr>
              <w:adjustRightInd w:val="0"/>
              <w:snapToGrid w:val="0"/>
              <w:spacing w:line="360" w:lineRule="auto"/>
              <w:rPr>
                <w:rFonts w:hint="eastAsia" w:eastAsia="宋体"/>
                <w:bCs/>
                <w:color w:val="000000" w:themeColor="text1"/>
                <w:spacing w:val="-10"/>
                <w:sz w:val="24"/>
                <w:lang w:eastAsia="zh-CN"/>
                <w14:textFill>
                  <w14:solidFill>
                    <w14:schemeClr w14:val="tx1"/>
                  </w14:solidFill>
                </w14:textFill>
              </w:rPr>
            </w:pPr>
          </w:p>
        </w:tc>
      </w:tr>
    </w:tbl>
    <w:p>
      <w:pPr>
        <w:adjustRightInd w:val="0"/>
        <w:snapToGrid w:val="0"/>
        <w:spacing w:line="360" w:lineRule="auto"/>
        <w:rPr>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5"/>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五、</w:t>
      </w:r>
      <w:bookmarkStart w:id="6" w:name="_Hlk54167917"/>
      <w:r>
        <w:rPr>
          <w:rFonts w:ascii="Times New Roman" w:hAnsi="Times New Roman" w:eastAsia="黑体"/>
          <w:snapToGrid w:val="0"/>
          <w:color w:val="000000" w:themeColor="text1"/>
          <w:sz w:val="30"/>
          <w:szCs w:val="30"/>
          <w14:textFill>
            <w14:solidFill>
              <w14:schemeClr w14:val="tx1"/>
            </w14:solidFill>
          </w14:textFill>
        </w:rPr>
        <w:t>环境保护措施监督检查清单</w:t>
      </w:r>
      <w:bookmarkEnd w:id="6"/>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363"/>
        <w:gridCol w:w="1323"/>
        <w:gridCol w:w="2141"/>
        <w:gridCol w:w="2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71" w:type="dxa"/>
            <w:tcBorders>
              <w:tl2br w:val="single" w:color="auto" w:sz="4" w:space="0"/>
            </w:tcBorders>
          </w:tcPr>
          <w:p>
            <w:pPr>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内容</w:t>
            </w: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要素</w:t>
            </w:r>
          </w:p>
        </w:tc>
        <w:tc>
          <w:tcPr>
            <w:tcW w:w="1363"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排放口(编号、</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名称)/污染源</w:t>
            </w:r>
          </w:p>
        </w:tc>
        <w:tc>
          <w:tcPr>
            <w:tcW w:w="1323"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污染物项目</w:t>
            </w:r>
          </w:p>
        </w:tc>
        <w:tc>
          <w:tcPr>
            <w:tcW w:w="2141"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环境保护措施</w:t>
            </w:r>
          </w:p>
        </w:tc>
        <w:tc>
          <w:tcPr>
            <w:tcW w:w="2702"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271"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大气环境</w:t>
            </w:r>
          </w:p>
        </w:tc>
        <w:tc>
          <w:tcPr>
            <w:tcW w:w="1363" w:type="dxa"/>
            <w:vMerge w:val="restart"/>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车间无组织</w:t>
            </w:r>
          </w:p>
        </w:tc>
        <w:tc>
          <w:tcPr>
            <w:tcW w:w="1323"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颗粒物</w:t>
            </w:r>
          </w:p>
        </w:tc>
        <w:tc>
          <w:tcPr>
            <w:tcW w:w="2141"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车间全密闭，</w:t>
            </w:r>
            <w:r>
              <w:rPr>
                <w:rFonts w:hint="eastAsia"/>
                <w:color w:val="000000" w:themeColor="text1"/>
                <w:sz w:val="21"/>
                <w:szCs w:val="20"/>
                <w14:textFill>
                  <w14:solidFill>
                    <w14:schemeClr w14:val="tx1"/>
                  </w14:solidFill>
                </w14:textFill>
              </w:rPr>
              <w:t>喷塑设备配套</w:t>
            </w:r>
            <w:r>
              <w:rPr>
                <w:rFonts w:hint="eastAsia"/>
                <w:color w:val="000000" w:themeColor="text1"/>
                <w:sz w:val="21"/>
                <w:szCs w:val="21"/>
                <w14:textFill>
                  <w14:solidFill>
                    <w14:schemeClr w14:val="tx1"/>
                  </w14:solidFill>
                </w14:textFill>
              </w:rPr>
              <w:t>滤筒除尘器</w:t>
            </w:r>
            <w:r>
              <w:rPr>
                <w:rFonts w:hint="eastAsia" w:cs="Times New Roman"/>
                <w:color w:val="0000FF"/>
                <w:sz w:val="21"/>
                <w:szCs w:val="21"/>
                <w:lang w:val="en-US" w:eastAsia="zh-CN"/>
              </w:rPr>
              <w:t>;废气处理设施安装独立电表，联网秦汉新城生态环境局监控</w:t>
            </w:r>
          </w:p>
        </w:tc>
        <w:tc>
          <w:tcPr>
            <w:tcW w:w="2702"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《大气污染物综合排放标准》（GB16297-1996）无组织</w:t>
            </w:r>
            <w:r>
              <w:rPr>
                <w:rFonts w:hint="eastAsia"/>
                <w:color w:val="000000" w:themeColor="text1"/>
                <w:szCs w:val="21"/>
                <w:lang w:eastAsia="zh-CN"/>
                <w14:textFill>
                  <w14:solidFill>
                    <w14:schemeClr w14:val="tx1"/>
                  </w14:solidFill>
                </w14:textFill>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Merge w:val="continue"/>
            <w:vAlign w:val="center"/>
          </w:tcPr>
          <w:p>
            <w:pPr>
              <w:adjustRightInd w:val="0"/>
              <w:snapToGrid w:val="0"/>
              <w:jc w:val="center"/>
              <w:rPr>
                <w:rFonts w:hint="eastAsia"/>
                <w:color w:val="000000" w:themeColor="text1"/>
                <w:szCs w:val="21"/>
                <w:lang w:val="en-US" w:eastAsia="zh-CN"/>
                <w14:textFill>
                  <w14:solidFill>
                    <w14:schemeClr w14:val="tx1"/>
                  </w14:solidFill>
                </w14:textFill>
              </w:rPr>
            </w:pPr>
          </w:p>
        </w:tc>
        <w:tc>
          <w:tcPr>
            <w:tcW w:w="1323" w:type="dxa"/>
            <w:vAlign w:val="center"/>
          </w:tcPr>
          <w:p>
            <w:pPr>
              <w:adjustRightInd w:val="0"/>
              <w:snapToGrid w:val="0"/>
              <w:jc w:val="center"/>
              <w:rPr>
                <w:rFonts w:hint="eastAsia"/>
                <w:color w:val="000000" w:themeColor="text1"/>
                <w:szCs w:val="21"/>
                <w:lang w:val="en-US" w:eastAsia="zh-CN"/>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非甲烷总烃</w:t>
            </w:r>
          </w:p>
        </w:tc>
        <w:tc>
          <w:tcPr>
            <w:tcW w:w="2141"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车间全密闭</w:t>
            </w:r>
          </w:p>
        </w:tc>
        <w:tc>
          <w:tcPr>
            <w:tcW w:w="2702"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非甲烷总烃满足</w:t>
            </w:r>
            <w:r>
              <w:rPr>
                <w:color w:val="000000" w:themeColor="text1"/>
                <w:sz w:val="21"/>
                <w:szCs w:val="21"/>
                <w14:textFill>
                  <w14:solidFill>
                    <w14:schemeClr w14:val="tx1"/>
                  </w14:solidFill>
                </w14:textFill>
              </w:rPr>
              <w:t>《挥发性有机物排放控制标准》（DB61/T1061-2017）</w:t>
            </w:r>
            <w:r>
              <w:rPr>
                <w:color w:val="000000" w:themeColor="text1"/>
                <w:kern w:val="0"/>
                <w:sz w:val="21"/>
                <w:szCs w:val="21"/>
                <w14:textFill>
                  <w14:solidFill>
                    <w14:schemeClr w14:val="tx1"/>
                  </w14:solidFill>
                </w14:textFill>
              </w:rPr>
              <w:t>《挥发性有机物无组织排放控制标准》（GB37822-2019）</w:t>
            </w:r>
            <w:r>
              <w:rPr>
                <w:rFonts w:hint="eastAsia"/>
                <w:color w:val="000000" w:themeColor="text1"/>
                <w:sz w:val="21"/>
                <w:szCs w:val="21"/>
                <w14:textFill>
                  <w14:solidFill>
                    <w14:schemeClr w14:val="tx1"/>
                  </w14:solidFill>
                </w14:textFill>
              </w:rPr>
              <w:t>相关</w:t>
            </w:r>
            <w:r>
              <w:rPr>
                <w:color w:val="000000" w:themeColor="text1"/>
                <w:sz w:val="21"/>
                <w:szCs w:val="21"/>
                <w14:textFill>
                  <w14:solidFill>
                    <w14:schemeClr w14:val="tx1"/>
                  </w14:solidFill>
                </w14:textFill>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Merge w:val="continue"/>
            <w:vAlign w:val="center"/>
          </w:tcPr>
          <w:p>
            <w:pPr>
              <w:adjustRightInd w:val="0"/>
              <w:snapToGrid w:val="0"/>
              <w:jc w:val="center"/>
              <w:rPr>
                <w:rFonts w:hint="eastAsia"/>
                <w:color w:val="000000" w:themeColor="text1"/>
                <w:szCs w:val="21"/>
                <w:lang w:val="en-US" w:eastAsia="zh-CN"/>
                <w14:textFill>
                  <w14:solidFill>
                    <w14:schemeClr w14:val="tx1"/>
                  </w14:solidFill>
                </w14:textFill>
              </w:rPr>
            </w:pPr>
          </w:p>
        </w:tc>
        <w:tc>
          <w:tcPr>
            <w:tcW w:w="1323" w:type="dxa"/>
            <w:vAlign w:val="center"/>
          </w:tcPr>
          <w:p>
            <w:pPr>
              <w:adjustRightInd w:val="0"/>
              <w:snapToGrid w:val="0"/>
              <w:jc w:val="center"/>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臭气浓度</w:t>
            </w:r>
          </w:p>
        </w:tc>
        <w:tc>
          <w:tcPr>
            <w:tcW w:w="2141"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车间全密闭；卸阀工序设集气罩</w:t>
            </w:r>
            <w:r>
              <w:rPr>
                <w:rFonts w:hint="eastAsia" w:ascii="Times New Roman" w:hAnsi="Times New Roman" w:cs="Times New Roman"/>
                <w:color w:val="000000" w:themeColor="text1"/>
                <w:sz w:val="21"/>
                <w:szCs w:val="21"/>
                <w:lang w:eastAsia="zh-CN"/>
                <w14:textFill>
                  <w14:solidFill>
                    <w14:schemeClr w14:val="tx1"/>
                  </w14:solidFill>
                </w14:textFill>
              </w:rPr>
              <w:t>收集废气，卸阀废气引入</w:t>
            </w:r>
            <w:r>
              <w:rPr>
                <w:rFonts w:ascii="Times New Roman" w:hAnsi="Times New Roman" w:cs="Times New Roman"/>
                <w:color w:val="000000" w:themeColor="text1"/>
                <w:sz w:val="21"/>
                <w:szCs w:val="21"/>
                <w14:textFill>
                  <w14:solidFill>
                    <w14:schemeClr w14:val="tx1"/>
                  </w14:solidFill>
                </w14:textFill>
              </w:rPr>
              <w:t>二级活性炭吸附</w:t>
            </w:r>
            <w:r>
              <w:rPr>
                <w:rFonts w:hint="eastAsia" w:cs="Times New Roman"/>
                <w:color w:val="000000" w:themeColor="text1"/>
                <w:sz w:val="21"/>
                <w:szCs w:val="21"/>
                <w14:textFill>
                  <w14:solidFill>
                    <w14:schemeClr w14:val="tx1"/>
                  </w14:solidFill>
                </w14:textFill>
              </w:rPr>
              <w:t>+15米高排气筒</w:t>
            </w:r>
          </w:p>
        </w:tc>
        <w:tc>
          <w:tcPr>
            <w:tcW w:w="2702"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《恶臭污染物排放标准》（GB14554-93）表1二级新改扩标准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adjustRightInd w:val="0"/>
              <w:snapToGrid w:val="0"/>
              <w:spacing w:line="240" w:lineRule="atLeast"/>
              <w:ind w:firstLine="0" w:firstLineChars="0"/>
              <w:contextualSpacing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DA001</w:t>
            </w:r>
            <w:r>
              <w:rPr>
                <w:rFonts w:eastAsiaTheme="minorEastAsia"/>
                <w:color w:val="000000" w:themeColor="text1"/>
                <w:sz w:val="21"/>
                <w:szCs w:val="21"/>
                <w14:textFill>
                  <w14:solidFill>
                    <w14:schemeClr w14:val="tx1"/>
                  </w14:solidFill>
                </w14:textFill>
              </w:rPr>
              <w:t>焚烧钢瓶废气</w:t>
            </w:r>
          </w:p>
        </w:tc>
        <w:tc>
          <w:tcPr>
            <w:tcW w:w="1323"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color w:val="000000" w:themeColor="text1"/>
                <w:sz w:val="21"/>
                <w:szCs w:val="21"/>
                <w14:textFill>
                  <w14:solidFill>
                    <w14:schemeClr w14:val="tx1"/>
                  </w14:solidFill>
                </w14:textFill>
              </w:rPr>
              <w:t>颗粒物</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、NOx</w:t>
            </w:r>
            <w:r>
              <w:rPr>
                <w:rFonts w:hint="eastAsia"/>
                <w:color w:val="000000" w:themeColor="text1"/>
                <w:sz w:val="21"/>
                <w:szCs w:val="21"/>
                <w14:textFill>
                  <w14:solidFill>
                    <w14:schemeClr w14:val="tx1"/>
                  </w14:solidFill>
                </w14:textFill>
              </w:rPr>
              <w:t>、烟气黑度</w:t>
            </w:r>
          </w:p>
        </w:tc>
        <w:tc>
          <w:tcPr>
            <w:tcW w:w="2141" w:type="dxa"/>
            <w:vAlign w:val="center"/>
          </w:tcPr>
          <w:p>
            <w:pPr>
              <w:pStyle w:val="25"/>
              <w:spacing w:line="240" w:lineRule="auto"/>
              <w:ind w:firstLine="0" w:firstLineChars="0"/>
              <w:rPr>
                <w:color w:val="000000" w:themeColor="text1"/>
                <w:szCs w:val="21"/>
                <w14:textFill>
                  <w14:solidFill>
                    <w14:schemeClr w14:val="tx1"/>
                  </w14:solidFill>
                </w14:textFill>
              </w:rPr>
            </w:pPr>
            <w:r>
              <w:rPr>
                <w:rFonts w:ascii="Times New Roman" w:hAnsi="Times New Roman" w:eastAsia="宋体" w:cs="Times New Roman"/>
                <w:color w:val="000000" w:themeColor="text1"/>
                <w:sz w:val="21"/>
                <w:szCs w:val="21"/>
                <w:lang w:val="en"/>
                <w14:textFill>
                  <w14:solidFill>
                    <w14:schemeClr w14:val="tx1"/>
                  </w14:solidFill>
                </w14:textFill>
              </w:rPr>
              <w:t>旋风</w:t>
            </w:r>
            <w:r>
              <w:rPr>
                <w:rFonts w:ascii="Times New Roman" w:hAnsi="Times New Roman" w:eastAsia="宋体" w:cs="Times New Roman"/>
                <w:color w:val="000000" w:themeColor="text1"/>
                <w:sz w:val="21"/>
                <w:szCs w:val="21"/>
                <w14:textFill>
                  <w14:solidFill>
                    <w14:schemeClr w14:val="tx1"/>
                  </w14:solidFill>
                </w14:textFill>
              </w:rPr>
              <w:t>除尘</w:t>
            </w:r>
            <w:r>
              <w:rPr>
                <w:rFonts w:hint="eastAsia"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
                <w14:textFill>
                  <w14:solidFill>
                    <w14:schemeClr w14:val="tx1"/>
                  </w14:solidFill>
                </w14:textFill>
              </w:rPr>
              <w:t>滤筒除尘</w:t>
            </w:r>
            <w:r>
              <w:rPr>
                <w:rFonts w:hint="eastAsia" w:cs="Times New Roman"/>
                <w:color w:val="000000" w:themeColor="text1"/>
                <w:sz w:val="21"/>
                <w:szCs w:val="21"/>
                <w14:textFill>
                  <w14:solidFill>
                    <w14:schemeClr w14:val="tx1"/>
                  </w14:solidFill>
                </w14:textFill>
              </w:rPr>
              <w:t>+15米高排气筒</w:t>
            </w:r>
            <w:r>
              <w:rPr>
                <w:rFonts w:hint="eastAsia" w:cs="Times New Roman"/>
                <w:color w:val="000000" w:themeColor="text1"/>
                <w:sz w:val="21"/>
                <w:szCs w:val="21"/>
                <w:lang w:val="en-US" w:eastAsia="zh-CN"/>
                <w14:textFill>
                  <w14:solidFill>
                    <w14:schemeClr w14:val="tx1"/>
                  </w14:solidFill>
                </w14:textFill>
              </w:rPr>
              <w:t>;</w:t>
            </w:r>
            <w:r>
              <w:rPr>
                <w:rFonts w:hint="eastAsia" w:cs="Times New Roman"/>
                <w:color w:val="0000FF"/>
                <w:sz w:val="21"/>
                <w:szCs w:val="21"/>
                <w:lang w:eastAsia="zh-CN"/>
              </w:rPr>
              <w:t>废气处理设施</w:t>
            </w:r>
            <w:r>
              <w:rPr>
                <w:rFonts w:hint="eastAsia" w:cs="Times New Roman"/>
                <w:color w:val="0000FF"/>
                <w:sz w:val="21"/>
                <w:szCs w:val="21"/>
              </w:rPr>
              <w:t>安装独立电表，联网秦汉新城生态环境局监控</w:t>
            </w:r>
          </w:p>
        </w:tc>
        <w:tc>
          <w:tcPr>
            <w:tcW w:w="2702" w:type="dxa"/>
            <w:vAlign w:val="center"/>
          </w:tcPr>
          <w:p>
            <w:pPr>
              <w:adjustRightInd w:val="0"/>
              <w:snapToGrid w:val="0"/>
              <w:spacing w:line="240" w:lineRule="auto"/>
              <w:ind w:firstLine="0" w:firstLineChars="0"/>
              <w:contextualSpacing w:val="0"/>
              <w:jc w:val="center"/>
              <w:rPr>
                <w:color w:val="000000" w:themeColor="text1"/>
                <w:szCs w:val="21"/>
                <w14:textFill>
                  <w14:solidFill>
                    <w14:schemeClr w14:val="tx1"/>
                  </w14:solidFill>
                </w14:textFill>
              </w:rPr>
            </w:pPr>
            <w:r>
              <w:rPr>
                <w:rFonts w:hint="eastAsia"/>
                <w:color w:val="FF0000"/>
                <w:sz w:val="21"/>
                <w:szCs w:val="21"/>
                <w:lang w:eastAsia="zh-CN"/>
              </w:rPr>
              <w:t>《工业炉窑大气污染综合治理方案》（</w:t>
            </w:r>
            <w:r>
              <w:rPr>
                <w:rFonts w:hint="eastAsia"/>
                <w:color w:val="FF0000"/>
                <w:sz w:val="21"/>
                <w:szCs w:val="21"/>
              </w:rPr>
              <w:t>环大气〔2019〕56号</w:t>
            </w:r>
            <w:r>
              <w:rPr>
                <w:rFonts w:hint="eastAsia"/>
                <w:color w:val="FF0000"/>
                <w:sz w:val="21"/>
                <w:szCs w:val="21"/>
                <w:lang w:eastAsia="zh-CN"/>
              </w:rPr>
              <w:t>）颗粒物、二氧化硫、氮氧化物排放限值分别不高于30、200、300毫克/立方米限值要求</w:t>
            </w:r>
            <w:r>
              <w:rPr>
                <w:rFonts w:hint="eastAsia"/>
                <w:color w:val="000000" w:themeColor="text1"/>
                <w:sz w:val="21"/>
                <w:szCs w:val="21"/>
                <w:lang w:eastAsia="zh-CN"/>
                <w14:textFill>
                  <w14:solidFill>
                    <w14:schemeClr w14:val="tx1"/>
                  </w14:solidFill>
                </w14:textFill>
              </w:rPr>
              <w:t>，烟气黑度满足</w:t>
            </w:r>
            <w:r>
              <w:rPr>
                <w:color w:val="000000" w:themeColor="text1"/>
                <w:sz w:val="21"/>
                <w:szCs w:val="21"/>
                <w14:textFill>
                  <w14:solidFill>
                    <w14:schemeClr w14:val="tx1"/>
                  </w14:solidFill>
                </w14:textFill>
              </w:rPr>
              <w:t>《工业炉窑大气污染物排放标准》（GB9078-1996）表2标准</w:t>
            </w:r>
            <w:r>
              <w:rPr>
                <w:rFonts w:hint="eastAsia"/>
                <w:color w:val="000000" w:themeColor="text1"/>
                <w:sz w:val="21"/>
                <w:szCs w:val="21"/>
                <w:lang w:eastAsia="zh-CN"/>
                <w14:textFill>
                  <w14:solidFill>
                    <w14:schemeClr w14:val="tx1"/>
                  </w14:solidFill>
                </w14:textFill>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25"/>
              <w:spacing w:line="240" w:lineRule="auto"/>
              <w:ind w:firstLine="0" w:firstLineChars="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0"/>
                <w14:textFill>
                  <w14:solidFill>
                    <w14:schemeClr w14:val="tx1"/>
                  </w14:solidFill>
                </w14:textFill>
              </w:rPr>
              <w:t>DA002</w:t>
            </w:r>
            <w:r>
              <w:rPr>
                <w:rFonts w:ascii="Times New Roman" w:hAnsi="Times New Roman" w:cs="Times New Roman"/>
                <w:color w:val="000000" w:themeColor="text1"/>
                <w:sz w:val="21"/>
                <w:szCs w:val="21"/>
                <w14:textFill>
                  <w14:solidFill>
                    <w14:schemeClr w14:val="tx1"/>
                  </w14:solidFill>
                </w14:textFill>
              </w:rPr>
              <w:t>抛丸</w:t>
            </w:r>
          </w:p>
          <w:p>
            <w:pPr>
              <w:adjustRightInd w:val="0"/>
              <w:snapToGrid w:val="0"/>
              <w:spacing w:line="240" w:lineRule="atLeast"/>
              <w:ind w:firstLine="0" w:firstLineChars="0"/>
              <w:contextualSpacing w:val="0"/>
              <w:jc w:val="center"/>
              <w:rPr>
                <w:rFonts w:hint="default"/>
                <w:color w:val="000000" w:themeColor="text1"/>
                <w:szCs w:val="21"/>
                <w:lang w:val="en-US" w:eastAsia="zh-CN"/>
                <w14:textFill>
                  <w14:solidFill>
                    <w14:schemeClr w14:val="tx1"/>
                  </w14:solidFill>
                </w14:textFill>
              </w:rPr>
            </w:pPr>
            <w:r>
              <w:rPr>
                <w:rFonts w:eastAsiaTheme="minorEastAsia"/>
                <w:color w:val="000000" w:themeColor="text1"/>
                <w:sz w:val="21"/>
                <w:szCs w:val="21"/>
                <w14:textFill>
                  <w14:solidFill>
                    <w14:schemeClr w14:val="tx1"/>
                  </w14:solidFill>
                </w14:textFill>
              </w:rPr>
              <w:t>粉尘</w:t>
            </w:r>
          </w:p>
        </w:tc>
        <w:tc>
          <w:tcPr>
            <w:tcW w:w="1323" w:type="dxa"/>
            <w:vAlign w:val="center"/>
          </w:tcPr>
          <w:p>
            <w:pPr>
              <w:adjustRightInd w:val="0"/>
              <w:snapToGrid w:val="0"/>
              <w:jc w:val="center"/>
              <w:rPr>
                <w:color w:val="000000" w:themeColor="text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颗粒物</w:t>
            </w:r>
          </w:p>
        </w:tc>
        <w:tc>
          <w:tcPr>
            <w:tcW w:w="2141" w:type="dxa"/>
            <w:vAlign w:val="center"/>
          </w:tcPr>
          <w:p>
            <w:pPr>
              <w:pStyle w:val="25"/>
              <w:spacing w:line="240" w:lineRule="auto"/>
              <w:ind w:firstLine="0" w:firstLineChars="0"/>
              <w:rPr>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布袋除尘器</w:t>
            </w:r>
            <w:r>
              <w:rPr>
                <w:rFonts w:hint="eastAsia" w:cs="Times New Roman"/>
                <w:color w:val="000000" w:themeColor="text1"/>
                <w:sz w:val="21"/>
                <w:szCs w:val="21"/>
                <w14:textFill>
                  <w14:solidFill>
                    <w14:schemeClr w14:val="tx1"/>
                  </w14:solidFill>
                </w14:textFill>
              </w:rPr>
              <w:t>+15米高排气筒</w:t>
            </w:r>
            <w:r>
              <w:rPr>
                <w:rFonts w:hint="eastAsia" w:cs="Times New Roman"/>
                <w:color w:val="0000FF"/>
                <w:sz w:val="21"/>
                <w:szCs w:val="21"/>
                <w:lang w:val="en-US" w:eastAsia="zh-CN"/>
              </w:rPr>
              <w:t>;废气处理设施安装独立电表，联网秦汉新城生态环境局监控</w:t>
            </w:r>
          </w:p>
        </w:tc>
        <w:tc>
          <w:tcPr>
            <w:tcW w:w="2702" w:type="dxa"/>
            <w:vAlign w:val="center"/>
          </w:tcPr>
          <w:p>
            <w:pPr>
              <w:adjustRightInd w:val="0"/>
              <w:snapToGrid w:val="0"/>
              <w:spacing w:line="240" w:lineRule="auto"/>
              <w:ind w:firstLine="0" w:firstLineChars="0"/>
              <w:contextualSpacing w:val="0"/>
              <w:jc w:val="center"/>
              <w:rPr>
                <w:color w:val="000000" w:themeColor="text1"/>
                <w:szCs w:val="21"/>
                <w14:textFill>
                  <w14:solidFill>
                    <w14:schemeClr w14:val="tx1"/>
                  </w14:solidFill>
                </w14:textFill>
              </w:rPr>
            </w:pPr>
            <w:r>
              <w:rPr>
                <w:color w:val="000000" w:themeColor="text1"/>
                <w:sz w:val="21"/>
                <w:szCs w:val="21"/>
                <w14:textFill>
                  <w14:solidFill>
                    <w14:schemeClr w14:val="tx1"/>
                  </w14:solidFill>
                </w14:textFill>
              </w:rPr>
              <w:t>《大气污染物综合排放标准》（GB16297</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1996）表2中相关标准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25"/>
              <w:spacing w:line="240" w:lineRule="auto"/>
              <w:ind w:firstLine="0" w:firstLineChars="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0"/>
                <w14:textFill>
                  <w14:solidFill>
                    <w14:schemeClr w14:val="tx1"/>
                  </w14:solidFill>
                </w14:textFill>
              </w:rPr>
              <w:t>DA003</w:t>
            </w:r>
            <w:r>
              <w:rPr>
                <w:rFonts w:hint="eastAsia" w:ascii="Times New Roman" w:hAnsi="Times New Roman" w:cs="Times New Roman"/>
                <w:color w:val="000000" w:themeColor="text1"/>
                <w:sz w:val="21"/>
                <w:szCs w:val="21"/>
                <w14:textFill>
                  <w14:solidFill>
                    <w14:schemeClr w14:val="tx1"/>
                  </w14:solidFill>
                </w14:textFill>
              </w:rPr>
              <w:t>固化、印刷及卸阀废气</w:t>
            </w:r>
          </w:p>
          <w:p>
            <w:pPr>
              <w:adjustRightInd w:val="0"/>
              <w:snapToGrid w:val="0"/>
              <w:spacing w:line="240" w:lineRule="atLeast"/>
              <w:ind w:firstLine="0" w:firstLineChars="0"/>
              <w:contextualSpacing w:val="0"/>
              <w:jc w:val="center"/>
              <w:rPr>
                <w:rFonts w:hint="default"/>
                <w:color w:val="000000" w:themeColor="text1"/>
                <w:szCs w:val="21"/>
                <w:lang w:val="en-US" w:eastAsia="zh-CN"/>
                <w14:textFill>
                  <w14:solidFill>
                    <w14:schemeClr w14:val="tx1"/>
                  </w14:solidFill>
                </w14:textFill>
              </w:rPr>
            </w:pPr>
          </w:p>
        </w:tc>
        <w:tc>
          <w:tcPr>
            <w:tcW w:w="1323" w:type="dxa"/>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非甲烷总烃</w:t>
            </w:r>
            <w:r>
              <w:rPr>
                <w:color w:val="000000" w:themeColor="text1"/>
                <w:sz w:val="21"/>
                <w:szCs w:val="21"/>
                <w14:textFill>
                  <w14:solidFill>
                    <w14:schemeClr w14:val="tx1"/>
                  </w14:solidFill>
                </w14:textFill>
              </w:rPr>
              <w:t>、颗粒物</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、NOx</w:t>
            </w:r>
          </w:p>
        </w:tc>
        <w:tc>
          <w:tcPr>
            <w:tcW w:w="2141" w:type="dxa"/>
            <w:vAlign w:val="center"/>
          </w:tcPr>
          <w:p>
            <w:pPr>
              <w:pStyle w:val="25"/>
              <w:spacing w:line="240" w:lineRule="auto"/>
              <w:ind w:firstLine="0" w:firstLineChars="0"/>
              <w:rPr>
                <w:rFonts w:hint="eastAsia"/>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集气罩收集，</w:t>
            </w:r>
            <w:r>
              <w:rPr>
                <w:rFonts w:ascii="Times New Roman" w:hAnsi="Times New Roman" w:cs="Times New Roman"/>
                <w:color w:val="000000" w:themeColor="text1"/>
                <w:sz w:val="21"/>
                <w:szCs w:val="21"/>
                <w14:textFill>
                  <w14:solidFill>
                    <w14:schemeClr w14:val="tx1"/>
                  </w14:solidFill>
                </w14:textFill>
              </w:rPr>
              <w:t>二级活性炭吸附</w:t>
            </w:r>
            <w:r>
              <w:rPr>
                <w:rFonts w:hint="eastAsia" w:cs="Times New Roman"/>
                <w:color w:val="000000" w:themeColor="text1"/>
                <w:sz w:val="21"/>
                <w:szCs w:val="21"/>
                <w14:textFill>
                  <w14:solidFill>
                    <w14:schemeClr w14:val="tx1"/>
                  </w14:solidFill>
                </w14:textFill>
              </w:rPr>
              <w:t>+15米高排气筒</w:t>
            </w:r>
            <w:r>
              <w:rPr>
                <w:rFonts w:hint="eastAsia" w:cs="Times New Roman"/>
                <w:color w:val="0000FF"/>
                <w:sz w:val="21"/>
                <w:szCs w:val="21"/>
                <w:lang w:val="en-US" w:eastAsia="zh-CN"/>
              </w:rPr>
              <w:t>;废气处理设施安装独立电表，联网秦汉新城生态环境局监控</w:t>
            </w:r>
          </w:p>
        </w:tc>
        <w:tc>
          <w:tcPr>
            <w:tcW w:w="2702" w:type="dxa"/>
            <w:vAlign w:val="center"/>
          </w:tcPr>
          <w:p>
            <w:pPr>
              <w:adjustRightInd w:val="0"/>
              <w:snapToGrid w:val="0"/>
              <w:spacing w:line="240" w:lineRule="auto"/>
              <w:ind w:firstLine="420"/>
              <w:jc w:val="center"/>
              <w:rPr>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非甲烷总烃执行《</w:t>
            </w:r>
            <w:r>
              <w:rPr>
                <w:rFonts w:hint="eastAsia"/>
                <w:color w:val="000000" w:themeColor="text1"/>
                <w:sz w:val="21"/>
                <w:szCs w:val="21"/>
                <w14:textFill>
                  <w14:solidFill>
                    <w14:schemeClr w14:val="tx1"/>
                  </w14:solidFill>
                </w14:textFill>
              </w:rPr>
              <w:t>挥发性有机物排放控制标准》（DB61/T1061-2017）</w:t>
            </w:r>
          </w:p>
          <w:p>
            <w:pPr>
              <w:adjustRightInd w:val="0"/>
              <w:snapToGrid w:val="0"/>
              <w:spacing w:line="240" w:lineRule="auto"/>
              <w:ind w:firstLine="0" w:firstLineChars="0"/>
              <w:contextualSpacing w:val="0"/>
              <w:jc w:val="center"/>
              <w:rPr>
                <w:color w:val="000000" w:themeColor="text1"/>
                <w:szCs w:val="21"/>
                <w14:textFill>
                  <w14:solidFill>
                    <w14:schemeClr w14:val="tx1"/>
                  </w14:solidFill>
                </w14:textFill>
              </w:rPr>
            </w:pPr>
            <w:r>
              <w:rPr>
                <w:rFonts w:hint="eastAsia"/>
                <w:color w:val="FF0000"/>
                <w:sz w:val="21"/>
                <w:szCs w:val="21"/>
                <w:lang w:eastAsia="zh-CN"/>
              </w:rPr>
              <w:t>《工业炉窑大气污染综合治理方案》（</w:t>
            </w:r>
            <w:r>
              <w:rPr>
                <w:rFonts w:hint="eastAsia"/>
                <w:color w:val="FF0000"/>
                <w:sz w:val="21"/>
                <w:szCs w:val="21"/>
              </w:rPr>
              <w:t>环大气〔2019〕56号</w:t>
            </w:r>
            <w:r>
              <w:rPr>
                <w:rFonts w:hint="eastAsia"/>
                <w:color w:val="FF0000"/>
                <w:sz w:val="21"/>
                <w:szCs w:val="21"/>
                <w:lang w:eastAsia="zh-CN"/>
              </w:rPr>
              <w:t>）颗粒物、二氧化硫、氮氧化物排放限值分别不高于30、200、300毫克/立方米限值要求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地表水环境</w:t>
            </w:r>
          </w:p>
        </w:tc>
        <w:tc>
          <w:tcPr>
            <w:tcW w:w="1363" w:type="dxa"/>
            <w:vMerge w:val="restar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生活污水不外排</w:t>
            </w:r>
            <w:r>
              <w:rPr>
                <w:rFonts w:hint="eastAsia"/>
                <w:color w:val="000000" w:themeColor="text1"/>
                <w:szCs w:val="21"/>
                <w14:textFill>
                  <w14:solidFill>
                    <w14:schemeClr w14:val="tx1"/>
                  </w14:solidFill>
                </w14:textFill>
              </w:rPr>
              <w:t>，未设置</w:t>
            </w:r>
            <w:r>
              <w:rPr>
                <w:rFonts w:hint="eastAsia"/>
                <w:color w:val="000000" w:themeColor="text1"/>
                <w:szCs w:val="21"/>
                <w:lang w:eastAsia="zh-CN"/>
                <w14:textFill>
                  <w14:solidFill>
                    <w14:schemeClr w14:val="tx1"/>
                  </w14:solidFill>
                </w14:textFill>
              </w:rPr>
              <w:t>废水</w:t>
            </w:r>
            <w:r>
              <w:rPr>
                <w:rFonts w:hint="eastAsia"/>
                <w:color w:val="000000" w:themeColor="text1"/>
                <w:szCs w:val="21"/>
                <w14:textFill>
                  <w14:solidFill>
                    <w14:schemeClr w14:val="tx1"/>
                  </w14:solidFill>
                </w14:textFill>
              </w:rPr>
              <w:t>排放口</w:t>
            </w:r>
          </w:p>
        </w:tc>
        <w:tc>
          <w:tcPr>
            <w:tcW w:w="1323"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COD</w:t>
            </w:r>
          </w:p>
        </w:tc>
        <w:tc>
          <w:tcPr>
            <w:tcW w:w="2141" w:type="dxa"/>
            <w:vMerge w:val="restart"/>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生活污水经化粪池</w:t>
            </w:r>
            <w:r>
              <w:rPr>
                <w:rFonts w:hint="eastAsia"/>
                <w:color w:val="000000" w:themeColor="text1"/>
                <w:szCs w:val="21"/>
                <w:lang w:eastAsia="zh-CN"/>
                <w14:textFill>
                  <w14:solidFill>
                    <w14:schemeClr w14:val="tx1"/>
                  </w14:solidFill>
                </w14:textFill>
              </w:rPr>
              <w:t>收集</w:t>
            </w:r>
          </w:p>
        </w:tc>
        <w:tc>
          <w:tcPr>
            <w:tcW w:w="2702" w:type="dxa"/>
            <w:vMerge w:val="restart"/>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定期清掏肥田不外排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23"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BOD</w:t>
            </w:r>
            <w:r>
              <w:rPr>
                <w:rFonts w:hint="eastAsia"/>
                <w:color w:val="000000" w:themeColor="text1"/>
                <w:szCs w:val="21"/>
                <w:vertAlign w:val="subscript"/>
                <w14:textFill>
                  <w14:solidFill>
                    <w14:schemeClr w14:val="tx1"/>
                  </w14:solidFill>
                </w14:textFill>
              </w:rPr>
              <w:t>5</w:t>
            </w:r>
          </w:p>
        </w:tc>
        <w:tc>
          <w:tcPr>
            <w:tcW w:w="214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2702" w:type="dxa"/>
            <w:vMerge w:val="continue"/>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23"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SS</w:t>
            </w:r>
          </w:p>
        </w:tc>
        <w:tc>
          <w:tcPr>
            <w:tcW w:w="214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2702" w:type="dxa"/>
            <w:vMerge w:val="continue"/>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23" w:type="dxa"/>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214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2702" w:type="dxa"/>
            <w:vMerge w:val="continue"/>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271"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声环境</w:t>
            </w:r>
          </w:p>
        </w:tc>
        <w:tc>
          <w:tcPr>
            <w:tcW w:w="1363"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生产设备</w:t>
            </w:r>
          </w:p>
        </w:tc>
        <w:tc>
          <w:tcPr>
            <w:tcW w:w="1323"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2141"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基础减振、厂房隔声、</w:t>
            </w:r>
            <w:r>
              <w:rPr>
                <w:rFonts w:hint="eastAsia"/>
                <w:color w:val="000000" w:themeColor="text1"/>
                <w:szCs w:val="21"/>
                <w:lang w:eastAsia="zh-CN"/>
                <w14:textFill>
                  <w14:solidFill>
                    <w14:schemeClr w14:val="tx1"/>
                  </w14:solidFill>
                </w14:textFill>
              </w:rPr>
              <w:t>风机</w:t>
            </w:r>
            <w:r>
              <w:rPr>
                <w:rFonts w:hint="eastAsia"/>
                <w:color w:val="000000" w:themeColor="text1"/>
                <w:szCs w:val="21"/>
                <w14:textFill>
                  <w14:solidFill>
                    <w14:schemeClr w14:val="tx1"/>
                  </w14:solidFill>
                </w14:textFill>
              </w:rPr>
              <w:t>消声等降噪措施</w:t>
            </w:r>
          </w:p>
        </w:tc>
        <w:tc>
          <w:tcPr>
            <w:tcW w:w="2702"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1"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固体废物</w:t>
            </w:r>
          </w:p>
        </w:tc>
        <w:tc>
          <w:tcPr>
            <w:tcW w:w="1363" w:type="dxa"/>
            <w:vAlign w:val="center"/>
          </w:tcPr>
          <w:p>
            <w:pPr>
              <w:jc w:val="both"/>
              <w:rPr>
                <w:rFonts w:hint="eastAsia" w:eastAsia="宋体"/>
                <w:b w:val="0"/>
                <w:bCs w:val="0"/>
                <w:color w:val="000000" w:themeColor="text1"/>
                <w:szCs w:val="21"/>
                <w:lang w:eastAsia="zh-CN"/>
                <w14:textFill>
                  <w14:solidFill>
                    <w14:schemeClr w14:val="tx1"/>
                  </w14:solidFill>
                </w14:textFill>
              </w:rPr>
            </w:pPr>
            <w:r>
              <w:rPr>
                <w:rFonts w:hint="eastAsia"/>
                <w:b w:val="0"/>
                <w:bCs w:val="0"/>
                <w:color w:val="000000" w:themeColor="text1"/>
                <w:szCs w:val="21"/>
                <w:lang w:eastAsia="zh-CN"/>
                <w14:textFill>
                  <w14:solidFill>
                    <w14:schemeClr w14:val="tx1"/>
                  </w14:solidFill>
                </w14:textFill>
              </w:rPr>
              <w:t>职工生活</w:t>
            </w:r>
          </w:p>
        </w:tc>
        <w:tc>
          <w:tcPr>
            <w:tcW w:w="1323" w:type="dxa"/>
            <w:vAlign w:val="center"/>
          </w:tcPr>
          <w:p>
            <w:pPr>
              <w:jc w:val="both"/>
              <w:rPr>
                <w:rFonts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eastAsia="Times New Roman"/>
                <w:b w:val="0"/>
                <w:bCs w:val="0"/>
                <w:kern w:val="0"/>
                <w:sz w:val="21"/>
                <w:szCs w:val="21"/>
                <w:lang w:eastAsia="en-US"/>
              </w:rPr>
              <w:t>生活垃圾</w:t>
            </w:r>
          </w:p>
        </w:tc>
        <w:tc>
          <w:tcPr>
            <w:tcW w:w="2141" w:type="dxa"/>
            <w:vAlign w:val="center"/>
          </w:tcPr>
          <w:p>
            <w:pPr>
              <w:spacing w:line="240" w:lineRule="auto"/>
              <w:ind w:firstLine="0" w:firstLineChars="0"/>
              <w:contextualSpacing w:val="0"/>
              <w:jc w:val="center"/>
              <w:rPr>
                <w:color w:val="000000" w:themeColor="text1"/>
                <w:szCs w:val="21"/>
                <w14:textFill>
                  <w14:solidFill>
                    <w14:schemeClr w14:val="tx1"/>
                  </w14:solidFill>
                </w14:textFill>
              </w:rPr>
            </w:pPr>
            <w:r>
              <w:rPr>
                <w:sz w:val="21"/>
                <w:szCs w:val="21"/>
              </w:rPr>
              <w:t>带盖垃圾</w:t>
            </w:r>
            <w:r>
              <w:rPr>
                <w:rFonts w:hint="eastAsia"/>
                <w:sz w:val="21"/>
                <w:szCs w:val="21"/>
              </w:rPr>
              <w:t>分类</w:t>
            </w:r>
            <w:r>
              <w:rPr>
                <w:sz w:val="21"/>
                <w:szCs w:val="21"/>
              </w:rPr>
              <w:t>收集桶</w:t>
            </w:r>
          </w:p>
        </w:tc>
        <w:tc>
          <w:tcPr>
            <w:tcW w:w="2702" w:type="dxa"/>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处置率100%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9"/>
              <w:tabs>
                <w:tab w:val="left" w:pos="0"/>
              </w:tabs>
              <w:spacing w:before="0" w:after="0"/>
              <w:ind w:firstLine="0" w:firstLineChars="0"/>
              <w:rPr>
                <w:rFonts w:hint="eastAsia"/>
                <w:b w:val="0"/>
                <w:bCs/>
                <w:color w:val="000000" w:themeColor="text1"/>
                <w:szCs w:val="21"/>
                <w14:textFill>
                  <w14:solidFill>
                    <w14:schemeClr w14:val="tx1"/>
                  </w14:solidFill>
                </w14:textFill>
              </w:rPr>
            </w:pPr>
            <w:r>
              <w:rPr>
                <w:rFonts w:eastAsiaTheme="minorEastAsia"/>
                <w:b w:val="0"/>
                <w:bCs/>
                <w:sz w:val="21"/>
                <w:szCs w:val="21"/>
              </w:rPr>
              <w:t>钢瓶</w:t>
            </w:r>
            <w:r>
              <w:rPr>
                <w:rFonts w:hint="eastAsia" w:eastAsiaTheme="minorEastAsia"/>
                <w:b w:val="0"/>
                <w:bCs/>
                <w:color w:val="000000"/>
                <w:sz w:val="21"/>
                <w:szCs w:val="21"/>
              </w:rPr>
              <w:t>检测</w:t>
            </w:r>
          </w:p>
        </w:tc>
        <w:tc>
          <w:tcPr>
            <w:tcW w:w="1323" w:type="dxa"/>
            <w:vAlign w:val="center"/>
          </w:tcPr>
          <w:p>
            <w:pPr>
              <w:pStyle w:val="49"/>
              <w:tabs>
                <w:tab w:val="left" w:pos="0"/>
              </w:tabs>
              <w:spacing w:before="0" w:after="0"/>
              <w:ind w:firstLine="0" w:firstLineChars="0"/>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Theme="minorEastAsia"/>
                <w:b w:val="0"/>
                <w:bCs w:val="0"/>
                <w:color w:val="000000"/>
                <w:szCs w:val="21"/>
              </w:rPr>
              <w:t>废钢瓶</w:t>
            </w:r>
          </w:p>
        </w:tc>
        <w:tc>
          <w:tcPr>
            <w:tcW w:w="2141" w:type="dxa"/>
            <w:vAlign w:val="center"/>
          </w:tcPr>
          <w:p>
            <w:pPr>
              <w:pStyle w:val="49"/>
              <w:tabs>
                <w:tab w:val="left" w:pos="0"/>
              </w:tabs>
              <w:spacing w:before="0" w:after="0"/>
              <w:ind w:firstLine="0" w:firstLineChars="0"/>
              <w:rPr>
                <w:rFonts w:hint="eastAsia"/>
                <w:b w:val="0"/>
                <w:bCs w:val="0"/>
                <w:color w:val="000000" w:themeColor="text1"/>
                <w:szCs w:val="21"/>
                <w14:textFill>
                  <w14:solidFill>
                    <w14:schemeClr w14:val="tx1"/>
                  </w14:solidFill>
                </w14:textFill>
              </w:rPr>
            </w:pPr>
            <w:r>
              <w:rPr>
                <w:rFonts w:hint="eastAsia" w:eastAsiaTheme="minorEastAsia"/>
                <w:b w:val="0"/>
                <w:bCs w:val="0"/>
                <w:color w:val="000000"/>
                <w:szCs w:val="21"/>
              </w:rPr>
              <w:t>外售综合利用</w:t>
            </w:r>
          </w:p>
        </w:tc>
        <w:tc>
          <w:tcPr>
            <w:tcW w:w="2702" w:type="dxa"/>
            <w:vMerge w:val="restart"/>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《一般工业固体废物贮存和填埋污染控制标准》（GB18599-2020）</w:t>
            </w:r>
          </w:p>
          <w:p>
            <w:pPr>
              <w:adjustRightInd w:val="0"/>
              <w:snapToGrid w:val="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spacing w:line="240" w:lineRule="auto"/>
              <w:ind w:firstLine="0" w:firstLineChars="0"/>
              <w:jc w:val="center"/>
              <w:rPr>
                <w:rFonts w:hint="eastAsia" w:eastAsia="宋体"/>
                <w:b w:val="0"/>
                <w:bCs/>
                <w:color w:val="000000" w:themeColor="text1"/>
                <w:szCs w:val="21"/>
                <w:lang w:eastAsia="zh-CN"/>
                <w14:textFill>
                  <w14:solidFill>
                    <w14:schemeClr w14:val="tx1"/>
                  </w14:solidFill>
                </w14:textFill>
              </w:rPr>
            </w:pPr>
            <w:r>
              <w:rPr>
                <w:rFonts w:eastAsiaTheme="minorEastAsia"/>
                <w:b w:val="0"/>
                <w:bCs/>
                <w:sz w:val="21"/>
                <w:szCs w:val="21"/>
              </w:rPr>
              <w:t>钢瓶检验</w:t>
            </w:r>
          </w:p>
        </w:tc>
        <w:tc>
          <w:tcPr>
            <w:tcW w:w="1323" w:type="dxa"/>
            <w:vAlign w:val="center"/>
          </w:tcPr>
          <w:p>
            <w:pPr>
              <w:spacing w:line="240" w:lineRule="auto"/>
              <w:ind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eastAsiaTheme="minorEastAsia"/>
                <w:b w:val="0"/>
                <w:bCs w:val="0"/>
                <w:sz w:val="21"/>
                <w:szCs w:val="21"/>
              </w:rPr>
              <w:t>废角阀</w:t>
            </w:r>
          </w:p>
        </w:tc>
        <w:tc>
          <w:tcPr>
            <w:tcW w:w="2141" w:type="dxa"/>
            <w:vAlign w:val="center"/>
          </w:tcPr>
          <w:p>
            <w:pPr>
              <w:pStyle w:val="49"/>
              <w:tabs>
                <w:tab w:val="left" w:pos="0"/>
              </w:tabs>
              <w:spacing w:before="0" w:after="0"/>
              <w:ind w:firstLine="0" w:firstLineChars="0"/>
              <w:rPr>
                <w:b w:val="0"/>
                <w:bCs w:val="0"/>
                <w:color w:val="000000" w:themeColor="text1"/>
                <w:szCs w:val="21"/>
                <w14:textFill>
                  <w14:solidFill>
                    <w14:schemeClr w14:val="tx1"/>
                  </w14:solidFill>
                </w14:textFill>
              </w:rPr>
            </w:pPr>
            <w:r>
              <w:rPr>
                <w:rFonts w:hint="eastAsia" w:eastAsiaTheme="minorEastAsia"/>
                <w:b w:val="0"/>
                <w:bCs w:val="0"/>
                <w:color w:val="000000"/>
                <w:szCs w:val="21"/>
              </w:rPr>
              <w:t>外售综合利用</w:t>
            </w:r>
          </w:p>
        </w:tc>
        <w:tc>
          <w:tcPr>
            <w:tcW w:w="2702" w:type="dxa"/>
            <w:vMerge w:val="continue"/>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9"/>
              <w:tabs>
                <w:tab w:val="left" w:pos="0"/>
              </w:tabs>
              <w:spacing w:before="0" w:after="0"/>
              <w:ind w:firstLine="0" w:firstLineChars="0"/>
              <w:rPr>
                <w:rFonts w:hint="default"/>
                <w:b w:val="0"/>
                <w:bCs/>
                <w:color w:val="000000" w:themeColor="text1"/>
                <w:szCs w:val="21"/>
                <w:lang w:val="en-US" w:eastAsia="zh-CN"/>
                <w14:textFill>
                  <w14:solidFill>
                    <w14:schemeClr w14:val="tx1"/>
                  </w14:solidFill>
                </w14:textFill>
              </w:rPr>
            </w:pPr>
            <w:r>
              <w:rPr>
                <w:rFonts w:hint="eastAsia" w:eastAsiaTheme="minorEastAsia"/>
                <w:b w:val="0"/>
                <w:bCs/>
                <w:color w:val="000000"/>
                <w:sz w:val="21"/>
                <w:szCs w:val="21"/>
              </w:rPr>
              <w:t>焚烧废气处理</w:t>
            </w:r>
          </w:p>
        </w:tc>
        <w:tc>
          <w:tcPr>
            <w:tcW w:w="1323" w:type="dxa"/>
            <w:vAlign w:val="center"/>
          </w:tcPr>
          <w:p>
            <w:pPr>
              <w:pStyle w:val="49"/>
              <w:tabs>
                <w:tab w:val="left" w:pos="0"/>
              </w:tabs>
              <w:spacing w:before="0" w:after="0"/>
              <w:ind w:firstLine="0" w:firstLineChars="0"/>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Theme="minorEastAsia"/>
                <w:b w:val="0"/>
                <w:bCs w:val="0"/>
                <w:color w:val="000000"/>
                <w:szCs w:val="21"/>
              </w:rPr>
              <w:t>焚烧废气除尘器收尘</w:t>
            </w:r>
          </w:p>
        </w:tc>
        <w:tc>
          <w:tcPr>
            <w:tcW w:w="2141" w:type="dxa"/>
            <w:vAlign w:val="center"/>
          </w:tcPr>
          <w:p>
            <w:pPr>
              <w:pStyle w:val="49"/>
              <w:tabs>
                <w:tab w:val="left" w:pos="0"/>
              </w:tabs>
              <w:spacing w:before="0" w:after="0"/>
              <w:ind w:firstLine="0" w:firstLineChars="0"/>
              <w:rPr>
                <w:rFonts w:hint="eastAsia"/>
                <w:b w:val="0"/>
                <w:bCs w:val="0"/>
                <w:color w:val="000000" w:themeColor="text1"/>
                <w:szCs w:val="21"/>
                <w14:textFill>
                  <w14:solidFill>
                    <w14:schemeClr w14:val="tx1"/>
                  </w14:solidFill>
                </w14:textFill>
              </w:rPr>
            </w:pPr>
            <w:r>
              <w:rPr>
                <w:rFonts w:hint="eastAsia" w:eastAsiaTheme="minorEastAsia"/>
                <w:b w:val="0"/>
                <w:bCs w:val="0"/>
                <w:color w:val="000000"/>
                <w:szCs w:val="21"/>
              </w:rPr>
              <w:t>清运综合利用</w:t>
            </w:r>
          </w:p>
        </w:tc>
        <w:tc>
          <w:tcPr>
            <w:tcW w:w="2702" w:type="dxa"/>
            <w:vMerge w:val="continue"/>
            <w:vAlign w:val="center"/>
          </w:tcPr>
          <w:p>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9"/>
              <w:tabs>
                <w:tab w:val="left" w:pos="0"/>
              </w:tabs>
              <w:spacing w:before="0" w:after="0"/>
              <w:ind w:firstLine="0" w:firstLineChars="0"/>
              <w:rPr>
                <w:b w:val="0"/>
                <w:bCs/>
                <w:color w:val="000000" w:themeColor="text1"/>
                <w:szCs w:val="21"/>
                <w14:textFill>
                  <w14:solidFill>
                    <w14:schemeClr w14:val="tx1"/>
                  </w14:solidFill>
                </w14:textFill>
              </w:rPr>
            </w:pPr>
            <w:r>
              <w:rPr>
                <w:rFonts w:hint="eastAsia" w:eastAsiaTheme="minorEastAsia"/>
                <w:b w:val="0"/>
                <w:bCs/>
                <w:color w:val="000000"/>
                <w:sz w:val="21"/>
                <w:szCs w:val="21"/>
              </w:rPr>
              <w:t>抛丸废气处理</w:t>
            </w:r>
          </w:p>
        </w:tc>
        <w:tc>
          <w:tcPr>
            <w:tcW w:w="1323" w:type="dxa"/>
            <w:vAlign w:val="center"/>
          </w:tcPr>
          <w:p>
            <w:pPr>
              <w:pStyle w:val="49"/>
              <w:tabs>
                <w:tab w:val="left" w:pos="0"/>
              </w:tabs>
              <w:spacing w:before="0" w:after="0"/>
              <w:ind w:firstLine="0" w:firstLineChars="0"/>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Theme="minorEastAsia"/>
                <w:b w:val="0"/>
                <w:bCs w:val="0"/>
                <w:color w:val="000000"/>
                <w:szCs w:val="21"/>
              </w:rPr>
              <w:t>抛丸废气除尘器收尘</w:t>
            </w:r>
          </w:p>
        </w:tc>
        <w:tc>
          <w:tcPr>
            <w:tcW w:w="2141" w:type="dxa"/>
            <w:vAlign w:val="center"/>
          </w:tcPr>
          <w:p>
            <w:pPr>
              <w:pStyle w:val="49"/>
              <w:tabs>
                <w:tab w:val="left" w:pos="0"/>
              </w:tabs>
              <w:spacing w:before="0" w:after="0"/>
              <w:ind w:firstLine="0" w:firstLineChars="0"/>
              <w:rPr>
                <w:rFonts w:hint="eastAsia"/>
                <w:b w:val="0"/>
                <w:bCs w:val="0"/>
                <w:color w:val="000000" w:themeColor="text1"/>
                <w:szCs w:val="21"/>
                <w14:textFill>
                  <w14:solidFill>
                    <w14:schemeClr w14:val="tx1"/>
                  </w14:solidFill>
                </w14:textFill>
              </w:rPr>
            </w:pPr>
            <w:r>
              <w:rPr>
                <w:rFonts w:hint="eastAsia" w:eastAsiaTheme="minorEastAsia"/>
                <w:b w:val="0"/>
                <w:bCs w:val="0"/>
                <w:color w:val="000000"/>
                <w:szCs w:val="21"/>
              </w:rPr>
              <w:t>外售综合利用</w:t>
            </w:r>
          </w:p>
        </w:tc>
        <w:tc>
          <w:tcPr>
            <w:tcW w:w="2702" w:type="dxa"/>
            <w:vMerge w:val="continue"/>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1"/>
              <w:spacing w:line="240" w:lineRule="auto"/>
              <w:ind w:firstLine="0" w:firstLineChars="0"/>
              <w:rPr>
                <w:rFonts w:hint="eastAsia"/>
                <w:b w:val="0"/>
                <w:bCs/>
                <w:color w:val="000000" w:themeColor="text1"/>
                <w:szCs w:val="21"/>
                <w14:textFill>
                  <w14:solidFill>
                    <w14:schemeClr w14:val="tx1"/>
                  </w14:solidFill>
                </w14:textFill>
              </w:rPr>
            </w:pPr>
            <w:r>
              <w:rPr>
                <w:rFonts w:hint="eastAsia" w:eastAsiaTheme="minorEastAsia"/>
                <w:b w:val="0"/>
                <w:bCs/>
                <w:sz w:val="21"/>
                <w:szCs w:val="21"/>
              </w:rPr>
              <w:t>喷粉</w:t>
            </w:r>
          </w:p>
        </w:tc>
        <w:tc>
          <w:tcPr>
            <w:tcW w:w="1323" w:type="dxa"/>
            <w:vAlign w:val="center"/>
          </w:tcPr>
          <w:p>
            <w:pPr>
              <w:pStyle w:val="41"/>
              <w:spacing w:line="240" w:lineRule="auto"/>
              <w:ind w:firstLine="0" w:firstLineChars="0"/>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eastAsiaTheme="minorEastAsia"/>
                <w:b w:val="0"/>
                <w:bCs w:val="0"/>
                <w:sz w:val="21"/>
                <w:szCs w:val="21"/>
              </w:rPr>
              <w:t>塑粉</w:t>
            </w:r>
          </w:p>
        </w:tc>
        <w:tc>
          <w:tcPr>
            <w:tcW w:w="2141" w:type="dxa"/>
            <w:vAlign w:val="center"/>
          </w:tcPr>
          <w:p>
            <w:pPr>
              <w:pStyle w:val="49"/>
              <w:tabs>
                <w:tab w:val="left" w:pos="0"/>
              </w:tabs>
              <w:spacing w:before="0" w:after="0"/>
              <w:ind w:firstLine="0" w:firstLineChars="0"/>
              <w:rPr>
                <w:rFonts w:hint="eastAsia"/>
                <w:b w:val="0"/>
                <w:bCs w:val="0"/>
                <w:color w:val="000000" w:themeColor="text1"/>
                <w:szCs w:val="21"/>
                <w14:textFill>
                  <w14:solidFill>
                    <w14:schemeClr w14:val="tx1"/>
                  </w14:solidFill>
                </w14:textFill>
              </w:rPr>
            </w:pPr>
            <w:r>
              <w:rPr>
                <w:rFonts w:hint="eastAsia" w:eastAsiaTheme="minorEastAsia"/>
                <w:b w:val="0"/>
                <w:bCs w:val="0"/>
                <w:color w:val="000000"/>
                <w:szCs w:val="21"/>
              </w:rPr>
              <w:t>回用于生产</w:t>
            </w:r>
          </w:p>
        </w:tc>
        <w:tc>
          <w:tcPr>
            <w:tcW w:w="2702" w:type="dxa"/>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处置率100%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1"/>
              <w:spacing w:line="240" w:lineRule="auto"/>
              <w:ind w:firstLine="0" w:firstLineChars="0"/>
              <w:rPr>
                <w:rFonts w:hint="eastAsia"/>
                <w:b w:val="0"/>
                <w:bCs w:val="0"/>
                <w:color w:val="000000" w:themeColor="text1"/>
                <w:szCs w:val="21"/>
                <w14:textFill>
                  <w14:solidFill>
                    <w14:schemeClr w14:val="tx1"/>
                  </w14:solidFill>
                </w14:textFill>
              </w:rPr>
            </w:pPr>
            <w:r>
              <w:rPr>
                <w:rFonts w:eastAsiaTheme="minorEastAsia"/>
                <w:sz w:val="21"/>
                <w:szCs w:val="21"/>
              </w:rPr>
              <w:t>废气处理</w:t>
            </w:r>
          </w:p>
        </w:tc>
        <w:tc>
          <w:tcPr>
            <w:tcW w:w="1323" w:type="dxa"/>
            <w:vAlign w:val="center"/>
          </w:tcPr>
          <w:p>
            <w:pPr>
              <w:spacing w:line="240" w:lineRule="auto"/>
              <w:ind w:firstLine="0" w:firstLineChars="0"/>
              <w:contextualSpacing w:val="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sz w:val="21"/>
                <w:szCs w:val="21"/>
              </w:rPr>
              <w:t>废活性炭</w:t>
            </w:r>
          </w:p>
        </w:tc>
        <w:tc>
          <w:tcPr>
            <w:tcW w:w="2141" w:type="dxa"/>
            <w:vMerge w:val="restart"/>
            <w:vAlign w:val="center"/>
          </w:tcPr>
          <w:p>
            <w:pPr>
              <w:spacing w:line="240" w:lineRule="auto"/>
              <w:ind w:firstLine="0" w:firstLineChars="0"/>
              <w:contextualSpacing w:val="0"/>
              <w:jc w:val="center"/>
              <w:rPr>
                <w:rFonts w:hint="eastAsia" w:eastAsia="宋体"/>
                <w:color w:val="000000" w:themeColor="text1"/>
                <w:szCs w:val="21"/>
                <w:lang w:eastAsia="zh-CN"/>
                <w14:textFill>
                  <w14:solidFill>
                    <w14:schemeClr w14:val="tx1"/>
                  </w14:solidFill>
                </w14:textFill>
              </w:rPr>
            </w:pPr>
            <w:r>
              <w:rPr>
                <w:rFonts w:hint="eastAsia"/>
                <w:sz w:val="21"/>
                <w:szCs w:val="21"/>
              </w:rPr>
              <w:t>危险废物暂存</w:t>
            </w:r>
            <w:r>
              <w:rPr>
                <w:rFonts w:hint="eastAsia"/>
                <w:sz w:val="21"/>
                <w:szCs w:val="21"/>
                <w:lang w:eastAsia="zh-CN"/>
              </w:rPr>
              <w:t>间一座，暂存后交有资质单位处置</w:t>
            </w:r>
          </w:p>
        </w:tc>
        <w:tc>
          <w:tcPr>
            <w:tcW w:w="2702" w:type="dxa"/>
            <w:vMerge w:val="restart"/>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《危险废物贮存污染控制标准》（GB18597-2001）及其修改通知单中有关要求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1"/>
              <w:spacing w:line="240" w:lineRule="auto"/>
              <w:ind w:firstLine="0" w:firstLineChars="0"/>
              <w:rPr>
                <w:rFonts w:hint="eastAsia"/>
                <w:b w:val="0"/>
                <w:bCs w:val="0"/>
                <w:color w:val="000000" w:themeColor="text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油墨包装、机油包装</w:t>
            </w:r>
          </w:p>
        </w:tc>
        <w:tc>
          <w:tcPr>
            <w:tcW w:w="1323" w:type="dxa"/>
            <w:vAlign w:val="center"/>
          </w:tcPr>
          <w:p>
            <w:pPr>
              <w:spacing w:line="240" w:lineRule="auto"/>
              <w:ind w:firstLine="0" w:firstLineChars="0"/>
              <w:contextualSpacing w:val="0"/>
              <w:jc w:val="center"/>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废包装桶</w:t>
            </w:r>
          </w:p>
        </w:tc>
        <w:tc>
          <w:tcPr>
            <w:tcW w:w="2141" w:type="dxa"/>
            <w:vMerge w:val="continue"/>
            <w:vAlign w:val="center"/>
          </w:tcPr>
          <w:p>
            <w:pPr>
              <w:spacing w:line="240" w:lineRule="auto"/>
              <w:ind w:firstLine="0" w:firstLineChars="0"/>
              <w:contextualSpacing w:val="0"/>
              <w:jc w:val="center"/>
              <w:rPr>
                <w:rFonts w:hint="eastAsia"/>
                <w:sz w:val="21"/>
                <w:szCs w:val="21"/>
              </w:rPr>
            </w:pPr>
          </w:p>
        </w:tc>
        <w:tc>
          <w:tcPr>
            <w:tcW w:w="2702" w:type="dxa"/>
            <w:vMerge w:val="continue"/>
            <w:vAlign w:val="center"/>
          </w:tcPr>
          <w:p>
            <w:pPr>
              <w:adjustRightInd w:val="0"/>
              <w:snapToGrid w:val="0"/>
              <w:jc w:val="center"/>
              <w:rPr>
                <w:rFonts w:hint="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7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63" w:type="dxa"/>
            <w:vAlign w:val="center"/>
          </w:tcPr>
          <w:p>
            <w:pPr>
              <w:pStyle w:val="41"/>
              <w:spacing w:line="240" w:lineRule="auto"/>
              <w:ind w:firstLine="0" w:firstLineChars="0"/>
              <w:rPr>
                <w:rFonts w:hint="eastAsia"/>
                <w:b w:val="0"/>
                <w:bCs w:val="0"/>
                <w:color w:val="000000" w:themeColor="text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设备维护</w:t>
            </w:r>
          </w:p>
        </w:tc>
        <w:tc>
          <w:tcPr>
            <w:tcW w:w="1323" w:type="dxa"/>
            <w:vAlign w:val="center"/>
          </w:tcPr>
          <w:p>
            <w:pPr>
              <w:spacing w:line="240" w:lineRule="auto"/>
              <w:ind w:firstLine="0" w:firstLineChars="0"/>
              <w:contextualSpacing w:val="0"/>
              <w:jc w:val="center"/>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废机油</w:t>
            </w:r>
          </w:p>
        </w:tc>
        <w:tc>
          <w:tcPr>
            <w:tcW w:w="2141" w:type="dxa"/>
            <w:vMerge w:val="continue"/>
            <w:vAlign w:val="center"/>
          </w:tcPr>
          <w:p>
            <w:pPr>
              <w:spacing w:line="240" w:lineRule="auto"/>
              <w:ind w:firstLine="0" w:firstLineChars="0"/>
              <w:contextualSpacing w:val="0"/>
              <w:jc w:val="center"/>
              <w:rPr>
                <w:rFonts w:hint="eastAsia"/>
                <w:sz w:val="21"/>
                <w:szCs w:val="21"/>
              </w:rPr>
            </w:pPr>
          </w:p>
        </w:tc>
        <w:tc>
          <w:tcPr>
            <w:tcW w:w="2702" w:type="dxa"/>
            <w:vMerge w:val="continue"/>
            <w:vAlign w:val="center"/>
          </w:tcPr>
          <w:p>
            <w:pPr>
              <w:adjustRightInd w:val="0"/>
              <w:snapToGrid w:val="0"/>
              <w:jc w:val="center"/>
              <w:rPr>
                <w:rFonts w:hint="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71"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土壤及地下水</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污染防治措施</w:t>
            </w:r>
          </w:p>
        </w:tc>
        <w:tc>
          <w:tcPr>
            <w:tcW w:w="7529" w:type="dxa"/>
            <w:gridSpan w:val="4"/>
            <w:vAlign w:val="center"/>
          </w:tcPr>
          <w:p>
            <w:pPr>
              <w:adjustRightInd w:val="0"/>
              <w:snapToGrid w:val="0"/>
              <w:spacing w:line="360" w:lineRule="auto"/>
              <w:jc w:val="left"/>
              <w:rPr>
                <w:rFonts w:hint="eastAsia" w:eastAsia="宋体"/>
                <w:color w:val="000000" w:themeColor="text1"/>
                <w:sz w:val="24"/>
                <w:szCs w:val="32"/>
                <w:lang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w:t>
            </w:r>
            <w:r>
              <w:rPr>
                <w:color w:val="000000" w:themeColor="text1"/>
                <w:sz w:val="24"/>
                <w:szCs w:val="32"/>
                <w14:textFill>
                  <w14:solidFill>
                    <w14:schemeClr w14:val="tx1"/>
                  </w14:solidFill>
                </w14:textFill>
              </w:rPr>
              <w:t>加强废气污染物治理措施</w:t>
            </w:r>
            <w:r>
              <w:rPr>
                <w:rFonts w:hint="eastAsia"/>
                <w:color w:val="000000" w:themeColor="text1"/>
                <w:sz w:val="24"/>
                <w:szCs w:val="32"/>
                <w14:textFill>
                  <w14:solidFill>
                    <w14:schemeClr w14:val="tx1"/>
                  </w14:solidFill>
                </w14:textFill>
              </w:rPr>
              <w:t>管理</w:t>
            </w:r>
            <w:r>
              <w:rPr>
                <w:color w:val="000000" w:themeColor="text1"/>
                <w:sz w:val="24"/>
                <w:szCs w:val="32"/>
                <w14:textFill>
                  <w14:solidFill>
                    <w14:schemeClr w14:val="tx1"/>
                  </w14:solidFill>
                </w14:textFill>
              </w:rPr>
              <w:t>，减小污染物通过大气沉降进入土壤造成污染</w:t>
            </w:r>
            <w:r>
              <w:rPr>
                <w:rFonts w:hint="eastAsia"/>
                <w:color w:val="000000" w:themeColor="text1"/>
                <w:sz w:val="24"/>
                <w:szCs w:val="32"/>
                <w:lang w:eastAsia="zh-CN"/>
                <w14:textFill>
                  <w14:solidFill>
                    <w14:schemeClr w14:val="tx1"/>
                  </w14:solidFill>
                </w14:textFill>
              </w:rPr>
              <w:t>。</w:t>
            </w:r>
          </w:p>
          <w:p>
            <w:pPr>
              <w:adjustRightInd w:val="0"/>
              <w:snapToGrid w:val="0"/>
              <w:spacing w:line="360" w:lineRule="auto"/>
              <w:jc w:val="left"/>
              <w:rPr>
                <w:rFonts w:hint="eastAsia" w:eastAsia="宋体"/>
                <w:color w:val="000000" w:themeColor="text1"/>
                <w:sz w:val="24"/>
                <w:szCs w:val="32"/>
                <w:lang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2、</w:t>
            </w:r>
            <w:r>
              <w:rPr>
                <w:color w:val="000000" w:themeColor="text1"/>
                <w:sz w:val="24"/>
                <w:szCs w:val="32"/>
                <w14:textFill>
                  <w14:solidFill>
                    <w14:schemeClr w14:val="tx1"/>
                  </w14:solidFill>
                </w14:textFill>
              </w:rPr>
              <w:t>环评要求厂区危废暂存间进行重点防渗，以防止对厂区内及周围土壤环境的污染</w:t>
            </w:r>
            <w:r>
              <w:rPr>
                <w:rFonts w:hint="eastAsia"/>
                <w:color w:val="000000" w:themeColor="text1"/>
                <w:sz w:val="24"/>
                <w:szCs w:val="32"/>
                <w:lang w:eastAsia="zh-CN"/>
                <w14:textFill>
                  <w14:solidFill>
                    <w14:schemeClr w14:val="tx1"/>
                  </w14:solidFill>
                </w14:textFill>
              </w:rPr>
              <w:t>。</w:t>
            </w:r>
          </w:p>
          <w:p>
            <w:pPr>
              <w:adjustRightInd w:val="0"/>
              <w:snapToGrid w:val="0"/>
              <w:spacing w:line="360" w:lineRule="auto"/>
              <w:jc w:val="both"/>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3、</w:t>
            </w:r>
            <w:r>
              <w:rPr>
                <w:rFonts w:hint="eastAsia"/>
                <w:color w:val="000000" w:themeColor="text1"/>
                <w:sz w:val="24"/>
                <w:szCs w:val="32"/>
                <w14:textFill>
                  <w14:solidFill>
                    <w14:schemeClr w14:val="tx1"/>
                  </w14:solidFill>
                </w14:textFill>
              </w:rPr>
              <w:t>厂区内设置固定垃圾桶统一收集</w:t>
            </w:r>
            <w:r>
              <w:rPr>
                <w:rFonts w:hint="eastAsia"/>
                <w:color w:val="000000" w:themeColor="text1"/>
                <w:sz w:val="24"/>
                <w:szCs w:val="32"/>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1"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生态保护措施</w:t>
            </w:r>
          </w:p>
        </w:tc>
        <w:tc>
          <w:tcPr>
            <w:tcW w:w="7529" w:type="dxa"/>
            <w:gridSpan w:val="4"/>
            <w:vAlign w:val="center"/>
          </w:tcPr>
          <w:p>
            <w:pPr>
              <w:adjustRightInd w:val="0"/>
              <w:snapToGrid w:val="0"/>
              <w:spacing w:line="360" w:lineRule="auto"/>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271" w:type="dxa"/>
            <w:vAlign w:val="center"/>
          </w:tcPr>
          <w:p>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环境风险</w:t>
            </w:r>
          </w:p>
          <w:p>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防范措施</w:t>
            </w:r>
          </w:p>
        </w:tc>
        <w:tc>
          <w:tcPr>
            <w:tcW w:w="7529" w:type="dxa"/>
            <w:gridSpan w:val="4"/>
            <w:vAlign w:val="center"/>
          </w:tcPr>
          <w:p>
            <w:pPr>
              <w:spacing w:line="360" w:lineRule="auto"/>
              <w:ind w:firstLine="0" w:firstLineChars="0"/>
              <w:contextualSpacing w:val="0"/>
              <w:jc w:val="both"/>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建立健全应急组织体系，</w:t>
            </w:r>
            <w:r>
              <w:rPr>
                <w:rFonts w:hint="eastAsia"/>
                <w:color w:val="000000" w:themeColor="text1"/>
                <w:sz w:val="24"/>
                <w:szCs w:val="24"/>
                <w14:textFill>
                  <w14:solidFill>
                    <w14:schemeClr w14:val="tx1"/>
                  </w14:solidFill>
                </w14:textFill>
              </w:rPr>
              <w:t>根据《突发环境事件应急预案管理暂行办法》的要求，编制环突发环境事件应急预案，并备案</w:t>
            </w:r>
            <w:r>
              <w:rPr>
                <w:color w:val="000000" w:themeColor="text1"/>
                <w:sz w:val="24"/>
                <w:szCs w:val="24"/>
                <w14:textFill>
                  <w14:solidFill>
                    <w14:schemeClr w14:val="tx1"/>
                  </w14:solidFill>
                </w14:textFill>
              </w:rPr>
              <w:t>。</w:t>
            </w:r>
          </w:p>
          <w:p>
            <w:pPr>
              <w:spacing w:line="360" w:lineRule="auto"/>
              <w:ind w:firstLine="0" w:firstLineChars="0"/>
              <w:contextualSpacing w:val="0"/>
              <w:jc w:val="both"/>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配备环保负责人员，通过技能培训，承担该公司运行中的环保安全工作。</w:t>
            </w:r>
          </w:p>
          <w:p>
            <w:pPr>
              <w:spacing w:line="360" w:lineRule="auto"/>
              <w:ind w:firstLine="0" w:firstLineChars="0"/>
              <w:contextualSpacing w:val="0"/>
              <w:jc w:val="both"/>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液化气钢瓶贮存区、使用区设置易燃易爆探测仪，厂内设置摄像头监控。</w:t>
            </w:r>
          </w:p>
          <w:p>
            <w:pPr>
              <w:adjustRightInd w:val="0"/>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按照应急管控要求配备充足灭火器、砂土</w:t>
            </w:r>
            <w:r>
              <w:rPr>
                <w:rFonts w:hint="eastAsia"/>
                <w:color w:val="000000" w:themeColor="text1"/>
                <w:sz w:val="24"/>
                <w:szCs w:val="24"/>
                <w:lang w:eastAsia="zh-CN"/>
                <w14:textFill>
                  <w14:solidFill>
                    <w14:schemeClr w14:val="tx1"/>
                  </w14:solidFill>
                </w14:textFill>
              </w:rPr>
              <w:t>、事故废水收集池等</w:t>
            </w:r>
            <w:r>
              <w:rPr>
                <w:color w:val="000000" w:themeColor="text1"/>
                <w:sz w:val="24"/>
                <w:szCs w:val="24"/>
                <w14:textFill>
                  <w14:solidFill>
                    <w14:schemeClr w14:val="tx1"/>
                  </w14:solidFill>
                </w14:textFill>
              </w:rPr>
              <w:t>；在易燃易爆场所按标准配备灭火器材、消防器材，并定期检查，确保各器材正常使用。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271" w:type="dxa"/>
            <w:vAlign w:val="center"/>
          </w:tcPr>
          <w:p>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其他环境</w:t>
            </w:r>
          </w:p>
          <w:p>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管理要求</w:t>
            </w:r>
          </w:p>
        </w:tc>
        <w:tc>
          <w:tcPr>
            <w:tcW w:w="7529" w:type="dxa"/>
            <w:gridSpan w:val="4"/>
            <w:vAlign w:val="center"/>
          </w:tcPr>
          <w:p>
            <w:pPr>
              <w:spacing w:line="360" w:lineRule="auto"/>
              <w:rPr>
                <w:rFonts w:eastAsiaTheme="minorEastAsia"/>
                <w:color w:val="auto"/>
                <w:sz w:val="24"/>
                <w:szCs w:val="32"/>
              </w:rPr>
            </w:pPr>
            <w:r>
              <w:rPr>
                <w:rFonts w:hint="eastAsia" w:eastAsiaTheme="minorEastAsia"/>
                <w:color w:val="auto"/>
                <w:sz w:val="24"/>
                <w:szCs w:val="32"/>
                <w:lang w:val="en-US" w:eastAsia="zh-CN"/>
              </w:rPr>
              <w:t>1、</w:t>
            </w:r>
            <w:r>
              <w:rPr>
                <w:rFonts w:eastAsiaTheme="minorEastAsia"/>
                <w:color w:val="auto"/>
                <w:sz w:val="24"/>
                <w:szCs w:val="24"/>
              </w:rPr>
              <w:t>环保设施应指定专人负责管理和维修，</w:t>
            </w:r>
            <w:r>
              <w:rPr>
                <w:rFonts w:eastAsiaTheme="minorEastAsia"/>
                <w:color w:val="auto"/>
                <w:sz w:val="24"/>
                <w:szCs w:val="32"/>
              </w:rPr>
              <w:t>定期维护环保设施，保持其正常、稳定、有效运行。</w:t>
            </w:r>
          </w:p>
          <w:p>
            <w:pPr>
              <w:spacing w:line="360" w:lineRule="auto"/>
              <w:rPr>
                <w:rFonts w:eastAsiaTheme="minorEastAsia"/>
                <w:color w:val="auto"/>
                <w:sz w:val="24"/>
                <w:szCs w:val="24"/>
              </w:rPr>
            </w:pPr>
            <w:r>
              <w:rPr>
                <w:rFonts w:hint="eastAsia" w:eastAsiaTheme="minorEastAsia"/>
                <w:color w:val="auto"/>
                <w:sz w:val="24"/>
                <w:szCs w:val="24"/>
                <w:lang w:val="en-US" w:eastAsia="zh-CN"/>
              </w:rPr>
              <w:t>2</w:t>
            </w:r>
            <w:r>
              <w:rPr>
                <w:rFonts w:eastAsiaTheme="minorEastAsia"/>
                <w:color w:val="auto"/>
                <w:sz w:val="24"/>
                <w:szCs w:val="24"/>
              </w:rPr>
              <w:t>、</w:t>
            </w:r>
            <w:r>
              <w:rPr>
                <w:rFonts w:ascii="Times New Roman" w:hAnsi="Times New Roman" w:cs="Times New Roman" w:eastAsiaTheme="minorEastAsia"/>
                <w:color w:val="auto"/>
                <w:kern w:val="2"/>
                <w:sz w:val="24"/>
                <w:szCs w:val="24"/>
              </w:rPr>
              <w:t>加强职工操作培训，提高职工技术水平和环保意识，建立健全各项</w:t>
            </w:r>
            <w:r>
              <w:rPr>
                <w:rFonts w:hint="eastAsia" w:ascii="Times New Roman" w:hAnsi="Times New Roman" w:cs="Times New Roman" w:eastAsiaTheme="minorEastAsia"/>
                <w:color w:val="auto"/>
                <w:kern w:val="2"/>
                <w:sz w:val="24"/>
                <w:szCs w:val="24"/>
                <w:lang w:eastAsia="zh-CN"/>
              </w:rPr>
              <w:t>环保</w:t>
            </w:r>
            <w:r>
              <w:rPr>
                <w:rFonts w:ascii="Times New Roman" w:hAnsi="Times New Roman" w:cs="Times New Roman" w:eastAsiaTheme="minorEastAsia"/>
                <w:color w:val="auto"/>
                <w:kern w:val="2"/>
                <w:sz w:val="24"/>
                <w:szCs w:val="24"/>
              </w:rPr>
              <w:t>规章制度，注意正确的操作规程。避免因操作失误造成的环境影响</w:t>
            </w:r>
            <w:r>
              <w:rPr>
                <w:rFonts w:hint="eastAsia" w:ascii="Times New Roman" w:hAnsi="Times New Roman" w:cs="Times New Roman" w:eastAsiaTheme="minorEastAsia"/>
                <w:color w:val="auto"/>
                <w:kern w:val="2"/>
                <w:sz w:val="24"/>
                <w:szCs w:val="24"/>
                <w:lang w:eastAsia="zh-CN"/>
              </w:rPr>
              <w:t>及环境风险</w:t>
            </w:r>
            <w:r>
              <w:rPr>
                <w:rFonts w:eastAsiaTheme="minorEastAsia"/>
                <w:color w:val="auto"/>
                <w:sz w:val="24"/>
                <w:szCs w:val="24"/>
              </w:rPr>
              <w:t>。</w:t>
            </w:r>
          </w:p>
          <w:p>
            <w:pPr>
              <w:spacing w:line="360" w:lineRule="auto"/>
              <w:rPr>
                <w:rFonts w:eastAsiaTheme="minorEastAsia"/>
                <w:color w:val="auto"/>
                <w:sz w:val="24"/>
                <w:szCs w:val="24"/>
              </w:rPr>
            </w:pPr>
            <w:r>
              <w:rPr>
                <w:rFonts w:hint="eastAsia" w:eastAsiaTheme="minorEastAsia"/>
                <w:color w:val="auto"/>
                <w:sz w:val="24"/>
                <w:szCs w:val="24"/>
                <w:lang w:val="en-US" w:eastAsia="zh-CN"/>
              </w:rPr>
              <w:t>3</w:t>
            </w:r>
            <w:r>
              <w:rPr>
                <w:rFonts w:eastAsiaTheme="minorEastAsia"/>
                <w:color w:val="auto"/>
                <w:sz w:val="24"/>
                <w:szCs w:val="24"/>
              </w:rPr>
              <w:t>、</w:t>
            </w:r>
            <w:r>
              <w:rPr>
                <w:color w:val="000000"/>
                <w:sz w:val="24"/>
                <w:szCs w:val="32"/>
                <w:lang w:eastAsia="ja-JP"/>
              </w:rPr>
              <w:t>根据《企业事业单位环境信息公开办法》（环境保护部第31号）相关规定，建立健全本单位环境信息公开制度</w:t>
            </w:r>
            <w:r>
              <w:rPr>
                <w:rFonts w:eastAsiaTheme="minorEastAsia"/>
                <w:color w:val="auto"/>
                <w:sz w:val="24"/>
                <w:szCs w:val="24"/>
              </w:rPr>
              <w:t>。</w:t>
            </w:r>
          </w:p>
          <w:p>
            <w:pPr>
              <w:pStyle w:val="2"/>
              <w:spacing w:line="360" w:lineRule="auto"/>
              <w:rPr>
                <w:rFonts w:hint="eastAsia" w:eastAsia="宋体"/>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color w:val="auto"/>
                <w:kern w:val="2"/>
                <w:sz w:val="24"/>
                <w:szCs w:val="24"/>
                <w:lang w:val="en-US" w:eastAsia="zh-CN"/>
              </w:rPr>
              <w:t>4</w:t>
            </w:r>
            <w:r>
              <w:rPr>
                <w:rFonts w:hint="eastAsia" w:ascii="Times New Roman" w:hAnsi="Times New Roman" w:cs="Times New Roman" w:eastAsiaTheme="minorEastAsia"/>
                <w:color w:val="auto"/>
                <w:kern w:val="2"/>
                <w:sz w:val="24"/>
                <w:szCs w:val="24"/>
              </w:rPr>
              <w:t>、</w:t>
            </w:r>
            <w:r>
              <w:rPr>
                <w:rFonts w:hint="eastAsia"/>
                <w:color w:val="000000" w:themeColor="text1"/>
                <w:sz w:val="24"/>
                <w:szCs w:val="24"/>
                <w14:textFill>
                  <w14:solidFill>
                    <w14:schemeClr w14:val="tx1"/>
                  </w14:solidFill>
                </w14:textFill>
              </w:rPr>
              <w:t>竣工后及时办理排污许可证，履行验收相关手续</w:t>
            </w:r>
            <w:r>
              <w:rPr>
                <w:rFonts w:hint="eastAsia"/>
                <w:color w:val="000000" w:themeColor="text1"/>
                <w:sz w:val="24"/>
                <w:szCs w:val="24"/>
                <w:lang w:eastAsia="zh-CN"/>
                <w14:textFill>
                  <w14:solidFill>
                    <w14:schemeClr w14:val="tx1"/>
                  </w14:solidFill>
                </w14:textFill>
              </w:rPr>
              <w:t>。</w:t>
            </w: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hint="eastAsia"/>
                <w:color w:val="000000" w:themeColor="text1"/>
                <w:sz w:val="24"/>
                <w:szCs w:val="24"/>
                <w14:textFill>
                  <w14:solidFill>
                    <w14:schemeClr w14:val="tx1"/>
                  </w14:solidFill>
                </w14:textFill>
              </w:rPr>
            </w:pPr>
          </w:p>
          <w:p>
            <w:pPr>
              <w:pStyle w:val="2"/>
              <w:spacing w:line="360" w:lineRule="auto"/>
              <w:rPr>
                <w:rFonts w:ascii="Times New Roman" w:hAnsi="Times New Roman" w:cs="Times New Roman" w:eastAsiaTheme="minorEastAsia"/>
                <w:color w:val="auto"/>
                <w:kern w:val="2"/>
                <w:sz w:val="24"/>
                <w:szCs w:val="24"/>
              </w:rPr>
            </w:pPr>
          </w:p>
          <w:p>
            <w:pPr>
              <w:adjustRightInd w:val="0"/>
              <w:snapToGrid w:val="0"/>
              <w:spacing w:line="360" w:lineRule="auto"/>
              <w:rPr>
                <w:color w:val="000000" w:themeColor="text1"/>
                <w:sz w:val="24"/>
                <w:szCs w:val="24"/>
                <w14:textFill>
                  <w14:solidFill>
                    <w14:schemeClr w14:val="tx1"/>
                  </w14:solidFill>
                </w14:textFill>
              </w:rPr>
            </w:pPr>
          </w:p>
        </w:tc>
      </w:tr>
    </w:tbl>
    <w:p>
      <w:pPr>
        <w:pStyle w:val="15"/>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六、结论</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56" w:lineRule="auto"/>
              <w:ind w:firstLine="482"/>
              <w:rPr>
                <w:b w:val="0"/>
                <w:bCs/>
                <w:sz w:val="24"/>
                <w:szCs w:val="32"/>
              </w:rPr>
            </w:pPr>
            <w:r>
              <w:rPr>
                <w:rFonts w:hint="eastAsia" w:hAnsi="宋体"/>
                <w:b w:val="0"/>
                <w:bCs/>
                <w:sz w:val="24"/>
                <w:szCs w:val="32"/>
              </w:rPr>
              <w:t>本项目</w:t>
            </w:r>
            <w:r>
              <w:rPr>
                <w:b w:val="0"/>
                <w:bCs/>
                <w:sz w:val="24"/>
                <w:szCs w:val="32"/>
              </w:rPr>
              <w:t>符合国家产业政策</w:t>
            </w:r>
            <w:r>
              <w:rPr>
                <w:rFonts w:hint="eastAsia"/>
                <w:b w:val="0"/>
                <w:bCs/>
                <w:sz w:val="24"/>
                <w:szCs w:val="32"/>
              </w:rPr>
              <w:t>，</w:t>
            </w:r>
            <w:r>
              <w:rPr>
                <w:b w:val="0"/>
                <w:bCs/>
                <w:sz w:val="24"/>
                <w:szCs w:val="32"/>
              </w:rPr>
              <w:t>污染物的防治措施在经济技术上可行，能实现达标排放。项目在建设过程中应严格认真执行环境保护“三同时”制度，切实落实本报告的各项污染防治措施和环境管理措施，确保设施正常运行，做到污染物达标排放的情况下，本项目</w:t>
            </w:r>
            <w:r>
              <w:rPr>
                <w:rFonts w:hint="eastAsia"/>
                <w:b w:val="0"/>
                <w:bCs/>
                <w:sz w:val="24"/>
                <w:szCs w:val="32"/>
              </w:rPr>
              <w:t>从环境保护角度考虑</w:t>
            </w:r>
            <w:r>
              <w:rPr>
                <w:b w:val="0"/>
                <w:bCs/>
                <w:sz w:val="24"/>
                <w:szCs w:val="32"/>
              </w:rPr>
              <w:t>是可行的</w:t>
            </w:r>
          </w:p>
          <w:p>
            <w:pPr>
              <w:spacing w:line="360" w:lineRule="auto"/>
              <w:ind w:firstLine="480" w:firstLineChars="200"/>
              <w:rPr>
                <w:color w:val="000000" w:themeColor="text1"/>
                <w:sz w:val="24"/>
                <w14:textFill>
                  <w14:solidFill>
                    <w14:schemeClr w14:val="tx1"/>
                  </w14:solidFill>
                </w14:textFill>
              </w:rPr>
            </w:pPr>
            <w:bookmarkStart w:id="7" w:name="_GoBack"/>
            <w:bookmarkEnd w:id="7"/>
          </w:p>
        </w:tc>
      </w:tr>
    </w:tbl>
    <w:p>
      <w:pPr>
        <w:rPr>
          <w:color w:val="000000" w:themeColor="text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Times New Roman" w:hAnsi="Times New Roman" w:eastAsia="黑体"/>
          <w:snapToGrid w:val="0"/>
          <w:color w:val="000000" w:themeColor="text1"/>
          <w:sz w:val="32"/>
          <w:szCs w:val="32"/>
          <w14:textFill>
            <w14:solidFill>
              <w14:schemeClr w14:val="tx1"/>
            </w14:solidFill>
          </w14:textFill>
        </w:rPr>
      </w:pPr>
      <w:r>
        <w:rPr>
          <w:rFonts w:ascii="Times New Roman" w:hAnsi="Times New Roman" w:eastAsia="黑体"/>
          <w:snapToGrid w:val="0"/>
          <w:color w:val="000000" w:themeColor="text1"/>
          <w:sz w:val="32"/>
          <w:szCs w:val="32"/>
          <w14:textFill>
            <w14:solidFill>
              <w14:schemeClr w14:val="tx1"/>
            </w14:solidFill>
          </w14:textFill>
        </w:rPr>
        <w:t>附表</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ascii="Times New Roman" w:hAnsi="Times New Roman" w:eastAsia="方正小标宋_GBK"/>
          <w:snapToGrid w:val="0"/>
          <w:color w:val="000000" w:themeColor="text1"/>
          <w:sz w:val="38"/>
          <w:szCs w:val="38"/>
          <w14:textFill>
            <w14:solidFill>
              <w14:schemeClr w14:val="tx1"/>
            </w14:solidFill>
          </w14:textFill>
        </w:rPr>
      </w:pPr>
      <w:r>
        <w:rPr>
          <w:rFonts w:ascii="Times New Roman" w:hAnsi="Times New Roman" w:eastAsia="方正小标宋_GBK"/>
          <w:snapToGrid w:val="0"/>
          <w:color w:val="000000" w:themeColor="text1"/>
          <w:sz w:val="38"/>
          <w:szCs w:val="38"/>
          <w14:textFill>
            <w14:solidFill>
              <w14:schemeClr w14:val="tx1"/>
            </w14:solidFill>
          </w14:textFill>
        </w:rPr>
        <w:t>建设项目污染物排放量汇总表</w:t>
      </w:r>
    </w:p>
    <w:tbl>
      <w:tblPr>
        <w:tblStyle w:val="1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12"/>
        <w:gridCol w:w="1506"/>
        <w:gridCol w:w="1276"/>
        <w:gridCol w:w="1701"/>
        <w:gridCol w:w="1559"/>
        <w:gridCol w:w="1677"/>
        <w:gridCol w:w="1428"/>
        <w:gridCol w:w="14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tcBorders>
              <w:tl2br w:val="single" w:color="auto" w:sz="4" w:space="0"/>
            </w:tcBorders>
            <w:tcMar>
              <w:left w:w="28" w:type="dxa"/>
              <w:right w:w="28" w:type="dxa"/>
            </w:tcMar>
            <w:vAlign w:val="center"/>
          </w:tcPr>
          <w:p>
            <w:pPr>
              <w:pStyle w:val="25"/>
              <w:spacing w:beforeLines="0" w:afterLines="0" w:line="240" w:lineRule="auto"/>
              <w:jc w:val="right"/>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项目</w:t>
            </w:r>
          </w:p>
          <w:p>
            <w:pPr>
              <w:pStyle w:val="25"/>
              <w:spacing w:beforeLines="0" w:afterLines="0" w:line="240" w:lineRule="auto"/>
              <w:jc w:val="left"/>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分类</w:t>
            </w:r>
          </w:p>
        </w:tc>
        <w:tc>
          <w:tcPr>
            <w:tcW w:w="1612"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污染物名称</w:t>
            </w:r>
          </w:p>
        </w:tc>
        <w:tc>
          <w:tcPr>
            <w:tcW w:w="1506"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现有工程</w:t>
            </w:r>
          </w:p>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排放量（固体废物产生量）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1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①</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276"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现有工程</w:t>
            </w:r>
          </w:p>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许可排放量</w:t>
            </w:r>
          </w:p>
          <w:p>
            <w:pPr>
              <w:pStyle w:val="25"/>
              <w:spacing w:beforeLines="0" w:afterLine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2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snapToGrid w:val="0"/>
                <w:color w:val="000000" w:themeColor="text1"/>
                <w:spacing w:val="-6"/>
                <w:kern w:val="21"/>
                <w:szCs w:val="21"/>
                <w14:textFill>
                  <w14:solidFill>
                    <w14:schemeClr w14:val="tx1"/>
                  </w14:solidFill>
                </w14:textFill>
              </w:rPr>
              <w:t>②</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701"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在建工程</w:t>
            </w:r>
          </w:p>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排放量（固体废物产生量）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3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③</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559"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本项目</w:t>
            </w:r>
          </w:p>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排放量（固体废物产生量）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4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④</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677"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以新带老削减量</w:t>
            </w:r>
          </w:p>
          <w:p>
            <w:pPr>
              <w:pStyle w:val="25"/>
              <w:spacing w:beforeLines="0" w:afterLines="0" w:line="240" w:lineRule="auto"/>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（新建项目不填）</w:t>
            </w:r>
            <w:r>
              <w:rPr>
                <w:rFonts w:ascii="Times New Roman" w:eastAsia="黑体"/>
                <w:snapToGrid w:val="0"/>
                <w:color w:val="000000" w:themeColor="text1"/>
                <w:spacing w:val="-16"/>
                <w:kern w:val="21"/>
                <w:szCs w:val="21"/>
                <w14:textFill>
                  <w14:solidFill>
                    <w14:schemeClr w14:val="tx1"/>
                  </w14:solidFill>
                </w14:textFill>
              </w:rPr>
              <w:fldChar w:fldCharType="begin"/>
            </w:r>
            <w:r>
              <w:rPr>
                <w:rFonts w:ascii="Times New Roman" w:eastAsia="黑体"/>
                <w:snapToGrid w:val="0"/>
                <w:color w:val="000000" w:themeColor="text1"/>
                <w:spacing w:val="-16"/>
                <w:kern w:val="21"/>
                <w:szCs w:val="21"/>
                <w14:textFill>
                  <w14:solidFill>
                    <w14:schemeClr w14:val="tx1"/>
                  </w14:solidFill>
                </w14:textFill>
              </w:rPr>
              <w:instrText xml:space="preserve"> = 5 \* GB3 \* MERGEFORMAT </w:instrText>
            </w:r>
            <w:r>
              <w:rPr>
                <w:rFonts w:ascii="Times New Roman" w:eastAsia="黑体"/>
                <w:snapToGrid w:val="0"/>
                <w:color w:val="000000" w:themeColor="text1"/>
                <w:spacing w:val="-1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⑤</w:t>
            </w:r>
            <w:r>
              <w:rPr>
                <w:rFonts w:ascii="Times New Roman" w:eastAsia="黑体"/>
                <w:snapToGrid w:val="0"/>
                <w:color w:val="000000" w:themeColor="text1"/>
                <w:spacing w:val="-16"/>
                <w:kern w:val="21"/>
                <w:szCs w:val="21"/>
                <w14:textFill>
                  <w14:solidFill>
                    <w14:schemeClr w14:val="tx1"/>
                  </w14:solidFill>
                </w14:textFill>
              </w:rPr>
              <w:fldChar w:fldCharType="end"/>
            </w:r>
          </w:p>
        </w:tc>
        <w:tc>
          <w:tcPr>
            <w:tcW w:w="1428"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本项目建成后</w:t>
            </w:r>
          </w:p>
          <w:p>
            <w:pPr>
              <w:pStyle w:val="25"/>
              <w:spacing w:beforeLines="0" w:afterLines="0" w:line="240" w:lineRule="auto"/>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全厂排放量（固体废物产生量）</w:t>
            </w:r>
            <w:r>
              <w:rPr>
                <w:rFonts w:ascii="Times New Roman" w:eastAsia="黑体"/>
                <w:snapToGrid w:val="0"/>
                <w:color w:val="000000" w:themeColor="text1"/>
                <w:spacing w:val="-16"/>
                <w:kern w:val="21"/>
                <w:szCs w:val="21"/>
                <w14:textFill>
                  <w14:solidFill>
                    <w14:schemeClr w14:val="tx1"/>
                  </w14:solidFill>
                </w14:textFill>
              </w:rPr>
              <w:fldChar w:fldCharType="begin"/>
            </w:r>
            <w:r>
              <w:rPr>
                <w:rFonts w:ascii="Times New Roman" w:eastAsia="黑体"/>
                <w:snapToGrid w:val="0"/>
                <w:color w:val="000000" w:themeColor="text1"/>
                <w:spacing w:val="-16"/>
                <w:kern w:val="21"/>
                <w:szCs w:val="21"/>
                <w14:textFill>
                  <w14:solidFill>
                    <w14:schemeClr w14:val="tx1"/>
                  </w14:solidFill>
                </w14:textFill>
              </w:rPr>
              <w:instrText xml:space="preserve"> = 6 \* GB3 \* MERGEFORMAT </w:instrText>
            </w:r>
            <w:r>
              <w:rPr>
                <w:rFonts w:ascii="Times New Roman" w:eastAsia="黑体"/>
                <w:snapToGrid w:val="0"/>
                <w:color w:val="000000" w:themeColor="text1"/>
                <w:spacing w:val="-1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⑥</w:t>
            </w:r>
            <w:r>
              <w:rPr>
                <w:rFonts w:ascii="Times New Roman" w:eastAsia="黑体"/>
                <w:snapToGrid w:val="0"/>
                <w:color w:val="000000" w:themeColor="text1"/>
                <w:spacing w:val="-16"/>
                <w:kern w:val="21"/>
                <w:szCs w:val="21"/>
                <w14:textFill>
                  <w14:solidFill>
                    <w14:schemeClr w14:val="tx1"/>
                  </w14:solidFill>
                </w14:textFill>
              </w:rPr>
              <w:fldChar w:fldCharType="end"/>
            </w:r>
          </w:p>
        </w:tc>
        <w:tc>
          <w:tcPr>
            <w:tcW w:w="1441" w:type="dxa"/>
            <w:tcMar>
              <w:left w:w="28" w:type="dxa"/>
              <w:right w:w="28" w:type="dxa"/>
            </w:tcMar>
            <w:vAlign w:val="center"/>
          </w:tcPr>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变化量</w:t>
            </w:r>
          </w:p>
          <w:p>
            <w:pPr>
              <w:pStyle w:val="25"/>
              <w:spacing w:beforeLines="0" w:afterLines="0" w:line="240" w:lineRule="auto"/>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7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ascii="Times New Roman" w:eastAsia="黑体"/>
                <w:color w:val="000000" w:themeColor="text1"/>
                <w:kern w:val="2"/>
                <w:szCs w:val="21"/>
                <w14:textFill>
                  <w14:solidFill>
                    <w14:schemeClr w14:val="tx1"/>
                  </w14:solidFill>
                </w14:textFill>
              </w:rPr>
              <w:t>⑦</w:t>
            </w:r>
            <w:r>
              <w:rPr>
                <w:rFonts w:ascii="Times New Roman" w:eastAsia="黑体"/>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restart"/>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废气</w:t>
            </w:r>
          </w:p>
        </w:tc>
        <w:tc>
          <w:tcPr>
            <w:tcW w:w="1612" w:type="dxa"/>
            <w:vAlign w:val="center"/>
          </w:tcPr>
          <w:p>
            <w:pPr>
              <w:pStyle w:val="25"/>
              <w:spacing w:beforeLines="0" w:afterLines="0" w:line="240" w:lineRule="auto"/>
              <w:rPr>
                <w:rFonts w:hint="eastAsia" w:ascii="Times New Roman" w:eastAsia="宋体"/>
                <w:snapToGrid w:val="0"/>
                <w:color w:val="000000" w:themeColor="text1"/>
                <w:kern w:val="21"/>
                <w:szCs w:val="21"/>
                <w:lang w:eastAsia="zh-CN"/>
                <w14:textFill>
                  <w14:solidFill>
                    <w14:schemeClr w14:val="tx1"/>
                  </w14:solidFill>
                </w14:textFill>
              </w:rPr>
            </w:pPr>
            <w:r>
              <w:rPr>
                <w:rFonts w:hint="eastAsia" w:ascii="Times New Roman"/>
                <w:snapToGrid w:val="0"/>
                <w:color w:val="000000" w:themeColor="text1"/>
                <w:kern w:val="21"/>
                <w:szCs w:val="21"/>
                <w:lang w:val="en-US" w:eastAsia="zh-CN"/>
                <w14:textFill>
                  <w14:solidFill>
                    <w14:schemeClr w14:val="tx1"/>
                  </w14:solidFill>
                </w14:textFill>
              </w:rPr>
              <w:t>SO</w:t>
            </w:r>
            <w:r>
              <w:rPr>
                <w:rFonts w:hint="eastAsia" w:ascii="Times New Roman"/>
                <w:snapToGrid w:val="0"/>
                <w:color w:val="000000" w:themeColor="text1"/>
                <w:kern w:val="21"/>
                <w:szCs w:val="21"/>
                <w:vertAlign w:val="subscript"/>
                <w:lang w:val="en-US" w:eastAsia="zh-CN"/>
                <w14:textFill>
                  <w14:solidFill>
                    <w14:schemeClr w14:val="tx1"/>
                  </w14:solidFill>
                </w14:textFill>
              </w:rPr>
              <w:t>2</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0.004 </w:t>
            </w:r>
            <w:r>
              <w:rPr>
                <w:rFonts w:hint="eastAsia" w:ascii="Times New Roman" w:hAnsi="Times New Roman" w:cs="Times New Roman"/>
                <w:sz w:val="21"/>
                <w:szCs w:val="21"/>
              </w:rPr>
              <w:t>t/a</w:t>
            </w:r>
          </w:p>
        </w:tc>
        <w:tc>
          <w:tcPr>
            <w:tcW w:w="1677"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p>
        </w:tc>
        <w:tc>
          <w:tcPr>
            <w:tcW w:w="1428"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0.004 </w:t>
            </w:r>
            <w:r>
              <w:rPr>
                <w:rFonts w:hint="eastAsia" w:ascii="Times New Roman" w:hAnsi="Times New Roman" w:cs="Times New Roman"/>
                <w:sz w:val="21"/>
                <w:szCs w:val="21"/>
              </w:rPr>
              <w:t>t/a</w:t>
            </w:r>
          </w:p>
        </w:tc>
        <w:tc>
          <w:tcPr>
            <w:tcW w:w="1441"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 xml:space="preserve">0.004 </w:t>
            </w:r>
            <w:r>
              <w:rPr>
                <w:rFonts w:hint="eastAsia" w:ascii="Times New Roman" w:hAnsi="Times New Roman" w:cs="Times New Roman"/>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25"/>
              <w:spacing w:beforeLines="0" w:afterLines="0" w:line="240" w:lineRule="auto"/>
              <w:rPr>
                <w:rFonts w:hint="default" w:ascii="Times New Roman" w:eastAsia="宋体"/>
                <w:snapToGrid w:val="0"/>
                <w:color w:val="000000" w:themeColor="text1"/>
                <w:kern w:val="21"/>
                <w:szCs w:val="21"/>
                <w:lang w:val="en-US" w:eastAsia="zh-CN"/>
                <w14:textFill>
                  <w14:solidFill>
                    <w14:schemeClr w14:val="tx1"/>
                  </w14:solidFill>
                </w14:textFill>
              </w:rPr>
            </w:pPr>
            <w:r>
              <w:rPr>
                <w:rFonts w:hint="eastAsia" w:ascii="Times New Roman"/>
                <w:snapToGrid w:val="0"/>
                <w:color w:val="000000" w:themeColor="text1"/>
                <w:kern w:val="21"/>
                <w:szCs w:val="21"/>
                <w:lang w:val="en-US" w:eastAsia="zh-CN"/>
                <w14:textFill>
                  <w14:solidFill>
                    <w14:schemeClr w14:val="tx1"/>
                  </w14:solidFill>
                </w14:textFill>
              </w:rPr>
              <w:t>NOx</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0.067</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c>
          <w:tcPr>
            <w:tcW w:w="1677"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p>
        </w:tc>
        <w:tc>
          <w:tcPr>
            <w:tcW w:w="1428"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0.067</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c>
          <w:tcPr>
            <w:tcW w:w="1441"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0.067</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25"/>
              <w:spacing w:beforeLines="0" w:afterLines="0" w:line="240" w:lineRule="auto"/>
              <w:rPr>
                <w:rFonts w:hint="default" w:ascii="Times New Roman" w:eastAsia="宋体"/>
                <w:snapToGrid w:val="0"/>
                <w:color w:val="000000" w:themeColor="text1"/>
                <w:kern w:val="21"/>
                <w:szCs w:val="21"/>
                <w:lang w:val="en-US" w:eastAsia="zh-CN"/>
                <w14:textFill>
                  <w14:solidFill>
                    <w14:schemeClr w14:val="tx1"/>
                  </w14:solidFill>
                </w14:textFill>
              </w:rPr>
            </w:pPr>
            <w:r>
              <w:rPr>
                <w:rFonts w:hint="eastAsia" w:ascii="Times New Roman"/>
                <w:snapToGrid w:val="0"/>
                <w:color w:val="000000" w:themeColor="text1"/>
                <w:kern w:val="21"/>
                <w:szCs w:val="21"/>
                <w:lang w:eastAsia="zh-CN"/>
                <w14:textFill>
                  <w14:solidFill>
                    <w14:schemeClr w14:val="tx1"/>
                  </w14:solidFill>
                </w14:textFill>
              </w:rPr>
              <w:t>颗粒物</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0.122</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c>
          <w:tcPr>
            <w:tcW w:w="1677"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p>
        </w:tc>
        <w:tc>
          <w:tcPr>
            <w:tcW w:w="1428"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0.122</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c>
          <w:tcPr>
            <w:tcW w:w="1441"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0.122</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25"/>
              <w:spacing w:beforeLines="0" w:afterLines="0" w:line="240" w:lineRule="auto"/>
              <w:rPr>
                <w:rFonts w:hint="eastAsia" w:ascii="Times New Roman" w:eastAsia="宋体"/>
                <w:snapToGrid w:val="0"/>
                <w:color w:val="000000" w:themeColor="text1"/>
                <w:kern w:val="21"/>
                <w:szCs w:val="21"/>
                <w:lang w:val="en-US" w:eastAsia="zh-CN"/>
                <w14:textFill>
                  <w14:solidFill>
                    <w14:schemeClr w14:val="tx1"/>
                  </w14:solidFill>
                </w14:textFill>
              </w:rPr>
            </w:pPr>
            <w:r>
              <w:rPr>
                <w:rFonts w:hint="eastAsia" w:ascii="Times New Roman"/>
                <w:snapToGrid w:val="0"/>
                <w:color w:val="000000" w:themeColor="text1"/>
                <w:kern w:val="21"/>
                <w:szCs w:val="21"/>
                <w:lang w:val="en-US" w:eastAsia="zh-CN"/>
                <w14:textFill>
                  <w14:solidFill>
                    <w14:schemeClr w14:val="tx1"/>
                  </w14:solidFill>
                </w14:textFill>
              </w:rPr>
              <w:t>挥发性有机物（非甲烷总烃）</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0.053</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c>
          <w:tcPr>
            <w:tcW w:w="1677"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p>
        </w:tc>
        <w:tc>
          <w:tcPr>
            <w:tcW w:w="1428"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0.053</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c>
          <w:tcPr>
            <w:tcW w:w="1441"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0.053</w:t>
            </w:r>
            <w:r>
              <w:rPr>
                <w:rFonts w:hint="eastAsia" w:ascii="Times New Roman" w:hAnsi="Times New Roman" w:cs="Times New Roman"/>
                <w:sz w:val="21"/>
                <w:szCs w:val="21"/>
              </w:rPr>
              <w:t>t/a</w:t>
            </w:r>
            <w:r>
              <w:rPr>
                <w:rFonts w:hint="default" w:ascii="Times New Roman" w:hAnsi="Times New Roman" w:cs="Times New Roman"/>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88"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废水</w:t>
            </w:r>
          </w:p>
        </w:tc>
        <w:tc>
          <w:tcPr>
            <w:tcW w:w="1612" w:type="dxa"/>
            <w:vAlign w:val="center"/>
          </w:tcPr>
          <w:p>
            <w:pPr>
              <w:pStyle w:val="25"/>
              <w:spacing w:beforeLines="0" w:afterLines="0" w:line="240" w:lineRule="auto"/>
              <w:rPr>
                <w:rFonts w:hint="default" w:ascii="Times New Roman" w:eastAsia="宋体"/>
                <w:snapToGrid w:val="0"/>
                <w:color w:val="000000" w:themeColor="text1"/>
                <w:kern w:val="21"/>
                <w:szCs w:val="21"/>
                <w:lang w:val="en-US" w:eastAsia="zh-CN"/>
                <w14:textFill>
                  <w14:solidFill>
                    <w14:schemeClr w14:val="tx1"/>
                  </w14:solidFill>
                </w14:textFill>
              </w:rPr>
            </w:pPr>
            <w:r>
              <w:rPr>
                <w:rFonts w:hint="eastAsia" w:ascii="Times New Roman"/>
                <w:snapToGrid w:val="0"/>
                <w:color w:val="000000" w:themeColor="text1"/>
                <w:kern w:val="21"/>
                <w:szCs w:val="21"/>
                <w:lang w:val="en-US" w:eastAsia="zh-CN"/>
                <w14:textFill>
                  <w14:solidFill>
                    <w14:schemeClr w14:val="tx1"/>
                  </w14:solidFill>
                </w14:textFill>
              </w:rPr>
              <w:t>-</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0</w:t>
            </w:r>
          </w:p>
        </w:tc>
        <w:tc>
          <w:tcPr>
            <w:tcW w:w="1677" w:type="dxa"/>
            <w:vAlign w:val="center"/>
          </w:tcPr>
          <w:p>
            <w:pPr>
              <w:spacing w:line="240" w:lineRule="auto"/>
              <w:ind w:firstLine="0" w:firstLineChars="0"/>
              <w:contextualSpacing w:val="0"/>
              <w:jc w:val="center"/>
              <w:rPr>
                <w:rFonts w:hint="eastAsia" w:ascii="Times New Roman" w:hAnsi="Times New Roman" w:cs="Times New Roman"/>
                <w:sz w:val="21"/>
                <w:szCs w:val="21"/>
              </w:rPr>
            </w:pPr>
          </w:p>
        </w:tc>
        <w:tc>
          <w:tcPr>
            <w:tcW w:w="1428" w:type="dxa"/>
            <w:vAlign w:val="center"/>
          </w:tcPr>
          <w:p>
            <w:pPr>
              <w:spacing w:line="240" w:lineRule="auto"/>
              <w:ind w:firstLine="0" w:firstLineChars="0"/>
              <w:contextualSpacing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0</w:t>
            </w:r>
          </w:p>
        </w:tc>
        <w:tc>
          <w:tcPr>
            <w:tcW w:w="1441" w:type="dxa"/>
            <w:vAlign w:val="center"/>
          </w:tcPr>
          <w:p>
            <w:pPr>
              <w:spacing w:line="240" w:lineRule="auto"/>
              <w:ind w:firstLine="0" w:firstLineChars="0"/>
              <w:contextualSpacing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restart"/>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一般工业</w:t>
            </w:r>
          </w:p>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固体废物</w:t>
            </w:r>
          </w:p>
        </w:tc>
        <w:tc>
          <w:tcPr>
            <w:tcW w:w="1612" w:type="dxa"/>
            <w:vAlign w:val="center"/>
          </w:tcPr>
          <w:p>
            <w:pPr>
              <w:pStyle w:val="49"/>
              <w:tabs>
                <w:tab w:val="left" w:pos="0"/>
              </w:tabs>
              <w:spacing w:before="0" w:after="0"/>
              <w:ind w:firstLine="0" w:firstLineChars="0"/>
              <w:jc w:val="center"/>
              <w:rPr>
                <w:rFonts w:hint="default" w:ascii="Times New Roman" w:eastAsia="宋体"/>
                <w:b w:val="0"/>
                <w:bCs w:val="0"/>
                <w:snapToGrid w:val="0"/>
                <w:color w:val="000000" w:themeColor="text1"/>
                <w:kern w:val="21"/>
                <w:szCs w:val="21"/>
                <w:lang w:val="en-US" w:eastAsia="zh-CN"/>
                <w14:textFill>
                  <w14:solidFill>
                    <w14:schemeClr w14:val="tx1"/>
                  </w14:solidFill>
                </w14:textFill>
              </w:rPr>
            </w:pPr>
            <w:r>
              <w:rPr>
                <w:rFonts w:hint="eastAsia" w:eastAsiaTheme="minorEastAsia"/>
                <w:b w:val="0"/>
                <w:bCs w:val="0"/>
                <w:color w:val="000000"/>
                <w:szCs w:val="21"/>
              </w:rPr>
              <w:t>废钢瓶</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rPr>
              <w:t>24</w:t>
            </w:r>
            <w:r>
              <w:rPr>
                <w:rFonts w:hint="eastAsia" w:ascii="Times New Roman" w:hAnsi="Times New Roman" w:cs="Times New Roman"/>
                <w:sz w:val="21"/>
                <w:szCs w:val="21"/>
                <w:lang w:val="en-US" w:eastAsia="zh-CN"/>
              </w:rPr>
              <w:t>t/a</w:t>
            </w:r>
          </w:p>
        </w:tc>
        <w:tc>
          <w:tcPr>
            <w:tcW w:w="1677" w:type="dxa"/>
            <w:vAlign w:val="center"/>
          </w:tcPr>
          <w:p>
            <w:pPr>
              <w:spacing w:line="240" w:lineRule="auto"/>
              <w:ind w:firstLine="0" w:firstLineChars="0"/>
              <w:contextualSpacing w:val="0"/>
              <w:jc w:val="center"/>
              <w:rPr>
                <w:rFonts w:hint="eastAsia" w:ascii="Times New Roman" w:hAnsi="Times New Roman" w:cs="Times New Roman"/>
                <w:sz w:val="21"/>
                <w:szCs w:val="21"/>
              </w:rPr>
            </w:pPr>
          </w:p>
        </w:tc>
        <w:tc>
          <w:tcPr>
            <w:tcW w:w="1428"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rPr>
              <w:t>24</w:t>
            </w:r>
            <w:r>
              <w:rPr>
                <w:rFonts w:hint="eastAsia" w:ascii="Times New Roman" w:hAnsi="Times New Roman" w:cs="Times New Roman"/>
                <w:sz w:val="21"/>
                <w:szCs w:val="21"/>
                <w:lang w:val="en-US" w:eastAsia="zh-CN"/>
              </w:rPr>
              <w:t>t/a</w:t>
            </w:r>
          </w:p>
        </w:tc>
        <w:tc>
          <w:tcPr>
            <w:tcW w:w="1441"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24</w:t>
            </w:r>
            <w:r>
              <w:rPr>
                <w:rFonts w:hint="eastAsia" w:ascii="Times New Roman" w:hAnsi="Times New Roman" w:cs="Times New Roman"/>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spacing w:line="240" w:lineRule="auto"/>
              <w:ind w:firstLine="0" w:firstLineChars="0"/>
              <w:jc w:val="center"/>
              <w:rPr>
                <w:rFonts w:hint="eastAsia" w:ascii="Times New Roman"/>
                <w:b w:val="0"/>
                <w:bCs w:val="0"/>
                <w:snapToGrid w:val="0"/>
                <w:color w:val="000000" w:themeColor="text1"/>
                <w:kern w:val="21"/>
                <w:szCs w:val="21"/>
                <w:lang w:val="en-US" w:eastAsia="zh-CN"/>
                <w14:textFill>
                  <w14:solidFill>
                    <w14:schemeClr w14:val="tx1"/>
                  </w14:solidFill>
                </w14:textFill>
              </w:rPr>
            </w:pPr>
            <w:r>
              <w:rPr>
                <w:rFonts w:eastAsiaTheme="minorEastAsia"/>
                <w:b w:val="0"/>
                <w:bCs w:val="0"/>
                <w:sz w:val="21"/>
                <w:szCs w:val="21"/>
              </w:rPr>
              <w:t>废角阀</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rPr>
              <w:t>0.5</w:t>
            </w:r>
            <w:r>
              <w:rPr>
                <w:rFonts w:hint="eastAsia" w:ascii="Times New Roman" w:hAnsi="Times New Roman" w:cs="Times New Roman"/>
                <w:sz w:val="21"/>
                <w:szCs w:val="21"/>
                <w:lang w:val="en-US" w:eastAsia="zh-CN"/>
              </w:rPr>
              <w:t>t/a</w:t>
            </w:r>
          </w:p>
        </w:tc>
        <w:tc>
          <w:tcPr>
            <w:tcW w:w="1677" w:type="dxa"/>
            <w:vAlign w:val="center"/>
          </w:tcPr>
          <w:p>
            <w:pPr>
              <w:spacing w:line="240" w:lineRule="auto"/>
              <w:ind w:firstLine="0" w:firstLineChars="0"/>
              <w:contextualSpacing w:val="0"/>
              <w:jc w:val="center"/>
              <w:rPr>
                <w:rFonts w:hint="eastAsia" w:ascii="Times New Roman" w:hAnsi="Times New Roman" w:cs="Times New Roman"/>
                <w:sz w:val="21"/>
                <w:szCs w:val="21"/>
              </w:rPr>
            </w:pPr>
          </w:p>
        </w:tc>
        <w:tc>
          <w:tcPr>
            <w:tcW w:w="1428"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0.5</w:t>
            </w:r>
            <w:r>
              <w:rPr>
                <w:rFonts w:hint="eastAsia" w:ascii="Times New Roman" w:hAnsi="Times New Roman" w:cs="Times New Roman"/>
                <w:sz w:val="21"/>
                <w:szCs w:val="21"/>
                <w:lang w:val="en-US" w:eastAsia="zh-CN"/>
              </w:rPr>
              <w:t>t/a</w:t>
            </w:r>
          </w:p>
        </w:tc>
        <w:tc>
          <w:tcPr>
            <w:tcW w:w="1441"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0.5</w:t>
            </w:r>
            <w:r>
              <w:rPr>
                <w:rFonts w:hint="eastAsia" w:ascii="Times New Roman" w:hAnsi="Times New Roman" w:cs="Times New Roman"/>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49"/>
              <w:tabs>
                <w:tab w:val="left" w:pos="0"/>
              </w:tabs>
              <w:spacing w:before="0" w:after="0"/>
              <w:ind w:firstLine="0" w:firstLineChars="0"/>
              <w:jc w:val="center"/>
              <w:rPr>
                <w:rFonts w:hint="eastAsia" w:ascii="Times New Roman"/>
                <w:b w:val="0"/>
                <w:bCs w:val="0"/>
                <w:snapToGrid w:val="0"/>
                <w:color w:val="000000" w:themeColor="text1"/>
                <w:kern w:val="21"/>
                <w:szCs w:val="21"/>
                <w:lang w:val="en-US" w:eastAsia="zh-CN"/>
                <w14:textFill>
                  <w14:solidFill>
                    <w14:schemeClr w14:val="tx1"/>
                  </w14:solidFill>
                </w14:textFill>
              </w:rPr>
            </w:pPr>
            <w:r>
              <w:rPr>
                <w:rFonts w:hint="eastAsia" w:eastAsiaTheme="minorEastAsia"/>
                <w:b w:val="0"/>
                <w:bCs w:val="0"/>
                <w:color w:val="000000"/>
                <w:szCs w:val="21"/>
              </w:rPr>
              <w:t>焚烧废气除尘器收尘</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7.7</w:t>
            </w:r>
            <w:r>
              <w:rPr>
                <w:rFonts w:hint="eastAsia" w:ascii="Times New Roman" w:hAnsi="Times New Roman" w:cs="Times New Roman"/>
                <w:sz w:val="21"/>
                <w:szCs w:val="21"/>
                <w:lang w:val="en-US" w:eastAsia="zh-CN"/>
              </w:rPr>
              <w:t>t/a</w:t>
            </w:r>
          </w:p>
        </w:tc>
        <w:tc>
          <w:tcPr>
            <w:tcW w:w="1677" w:type="dxa"/>
            <w:vAlign w:val="center"/>
          </w:tcPr>
          <w:p>
            <w:pPr>
              <w:spacing w:line="240" w:lineRule="auto"/>
              <w:ind w:firstLine="0" w:firstLineChars="0"/>
              <w:contextualSpacing w:val="0"/>
              <w:jc w:val="center"/>
              <w:rPr>
                <w:rFonts w:hint="eastAsia" w:ascii="Times New Roman" w:hAnsi="Times New Roman" w:cs="Times New Roman"/>
                <w:sz w:val="21"/>
                <w:szCs w:val="21"/>
              </w:rPr>
            </w:pPr>
          </w:p>
        </w:tc>
        <w:tc>
          <w:tcPr>
            <w:tcW w:w="1428"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7.7</w:t>
            </w:r>
            <w:r>
              <w:rPr>
                <w:rFonts w:hint="eastAsia" w:ascii="Times New Roman" w:hAnsi="Times New Roman" w:cs="Times New Roman"/>
                <w:sz w:val="21"/>
                <w:szCs w:val="21"/>
                <w:lang w:val="en-US" w:eastAsia="zh-CN"/>
              </w:rPr>
              <w:t>t/a</w:t>
            </w:r>
          </w:p>
        </w:tc>
        <w:tc>
          <w:tcPr>
            <w:tcW w:w="1441"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7.7</w:t>
            </w:r>
            <w:r>
              <w:rPr>
                <w:rFonts w:hint="eastAsia" w:ascii="Times New Roman" w:hAnsi="Times New Roman" w:cs="Times New Roman"/>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49"/>
              <w:tabs>
                <w:tab w:val="left" w:pos="0"/>
              </w:tabs>
              <w:spacing w:before="0" w:after="0"/>
              <w:ind w:firstLine="0" w:firstLineChars="0"/>
              <w:jc w:val="center"/>
              <w:rPr>
                <w:rFonts w:hint="eastAsia" w:ascii="Times New Roman"/>
                <w:b w:val="0"/>
                <w:bCs w:val="0"/>
                <w:snapToGrid w:val="0"/>
                <w:color w:val="000000" w:themeColor="text1"/>
                <w:kern w:val="21"/>
                <w:szCs w:val="21"/>
                <w:lang w:val="en-US" w:eastAsia="zh-CN"/>
                <w14:textFill>
                  <w14:solidFill>
                    <w14:schemeClr w14:val="tx1"/>
                  </w14:solidFill>
                </w14:textFill>
              </w:rPr>
            </w:pPr>
            <w:r>
              <w:rPr>
                <w:rFonts w:hint="eastAsia" w:eastAsiaTheme="minorEastAsia"/>
                <w:b w:val="0"/>
                <w:bCs w:val="0"/>
                <w:color w:val="000000"/>
                <w:szCs w:val="21"/>
              </w:rPr>
              <w:t>抛丸废气除尘器收尘</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11.8</w:t>
            </w:r>
            <w:r>
              <w:rPr>
                <w:rFonts w:hint="eastAsia" w:ascii="Times New Roman" w:hAnsi="Times New Roman" w:cs="Times New Roman"/>
                <w:sz w:val="21"/>
                <w:szCs w:val="21"/>
                <w:lang w:val="en-US" w:eastAsia="zh-CN"/>
              </w:rPr>
              <w:t>t/a</w:t>
            </w:r>
          </w:p>
        </w:tc>
        <w:tc>
          <w:tcPr>
            <w:tcW w:w="1677" w:type="dxa"/>
            <w:vAlign w:val="center"/>
          </w:tcPr>
          <w:p>
            <w:pPr>
              <w:spacing w:line="240" w:lineRule="auto"/>
              <w:ind w:firstLine="0" w:firstLineChars="0"/>
              <w:contextualSpacing w:val="0"/>
              <w:jc w:val="center"/>
              <w:rPr>
                <w:rFonts w:hint="eastAsia" w:ascii="Times New Roman" w:hAnsi="Times New Roman" w:cs="Times New Roman"/>
                <w:sz w:val="21"/>
                <w:szCs w:val="21"/>
              </w:rPr>
            </w:pPr>
          </w:p>
        </w:tc>
        <w:tc>
          <w:tcPr>
            <w:tcW w:w="1428"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11.8</w:t>
            </w:r>
            <w:r>
              <w:rPr>
                <w:rFonts w:hint="eastAsia" w:ascii="Times New Roman" w:hAnsi="Times New Roman" w:cs="Times New Roman"/>
                <w:sz w:val="21"/>
                <w:szCs w:val="21"/>
                <w:lang w:val="en-US" w:eastAsia="zh-CN"/>
              </w:rPr>
              <w:t>t/a</w:t>
            </w:r>
          </w:p>
        </w:tc>
        <w:tc>
          <w:tcPr>
            <w:tcW w:w="1441"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11.8</w:t>
            </w:r>
            <w:r>
              <w:rPr>
                <w:rFonts w:hint="eastAsia" w:ascii="Times New Roman" w:hAnsi="Times New Roman" w:cs="Times New Roman"/>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41"/>
              <w:spacing w:line="240" w:lineRule="auto"/>
              <w:ind w:firstLine="0" w:firstLineChars="0"/>
              <w:jc w:val="center"/>
              <w:rPr>
                <w:rFonts w:hint="eastAsia" w:ascii="Times New Roman"/>
                <w:b w:val="0"/>
                <w:bCs w:val="0"/>
                <w:snapToGrid w:val="0"/>
                <w:color w:val="000000" w:themeColor="text1"/>
                <w:kern w:val="21"/>
                <w:szCs w:val="21"/>
                <w:lang w:val="en-US" w:eastAsia="zh-CN"/>
                <w14:textFill>
                  <w14:solidFill>
                    <w14:schemeClr w14:val="tx1"/>
                  </w14:solidFill>
                </w14:textFill>
              </w:rPr>
            </w:pPr>
            <w:r>
              <w:rPr>
                <w:rFonts w:eastAsiaTheme="minorEastAsia"/>
                <w:b w:val="0"/>
                <w:bCs w:val="0"/>
                <w:sz w:val="21"/>
                <w:szCs w:val="21"/>
              </w:rPr>
              <w:t>塑粉</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1.04</w:t>
            </w:r>
            <w:r>
              <w:rPr>
                <w:rFonts w:hint="eastAsia" w:ascii="Times New Roman" w:hAnsi="Times New Roman" w:cs="Times New Roman"/>
                <w:sz w:val="21"/>
                <w:szCs w:val="21"/>
                <w:lang w:val="en-US" w:eastAsia="zh-CN"/>
              </w:rPr>
              <w:t>t/a</w:t>
            </w:r>
          </w:p>
        </w:tc>
        <w:tc>
          <w:tcPr>
            <w:tcW w:w="1677" w:type="dxa"/>
            <w:vAlign w:val="center"/>
          </w:tcPr>
          <w:p>
            <w:pPr>
              <w:spacing w:line="240" w:lineRule="auto"/>
              <w:ind w:firstLine="0" w:firstLineChars="0"/>
              <w:contextualSpacing w:val="0"/>
              <w:jc w:val="center"/>
              <w:rPr>
                <w:rFonts w:hint="eastAsia" w:ascii="Times New Roman" w:hAnsi="Times New Roman" w:cs="Times New Roman"/>
                <w:sz w:val="21"/>
                <w:szCs w:val="21"/>
              </w:rPr>
            </w:pPr>
          </w:p>
        </w:tc>
        <w:tc>
          <w:tcPr>
            <w:tcW w:w="1428"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1.04</w:t>
            </w:r>
            <w:r>
              <w:rPr>
                <w:rFonts w:hint="eastAsia" w:ascii="Times New Roman" w:hAnsi="Times New Roman" w:cs="Times New Roman"/>
                <w:sz w:val="21"/>
                <w:szCs w:val="21"/>
                <w:lang w:val="en-US" w:eastAsia="zh-CN"/>
              </w:rPr>
              <w:t>t/a</w:t>
            </w:r>
          </w:p>
        </w:tc>
        <w:tc>
          <w:tcPr>
            <w:tcW w:w="1441" w:type="dxa"/>
            <w:vAlign w:val="center"/>
          </w:tcPr>
          <w:p>
            <w:pPr>
              <w:spacing w:line="240" w:lineRule="auto"/>
              <w:ind w:firstLine="0" w:firstLineChars="0"/>
              <w:contextualSpacing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1.04</w:t>
            </w:r>
            <w:r>
              <w:rPr>
                <w:rFonts w:hint="eastAsia" w:ascii="Times New Roman" w:hAnsi="Times New Roman" w:cs="Times New Roman"/>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88" w:type="dxa"/>
            <w:vMerge w:val="restart"/>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危险废物</w:t>
            </w:r>
          </w:p>
        </w:tc>
        <w:tc>
          <w:tcPr>
            <w:tcW w:w="1612" w:type="dxa"/>
            <w:vAlign w:val="center"/>
          </w:tcPr>
          <w:p>
            <w:pPr>
              <w:spacing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eastAsiaTheme="minorEastAsia"/>
                <w:sz w:val="21"/>
                <w:szCs w:val="21"/>
              </w:rPr>
              <w:t>废活性炭</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eastAsia="宋体"/>
                <w:snapToGrid w:val="0"/>
                <w:color w:val="000000" w:themeColor="text1"/>
                <w:kern w:val="21"/>
                <w:szCs w:val="21"/>
                <w:lang w:val="en-US" w:eastAsia="zh-CN"/>
                <w14:textFill>
                  <w14:solidFill>
                    <w14:schemeClr w14:val="tx1"/>
                  </w14:solidFill>
                </w14:textFill>
              </w:rPr>
            </w:pPr>
            <w:r>
              <w:rPr>
                <w:rFonts w:hint="eastAsia"/>
                <w:sz w:val="21"/>
                <w:szCs w:val="21"/>
              </w:rPr>
              <w:t>0.33t/a</w:t>
            </w:r>
          </w:p>
        </w:tc>
        <w:tc>
          <w:tcPr>
            <w:tcW w:w="1677"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428" w:type="dxa"/>
            <w:vAlign w:val="center"/>
          </w:tcPr>
          <w:p>
            <w:pPr>
              <w:spacing w:line="240" w:lineRule="auto"/>
              <w:ind w:firstLine="0" w:firstLineChars="0"/>
              <w:contextualSpacing w:val="0"/>
              <w:jc w:val="center"/>
              <w:rPr>
                <w:rFonts w:ascii="Times New Roman"/>
                <w:snapToGrid w:val="0"/>
                <w:color w:val="000000" w:themeColor="text1"/>
                <w:kern w:val="21"/>
                <w:szCs w:val="21"/>
                <w14:textFill>
                  <w14:solidFill>
                    <w14:schemeClr w14:val="tx1"/>
                  </w14:solidFill>
                </w14:textFill>
              </w:rPr>
            </w:pPr>
            <w:r>
              <w:rPr>
                <w:rFonts w:hint="eastAsia"/>
                <w:sz w:val="21"/>
                <w:szCs w:val="21"/>
              </w:rPr>
              <w:t>0.33t/a</w:t>
            </w:r>
          </w:p>
        </w:tc>
        <w:tc>
          <w:tcPr>
            <w:tcW w:w="1441" w:type="dxa"/>
            <w:vAlign w:val="center"/>
          </w:tcPr>
          <w:p>
            <w:pPr>
              <w:spacing w:line="240" w:lineRule="auto"/>
              <w:ind w:firstLine="0" w:firstLineChars="0"/>
              <w:contextualSpacing w:val="0"/>
              <w:jc w:val="center"/>
              <w:rPr>
                <w:rFonts w:ascii="Times New Roman"/>
                <w:snapToGrid w:val="0"/>
                <w:color w:val="000000" w:themeColor="text1"/>
                <w:kern w:val="21"/>
                <w:szCs w:val="21"/>
                <w14:textFill>
                  <w14:solidFill>
                    <w14:schemeClr w14:val="tx1"/>
                  </w14:solidFill>
                </w14:textFill>
              </w:rPr>
            </w:pPr>
            <w:r>
              <w:rPr>
                <w:rFonts w:hint="eastAsia"/>
                <w:sz w:val="21"/>
                <w:szCs w:val="21"/>
                <w:lang w:val="en-US" w:eastAsia="zh-CN"/>
              </w:rPr>
              <w:t>+</w:t>
            </w:r>
            <w:r>
              <w:rPr>
                <w:rFonts w:hint="eastAsia"/>
                <w:sz w:val="21"/>
                <w:szCs w:val="21"/>
              </w:rPr>
              <w:t>0.33t/a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pStyle w:val="41"/>
              <w:spacing w:line="240" w:lineRule="auto"/>
              <w:ind w:firstLine="0" w:firstLineChars="0"/>
              <w:rPr>
                <w:rFonts w:ascii="Times New Roman"/>
                <w:snapToGrid w:val="0"/>
                <w:color w:val="000000" w:themeColor="text1"/>
                <w:kern w:val="21"/>
                <w:szCs w:val="21"/>
                <w14:textFill>
                  <w14:solidFill>
                    <w14:schemeClr w14:val="tx1"/>
                  </w14:solidFill>
                </w14:textFill>
              </w:rPr>
            </w:pPr>
            <w:r>
              <w:rPr>
                <w:rFonts w:hint="eastAsia" w:eastAsiaTheme="minorEastAsia"/>
                <w:sz w:val="21"/>
                <w:szCs w:val="21"/>
              </w:rPr>
              <w:t>废机油</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default" w:ascii="Times New Roman" w:eastAsia="宋体"/>
                <w:snapToGrid w:val="0"/>
                <w:color w:val="000000" w:themeColor="text1"/>
                <w:kern w:val="21"/>
                <w:szCs w:val="21"/>
                <w:lang w:val="en-US" w:eastAsia="zh-CN"/>
                <w14:textFill>
                  <w14:solidFill>
                    <w14:schemeClr w14:val="tx1"/>
                  </w14:solidFill>
                </w14:textFill>
              </w:rPr>
            </w:pPr>
            <w:r>
              <w:rPr>
                <w:rFonts w:hint="eastAsia"/>
                <w:sz w:val="21"/>
                <w:szCs w:val="21"/>
              </w:rPr>
              <w:t>0.01t/a</w:t>
            </w:r>
          </w:p>
        </w:tc>
        <w:tc>
          <w:tcPr>
            <w:tcW w:w="1677"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428" w:type="dxa"/>
            <w:vAlign w:val="center"/>
          </w:tcPr>
          <w:p>
            <w:pPr>
              <w:spacing w:line="240" w:lineRule="auto"/>
              <w:ind w:firstLine="0" w:firstLineChars="0"/>
              <w:contextualSpacing w:val="0"/>
              <w:jc w:val="center"/>
              <w:rPr>
                <w:rFonts w:ascii="Times New Roman"/>
                <w:snapToGrid w:val="0"/>
                <w:color w:val="000000" w:themeColor="text1"/>
                <w:kern w:val="21"/>
                <w:szCs w:val="21"/>
                <w14:textFill>
                  <w14:solidFill>
                    <w14:schemeClr w14:val="tx1"/>
                  </w14:solidFill>
                </w14:textFill>
              </w:rPr>
            </w:pPr>
            <w:r>
              <w:rPr>
                <w:rFonts w:hint="eastAsia"/>
                <w:sz w:val="21"/>
                <w:szCs w:val="21"/>
              </w:rPr>
              <w:t>0.01t/a</w:t>
            </w:r>
          </w:p>
        </w:tc>
        <w:tc>
          <w:tcPr>
            <w:tcW w:w="1441" w:type="dxa"/>
            <w:vAlign w:val="center"/>
          </w:tcPr>
          <w:p>
            <w:pPr>
              <w:spacing w:line="240" w:lineRule="auto"/>
              <w:ind w:firstLine="0" w:firstLineChars="0"/>
              <w:contextualSpacing w:val="0"/>
              <w:jc w:val="center"/>
              <w:rPr>
                <w:rFonts w:ascii="Times New Roman"/>
                <w:snapToGrid w:val="0"/>
                <w:color w:val="000000" w:themeColor="text1"/>
                <w:kern w:val="21"/>
                <w:szCs w:val="21"/>
                <w14:textFill>
                  <w14:solidFill>
                    <w14:schemeClr w14:val="tx1"/>
                  </w14:solidFill>
                </w14:textFill>
              </w:rPr>
            </w:pPr>
            <w:r>
              <w:rPr>
                <w:rFonts w:hint="eastAsia"/>
                <w:sz w:val="21"/>
                <w:szCs w:val="21"/>
                <w:lang w:val="en-US" w:eastAsia="zh-CN"/>
              </w:rPr>
              <w:t>+</w:t>
            </w:r>
            <w:r>
              <w:rPr>
                <w:rFonts w:hint="eastAsia"/>
                <w:sz w:val="21"/>
                <w:szCs w:val="21"/>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spacing w:line="240" w:lineRule="auto"/>
              <w:ind w:firstLine="0" w:firstLineChars="0"/>
              <w:jc w:val="center"/>
              <w:rPr>
                <w:rFonts w:hint="eastAsia" w:ascii="Times New Roman"/>
                <w:snapToGrid w:val="0"/>
                <w:color w:val="000000" w:themeColor="text1"/>
                <w:kern w:val="21"/>
                <w:szCs w:val="21"/>
                <w14:textFill>
                  <w14:solidFill>
                    <w14:schemeClr w14:val="tx1"/>
                  </w14:solidFill>
                </w14:textFill>
              </w:rPr>
            </w:pPr>
            <w:r>
              <w:rPr>
                <w:rFonts w:hint="eastAsia" w:eastAsiaTheme="minorEastAsia"/>
                <w:sz w:val="21"/>
                <w:szCs w:val="21"/>
              </w:rPr>
              <w:t>废</w:t>
            </w:r>
            <w:r>
              <w:rPr>
                <w:rFonts w:eastAsiaTheme="minorEastAsia"/>
                <w:sz w:val="21"/>
                <w:szCs w:val="21"/>
              </w:rPr>
              <w:t>包装</w:t>
            </w:r>
            <w:r>
              <w:rPr>
                <w:rFonts w:hint="eastAsia" w:eastAsiaTheme="minorEastAsia"/>
                <w:sz w:val="21"/>
                <w:szCs w:val="21"/>
              </w:rPr>
              <w:t>桶</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eastAsia" w:ascii="Times New Roman"/>
                <w:snapToGrid w:val="0"/>
                <w:color w:val="000000" w:themeColor="text1"/>
                <w:kern w:val="21"/>
                <w:szCs w:val="21"/>
                <w:lang w:val="en-US" w:eastAsia="zh-CN"/>
                <w14:textFill>
                  <w14:solidFill>
                    <w14:schemeClr w14:val="tx1"/>
                  </w14:solidFill>
                </w14:textFill>
              </w:rPr>
            </w:pPr>
            <w:r>
              <w:rPr>
                <w:rFonts w:hint="eastAsia"/>
                <w:sz w:val="21"/>
                <w:szCs w:val="21"/>
              </w:rPr>
              <w:t>0.02t/a</w:t>
            </w:r>
          </w:p>
        </w:tc>
        <w:tc>
          <w:tcPr>
            <w:tcW w:w="1677"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428" w:type="dxa"/>
            <w:vAlign w:val="center"/>
          </w:tcPr>
          <w:p>
            <w:pPr>
              <w:spacing w:line="240" w:lineRule="auto"/>
              <w:ind w:firstLine="0" w:firstLineChars="0"/>
              <w:contextualSpacing w:val="0"/>
              <w:jc w:val="center"/>
              <w:rPr>
                <w:rFonts w:hint="eastAsia" w:ascii="Times New Roman"/>
                <w:snapToGrid w:val="0"/>
                <w:color w:val="000000" w:themeColor="text1"/>
                <w:kern w:val="21"/>
                <w:sz w:val="21"/>
                <w:szCs w:val="21"/>
                <w14:textFill>
                  <w14:solidFill>
                    <w14:schemeClr w14:val="tx1"/>
                  </w14:solidFill>
                </w14:textFill>
              </w:rPr>
            </w:pPr>
            <w:r>
              <w:rPr>
                <w:rFonts w:hint="eastAsia"/>
                <w:sz w:val="21"/>
                <w:szCs w:val="21"/>
              </w:rPr>
              <w:t>0.02t/a</w:t>
            </w:r>
          </w:p>
        </w:tc>
        <w:tc>
          <w:tcPr>
            <w:tcW w:w="1441" w:type="dxa"/>
            <w:vAlign w:val="center"/>
          </w:tcPr>
          <w:p>
            <w:pPr>
              <w:spacing w:line="240" w:lineRule="auto"/>
              <w:ind w:firstLine="0" w:firstLineChars="0"/>
              <w:contextualSpacing w:val="0"/>
              <w:jc w:val="center"/>
              <w:rPr>
                <w:rFonts w:hint="eastAsia" w:ascii="Times New Roman"/>
                <w:snapToGrid w:val="0"/>
                <w:color w:val="000000" w:themeColor="text1"/>
                <w:kern w:val="21"/>
                <w:sz w:val="21"/>
                <w:szCs w:val="21"/>
                <w14:textFill>
                  <w14:solidFill>
                    <w14:schemeClr w14:val="tx1"/>
                  </w14:solidFill>
                </w14:textFill>
              </w:rPr>
            </w:pPr>
            <w:r>
              <w:rPr>
                <w:rFonts w:hint="eastAsia"/>
                <w:sz w:val="21"/>
                <w:szCs w:val="21"/>
                <w:lang w:val="en-US" w:eastAsia="zh-CN"/>
              </w:rPr>
              <w:t>+</w:t>
            </w:r>
            <w:r>
              <w:rPr>
                <w:rFonts w:hint="eastAsia"/>
                <w:sz w:val="21"/>
                <w:szCs w:val="21"/>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88" w:type="dxa"/>
            <w:vMerge w:val="continue"/>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612" w:type="dxa"/>
            <w:vAlign w:val="center"/>
          </w:tcPr>
          <w:p>
            <w:pPr>
              <w:spacing w:line="240" w:lineRule="auto"/>
              <w:ind w:firstLine="0" w:firstLineChars="0"/>
              <w:jc w:val="center"/>
              <w:rPr>
                <w:rFonts w:hint="eastAsia" w:ascii="Times New Roman"/>
                <w:snapToGrid w:val="0"/>
                <w:color w:val="000000" w:themeColor="text1"/>
                <w:kern w:val="21"/>
                <w:szCs w:val="21"/>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废含油抹布、手套</w:t>
            </w:r>
          </w:p>
        </w:tc>
        <w:tc>
          <w:tcPr>
            <w:tcW w:w="150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276"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701"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559" w:type="dxa"/>
            <w:vAlign w:val="center"/>
          </w:tcPr>
          <w:p>
            <w:pPr>
              <w:spacing w:line="240" w:lineRule="auto"/>
              <w:ind w:firstLine="0" w:firstLineChars="0"/>
              <w:contextualSpacing w:val="0"/>
              <w:jc w:val="center"/>
              <w:rPr>
                <w:rFonts w:hint="eastAsia" w:ascii="Times New Roman"/>
                <w:snapToGrid w:val="0"/>
                <w:color w:val="000000" w:themeColor="text1"/>
                <w:kern w:val="21"/>
                <w:szCs w:val="21"/>
                <w:lang w:val="en-US" w:eastAsia="zh-CN"/>
                <w14:textFill>
                  <w14:solidFill>
                    <w14:schemeClr w14:val="tx1"/>
                  </w14:solidFill>
                </w14:textFill>
              </w:rPr>
            </w:pPr>
            <w:r>
              <w:rPr>
                <w:rFonts w:hint="eastAsia"/>
                <w:sz w:val="21"/>
                <w:szCs w:val="21"/>
              </w:rPr>
              <w:t>0.01t/a</w:t>
            </w:r>
          </w:p>
        </w:tc>
        <w:tc>
          <w:tcPr>
            <w:tcW w:w="1677" w:type="dxa"/>
            <w:vAlign w:val="center"/>
          </w:tcPr>
          <w:p>
            <w:pPr>
              <w:pStyle w:val="25"/>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428" w:type="dxa"/>
            <w:vAlign w:val="center"/>
          </w:tcPr>
          <w:p>
            <w:pPr>
              <w:spacing w:line="240" w:lineRule="auto"/>
              <w:ind w:firstLine="0" w:firstLineChars="0"/>
              <w:contextualSpacing w:val="0"/>
              <w:jc w:val="center"/>
              <w:rPr>
                <w:rFonts w:hint="eastAsia" w:ascii="Times New Roman"/>
                <w:snapToGrid w:val="0"/>
                <w:color w:val="000000" w:themeColor="text1"/>
                <w:kern w:val="21"/>
                <w:sz w:val="21"/>
                <w:szCs w:val="21"/>
                <w14:textFill>
                  <w14:solidFill>
                    <w14:schemeClr w14:val="tx1"/>
                  </w14:solidFill>
                </w14:textFill>
              </w:rPr>
            </w:pPr>
            <w:r>
              <w:rPr>
                <w:rFonts w:hint="eastAsia"/>
                <w:sz w:val="21"/>
                <w:szCs w:val="21"/>
              </w:rPr>
              <w:t>0.01t/a</w:t>
            </w:r>
          </w:p>
        </w:tc>
        <w:tc>
          <w:tcPr>
            <w:tcW w:w="1441" w:type="dxa"/>
            <w:vAlign w:val="center"/>
          </w:tcPr>
          <w:p>
            <w:pPr>
              <w:spacing w:line="240" w:lineRule="auto"/>
              <w:ind w:firstLine="0" w:firstLineChars="0"/>
              <w:contextualSpacing w:val="0"/>
              <w:jc w:val="center"/>
              <w:rPr>
                <w:rFonts w:hint="eastAsia" w:ascii="Times New Roman"/>
                <w:snapToGrid w:val="0"/>
                <w:color w:val="000000" w:themeColor="text1"/>
                <w:kern w:val="21"/>
                <w:sz w:val="21"/>
                <w:szCs w:val="21"/>
                <w14:textFill>
                  <w14:solidFill>
                    <w14:schemeClr w14:val="tx1"/>
                  </w14:solidFill>
                </w14:textFill>
              </w:rPr>
            </w:pPr>
            <w:r>
              <w:rPr>
                <w:rFonts w:hint="eastAsia"/>
                <w:sz w:val="21"/>
                <w:szCs w:val="21"/>
                <w:lang w:val="en-US" w:eastAsia="zh-CN"/>
              </w:rPr>
              <w:t>+</w:t>
            </w:r>
            <w:r>
              <w:rPr>
                <w:rFonts w:hint="eastAsia"/>
                <w:sz w:val="21"/>
                <w:szCs w:val="21"/>
              </w:rPr>
              <w:t>0.01t/a</w:t>
            </w:r>
          </w:p>
        </w:tc>
      </w:tr>
    </w:tbl>
    <w:p>
      <w:pPr>
        <w:pStyle w:val="25"/>
        <w:spacing w:before="192" w:beforeLines="80" w:after="24"/>
        <w:jc w:val="left"/>
        <w:rPr>
          <w:color w:val="000000" w:themeColor="text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注：</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3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③</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4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④</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5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⑤</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7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⑦</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p>
    <w:sectPr>
      <w:footerReference r:id="rId5" w:type="default"/>
      <w:pgSz w:w="16838" w:h="11906" w:orient="landscape"/>
      <w:pgMar w:top="1531" w:right="1701" w:bottom="1531" w:left="1701"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sz w:val="26"/>
        <w:szCs w:val="26"/>
      </w:rPr>
      <w:fldChar w:fldCharType="begin"/>
    </w:r>
    <w:r>
      <w:rPr>
        <w:rStyle w:val="21"/>
        <w:sz w:val="26"/>
        <w:szCs w:val="26"/>
      </w:rPr>
      <w:instrText xml:space="preserve">PAGE  </w:instrText>
    </w:r>
    <w:r>
      <w:rPr>
        <w:rStyle w:val="21"/>
        <w:sz w:val="26"/>
        <w:szCs w:val="26"/>
      </w:rPr>
      <w:fldChar w:fldCharType="separate"/>
    </w:r>
    <w:r>
      <w:rPr>
        <w:rStyle w:val="21"/>
        <w:sz w:val="26"/>
        <w:szCs w:val="26"/>
      </w:rPr>
      <w:t>9</w:t>
    </w:r>
    <w:r>
      <w:rPr>
        <w:rStyle w:val="21"/>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2"/>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11</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0F51D"/>
    <w:multiLevelType w:val="singleLevel"/>
    <w:tmpl w:val="E0B0F51D"/>
    <w:lvl w:ilvl="0" w:tentative="0">
      <w:start w:val="1"/>
      <w:numFmt w:val="decimal"/>
      <w:suff w:val="nothing"/>
      <w:lvlText w:val="（%1）"/>
      <w:lvlJc w:val="left"/>
    </w:lvl>
  </w:abstractNum>
  <w:abstractNum w:abstractNumId="1">
    <w:nsid w:val="F4C1ED13"/>
    <w:multiLevelType w:val="singleLevel"/>
    <w:tmpl w:val="F4C1ED1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0923"/>
    <w:rsid w:val="000D4267"/>
    <w:rsid w:val="0011501D"/>
    <w:rsid w:val="00170FC4"/>
    <w:rsid w:val="00172A27"/>
    <w:rsid w:val="00245F68"/>
    <w:rsid w:val="002F43B0"/>
    <w:rsid w:val="00313FAC"/>
    <w:rsid w:val="00354192"/>
    <w:rsid w:val="003E4AFB"/>
    <w:rsid w:val="00440DA3"/>
    <w:rsid w:val="004C47DE"/>
    <w:rsid w:val="0058556F"/>
    <w:rsid w:val="00617E9F"/>
    <w:rsid w:val="00670929"/>
    <w:rsid w:val="00897535"/>
    <w:rsid w:val="00941BEC"/>
    <w:rsid w:val="00A00B54"/>
    <w:rsid w:val="00A4371A"/>
    <w:rsid w:val="00A5237A"/>
    <w:rsid w:val="00A70245"/>
    <w:rsid w:val="00A74328"/>
    <w:rsid w:val="00A77FB7"/>
    <w:rsid w:val="00B92535"/>
    <w:rsid w:val="00BD0E7B"/>
    <w:rsid w:val="00BF095C"/>
    <w:rsid w:val="00C24AAC"/>
    <w:rsid w:val="00CF28AC"/>
    <w:rsid w:val="00D91B5A"/>
    <w:rsid w:val="00DE12BF"/>
    <w:rsid w:val="00E04D3E"/>
    <w:rsid w:val="00E74953"/>
    <w:rsid w:val="00EC74AB"/>
    <w:rsid w:val="00EF701D"/>
    <w:rsid w:val="00F178F4"/>
    <w:rsid w:val="00F52934"/>
    <w:rsid w:val="00FD2EA1"/>
    <w:rsid w:val="0109473B"/>
    <w:rsid w:val="014C5146"/>
    <w:rsid w:val="030636C6"/>
    <w:rsid w:val="03E210A8"/>
    <w:rsid w:val="047A1576"/>
    <w:rsid w:val="048D1477"/>
    <w:rsid w:val="05B860B1"/>
    <w:rsid w:val="06585FB1"/>
    <w:rsid w:val="06BF5BB7"/>
    <w:rsid w:val="07A65519"/>
    <w:rsid w:val="07D06816"/>
    <w:rsid w:val="08181585"/>
    <w:rsid w:val="086B599F"/>
    <w:rsid w:val="094213C5"/>
    <w:rsid w:val="09624D1C"/>
    <w:rsid w:val="09B178E4"/>
    <w:rsid w:val="0A462AF0"/>
    <w:rsid w:val="0AD2541A"/>
    <w:rsid w:val="0AF55391"/>
    <w:rsid w:val="0B533D71"/>
    <w:rsid w:val="0BC808F1"/>
    <w:rsid w:val="0C1D7AA6"/>
    <w:rsid w:val="0DBA7E41"/>
    <w:rsid w:val="0DE84772"/>
    <w:rsid w:val="0DFC4F12"/>
    <w:rsid w:val="0E245572"/>
    <w:rsid w:val="0E8469CC"/>
    <w:rsid w:val="0FD30103"/>
    <w:rsid w:val="100C145B"/>
    <w:rsid w:val="10912D67"/>
    <w:rsid w:val="128D1BC7"/>
    <w:rsid w:val="12AA0B61"/>
    <w:rsid w:val="12CE6A43"/>
    <w:rsid w:val="12F36CBB"/>
    <w:rsid w:val="13FA09EC"/>
    <w:rsid w:val="165C2EFF"/>
    <w:rsid w:val="166715BA"/>
    <w:rsid w:val="168F473D"/>
    <w:rsid w:val="17CF43B4"/>
    <w:rsid w:val="17EC521C"/>
    <w:rsid w:val="18655553"/>
    <w:rsid w:val="187B7657"/>
    <w:rsid w:val="19095A2C"/>
    <w:rsid w:val="198A54EC"/>
    <w:rsid w:val="1A502F05"/>
    <w:rsid w:val="1A6016DA"/>
    <w:rsid w:val="1A6504A2"/>
    <w:rsid w:val="1B752A1F"/>
    <w:rsid w:val="1BD536CA"/>
    <w:rsid w:val="1BD853AD"/>
    <w:rsid w:val="1BE33236"/>
    <w:rsid w:val="1C103648"/>
    <w:rsid w:val="1C5D7A36"/>
    <w:rsid w:val="1C6A6BB4"/>
    <w:rsid w:val="1C6C2D25"/>
    <w:rsid w:val="1CB54A78"/>
    <w:rsid w:val="1CD82570"/>
    <w:rsid w:val="1CFE24CD"/>
    <w:rsid w:val="1D490C7A"/>
    <w:rsid w:val="1D4D6A37"/>
    <w:rsid w:val="1D7B14DC"/>
    <w:rsid w:val="1DA40F60"/>
    <w:rsid w:val="1DB953A9"/>
    <w:rsid w:val="1DD154E7"/>
    <w:rsid w:val="1DD457D2"/>
    <w:rsid w:val="1DED16A2"/>
    <w:rsid w:val="1E55517A"/>
    <w:rsid w:val="1EA20DB0"/>
    <w:rsid w:val="1F064535"/>
    <w:rsid w:val="1F3A3062"/>
    <w:rsid w:val="1F774121"/>
    <w:rsid w:val="1F95436A"/>
    <w:rsid w:val="20234F22"/>
    <w:rsid w:val="202A752D"/>
    <w:rsid w:val="204E10C5"/>
    <w:rsid w:val="20C34B10"/>
    <w:rsid w:val="210F113E"/>
    <w:rsid w:val="21C53C8C"/>
    <w:rsid w:val="21D128CF"/>
    <w:rsid w:val="22315A65"/>
    <w:rsid w:val="22466607"/>
    <w:rsid w:val="22AD268F"/>
    <w:rsid w:val="23DC0C45"/>
    <w:rsid w:val="23ED7132"/>
    <w:rsid w:val="24336AA4"/>
    <w:rsid w:val="2500122A"/>
    <w:rsid w:val="253A4A3D"/>
    <w:rsid w:val="25C34375"/>
    <w:rsid w:val="25CB48AF"/>
    <w:rsid w:val="26065353"/>
    <w:rsid w:val="260D3866"/>
    <w:rsid w:val="26B55ACC"/>
    <w:rsid w:val="27110937"/>
    <w:rsid w:val="27113516"/>
    <w:rsid w:val="27D96D65"/>
    <w:rsid w:val="282D1AEE"/>
    <w:rsid w:val="284005C8"/>
    <w:rsid w:val="287A7BF5"/>
    <w:rsid w:val="29136195"/>
    <w:rsid w:val="29365662"/>
    <w:rsid w:val="29435B3B"/>
    <w:rsid w:val="2A5430FC"/>
    <w:rsid w:val="2A580712"/>
    <w:rsid w:val="2A8E6444"/>
    <w:rsid w:val="2AAA0F6F"/>
    <w:rsid w:val="2BEA25A1"/>
    <w:rsid w:val="2C2310FD"/>
    <w:rsid w:val="2D1E2901"/>
    <w:rsid w:val="2D7C26E1"/>
    <w:rsid w:val="2DCC3F76"/>
    <w:rsid w:val="2E823B6A"/>
    <w:rsid w:val="2E8661A6"/>
    <w:rsid w:val="2E8E38FE"/>
    <w:rsid w:val="2F183DFD"/>
    <w:rsid w:val="2F2345A2"/>
    <w:rsid w:val="300C72D7"/>
    <w:rsid w:val="30CD0396"/>
    <w:rsid w:val="30DB7BE0"/>
    <w:rsid w:val="31021174"/>
    <w:rsid w:val="320209C1"/>
    <w:rsid w:val="32021D3B"/>
    <w:rsid w:val="32F40BB9"/>
    <w:rsid w:val="33BB1D87"/>
    <w:rsid w:val="33CE7EAD"/>
    <w:rsid w:val="35D45095"/>
    <w:rsid w:val="35E25FB4"/>
    <w:rsid w:val="36B115D9"/>
    <w:rsid w:val="36FA15E6"/>
    <w:rsid w:val="374D5FBF"/>
    <w:rsid w:val="377951BA"/>
    <w:rsid w:val="38F46785"/>
    <w:rsid w:val="39A135EC"/>
    <w:rsid w:val="39B053EE"/>
    <w:rsid w:val="39C72EC2"/>
    <w:rsid w:val="3A717A42"/>
    <w:rsid w:val="3ACC060E"/>
    <w:rsid w:val="3B167B28"/>
    <w:rsid w:val="3B184DF1"/>
    <w:rsid w:val="3B2146CD"/>
    <w:rsid w:val="3B857147"/>
    <w:rsid w:val="3C035B14"/>
    <w:rsid w:val="3C4246C0"/>
    <w:rsid w:val="3CC13B44"/>
    <w:rsid w:val="3CF32F26"/>
    <w:rsid w:val="3D967ADB"/>
    <w:rsid w:val="3DA5793B"/>
    <w:rsid w:val="3DF05066"/>
    <w:rsid w:val="3E9A6D1D"/>
    <w:rsid w:val="3EDE2A13"/>
    <w:rsid w:val="3F350DF9"/>
    <w:rsid w:val="40823D90"/>
    <w:rsid w:val="40EA6296"/>
    <w:rsid w:val="416231B3"/>
    <w:rsid w:val="41991113"/>
    <w:rsid w:val="41BF7682"/>
    <w:rsid w:val="41C605CA"/>
    <w:rsid w:val="42FE2A9C"/>
    <w:rsid w:val="440C7A7B"/>
    <w:rsid w:val="447A1FBB"/>
    <w:rsid w:val="44F37E7F"/>
    <w:rsid w:val="45A96832"/>
    <w:rsid w:val="45E038AB"/>
    <w:rsid w:val="49E34C4B"/>
    <w:rsid w:val="4AAC5C9A"/>
    <w:rsid w:val="4B222B00"/>
    <w:rsid w:val="4BAA2538"/>
    <w:rsid w:val="4C96020C"/>
    <w:rsid w:val="4E5954E6"/>
    <w:rsid w:val="4EAB2DB9"/>
    <w:rsid w:val="4F0E06AD"/>
    <w:rsid w:val="4F9B3519"/>
    <w:rsid w:val="4FC83DBA"/>
    <w:rsid w:val="4FF3748D"/>
    <w:rsid w:val="50662245"/>
    <w:rsid w:val="50C1529C"/>
    <w:rsid w:val="50C57213"/>
    <w:rsid w:val="510078E8"/>
    <w:rsid w:val="523842F5"/>
    <w:rsid w:val="52DB69CF"/>
    <w:rsid w:val="53BB6BBA"/>
    <w:rsid w:val="53F61A97"/>
    <w:rsid w:val="53FA7055"/>
    <w:rsid w:val="55044573"/>
    <w:rsid w:val="561E7035"/>
    <w:rsid w:val="565E6902"/>
    <w:rsid w:val="5666274C"/>
    <w:rsid w:val="5673558D"/>
    <w:rsid w:val="569B6D5F"/>
    <w:rsid w:val="575B19AB"/>
    <w:rsid w:val="57A64141"/>
    <w:rsid w:val="58F903BD"/>
    <w:rsid w:val="5C256B6F"/>
    <w:rsid w:val="5CE767DD"/>
    <w:rsid w:val="5DE54E5E"/>
    <w:rsid w:val="5E192018"/>
    <w:rsid w:val="5F3E5FF1"/>
    <w:rsid w:val="60455CDB"/>
    <w:rsid w:val="60C10124"/>
    <w:rsid w:val="60DB38D3"/>
    <w:rsid w:val="61044FC1"/>
    <w:rsid w:val="610E2EE9"/>
    <w:rsid w:val="61AC0848"/>
    <w:rsid w:val="62174191"/>
    <w:rsid w:val="63F839E3"/>
    <w:rsid w:val="64396184"/>
    <w:rsid w:val="644D74E1"/>
    <w:rsid w:val="64826C05"/>
    <w:rsid w:val="64CB3E0F"/>
    <w:rsid w:val="65B76D2A"/>
    <w:rsid w:val="65E22BFC"/>
    <w:rsid w:val="66290A4A"/>
    <w:rsid w:val="6650732D"/>
    <w:rsid w:val="669314C1"/>
    <w:rsid w:val="66DD1724"/>
    <w:rsid w:val="66F62B70"/>
    <w:rsid w:val="67067890"/>
    <w:rsid w:val="677E341C"/>
    <w:rsid w:val="67936F30"/>
    <w:rsid w:val="68255440"/>
    <w:rsid w:val="683E360D"/>
    <w:rsid w:val="69623045"/>
    <w:rsid w:val="69A77FCB"/>
    <w:rsid w:val="6A393D19"/>
    <w:rsid w:val="6A870A60"/>
    <w:rsid w:val="6BA4309E"/>
    <w:rsid w:val="6D624B2A"/>
    <w:rsid w:val="6D68369F"/>
    <w:rsid w:val="6DBA007F"/>
    <w:rsid w:val="6DE94125"/>
    <w:rsid w:val="6DF0781F"/>
    <w:rsid w:val="6E163FD6"/>
    <w:rsid w:val="6ECF322C"/>
    <w:rsid w:val="6F063E1D"/>
    <w:rsid w:val="6F676B24"/>
    <w:rsid w:val="6FE23A3E"/>
    <w:rsid w:val="70D652C0"/>
    <w:rsid w:val="71D548A0"/>
    <w:rsid w:val="726537FE"/>
    <w:rsid w:val="729C5346"/>
    <w:rsid w:val="72E21D64"/>
    <w:rsid w:val="72F705A3"/>
    <w:rsid w:val="73505624"/>
    <w:rsid w:val="73582533"/>
    <w:rsid w:val="73A57E20"/>
    <w:rsid w:val="73E74C5D"/>
    <w:rsid w:val="749546FA"/>
    <w:rsid w:val="751D44C0"/>
    <w:rsid w:val="764F3540"/>
    <w:rsid w:val="7697271F"/>
    <w:rsid w:val="76AA6317"/>
    <w:rsid w:val="76C6375A"/>
    <w:rsid w:val="776D1F39"/>
    <w:rsid w:val="785563DA"/>
    <w:rsid w:val="788D4C70"/>
    <w:rsid w:val="79BA3D84"/>
    <w:rsid w:val="79C03D3B"/>
    <w:rsid w:val="7A3B21E0"/>
    <w:rsid w:val="7A803FF8"/>
    <w:rsid w:val="7C523A4D"/>
    <w:rsid w:val="7D2F7E89"/>
    <w:rsid w:val="7E50683B"/>
    <w:rsid w:val="7E6B6821"/>
    <w:rsid w:val="7EA96C28"/>
    <w:rsid w:val="7EFE73BA"/>
    <w:rsid w:val="7FB8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9"/>
    <w:pPr>
      <w:keepNext/>
      <w:keepLines/>
      <w:spacing w:before="260" w:after="260" w:line="415"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qFormat/>
    <w:uiPriority w:val="0"/>
    <w:pPr>
      <w:adjustRightInd w:val="0"/>
      <w:ind w:firstLine="420"/>
      <w:textAlignment w:val="baseline"/>
    </w:pPr>
    <w:rPr>
      <w:rFonts w:ascii="MS Sans Serif" w:hAnsi="MS Sans Serif"/>
      <w:kern w:val="0"/>
      <w:szCs w:val="24"/>
      <w:lang w:val="zh-CN"/>
    </w:rPr>
  </w:style>
  <w:style w:type="paragraph" w:styleId="6">
    <w:name w:val="caption"/>
    <w:basedOn w:val="1"/>
    <w:next w:val="1"/>
    <w:unhideWhenUsed/>
    <w:qFormat/>
    <w:uiPriority w:val="35"/>
    <w:rPr>
      <w:rFonts w:ascii="Arial" w:hAnsi="Arial" w:eastAsia="黑体"/>
      <w:sz w:val="20"/>
    </w:rPr>
  </w:style>
  <w:style w:type="paragraph" w:styleId="7">
    <w:name w:val="annotation text"/>
    <w:basedOn w:val="1"/>
    <w:link w:val="36"/>
    <w:qFormat/>
    <w:uiPriority w:val="0"/>
    <w:pPr>
      <w:jc w:val="left"/>
    </w:pPr>
  </w:style>
  <w:style w:type="paragraph" w:styleId="8">
    <w:name w:val="Body Text"/>
    <w:basedOn w:val="1"/>
    <w:next w:val="1"/>
    <w:qFormat/>
    <w:uiPriority w:val="0"/>
    <w:pPr>
      <w:spacing w:after="120" w:line="240" w:lineRule="auto"/>
      <w:ind w:firstLine="0" w:firstLineChars="0"/>
      <w:jc w:val="both"/>
    </w:pPr>
    <w:rPr>
      <w:color w:val="auto"/>
      <w:sz w:val="21"/>
      <w:szCs w:val="24"/>
    </w:rPr>
  </w:style>
  <w:style w:type="paragraph" w:styleId="9">
    <w:name w:val="Body Text Indent"/>
    <w:basedOn w:val="1"/>
    <w:link w:val="38"/>
    <w:qFormat/>
    <w:uiPriority w:val="0"/>
    <w:pPr>
      <w:spacing w:after="120"/>
      <w:ind w:left="420" w:leftChars="200"/>
    </w:pPr>
  </w:style>
  <w:style w:type="paragraph" w:styleId="10">
    <w:name w:val="Plain Text"/>
    <w:basedOn w:val="1"/>
    <w:qFormat/>
    <w:uiPriority w:val="0"/>
    <w:rPr>
      <w:rFonts w:ascii="宋体" w:hAnsi="Courier New" w:eastAsia="仿宋_GB2312"/>
      <w:sz w:val="28"/>
      <w:szCs w:val="20"/>
    </w:rPr>
  </w:style>
  <w:style w:type="paragraph" w:styleId="11">
    <w:name w:val="Body Text Indent 2"/>
    <w:basedOn w:val="1"/>
    <w:qFormat/>
    <w:uiPriority w:val="0"/>
    <w:pPr>
      <w:spacing w:line="500" w:lineRule="exact"/>
      <w:ind w:firstLine="480"/>
    </w:pPr>
    <w:rPr>
      <w:rFonts w:eastAsia="楷体_GB2312"/>
      <w:sz w:val="28"/>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unhideWhenUsed/>
    <w:qFormat/>
    <w:uiPriority w:val="0"/>
    <w:pPr>
      <w:spacing w:after="120"/>
      <w:ind w:left="420" w:leftChars="200"/>
    </w:pPr>
    <w:rPr>
      <w:sz w:val="16"/>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7"/>
    <w:next w:val="7"/>
    <w:link w:val="37"/>
    <w:qFormat/>
    <w:uiPriority w:val="0"/>
    <w:rPr>
      <w:b/>
      <w:bCs/>
    </w:rPr>
  </w:style>
  <w:style w:type="paragraph" w:styleId="17">
    <w:name w:val="Body Text First Indent 2"/>
    <w:basedOn w:val="1"/>
    <w:next w:val="1"/>
    <w:unhideWhenUsed/>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semiHidden/>
    <w:qFormat/>
    <w:uiPriority w:val="0"/>
    <w:rPr>
      <w:sz w:val="21"/>
      <w:szCs w:val="21"/>
    </w:rPr>
  </w:style>
  <w:style w:type="paragraph" w:customStyle="1" w:styleId="23">
    <w:name w:val="表头"/>
    <w:basedOn w:val="8"/>
    <w:link w:val="24"/>
    <w:qFormat/>
    <w:uiPriority w:val="0"/>
    <w:pPr>
      <w:jc w:val="center"/>
    </w:pPr>
    <w:rPr>
      <w:b/>
    </w:rPr>
  </w:style>
  <w:style w:type="character" w:customStyle="1" w:styleId="24">
    <w:name w:val="表头 Char"/>
    <w:link w:val="23"/>
    <w:qFormat/>
    <w:uiPriority w:val="0"/>
    <w:rPr>
      <w:rFonts w:ascii="Times New Roman" w:hAnsi="Times New Roman" w:eastAsia="宋体"/>
      <w:b/>
      <w:sz w:val="21"/>
    </w:rPr>
  </w:style>
  <w:style w:type="paragraph" w:customStyle="1" w:styleId="25">
    <w:name w:val="表格"/>
    <w:next w:val="1"/>
    <w:qFormat/>
    <w:uiPriority w:val="0"/>
    <w:pPr>
      <w:widowControl w:val="0"/>
      <w:adjustRightInd w:val="0"/>
      <w:snapToGrid w:val="0"/>
      <w:spacing w:beforeLines="10" w:afterLines="10" w:line="259" w:lineRule="auto"/>
      <w:jc w:val="center"/>
    </w:pPr>
    <w:rPr>
      <w:rFonts w:ascii="宋体" w:hAnsi="Times New Roman" w:eastAsia="宋体" w:cs="Times New Roman"/>
      <w:sz w:val="21"/>
      <w:lang w:val="en-US" w:eastAsia="zh-CN" w:bidi="ar-SA"/>
    </w:rPr>
  </w:style>
  <w:style w:type="paragraph" w:customStyle="1" w:styleId="26">
    <w:name w:val="样式 样式 样式 首行缩进:  1 字符 + 首行缩进:  2 字符2 + 首行缩进:  2 字符"/>
    <w:basedOn w:val="1"/>
    <w:unhideWhenUsed/>
    <w:qFormat/>
    <w:uiPriority w:val="0"/>
    <w:pPr>
      <w:spacing w:line="360" w:lineRule="auto"/>
      <w:ind w:firstLine="480" w:firstLineChars="200"/>
    </w:pPr>
    <w:rPr>
      <w:rFonts w:hint="eastAsia" w:ascii="宋体" w:hAnsi="宋体"/>
      <w:sz w:val="24"/>
    </w:rPr>
  </w:style>
  <w:style w:type="paragraph" w:customStyle="1" w:styleId="27">
    <w:name w:val="绘图"/>
    <w:unhideWhenUsed/>
    <w:qFormat/>
    <w:uiPriority w:val="0"/>
    <w:pPr>
      <w:widowControl w:val="0"/>
      <w:spacing w:line="480" w:lineRule="exact"/>
      <w:ind w:firstLine="600" w:firstLineChars="200"/>
      <w:jc w:val="center"/>
    </w:pPr>
    <w:rPr>
      <w:rFonts w:hint="eastAsia" w:ascii="Times New Roman" w:hAnsi="Times New Roman" w:eastAsia="Times New Roman" w:cs="Times New Roman"/>
      <w:kern w:val="2"/>
      <w:sz w:val="24"/>
      <w:lang w:val="en-US" w:eastAsia="zh-CN" w:bidi="ar-SA"/>
    </w:rPr>
  </w:style>
  <w:style w:type="character" w:customStyle="1" w:styleId="28">
    <w:name w:val="font41"/>
    <w:unhideWhenUsed/>
    <w:qFormat/>
    <w:uiPriority w:val="0"/>
    <w:rPr>
      <w:rFonts w:hint="eastAsia" w:ascii="宋体" w:hAnsi="宋体" w:eastAsia="宋体" w:cs="宋体"/>
      <w:color w:val="000000"/>
      <w:sz w:val="20"/>
      <w:szCs w:val="20"/>
    </w:rPr>
  </w:style>
  <w:style w:type="character" w:customStyle="1" w:styleId="29">
    <w:name w:val="font81"/>
    <w:unhideWhenUsed/>
    <w:qFormat/>
    <w:uiPriority w:val="0"/>
    <w:rPr>
      <w:rFonts w:hint="eastAsia" w:ascii="宋体" w:hAnsi="宋体" w:eastAsia="宋体" w:cs="宋体"/>
      <w:color w:val="000000"/>
      <w:sz w:val="20"/>
      <w:szCs w:val="20"/>
    </w:rPr>
  </w:style>
  <w:style w:type="character" w:customStyle="1" w:styleId="30">
    <w:name w:val="font61"/>
    <w:unhideWhenUsed/>
    <w:qFormat/>
    <w:uiPriority w:val="0"/>
    <w:rPr>
      <w:rFonts w:hint="default" w:ascii="Times New Roman" w:hAnsi="Times New Roman" w:eastAsia="宋体" w:cs="Times New Roman"/>
      <w:color w:val="000000"/>
      <w:sz w:val="22"/>
      <w:szCs w:val="22"/>
    </w:rPr>
  </w:style>
  <w:style w:type="character" w:customStyle="1" w:styleId="31">
    <w:name w:val="font31"/>
    <w:unhideWhenUsed/>
    <w:qFormat/>
    <w:uiPriority w:val="0"/>
    <w:rPr>
      <w:rFonts w:hint="default" w:ascii="Arial" w:hAnsi="Arial" w:eastAsia="宋体" w:cs="Arial"/>
      <w:color w:val="000000"/>
      <w:sz w:val="20"/>
      <w:szCs w:val="20"/>
    </w:rPr>
  </w:style>
  <w:style w:type="character" w:customStyle="1" w:styleId="32">
    <w:name w:val="font51"/>
    <w:unhideWhenUsed/>
    <w:qFormat/>
    <w:uiPriority w:val="0"/>
    <w:rPr>
      <w:rFonts w:hint="eastAsia" w:ascii="宋体" w:hAnsi="宋体" w:eastAsia="宋体" w:cs="宋体"/>
      <w:color w:val="000000"/>
      <w:sz w:val="22"/>
      <w:szCs w:val="22"/>
    </w:rPr>
  </w:style>
  <w:style w:type="character" w:customStyle="1" w:styleId="33">
    <w:name w:val="font01"/>
    <w:unhideWhenUsed/>
    <w:qFormat/>
    <w:uiPriority w:val="0"/>
    <w:rPr>
      <w:rFonts w:hint="eastAsia" w:ascii="宋体" w:hAnsi="宋体" w:eastAsia="宋体" w:cs="宋体"/>
      <w:color w:val="000000"/>
      <w:sz w:val="22"/>
      <w:szCs w:val="22"/>
    </w:rPr>
  </w:style>
  <w:style w:type="character" w:customStyle="1" w:styleId="34">
    <w:name w:val="font71"/>
    <w:unhideWhenUsed/>
    <w:qFormat/>
    <w:uiPriority w:val="0"/>
    <w:rPr>
      <w:rFonts w:hint="default" w:ascii="Times New Roman" w:hAnsi="Times New Roman" w:eastAsia="宋体" w:cs="Times New Roman"/>
      <w:color w:val="000000"/>
      <w:sz w:val="22"/>
      <w:szCs w:val="22"/>
    </w:rPr>
  </w:style>
  <w:style w:type="character" w:customStyle="1" w:styleId="35">
    <w:name w:val="标题 1 字符"/>
    <w:basedOn w:val="20"/>
    <w:link w:val="3"/>
    <w:qFormat/>
    <w:uiPriority w:val="0"/>
    <w:rPr>
      <w:b/>
      <w:bCs/>
      <w:kern w:val="44"/>
      <w:sz w:val="44"/>
      <w:szCs w:val="44"/>
    </w:rPr>
  </w:style>
  <w:style w:type="character" w:customStyle="1" w:styleId="36">
    <w:name w:val="批注文字 字符"/>
    <w:basedOn w:val="20"/>
    <w:link w:val="7"/>
    <w:qFormat/>
    <w:uiPriority w:val="0"/>
    <w:rPr>
      <w:kern w:val="2"/>
      <w:sz w:val="21"/>
      <w:szCs w:val="24"/>
    </w:rPr>
  </w:style>
  <w:style w:type="character" w:customStyle="1" w:styleId="37">
    <w:name w:val="批注主题 字符"/>
    <w:basedOn w:val="36"/>
    <w:link w:val="16"/>
    <w:qFormat/>
    <w:uiPriority w:val="0"/>
    <w:rPr>
      <w:b/>
      <w:bCs/>
      <w:kern w:val="2"/>
      <w:sz w:val="21"/>
      <w:szCs w:val="24"/>
    </w:rPr>
  </w:style>
  <w:style w:type="character" w:customStyle="1" w:styleId="38">
    <w:name w:val="正文文本缩进 字符"/>
    <w:basedOn w:val="20"/>
    <w:link w:val="9"/>
    <w:qFormat/>
    <w:uiPriority w:val="0"/>
    <w:rPr>
      <w:kern w:val="2"/>
      <w:sz w:val="21"/>
      <w:szCs w:val="24"/>
    </w:rPr>
  </w:style>
  <w:style w:type="paragraph" w:customStyle="1" w:styleId="39">
    <w:name w:val="妇幼正文"/>
    <w:basedOn w:val="1"/>
    <w:unhideWhenUsed/>
    <w:qFormat/>
    <w:uiPriority w:val="0"/>
    <w:pPr>
      <w:adjustRightInd w:val="0"/>
      <w:spacing w:beforeLines="0" w:afterLines="0" w:line="360" w:lineRule="auto"/>
      <w:ind w:firstLine="480" w:firstLineChars="200"/>
    </w:pPr>
    <w:rPr>
      <w:rFonts w:hint="default"/>
      <w:color w:val="000000"/>
      <w:kern w:val="0"/>
      <w:sz w:val="24"/>
      <w:szCs w:val="24"/>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表格1"/>
    <w:basedOn w:val="1"/>
    <w:qFormat/>
    <w:uiPriority w:val="0"/>
    <w:pPr>
      <w:adjustRightInd w:val="0"/>
      <w:snapToGrid w:val="0"/>
      <w:jc w:val="center"/>
    </w:pPr>
  </w:style>
  <w:style w:type="paragraph" w:customStyle="1" w:styleId="42">
    <w:name w:val="表"/>
    <w:basedOn w:val="1"/>
    <w:qFormat/>
    <w:uiPriority w:val="0"/>
    <w:pPr>
      <w:keepNext/>
      <w:keepLines/>
      <w:adjustRightInd w:val="0"/>
      <w:ind w:left="-48" w:right="-48"/>
      <w:jc w:val="center"/>
      <w:textAlignment w:val="baseline"/>
    </w:pPr>
    <w:rPr>
      <w:rFonts w:hAnsi="宋体"/>
      <w:szCs w:val="21"/>
    </w:rPr>
  </w:style>
  <w:style w:type="paragraph" w:styleId="43">
    <w:name w:val="List Paragraph"/>
    <w:basedOn w:val="1"/>
    <w:qFormat/>
    <w:uiPriority w:val="34"/>
    <w:pPr>
      <w:ind w:firstLine="420"/>
    </w:pPr>
    <w:rPr>
      <w:szCs w:val="24"/>
    </w:rPr>
  </w:style>
  <w:style w:type="paragraph" w:customStyle="1" w:styleId="44">
    <w:name w:val="reader-word-layer reader-word-s2-7"/>
    <w:basedOn w:val="1"/>
    <w:qFormat/>
    <w:uiPriority w:val="99"/>
    <w:pPr>
      <w:widowControl/>
      <w:snapToGrid w:val="0"/>
      <w:spacing w:before="100" w:beforeAutospacing="1" w:after="100" w:afterAutospacing="1"/>
    </w:pPr>
    <w:rPr>
      <w:rFonts w:ascii="宋体" w:hAnsi="宋体" w:cs="宋体"/>
      <w:kern w:val="0"/>
      <w:szCs w:val="24"/>
    </w:rPr>
  </w:style>
  <w:style w:type="paragraph" w:customStyle="1" w:styleId="45">
    <w:name w:val="样式 表格 + 加粗"/>
    <w:basedOn w:val="25"/>
    <w:qFormat/>
    <w:uiPriority w:val="99"/>
    <w:pPr>
      <w:adjustRightInd w:val="0"/>
      <w:ind w:firstLine="507"/>
    </w:pPr>
    <w:rPr>
      <w:b/>
      <w:bCs/>
      <w:snapToGrid w:val="0"/>
      <w:spacing w:val="-4"/>
      <w:szCs w:val="24"/>
      <w:lang w:bidi="en-US"/>
    </w:rPr>
  </w:style>
  <w:style w:type="paragraph" w:customStyle="1" w:styleId="46">
    <w:name w:val="11111"/>
    <w:basedOn w:val="1"/>
    <w:next w:val="1"/>
    <w:qFormat/>
    <w:uiPriority w:val="0"/>
    <w:rPr>
      <w:rFonts w:ascii="宋体" w:hAnsi="宋体" w:cs="宋体"/>
    </w:rPr>
  </w:style>
  <w:style w:type="paragraph" w:customStyle="1" w:styleId="47">
    <w:name w:val="报告书三级标题"/>
    <w:basedOn w:val="1"/>
    <w:qFormat/>
    <w:uiPriority w:val="0"/>
    <w:pPr>
      <w:spacing w:line="420" w:lineRule="exact"/>
    </w:pPr>
    <w:rPr>
      <w:b/>
      <w:szCs w:val="21"/>
    </w:rPr>
  </w:style>
  <w:style w:type="paragraph" w:customStyle="1" w:styleId="48">
    <w:name w:val="正本文字"/>
    <w:basedOn w:val="1"/>
    <w:qFormat/>
    <w:uiPriority w:val="0"/>
    <w:pPr>
      <w:adjustRightInd w:val="0"/>
      <w:snapToGrid w:val="0"/>
      <w:ind w:firstLine="480"/>
    </w:pPr>
    <w:rPr>
      <w:kern w:val="18"/>
      <w:szCs w:val="20"/>
    </w:rPr>
  </w:style>
  <w:style w:type="paragraph" w:customStyle="1" w:styleId="49">
    <w:name w:val="表格内文字"/>
    <w:basedOn w:val="23"/>
    <w:qFormat/>
    <w:uiPriority w:val="0"/>
    <w:rPr>
      <w:szCs w:val="20"/>
    </w:rPr>
  </w:style>
  <w:style w:type="paragraph" w:customStyle="1" w:styleId="50">
    <w:name w:val="表格文字2"/>
    <w:basedOn w:val="1"/>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51">
    <w:name w:val="小标题"/>
    <w:next w:val="1"/>
    <w:qFormat/>
    <w:uiPriority w:val="0"/>
    <w:pPr>
      <w:spacing w:line="360" w:lineRule="auto"/>
      <w:ind w:firstLine="200" w:firstLineChars="200"/>
      <w:contextualSpacing/>
    </w:pPr>
    <w:rPr>
      <w:rFonts w:ascii="Times New Roman" w:hAnsi="Times New Roman" w:eastAsia="宋体" w:cs="Times New Roman"/>
      <w:b/>
      <w:color w:val="000000"/>
      <w:kern w:val="2"/>
      <w:sz w:val="24"/>
      <w:szCs w:val="22"/>
      <w:lang w:val="en-US" w:eastAsia="zh-CN" w:bidi="ar-SA"/>
    </w:rPr>
  </w:style>
  <w:style w:type="paragraph" w:customStyle="1" w:styleId="52">
    <w:name w:val="正文-RED"/>
    <w:qFormat/>
    <w:uiPriority w:val="0"/>
    <w:pPr>
      <w:spacing w:line="360" w:lineRule="auto"/>
      <w:ind w:firstLine="420"/>
      <w:jc w:val="both"/>
    </w:pPr>
    <w:rPr>
      <w:rFonts w:ascii="Times New Roman" w:hAnsi="Times New Roman" w:eastAsia="宋体" w:cs="Times New Roman"/>
      <w:sz w:val="24"/>
      <w:lang w:val="en-US" w:eastAsia="zh-CN" w:bidi="ar-SA"/>
    </w:rPr>
  </w:style>
  <w:style w:type="paragraph" w:customStyle="1" w:styleId="53">
    <w:name w:val="Table Paragraph"/>
    <w:basedOn w:val="1"/>
    <w:qFormat/>
    <w:uiPriority w:val="1"/>
  </w:style>
  <w:style w:type="paragraph" w:customStyle="1" w:styleId="54">
    <w:name w:val="1正文"/>
    <w:basedOn w:val="1"/>
    <w:qFormat/>
    <w:uiPriority w:val="0"/>
    <w:pPr>
      <w:widowControl/>
    </w:pPr>
    <w:rPr>
      <w:kern w:val="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2890</Words>
  <Characters>16478</Characters>
  <Lines>137</Lines>
  <Paragraphs>38</Paragraphs>
  <TotalTime>173</TotalTime>
  <ScaleCrop>false</ScaleCrop>
  <LinksUpToDate>false</LinksUpToDate>
  <CharactersWithSpaces>19330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ぶ以前以后ゅ</cp:lastModifiedBy>
  <cp:lastPrinted>2021-04-22T01:26:00Z</cp:lastPrinted>
  <dcterms:modified xsi:type="dcterms:W3CDTF">2021-04-22T06:12:38Z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E455187027E849849683E3C455DCEA0A</vt:lpwstr>
  </property>
</Properties>
</file>