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1C6" w:rsidRDefault="00E974B1">
      <w:pPr>
        <w:pStyle w:val="1"/>
        <w:rPr>
          <w:sz w:val="28"/>
          <w:szCs w:val="28"/>
        </w:rPr>
      </w:pPr>
      <w:bookmarkStart w:id="0" w:name="_Toc392511253"/>
      <w:bookmarkStart w:id="1" w:name="_Toc28454"/>
      <w:bookmarkStart w:id="2" w:name="_Toc8048"/>
      <w:bookmarkStart w:id="3" w:name="_Toc6249"/>
      <w:bookmarkStart w:id="4" w:name="_Toc422929961"/>
      <w:bookmarkStart w:id="5" w:name="_Toc408751408"/>
      <w:bookmarkStart w:id="6" w:name="_Toc480018660"/>
      <w:bookmarkStart w:id="7" w:name="_Toc480018897"/>
      <w:bookmarkStart w:id="8" w:name="_Toc480013488"/>
      <w:r>
        <w:rPr>
          <w:sz w:val="28"/>
          <w:szCs w:val="28"/>
        </w:rPr>
        <w:t>附件</w:t>
      </w:r>
      <w:r>
        <w:rPr>
          <w:sz w:val="28"/>
          <w:szCs w:val="28"/>
        </w:rPr>
        <w:t xml:space="preserve">1  </w:t>
      </w:r>
      <w:bookmarkEnd w:id="0"/>
      <w:r>
        <w:rPr>
          <w:sz w:val="28"/>
          <w:szCs w:val="28"/>
        </w:rPr>
        <w:t>应急救援</w:t>
      </w:r>
      <w:bookmarkEnd w:id="1"/>
      <w:bookmarkEnd w:id="2"/>
      <w:bookmarkEnd w:id="3"/>
      <w:bookmarkEnd w:id="4"/>
      <w:bookmarkEnd w:id="5"/>
      <w:r>
        <w:rPr>
          <w:sz w:val="28"/>
          <w:szCs w:val="28"/>
        </w:rPr>
        <w:t>组织机构人员名单</w:t>
      </w:r>
      <w:bookmarkEnd w:id="6"/>
      <w:bookmarkEnd w:id="7"/>
      <w:bookmarkEnd w:id="8"/>
    </w:p>
    <w:tbl>
      <w:tblPr>
        <w:tblW w:w="879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1997"/>
        <w:gridCol w:w="1376"/>
        <w:gridCol w:w="2114"/>
        <w:gridCol w:w="1786"/>
      </w:tblGrid>
      <w:tr w:rsidR="006D51C6" w:rsidRPr="00311906">
        <w:trPr>
          <w:trHeight w:val="346"/>
          <w:jc w:val="center"/>
        </w:trPr>
        <w:tc>
          <w:tcPr>
            <w:tcW w:w="3522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bookmarkStart w:id="9" w:name="OLE_LINK11"/>
            <w:bookmarkStart w:id="10" w:name="_Toc20098"/>
            <w:bookmarkStart w:id="11" w:name="_Toc16550"/>
            <w:bookmarkStart w:id="12" w:name="_Toc11908"/>
            <w:bookmarkStart w:id="13" w:name="_Toc422929962"/>
            <w:bookmarkStart w:id="14" w:name="_Toc480018661"/>
            <w:bookmarkStart w:id="15" w:name="_Toc480013489"/>
            <w:bookmarkStart w:id="16" w:name="_Toc480018898"/>
            <w:r w:rsidRPr="00311906">
              <w:rPr>
                <w:rFonts w:ascii="仿宋" w:eastAsia="仿宋" w:hAnsi="仿宋" w:cs="宋体" w:hint="eastAsia"/>
                <w:b/>
                <w:sz w:val="21"/>
                <w:szCs w:val="21"/>
              </w:rPr>
              <w:t>应急小组职务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311906">
              <w:rPr>
                <w:rFonts w:ascii="仿宋" w:eastAsia="仿宋" w:hAnsi="仿宋" w:cs="宋体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311906">
              <w:rPr>
                <w:rFonts w:ascii="仿宋" w:eastAsia="仿宋" w:hAnsi="仿宋" w:cs="宋体" w:hint="eastAsia"/>
                <w:b/>
                <w:sz w:val="21"/>
                <w:szCs w:val="21"/>
              </w:rPr>
              <w:t>职务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eastAsia="仿宋" w:hAnsi="仿宋" w:cs="宋体"/>
                <w:b/>
                <w:sz w:val="21"/>
                <w:szCs w:val="21"/>
              </w:rPr>
            </w:pPr>
            <w:r w:rsidRPr="00311906">
              <w:rPr>
                <w:rFonts w:ascii="仿宋" w:eastAsia="仿宋" w:hAnsi="仿宋" w:cs="宋体" w:hint="eastAsia"/>
                <w:b/>
                <w:sz w:val="21"/>
                <w:szCs w:val="21"/>
              </w:rPr>
              <w:t>手机号码</w:t>
            </w:r>
          </w:p>
        </w:tc>
      </w:tr>
      <w:tr w:rsidR="006D51C6" w:rsidRPr="00311906">
        <w:trPr>
          <w:trHeight w:val="346"/>
          <w:jc w:val="center"/>
        </w:trPr>
        <w:tc>
          <w:tcPr>
            <w:tcW w:w="3522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总指挥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方捷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厂长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18609252888</w:t>
            </w:r>
          </w:p>
        </w:tc>
      </w:tr>
      <w:tr w:rsidR="006D51C6" w:rsidRPr="00311906">
        <w:trPr>
          <w:trHeight w:val="346"/>
          <w:jc w:val="center"/>
        </w:trPr>
        <w:tc>
          <w:tcPr>
            <w:tcW w:w="3522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24</w:t>
            </w: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小时值班电话</w:t>
            </w:r>
          </w:p>
        </w:tc>
        <w:tc>
          <w:tcPr>
            <w:tcW w:w="5276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51C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18629405366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3522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副总指挥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张伟成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副厂长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13720580683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bCs/>
                <w:szCs w:val="21"/>
              </w:rPr>
              <w:t>应急专家</w:t>
            </w:r>
            <w:r w:rsidRPr="00311906">
              <w:rPr>
                <w:rFonts w:eastAsia="仿宋"/>
                <w:bCs/>
                <w:szCs w:val="21"/>
              </w:rPr>
              <w:t>组</w:t>
            </w: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方捷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厂长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18609252888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spacing w:line="360" w:lineRule="auto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张伟成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副厂长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13720580683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/>
                <w:kern w:val="0"/>
                <w:szCs w:val="21"/>
                <w:lang w:bidi="ar"/>
              </w:rPr>
              <w:t>抢险</w:t>
            </w:r>
            <w:proofErr w:type="gramStart"/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救援</w:t>
            </w:r>
            <w:r w:rsidRPr="00311906">
              <w:rPr>
                <w:rFonts w:eastAsia="仿宋"/>
                <w:kern w:val="0"/>
                <w:szCs w:val="21"/>
                <w:lang w:bidi="ar"/>
              </w:rPr>
              <w:t>组</w:t>
            </w:r>
            <w:proofErr w:type="gramEnd"/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李军军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班长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15364787530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李振宇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职工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15929136329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/>
                <w:kern w:val="0"/>
                <w:szCs w:val="21"/>
                <w:lang w:bidi="ar"/>
              </w:rPr>
              <w:t>医疗救护队组</w:t>
            </w: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刘宏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综合主任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18717678076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吕立国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职工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18700352747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疏散指导组</w:t>
            </w: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张锦飞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安全员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18064328895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吉富平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职工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13709240361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物资供应组</w:t>
            </w: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魏星兴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材料员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15202938667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刘虎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职工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15389342925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eastAsia="仿宋" w:hint="eastAsia"/>
                <w:bCs/>
                <w:sz w:val="21"/>
                <w:szCs w:val="21"/>
              </w:rPr>
              <w:t>应急</w:t>
            </w:r>
            <w:proofErr w:type="gramStart"/>
            <w:r w:rsidRPr="00311906">
              <w:rPr>
                <w:rFonts w:eastAsia="仿宋" w:hint="eastAsia"/>
                <w:bCs/>
                <w:sz w:val="21"/>
                <w:szCs w:val="21"/>
              </w:rPr>
              <w:t>监测组</w:t>
            </w:r>
            <w:proofErr w:type="gramEnd"/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组长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陈艳红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生产主任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18792562520</w:t>
            </w:r>
          </w:p>
        </w:tc>
      </w:tr>
      <w:tr w:rsidR="00311906" w:rsidRPr="00311906" w:rsidTr="00311906">
        <w:trPr>
          <w:trHeight w:val="346"/>
          <w:jc w:val="center"/>
        </w:trPr>
        <w:tc>
          <w:tcPr>
            <w:tcW w:w="1525" w:type="dxa"/>
            <w:vMerge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eastAsia="仿宋"/>
                <w:bCs/>
                <w:sz w:val="21"/>
                <w:szCs w:val="21"/>
              </w:rPr>
            </w:pPr>
          </w:p>
        </w:tc>
        <w:tc>
          <w:tcPr>
            <w:tcW w:w="199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311906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组员</w:t>
            </w:r>
          </w:p>
        </w:tc>
        <w:tc>
          <w:tcPr>
            <w:tcW w:w="137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冯柯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szCs w:val="21"/>
                <w:lang w:bidi="ar"/>
              </w:rPr>
              <w:t>职工</w:t>
            </w:r>
          </w:p>
        </w:tc>
        <w:tc>
          <w:tcPr>
            <w:tcW w:w="1786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1906" w:rsidRPr="00311906" w:rsidRDefault="00311906" w:rsidP="00311906">
            <w:pPr>
              <w:spacing w:line="360" w:lineRule="auto"/>
              <w:jc w:val="center"/>
              <w:rPr>
                <w:rFonts w:eastAsia="仿宋"/>
                <w:kern w:val="0"/>
                <w:szCs w:val="21"/>
                <w:lang w:bidi="ar"/>
              </w:rPr>
            </w:pPr>
            <w:r w:rsidRPr="00311906">
              <w:rPr>
                <w:rFonts w:eastAsia="仿宋" w:hint="eastAsia"/>
                <w:kern w:val="0"/>
                <w:szCs w:val="21"/>
                <w:lang w:bidi="ar"/>
              </w:rPr>
              <w:t>17791862811</w:t>
            </w:r>
          </w:p>
        </w:tc>
      </w:tr>
    </w:tbl>
    <w:bookmarkEnd w:id="9"/>
    <w:p w:rsidR="006D51C6" w:rsidRDefault="00E974B1">
      <w:pPr>
        <w:pStyle w:val="1"/>
        <w:rPr>
          <w:sz w:val="28"/>
          <w:szCs w:val="28"/>
        </w:rPr>
      </w:pPr>
      <w:r>
        <w:rPr>
          <w:sz w:val="28"/>
          <w:szCs w:val="28"/>
        </w:rPr>
        <w:t>附件</w:t>
      </w:r>
      <w:r>
        <w:rPr>
          <w:sz w:val="28"/>
          <w:szCs w:val="28"/>
        </w:rPr>
        <w:t xml:space="preserve">2  </w:t>
      </w:r>
      <w:bookmarkEnd w:id="10"/>
      <w:bookmarkEnd w:id="11"/>
      <w:bookmarkEnd w:id="12"/>
      <w:bookmarkEnd w:id="13"/>
      <w:r>
        <w:rPr>
          <w:sz w:val="28"/>
          <w:szCs w:val="28"/>
        </w:rPr>
        <w:t>相关单位及人员通讯录</w:t>
      </w:r>
      <w:bookmarkEnd w:id="14"/>
      <w:bookmarkEnd w:id="15"/>
      <w:bookmarkEnd w:id="16"/>
    </w:p>
    <w:tbl>
      <w:tblPr>
        <w:tblW w:w="85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4657"/>
        <w:gridCol w:w="2526"/>
      </w:tblGrid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E974B1" w:rsidRPr="00C40E2D" w:rsidRDefault="00E974B1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bookmarkStart w:id="17" w:name="_Toc408751410"/>
            <w:bookmarkStart w:id="18" w:name="_Toc480013490"/>
            <w:bookmarkStart w:id="19" w:name="_Toc422929963"/>
            <w:bookmarkStart w:id="20" w:name="_Toc9214"/>
            <w:bookmarkStart w:id="21" w:name="_Toc30824"/>
            <w:bookmarkStart w:id="22" w:name="_Toc26497"/>
            <w:bookmarkStart w:id="23" w:name="_Toc480018899"/>
            <w:bookmarkStart w:id="24" w:name="_Toc480018662"/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序号</w:t>
            </w:r>
          </w:p>
        </w:tc>
        <w:tc>
          <w:tcPr>
            <w:tcW w:w="4657" w:type="dxa"/>
            <w:vAlign w:val="center"/>
          </w:tcPr>
          <w:p w:rsidR="00E974B1" w:rsidRPr="00C40E2D" w:rsidRDefault="00E974B1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单位名称</w:t>
            </w:r>
          </w:p>
        </w:tc>
        <w:tc>
          <w:tcPr>
            <w:tcW w:w="2526" w:type="dxa"/>
            <w:vAlign w:val="center"/>
          </w:tcPr>
          <w:p w:rsidR="00E974B1" w:rsidRPr="00C40E2D" w:rsidRDefault="00E974B1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联系方式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1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环保热线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12369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2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西咸新区秦汉新城管委会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C40E2D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029-33229032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3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西咸新区秦汉新城</w:t>
            </w:r>
            <w:r w:rsidRPr="00C40E2D">
              <w:rPr>
                <w:rStyle w:val="aa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生态环境局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029-33185039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4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咸阳市中心医院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120/0910-33222222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5</w:t>
            </w:r>
          </w:p>
        </w:tc>
        <w:tc>
          <w:tcPr>
            <w:tcW w:w="4657" w:type="dxa"/>
            <w:vAlign w:val="center"/>
          </w:tcPr>
          <w:p w:rsidR="00C40E2D" w:rsidRPr="00C40E2D" w:rsidRDefault="002D55C0" w:rsidP="00C40E2D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hyperlink r:id="rId9" w:tgtFrame="https://www.so.com/_blank" w:history="1">
              <w:r w:rsidR="00C40E2D" w:rsidRPr="00C40E2D">
                <w:rPr>
                  <w:rStyle w:val="aa"/>
                  <w:rFonts w:ascii="Times New Roman" w:eastAsia="仿宋" w:hAnsi="Times New Roman"/>
                  <w:color w:val="auto"/>
                  <w:sz w:val="21"/>
                  <w:szCs w:val="21"/>
                  <w:lang w:bidi="ar"/>
                </w:rPr>
                <w:t>西咸新区公安局秦汉新城分局</w:t>
              </w:r>
            </w:hyperlink>
          </w:p>
        </w:tc>
        <w:tc>
          <w:tcPr>
            <w:tcW w:w="2526" w:type="dxa"/>
            <w:vAlign w:val="center"/>
          </w:tcPr>
          <w:p w:rsidR="00C40E2D" w:rsidRPr="00C40E2D" w:rsidRDefault="002D55C0" w:rsidP="00C40E2D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hyperlink r:id="rId10" w:tgtFrame="https://www.so.com/_blank" w:history="1">
              <w:r w:rsidR="00C40E2D" w:rsidRPr="00C40E2D">
                <w:rPr>
                  <w:rStyle w:val="aa"/>
                  <w:rFonts w:ascii="Times New Roman" w:eastAsia="仿宋" w:hAnsi="Times New Roman"/>
                  <w:color w:val="auto"/>
                  <w:sz w:val="21"/>
                  <w:szCs w:val="21"/>
                  <w:lang w:bidi="ar"/>
                </w:rPr>
                <w:t>110</w:t>
              </w:r>
            </w:hyperlink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6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秦汉新城消防中队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119/029-33282119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  <w:t>7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秦汉新城安监局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029-33185055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8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西安市</w:t>
            </w: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气象局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029-33543204 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9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西安市交警大队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029-86220093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10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bookmarkStart w:id="25" w:name="_GoBack"/>
            <w:bookmarkEnd w:id="25"/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西安市环境监测站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029-87883739</w:t>
            </w:r>
          </w:p>
        </w:tc>
      </w:tr>
      <w:tr w:rsidR="00C40E2D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C40E2D" w:rsidRPr="00C40E2D" w:rsidRDefault="00C40E2D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kern w:val="2"/>
                <w:sz w:val="21"/>
                <w:szCs w:val="21"/>
                <w:lang w:bidi="ar"/>
              </w:rPr>
            </w:pPr>
            <w:r w:rsidRPr="00C40E2D"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11</w:t>
            </w:r>
          </w:p>
        </w:tc>
        <w:tc>
          <w:tcPr>
            <w:tcW w:w="4657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环保热线</w:t>
            </w:r>
          </w:p>
        </w:tc>
        <w:tc>
          <w:tcPr>
            <w:tcW w:w="252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C40E2D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12369</w:t>
            </w:r>
          </w:p>
        </w:tc>
      </w:tr>
      <w:tr w:rsidR="00E145A3" w:rsidRPr="00C40E2D" w:rsidTr="00616792">
        <w:trPr>
          <w:trHeight w:val="325"/>
          <w:jc w:val="center"/>
        </w:trPr>
        <w:tc>
          <w:tcPr>
            <w:tcW w:w="1404" w:type="dxa"/>
            <w:vAlign w:val="center"/>
          </w:tcPr>
          <w:p w:rsidR="00E145A3" w:rsidRPr="00C40E2D" w:rsidRDefault="00E145A3" w:rsidP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eastAsia="仿宋" w:hAnsi="Times New Roman" w:hint="eastAsia"/>
                <w:kern w:val="2"/>
                <w:sz w:val="21"/>
                <w:szCs w:val="21"/>
                <w:lang w:bidi="ar"/>
              </w:rPr>
              <w:t>12</w:t>
            </w:r>
          </w:p>
        </w:tc>
        <w:tc>
          <w:tcPr>
            <w:tcW w:w="4657" w:type="dxa"/>
            <w:vAlign w:val="center"/>
          </w:tcPr>
          <w:p w:rsidR="00E145A3" w:rsidRPr="00C40E2D" w:rsidRDefault="00E145A3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E145A3">
              <w:rPr>
                <w:rStyle w:val="aa"/>
                <w:rFonts w:ascii="Times New Roman" w:eastAsia="仿宋" w:hAnsi="Times New Roman" w:hint="eastAsia"/>
                <w:color w:val="auto"/>
                <w:sz w:val="21"/>
                <w:szCs w:val="21"/>
                <w:lang w:bidi="ar"/>
              </w:rPr>
              <w:t>陕西瑞鑫源电力科技有限公司</w:t>
            </w:r>
          </w:p>
        </w:tc>
        <w:tc>
          <w:tcPr>
            <w:tcW w:w="2526" w:type="dxa"/>
            <w:vAlign w:val="center"/>
          </w:tcPr>
          <w:p w:rsidR="00E145A3" w:rsidRPr="00C40E2D" w:rsidRDefault="00E145A3" w:rsidP="00F4240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</w:pPr>
            <w:r w:rsidRPr="00E145A3">
              <w:rPr>
                <w:rStyle w:val="aa"/>
                <w:rFonts w:ascii="Times New Roman" w:eastAsia="仿宋" w:hAnsi="Times New Roman"/>
                <w:color w:val="auto"/>
                <w:sz w:val="21"/>
                <w:szCs w:val="21"/>
                <w:lang w:bidi="ar"/>
              </w:rPr>
              <w:t>18691075797</w:t>
            </w:r>
          </w:p>
        </w:tc>
      </w:tr>
    </w:tbl>
    <w:p w:rsidR="006D51C6" w:rsidRDefault="00E974B1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>附件</w:t>
      </w:r>
      <w:r>
        <w:rPr>
          <w:sz w:val="28"/>
          <w:szCs w:val="28"/>
        </w:rPr>
        <w:t xml:space="preserve">3  </w:t>
      </w:r>
      <w:r>
        <w:rPr>
          <w:sz w:val="28"/>
          <w:szCs w:val="28"/>
        </w:rPr>
        <w:t>应急工作流程图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CB34C6" w:rsidRDefault="00CB34C6">
      <w:pPr>
        <w:jc w:val="center"/>
        <w:rPr>
          <w:rFonts w:eastAsia="仿宋"/>
          <w:color w:val="000000"/>
          <w:sz w:val="28"/>
        </w:rPr>
      </w:pPr>
    </w:p>
    <w:p w:rsidR="00CB34C6" w:rsidRDefault="00CB34C6">
      <w:pPr>
        <w:jc w:val="center"/>
        <w:rPr>
          <w:rFonts w:eastAsia="仿宋"/>
          <w:color w:val="000000"/>
          <w:sz w:val="28"/>
        </w:rPr>
      </w:pPr>
    </w:p>
    <w:p w:rsidR="006D51C6" w:rsidRDefault="00E84C37">
      <w:pPr>
        <w:jc w:val="center"/>
        <w:rPr>
          <w:b/>
          <w:szCs w:val="28"/>
        </w:rPr>
      </w:pPr>
      <w:r>
        <w:rPr>
          <w:rFonts w:eastAsia="仿宋"/>
          <w:color w:val="000000"/>
          <w:sz w:val="28"/>
        </w:rPr>
        <w:object w:dxaOrig="6781" w:dyaOrig="6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style="width:351.15pt;height:352.9pt;mso-wrap-style:square;mso-position-horizontal-relative:page;mso-position-vertical-relative:page" o:ole="">
            <v:fill o:detectmouseclick="t"/>
            <v:imagedata r:id="rId11" o:title=""/>
          </v:shape>
          <o:OLEObject Type="Embed" ProgID="Visio.Drawing.11" ShapeID="对象 1" DrawAspect="Content" ObjectID="_1677064222" r:id="rId12"/>
        </w:object>
      </w:r>
    </w:p>
    <w:p w:rsidR="006D51C6" w:rsidRDefault="006D51C6">
      <w:pPr>
        <w:jc w:val="center"/>
        <w:rPr>
          <w:b/>
          <w:szCs w:val="28"/>
        </w:rPr>
        <w:sectPr w:rsidR="006D51C6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D51C6" w:rsidRDefault="00E974B1">
      <w:pPr>
        <w:pStyle w:val="1"/>
        <w:rPr>
          <w:color w:val="000000"/>
          <w:sz w:val="28"/>
          <w:szCs w:val="28"/>
        </w:rPr>
      </w:pPr>
      <w:bookmarkStart w:id="26" w:name="_Toc480013491"/>
      <w:bookmarkStart w:id="27" w:name="_Toc480018900"/>
      <w:bookmarkStart w:id="28" w:name="_Toc480018663"/>
      <w:r>
        <w:rPr>
          <w:color w:val="000000"/>
          <w:sz w:val="28"/>
          <w:szCs w:val="28"/>
        </w:rPr>
        <w:lastRenderedPageBreak/>
        <w:t>附件</w:t>
      </w:r>
      <w:r>
        <w:rPr>
          <w:color w:val="000000"/>
          <w:sz w:val="28"/>
          <w:szCs w:val="28"/>
        </w:rPr>
        <w:t xml:space="preserve">4  </w:t>
      </w:r>
      <w:r>
        <w:rPr>
          <w:color w:val="000000"/>
          <w:sz w:val="28"/>
          <w:szCs w:val="28"/>
        </w:rPr>
        <w:t>应急物资清单</w:t>
      </w:r>
      <w:bookmarkEnd w:id="26"/>
      <w:bookmarkEnd w:id="27"/>
      <w:bookmarkEnd w:id="28"/>
    </w:p>
    <w:tbl>
      <w:tblPr>
        <w:tblW w:w="83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0"/>
        <w:gridCol w:w="2361"/>
        <w:gridCol w:w="2332"/>
        <w:gridCol w:w="1276"/>
        <w:gridCol w:w="1392"/>
      </w:tblGrid>
      <w:tr w:rsidR="00C40E2D" w:rsidRPr="00C40E2D" w:rsidTr="00C40E2D">
        <w:trPr>
          <w:trHeight w:hRule="exact" w:val="48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bookmarkStart w:id="29" w:name="_Toc13870"/>
            <w:bookmarkStart w:id="30" w:name="_Toc408751417"/>
            <w:bookmarkStart w:id="31" w:name="_Toc14682"/>
            <w:bookmarkStart w:id="32" w:name="_Toc392511256"/>
            <w:bookmarkStart w:id="33" w:name="_Toc480013492"/>
            <w:bookmarkStart w:id="34" w:name="_Toc480018901"/>
            <w:bookmarkStart w:id="35" w:name="_Toc4086"/>
            <w:bookmarkStart w:id="36" w:name="_Toc480018664"/>
            <w:bookmarkStart w:id="37" w:name="_Toc422929970"/>
            <w:r w:rsidRPr="00C40E2D">
              <w:rPr>
                <w:rStyle w:val="aa"/>
                <w:rFonts w:ascii="仿宋" w:eastAsia="仿宋" w:hAnsi="仿宋"/>
                <w:b/>
                <w:bCs/>
                <w:color w:val="auto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C40E2D">
              <w:rPr>
                <w:rStyle w:val="aa"/>
                <w:rFonts w:ascii="仿宋" w:eastAsia="仿宋" w:hAnsi="仿宋"/>
                <w:b/>
                <w:bCs/>
                <w:color w:val="auto"/>
                <w:sz w:val="21"/>
                <w:szCs w:val="21"/>
                <w:lang w:bidi="ar"/>
              </w:rPr>
              <w:t>名称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C40E2D">
              <w:rPr>
                <w:rStyle w:val="aa"/>
                <w:rFonts w:ascii="仿宋" w:eastAsia="仿宋" w:hAnsi="仿宋"/>
                <w:b/>
                <w:bCs/>
                <w:color w:val="auto"/>
                <w:sz w:val="21"/>
                <w:szCs w:val="21"/>
                <w:lang w:bidi="ar"/>
              </w:rPr>
              <w:t>规格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C40E2D">
              <w:rPr>
                <w:rStyle w:val="aa"/>
                <w:rFonts w:ascii="仿宋" w:eastAsia="仿宋" w:hAnsi="仿宋"/>
                <w:b/>
                <w:bCs/>
                <w:color w:val="auto"/>
                <w:sz w:val="21"/>
                <w:szCs w:val="21"/>
                <w:lang w:bidi="ar"/>
              </w:rPr>
              <w:t>数量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pStyle w:val="a7"/>
              <w:widowControl w:val="0"/>
              <w:spacing w:before="0" w:beforeAutospacing="0" w:after="0" w:afterAutospacing="0"/>
              <w:jc w:val="center"/>
              <w:rPr>
                <w:rFonts w:ascii="仿宋" w:eastAsia="仿宋" w:hAnsi="仿宋"/>
                <w:b/>
                <w:bCs/>
                <w:sz w:val="21"/>
                <w:szCs w:val="21"/>
              </w:rPr>
            </w:pPr>
            <w:r w:rsidRPr="00C40E2D">
              <w:rPr>
                <w:rStyle w:val="aa"/>
                <w:rFonts w:ascii="仿宋" w:eastAsia="仿宋" w:hAnsi="仿宋"/>
                <w:b/>
                <w:bCs/>
                <w:color w:val="auto"/>
                <w:sz w:val="21"/>
                <w:szCs w:val="21"/>
                <w:lang w:bidi="ar"/>
              </w:rPr>
              <w:t>备注</w:t>
            </w:r>
          </w:p>
        </w:tc>
      </w:tr>
      <w:tr w:rsidR="00C40E2D" w:rsidRPr="00C40E2D" w:rsidTr="00C40E2D">
        <w:trPr>
          <w:trHeight w:hRule="exact" w:val="566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1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手提式干粉灭火器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5kg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20个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生产区</w:t>
            </w:r>
          </w:p>
        </w:tc>
      </w:tr>
      <w:tr w:rsidR="00C40E2D" w:rsidRPr="00C40E2D" w:rsidTr="00C40E2D">
        <w:trPr>
          <w:trHeight w:hRule="exact" w:val="566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手提式干粉灭火器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5kg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5个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原料库</w:t>
            </w:r>
          </w:p>
        </w:tc>
      </w:tr>
      <w:tr w:rsidR="00C40E2D" w:rsidRPr="00C40E2D" w:rsidTr="00C40E2D">
        <w:trPr>
          <w:trHeight w:hRule="exact" w:val="566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手提式干粉灭火器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5kg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6个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proofErr w:type="gramStart"/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危废间</w:t>
            </w:r>
            <w:proofErr w:type="gramEnd"/>
          </w:p>
        </w:tc>
      </w:tr>
      <w:tr w:rsidR="00C40E2D" w:rsidRPr="00C40E2D" w:rsidTr="00C40E2D">
        <w:trPr>
          <w:trHeight w:hRule="exact" w:val="566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手提式干粉灭火器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5kg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5个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  <w:lang w:val="zh-CN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办公区</w:t>
            </w:r>
          </w:p>
        </w:tc>
      </w:tr>
      <w:tr w:rsidR="00C40E2D" w:rsidRPr="00C40E2D" w:rsidTr="00C40E2D">
        <w:trPr>
          <w:trHeight w:hRule="exact" w:val="559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5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推车式干粉灭火器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15kg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3个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生产区</w:t>
            </w:r>
          </w:p>
        </w:tc>
      </w:tr>
      <w:tr w:rsidR="00C40E2D" w:rsidRPr="00C40E2D" w:rsidTr="00C40E2D">
        <w:trPr>
          <w:trHeight w:hRule="exact" w:val="451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6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推车式干粉灭火器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15kg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2个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原料库</w:t>
            </w:r>
          </w:p>
        </w:tc>
      </w:tr>
      <w:tr w:rsidR="00C40E2D" w:rsidRPr="00C40E2D" w:rsidTr="00C40E2D">
        <w:trPr>
          <w:trHeight w:hRule="exact" w:val="49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7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推车式干粉灭火器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15kg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1个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proofErr w:type="gramStart"/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危废间</w:t>
            </w:r>
            <w:proofErr w:type="gramEnd"/>
          </w:p>
        </w:tc>
      </w:tr>
      <w:tr w:rsidR="00C40E2D" w:rsidRPr="00C40E2D" w:rsidTr="00C40E2D">
        <w:trPr>
          <w:trHeight w:hRule="exact" w:val="48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8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消防沙箱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850*400*450mm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2个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proofErr w:type="gramStart"/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危废间</w:t>
            </w:r>
            <w:proofErr w:type="gramEnd"/>
          </w:p>
        </w:tc>
      </w:tr>
      <w:tr w:rsidR="00C40E2D" w:rsidRPr="00C40E2D" w:rsidTr="00C40E2D">
        <w:trPr>
          <w:trHeight w:hRule="exact" w:val="48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9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消防沙箱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850*400*450mm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3个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原料库</w:t>
            </w:r>
          </w:p>
        </w:tc>
      </w:tr>
      <w:tr w:rsidR="00C40E2D" w:rsidRPr="00C40E2D" w:rsidTr="00C40E2D">
        <w:trPr>
          <w:trHeight w:hRule="exact" w:val="48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10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消防沙箱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850*400*450mm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1个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喷漆房</w:t>
            </w:r>
          </w:p>
        </w:tc>
      </w:tr>
      <w:tr w:rsidR="00C40E2D" w:rsidRPr="00C40E2D" w:rsidTr="00C40E2D">
        <w:trPr>
          <w:trHeight w:hRule="exact" w:val="48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11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消防锨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/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5个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proofErr w:type="gramStart"/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危废间</w:t>
            </w:r>
            <w:proofErr w:type="gramEnd"/>
          </w:p>
        </w:tc>
      </w:tr>
      <w:tr w:rsidR="00C40E2D" w:rsidRPr="00C40E2D" w:rsidTr="00C40E2D">
        <w:trPr>
          <w:trHeight w:hRule="exact" w:val="48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12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消防锨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/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5个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原料库</w:t>
            </w:r>
          </w:p>
        </w:tc>
      </w:tr>
      <w:tr w:rsidR="00C40E2D" w:rsidRPr="00C40E2D" w:rsidTr="00C40E2D">
        <w:trPr>
          <w:trHeight w:hRule="exact" w:val="48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13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消防锨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/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5个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喷漆房</w:t>
            </w:r>
          </w:p>
        </w:tc>
      </w:tr>
      <w:tr w:rsidR="00C40E2D" w:rsidRPr="00C40E2D" w:rsidTr="00C40E2D">
        <w:trPr>
          <w:trHeight w:hRule="exact" w:val="48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14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消防桶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/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20个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生产区</w:t>
            </w:r>
          </w:p>
        </w:tc>
      </w:tr>
      <w:tr w:rsidR="00C40E2D" w:rsidRPr="00C40E2D" w:rsidTr="00C40E2D">
        <w:trPr>
          <w:trHeight w:hRule="exact" w:val="488"/>
          <w:jc w:val="center"/>
        </w:trPr>
        <w:tc>
          <w:tcPr>
            <w:tcW w:w="1010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15</w:t>
            </w:r>
          </w:p>
        </w:tc>
        <w:tc>
          <w:tcPr>
            <w:tcW w:w="2361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沙袋</w:t>
            </w:r>
          </w:p>
        </w:tc>
        <w:tc>
          <w:tcPr>
            <w:tcW w:w="2332" w:type="dxa"/>
            <w:vAlign w:val="center"/>
          </w:tcPr>
          <w:p w:rsidR="00C40E2D" w:rsidRPr="00C40E2D" w:rsidRDefault="00C40E2D" w:rsidP="00F424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C40E2D">
              <w:rPr>
                <w:rFonts w:ascii="仿宋" w:eastAsia="仿宋" w:hAnsi="仿宋"/>
                <w:szCs w:val="21"/>
              </w:rPr>
              <w:t>/</w:t>
            </w:r>
          </w:p>
        </w:tc>
        <w:tc>
          <w:tcPr>
            <w:tcW w:w="1276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</w:rPr>
              <w:t>50个</w:t>
            </w:r>
          </w:p>
        </w:tc>
        <w:tc>
          <w:tcPr>
            <w:tcW w:w="1392" w:type="dxa"/>
            <w:vAlign w:val="center"/>
          </w:tcPr>
          <w:p w:rsidR="00C40E2D" w:rsidRPr="00C40E2D" w:rsidRDefault="00C40E2D" w:rsidP="00F4240E">
            <w:pPr>
              <w:jc w:val="center"/>
              <w:textAlignment w:val="center"/>
              <w:rPr>
                <w:rFonts w:ascii="仿宋" w:eastAsia="仿宋" w:hAnsi="仿宋"/>
                <w:szCs w:val="21"/>
              </w:rPr>
            </w:pPr>
            <w:r w:rsidRPr="00C40E2D">
              <w:rPr>
                <w:rFonts w:ascii="仿宋" w:eastAsia="仿宋" w:hAnsi="仿宋" w:hint="eastAsia"/>
                <w:szCs w:val="21"/>
                <w:lang w:val="zh-CN"/>
              </w:rPr>
              <w:t>生产区</w:t>
            </w:r>
          </w:p>
        </w:tc>
      </w:tr>
    </w:tbl>
    <w:p w:rsidR="006D51C6" w:rsidRDefault="00E974B1">
      <w:pPr>
        <w:pStyle w:val="1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附件</w:t>
      </w:r>
      <w:r>
        <w:rPr>
          <w:sz w:val="28"/>
          <w:szCs w:val="28"/>
        </w:rPr>
        <w:t xml:space="preserve">5  </w:t>
      </w:r>
      <w:r>
        <w:rPr>
          <w:sz w:val="28"/>
          <w:szCs w:val="28"/>
        </w:rPr>
        <w:t>标准化格式文本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6D51C6" w:rsidRDefault="00E974B1"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预</w:t>
      </w:r>
      <w:r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警</w:t>
      </w:r>
      <w:r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通</w:t>
      </w:r>
      <w:r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知</w:t>
      </w:r>
      <w:r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单</w:t>
      </w:r>
    </w:p>
    <w:p w:rsidR="006D51C6" w:rsidRDefault="00E974B1">
      <w:pPr>
        <w:pStyle w:val="30"/>
        <w:spacing w:after="0" w:line="360" w:lineRule="auto"/>
        <w:ind w:leftChars="0" w:left="0"/>
        <w:textAlignment w:val="baseline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预警通知〔</w:t>
      </w:r>
      <w:r>
        <w:rPr>
          <w:rFonts w:eastAsia="仿宋"/>
          <w:color w:val="000000"/>
          <w:sz w:val="28"/>
          <w:szCs w:val="28"/>
        </w:rPr>
        <w:t xml:space="preserve">      </w:t>
      </w:r>
      <w:r>
        <w:rPr>
          <w:rFonts w:eastAsia="仿宋"/>
          <w:color w:val="000000"/>
          <w:sz w:val="28"/>
          <w:szCs w:val="28"/>
        </w:rPr>
        <w:t>〕第</w:t>
      </w:r>
      <w:r>
        <w:rPr>
          <w:rFonts w:eastAsia="仿宋"/>
          <w:color w:val="000000"/>
          <w:sz w:val="28"/>
          <w:szCs w:val="28"/>
        </w:rPr>
        <w:t xml:space="preserve">   </w:t>
      </w:r>
      <w:r>
        <w:rPr>
          <w:rFonts w:eastAsia="仿宋"/>
          <w:color w:val="000000"/>
          <w:sz w:val="28"/>
          <w:szCs w:val="28"/>
        </w:rPr>
        <w:t>号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3"/>
        <w:gridCol w:w="2083"/>
        <w:gridCol w:w="1894"/>
        <w:gridCol w:w="2460"/>
      </w:tblGrid>
      <w:tr w:rsidR="006D51C6">
        <w:trPr>
          <w:trHeight w:val="522"/>
        </w:trPr>
        <w:tc>
          <w:tcPr>
            <w:tcW w:w="1893" w:type="dxa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发送时间</w:t>
            </w:r>
          </w:p>
        </w:tc>
        <w:tc>
          <w:tcPr>
            <w:tcW w:w="2083" w:type="dxa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894" w:type="dxa"/>
          </w:tcPr>
          <w:p w:rsidR="006D51C6" w:rsidRDefault="00E974B1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签发人</w:t>
            </w:r>
          </w:p>
        </w:tc>
        <w:tc>
          <w:tcPr>
            <w:tcW w:w="2460" w:type="dxa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6D51C6">
        <w:trPr>
          <w:trHeight w:val="658"/>
        </w:trPr>
        <w:tc>
          <w:tcPr>
            <w:tcW w:w="1893" w:type="dxa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主送单位</w:t>
            </w:r>
          </w:p>
        </w:tc>
        <w:tc>
          <w:tcPr>
            <w:tcW w:w="6437" w:type="dxa"/>
            <w:gridSpan w:val="3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6D51C6">
        <w:trPr>
          <w:trHeight w:val="610"/>
        </w:trPr>
        <w:tc>
          <w:tcPr>
            <w:tcW w:w="1893" w:type="dxa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预警级别</w:t>
            </w:r>
          </w:p>
        </w:tc>
        <w:tc>
          <w:tcPr>
            <w:tcW w:w="6437" w:type="dxa"/>
            <w:gridSpan w:val="3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6D51C6">
        <w:trPr>
          <w:trHeight w:val="3653"/>
        </w:trPr>
        <w:tc>
          <w:tcPr>
            <w:tcW w:w="189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预警概要</w:t>
            </w:r>
          </w:p>
        </w:tc>
        <w:tc>
          <w:tcPr>
            <w:tcW w:w="6437" w:type="dxa"/>
            <w:gridSpan w:val="3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6D51C6">
        <w:trPr>
          <w:trHeight w:val="5754"/>
        </w:trPr>
        <w:tc>
          <w:tcPr>
            <w:tcW w:w="189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预防措施及</w:t>
            </w:r>
          </w:p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工作要求</w:t>
            </w:r>
          </w:p>
        </w:tc>
        <w:tc>
          <w:tcPr>
            <w:tcW w:w="6437" w:type="dxa"/>
            <w:gridSpan w:val="3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6D51C6" w:rsidRDefault="006D51C6">
      <w:pPr>
        <w:ind w:firstLine="560"/>
        <w:jc w:val="left"/>
        <w:rPr>
          <w:color w:val="000000"/>
          <w:szCs w:val="28"/>
        </w:rPr>
        <w:sectPr w:rsidR="006D51C6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D51C6" w:rsidRDefault="00E974B1"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>突发环境污染事件应急记录单</w:t>
      </w:r>
    </w:p>
    <w:tbl>
      <w:tblPr>
        <w:tblW w:w="8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3"/>
        <w:gridCol w:w="1336"/>
        <w:gridCol w:w="1308"/>
        <w:gridCol w:w="1613"/>
        <w:gridCol w:w="1293"/>
        <w:gridCol w:w="1139"/>
      </w:tblGrid>
      <w:tr w:rsidR="006D51C6">
        <w:trPr>
          <w:trHeight w:val="1024"/>
          <w:jc w:val="center"/>
        </w:trPr>
        <w:tc>
          <w:tcPr>
            <w:tcW w:w="162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接警人姓名</w:t>
            </w:r>
          </w:p>
        </w:tc>
        <w:tc>
          <w:tcPr>
            <w:tcW w:w="1336" w:type="dxa"/>
            <w:vAlign w:val="center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接警日期</w:t>
            </w:r>
          </w:p>
        </w:tc>
        <w:tc>
          <w:tcPr>
            <w:tcW w:w="1613" w:type="dxa"/>
            <w:vAlign w:val="center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接警时间</w:t>
            </w:r>
          </w:p>
        </w:tc>
        <w:tc>
          <w:tcPr>
            <w:tcW w:w="1139" w:type="dxa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val="502"/>
          <w:jc w:val="center"/>
        </w:trPr>
        <w:tc>
          <w:tcPr>
            <w:tcW w:w="162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报警人姓名</w:t>
            </w:r>
          </w:p>
        </w:tc>
        <w:tc>
          <w:tcPr>
            <w:tcW w:w="1336" w:type="dxa"/>
            <w:vAlign w:val="center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报警人</w:t>
            </w:r>
          </w:p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613" w:type="dxa"/>
            <w:vAlign w:val="center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报警单位</w:t>
            </w:r>
          </w:p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139" w:type="dxa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val="588"/>
          <w:jc w:val="center"/>
        </w:trPr>
        <w:tc>
          <w:tcPr>
            <w:tcW w:w="162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应急事件</w:t>
            </w:r>
          </w:p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1336" w:type="dxa"/>
            <w:vAlign w:val="center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应急事件</w:t>
            </w:r>
          </w:p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发生时间</w:t>
            </w:r>
          </w:p>
        </w:tc>
        <w:tc>
          <w:tcPr>
            <w:tcW w:w="1613" w:type="dxa"/>
            <w:vAlign w:val="center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应急事件</w:t>
            </w:r>
          </w:p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发生地点</w:t>
            </w:r>
          </w:p>
        </w:tc>
        <w:tc>
          <w:tcPr>
            <w:tcW w:w="1139" w:type="dxa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val="90"/>
          <w:jc w:val="center"/>
        </w:trPr>
        <w:tc>
          <w:tcPr>
            <w:tcW w:w="162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应急事件发生的地点、性质、范围、严重程度</w:t>
            </w:r>
          </w:p>
        </w:tc>
        <w:tc>
          <w:tcPr>
            <w:tcW w:w="6689" w:type="dxa"/>
            <w:gridSpan w:val="5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val="1711"/>
          <w:jc w:val="center"/>
        </w:trPr>
        <w:tc>
          <w:tcPr>
            <w:tcW w:w="162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突发事件</w:t>
            </w:r>
          </w:p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已造成影响和发展趋势</w:t>
            </w:r>
          </w:p>
        </w:tc>
        <w:tc>
          <w:tcPr>
            <w:tcW w:w="6689" w:type="dxa"/>
            <w:gridSpan w:val="5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val="1698"/>
          <w:jc w:val="center"/>
        </w:trPr>
        <w:tc>
          <w:tcPr>
            <w:tcW w:w="1623" w:type="dxa"/>
            <w:vAlign w:val="center"/>
          </w:tcPr>
          <w:p w:rsidR="006D51C6" w:rsidRDefault="00E974B1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已采取控制措施及效果</w:t>
            </w:r>
          </w:p>
        </w:tc>
        <w:tc>
          <w:tcPr>
            <w:tcW w:w="6689" w:type="dxa"/>
            <w:gridSpan w:val="5"/>
          </w:tcPr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</w:tbl>
    <w:p w:rsidR="006D51C6" w:rsidRDefault="006D51C6"/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E974B1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>突发环境污染事件报告单</w:t>
      </w: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2331"/>
        <w:gridCol w:w="922"/>
        <w:gridCol w:w="1460"/>
        <w:gridCol w:w="167"/>
        <w:gridCol w:w="1625"/>
      </w:tblGrid>
      <w:tr w:rsidR="006D51C6">
        <w:trPr>
          <w:trHeight w:hRule="exact" w:val="581"/>
          <w:jc w:val="center"/>
        </w:trPr>
        <w:tc>
          <w:tcPr>
            <w:tcW w:w="2155" w:type="dxa"/>
            <w:vAlign w:val="center"/>
          </w:tcPr>
          <w:p w:rsidR="006D51C6" w:rsidRDefault="00E974B1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事件发生单位</w:t>
            </w:r>
          </w:p>
        </w:tc>
        <w:tc>
          <w:tcPr>
            <w:tcW w:w="3253" w:type="dxa"/>
            <w:gridSpan w:val="2"/>
            <w:vAlign w:val="center"/>
          </w:tcPr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vAlign w:val="center"/>
          </w:tcPr>
          <w:p w:rsidR="006D51C6" w:rsidRDefault="00E974B1">
            <w:pPr>
              <w:pStyle w:val="a4"/>
              <w:ind w:firstLineChars="100" w:firstLine="24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事件时间</w:t>
            </w:r>
          </w:p>
        </w:tc>
        <w:tc>
          <w:tcPr>
            <w:tcW w:w="1625" w:type="dxa"/>
            <w:vAlign w:val="center"/>
          </w:tcPr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hRule="exact" w:val="465"/>
          <w:jc w:val="center"/>
        </w:trPr>
        <w:tc>
          <w:tcPr>
            <w:tcW w:w="2155" w:type="dxa"/>
            <w:vAlign w:val="center"/>
          </w:tcPr>
          <w:p w:rsidR="006D51C6" w:rsidRDefault="00E974B1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事件简题</w:t>
            </w:r>
            <w:proofErr w:type="gramEnd"/>
          </w:p>
        </w:tc>
        <w:tc>
          <w:tcPr>
            <w:tcW w:w="6505" w:type="dxa"/>
            <w:gridSpan w:val="5"/>
            <w:vAlign w:val="center"/>
          </w:tcPr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val="3746"/>
          <w:jc w:val="center"/>
        </w:trPr>
        <w:tc>
          <w:tcPr>
            <w:tcW w:w="8660" w:type="dxa"/>
            <w:gridSpan w:val="6"/>
            <w:vAlign w:val="center"/>
          </w:tcPr>
          <w:p w:rsidR="006D51C6" w:rsidRDefault="00E974B1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基本经过（事件发生、扩大和采取的措施、初步原因判断）：</w:t>
            </w: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val="7096"/>
          <w:jc w:val="center"/>
        </w:trPr>
        <w:tc>
          <w:tcPr>
            <w:tcW w:w="8660" w:type="dxa"/>
            <w:gridSpan w:val="6"/>
            <w:vAlign w:val="center"/>
          </w:tcPr>
          <w:p w:rsidR="006D51C6" w:rsidRDefault="00E974B1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事件后果（环境污染程度、财产损失或可能造成的社会不良影响等）的初步估计：</w:t>
            </w: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hRule="exact" w:val="697"/>
          <w:jc w:val="center"/>
        </w:trPr>
        <w:tc>
          <w:tcPr>
            <w:tcW w:w="2155" w:type="dxa"/>
            <w:vAlign w:val="center"/>
          </w:tcPr>
          <w:p w:rsidR="006D51C6" w:rsidRDefault="00E974B1">
            <w:pPr>
              <w:pStyle w:val="a4"/>
              <w:ind w:firstLineChars="0" w:firstLine="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填报人姓名</w:t>
            </w:r>
          </w:p>
        </w:tc>
        <w:tc>
          <w:tcPr>
            <w:tcW w:w="2331" w:type="dxa"/>
            <w:vAlign w:val="center"/>
          </w:tcPr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6D51C6" w:rsidRDefault="00E974B1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792" w:type="dxa"/>
            <w:gridSpan w:val="2"/>
            <w:vAlign w:val="center"/>
          </w:tcPr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6D51C6">
        <w:trPr>
          <w:trHeight w:hRule="exact" w:val="707"/>
          <w:jc w:val="center"/>
        </w:trPr>
        <w:tc>
          <w:tcPr>
            <w:tcW w:w="2155" w:type="dxa"/>
            <w:vAlign w:val="center"/>
          </w:tcPr>
          <w:p w:rsidR="006D51C6" w:rsidRDefault="00E974B1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331" w:type="dxa"/>
            <w:vAlign w:val="center"/>
          </w:tcPr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 w:rsidR="006D51C6" w:rsidRDefault="00E974B1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信息来源</w:t>
            </w:r>
          </w:p>
        </w:tc>
        <w:tc>
          <w:tcPr>
            <w:tcW w:w="1792" w:type="dxa"/>
            <w:gridSpan w:val="2"/>
            <w:vAlign w:val="center"/>
          </w:tcPr>
          <w:p w:rsidR="006D51C6" w:rsidRDefault="006D51C6">
            <w:pPr>
              <w:pStyle w:val="a4"/>
              <w:ind w:firstLine="480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</w:tbl>
    <w:p w:rsidR="006D51C6" w:rsidRDefault="006D51C6">
      <w:pPr>
        <w:jc w:val="center"/>
        <w:rPr>
          <w:b/>
          <w:color w:val="000000"/>
          <w:szCs w:val="28"/>
        </w:rPr>
      </w:pPr>
    </w:p>
    <w:p w:rsidR="006D51C6" w:rsidRDefault="00E974B1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>公司突发环境事件报告表（初报）</w:t>
      </w:r>
    </w:p>
    <w:tbl>
      <w:tblPr>
        <w:tblW w:w="85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75"/>
        <w:gridCol w:w="1871"/>
        <w:gridCol w:w="1282"/>
        <w:gridCol w:w="944"/>
        <w:gridCol w:w="220"/>
        <w:gridCol w:w="1900"/>
      </w:tblGrid>
      <w:tr w:rsidR="006D51C6">
        <w:trPr>
          <w:trHeight w:val="680"/>
        </w:trPr>
        <w:tc>
          <w:tcPr>
            <w:tcW w:w="1730" w:type="dxa"/>
            <w:vMerge w:val="restart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报告方式</w:t>
            </w:r>
          </w:p>
        </w:tc>
        <w:tc>
          <w:tcPr>
            <w:tcW w:w="575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871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电话报告</w:t>
            </w:r>
          </w:p>
        </w:tc>
        <w:tc>
          <w:tcPr>
            <w:tcW w:w="1282" w:type="dxa"/>
            <w:vMerge w:val="restart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报告人</w:t>
            </w:r>
          </w:p>
        </w:tc>
        <w:tc>
          <w:tcPr>
            <w:tcW w:w="944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内部</w:t>
            </w:r>
          </w:p>
        </w:tc>
        <w:tc>
          <w:tcPr>
            <w:tcW w:w="2120" w:type="dxa"/>
            <w:gridSpan w:val="2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Merge/>
            <w:vAlign w:val="center"/>
          </w:tcPr>
          <w:p w:rsidR="006D51C6" w:rsidRDefault="006D51C6">
            <w:pPr>
              <w:widowControl/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75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871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书面报告</w:t>
            </w:r>
          </w:p>
        </w:tc>
        <w:tc>
          <w:tcPr>
            <w:tcW w:w="1282" w:type="dxa"/>
            <w:vMerge/>
            <w:vAlign w:val="center"/>
          </w:tcPr>
          <w:p w:rsidR="006D51C6" w:rsidRDefault="006D51C6">
            <w:pPr>
              <w:widowControl/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44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外部</w:t>
            </w:r>
          </w:p>
        </w:tc>
        <w:tc>
          <w:tcPr>
            <w:tcW w:w="2120" w:type="dxa"/>
            <w:gridSpan w:val="2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报告时间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E974B1">
            <w:pPr>
              <w:ind w:firstLineChars="500" w:firstLine="120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 月    日        时    分</w:t>
            </w: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单位名称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地址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E974B1">
            <w:pPr>
              <w:ind w:firstLineChars="400" w:firstLine="96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省      市      区      乡(镇)      村</w:t>
            </w: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法人代表</w:t>
            </w:r>
          </w:p>
        </w:tc>
        <w:tc>
          <w:tcPr>
            <w:tcW w:w="2446" w:type="dxa"/>
            <w:gridSpan w:val="2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900" w:type="dxa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传真</w:t>
            </w:r>
          </w:p>
        </w:tc>
        <w:tc>
          <w:tcPr>
            <w:tcW w:w="2446" w:type="dxa"/>
            <w:gridSpan w:val="2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Email</w:t>
            </w:r>
          </w:p>
        </w:tc>
        <w:tc>
          <w:tcPr>
            <w:tcW w:w="1900" w:type="dxa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发生位置</w:t>
            </w:r>
          </w:p>
        </w:tc>
        <w:tc>
          <w:tcPr>
            <w:tcW w:w="2446" w:type="dxa"/>
            <w:gridSpan w:val="2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设备设施名称</w:t>
            </w:r>
          </w:p>
        </w:tc>
        <w:tc>
          <w:tcPr>
            <w:tcW w:w="1900" w:type="dxa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物料名称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类型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E974B1">
            <w:pPr>
              <w:ind w:firstLineChars="350" w:firstLine="84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泄漏□    火灾□    爆炸□    其它□</w:t>
            </w:r>
          </w:p>
        </w:tc>
      </w:tr>
      <w:tr w:rsidR="006D51C6">
        <w:trPr>
          <w:trHeight w:val="547"/>
        </w:trPr>
        <w:tc>
          <w:tcPr>
            <w:tcW w:w="1730" w:type="dxa"/>
            <w:vAlign w:val="center"/>
          </w:tcPr>
          <w:p w:rsidR="006D51C6" w:rsidRDefault="00E974B1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污染物名称</w:t>
            </w:r>
          </w:p>
        </w:tc>
        <w:tc>
          <w:tcPr>
            <w:tcW w:w="2446" w:type="dxa"/>
            <w:gridSpan w:val="2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数量</w:t>
            </w:r>
          </w:p>
        </w:tc>
        <w:tc>
          <w:tcPr>
            <w:tcW w:w="4346" w:type="dxa"/>
            <w:gridSpan w:val="4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排放去向</w:t>
            </w:r>
          </w:p>
        </w:tc>
      </w:tr>
      <w:tr w:rsidR="006D51C6">
        <w:trPr>
          <w:trHeight w:val="193"/>
        </w:trPr>
        <w:tc>
          <w:tcPr>
            <w:tcW w:w="1730" w:type="dxa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250"/>
        </w:trPr>
        <w:tc>
          <w:tcPr>
            <w:tcW w:w="1730" w:type="dxa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58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已污染范围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58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可能受影响区域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1048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潜在的危害程度转化方式趋向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658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已采取的应急措施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948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建议采取措施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6D51C6">
        <w:trPr>
          <w:trHeight w:val="1038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直接人员伤亡和财产经济损失</w:t>
            </w:r>
          </w:p>
        </w:tc>
        <w:tc>
          <w:tcPr>
            <w:tcW w:w="6792" w:type="dxa"/>
            <w:gridSpan w:val="6"/>
            <w:vAlign w:val="center"/>
          </w:tcPr>
          <w:p w:rsidR="006D51C6" w:rsidRDefault="006D51C6">
            <w:pPr>
              <w:ind w:firstLine="48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6D51C6" w:rsidRDefault="006D51C6">
      <w:pPr>
        <w:ind w:firstLine="562"/>
        <w:jc w:val="center"/>
        <w:rPr>
          <w:b/>
          <w:color w:val="000000"/>
          <w:szCs w:val="28"/>
        </w:rPr>
      </w:pPr>
    </w:p>
    <w:p w:rsidR="006D51C6" w:rsidRDefault="00E974B1"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>公司突发环境事件报告表（续报）</w:t>
      </w:r>
    </w:p>
    <w:tbl>
      <w:tblPr>
        <w:tblW w:w="8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9"/>
        <w:gridCol w:w="2444"/>
        <w:gridCol w:w="1281"/>
        <w:gridCol w:w="1164"/>
        <w:gridCol w:w="1898"/>
      </w:tblGrid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报告方式</w:t>
            </w:r>
          </w:p>
        </w:tc>
        <w:tc>
          <w:tcPr>
            <w:tcW w:w="2444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电话报告或网络报告</w:t>
            </w:r>
          </w:p>
        </w:tc>
        <w:tc>
          <w:tcPr>
            <w:tcW w:w="1281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报告人</w:t>
            </w:r>
          </w:p>
        </w:tc>
        <w:tc>
          <w:tcPr>
            <w:tcW w:w="3062" w:type="dxa"/>
            <w:gridSpan w:val="2"/>
            <w:vAlign w:val="center"/>
          </w:tcPr>
          <w:p w:rsidR="006D51C6" w:rsidRDefault="006D51C6">
            <w:pPr>
              <w:ind w:firstLine="560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报告时间</w:t>
            </w:r>
          </w:p>
        </w:tc>
        <w:tc>
          <w:tcPr>
            <w:tcW w:w="6787" w:type="dxa"/>
            <w:gridSpan w:val="4"/>
            <w:vAlign w:val="center"/>
          </w:tcPr>
          <w:p w:rsidR="006D51C6" w:rsidRDefault="00E974B1">
            <w:pPr>
              <w:ind w:firstLineChars="500" w:firstLine="105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年    月    日        时    分</w:t>
            </w: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单位名称</w:t>
            </w:r>
          </w:p>
        </w:tc>
        <w:tc>
          <w:tcPr>
            <w:tcW w:w="6787" w:type="dxa"/>
            <w:gridSpan w:val="4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ind w:firstLineChars="71" w:firstLine="149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地址</w:t>
            </w:r>
          </w:p>
        </w:tc>
        <w:tc>
          <w:tcPr>
            <w:tcW w:w="6787" w:type="dxa"/>
            <w:gridSpan w:val="4"/>
            <w:vAlign w:val="center"/>
          </w:tcPr>
          <w:p w:rsidR="006D51C6" w:rsidRDefault="00E974B1">
            <w:pPr>
              <w:ind w:firstLineChars="400" w:firstLine="84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省      市      区      乡(镇)      村</w:t>
            </w: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法人代表</w:t>
            </w:r>
          </w:p>
        </w:tc>
        <w:tc>
          <w:tcPr>
            <w:tcW w:w="2444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联系电话</w:t>
            </w:r>
          </w:p>
        </w:tc>
        <w:tc>
          <w:tcPr>
            <w:tcW w:w="1898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ind w:firstLineChars="71" w:firstLine="149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传真</w:t>
            </w:r>
          </w:p>
        </w:tc>
        <w:tc>
          <w:tcPr>
            <w:tcW w:w="2444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Email</w:t>
            </w:r>
          </w:p>
        </w:tc>
        <w:tc>
          <w:tcPr>
            <w:tcW w:w="1898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发生位置</w:t>
            </w:r>
          </w:p>
        </w:tc>
        <w:tc>
          <w:tcPr>
            <w:tcW w:w="2444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445" w:type="dxa"/>
            <w:gridSpan w:val="2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设备设施名称</w:t>
            </w:r>
          </w:p>
        </w:tc>
        <w:tc>
          <w:tcPr>
            <w:tcW w:w="1898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物料名称</w:t>
            </w:r>
          </w:p>
        </w:tc>
        <w:tc>
          <w:tcPr>
            <w:tcW w:w="6787" w:type="dxa"/>
            <w:gridSpan w:val="4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ind w:firstLineChars="71" w:firstLine="149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类型</w:t>
            </w:r>
          </w:p>
        </w:tc>
        <w:tc>
          <w:tcPr>
            <w:tcW w:w="6787" w:type="dxa"/>
            <w:gridSpan w:val="4"/>
            <w:vAlign w:val="center"/>
          </w:tcPr>
          <w:p w:rsidR="006D51C6" w:rsidRDefault="00E974B1">
            <w:pPr>
              <w:ind w:firstLineChars="350" w:firstLine="735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泄漏□    火灾□    爆炸□    其它□</w:t>
            </w: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污染物名称</w:t>
            </w:r>
          </w:p>
        </w:tc>
        <w:tc>
          <w:tcPr>
            <w:tcW w:w="2444" w:type="dxa"/>
            <w:vAlign w:val="center"/>
          </w:tcPr>
          <w:p w:rsidR="006D51C6" w:rsidRDefault="00E974B1">
            <w:pPr>
              <w:ind w:firstLine="56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数量</w:t>
            </w:r>
          </w:p>
        </w:tc>
        <w:tc>
          <w:tcPr>
            <w:tcW w:w="4343" w:type="dxa"/>
            <w:gridSpan w:val="3"/>
            <w:vAlign w:val="center"/>
          </w:tcPr>
          <w:p w:rsidR="006D51C6" w:rsidRDefault="00E974B1">
            <w:pPr>
              <w:ind w:firstLine="56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排放去向</w:t>
            </w: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444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343" w:type="dxa"/>
            <w:gridSpan w:val="3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680"/>
        </w:trPr>
        <w:tc>
          <w:tcPr>
            <w:tcW w:w="1729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444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4343" w:type="dxa"/>
            <w:gridSpan w:val="3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1007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事件发</w:t>
            </w:r>
          </w:p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生原因</w:t>
            </w:r>
          </w:p>
        </w:tc>
        <w:tc>
          <w:tcPr>
            <w:tcW w:w="6787" w:type="dxa"/>
            <w:gridSpan w:val="4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1247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事件发</w:t>
            </w:r>
          </w:p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生过程</w:t>
            </w:r>
          </w:p>
        </w:tc>
        <w:tc>
          <w:tcPr>
            <w:tcW w:w="6787" w:type="dxa"/>
            <w:gridSpan w:val="4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962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事件进</w:t>
            </w:r>
          </w:p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展情况</w:t>
            </w:r>
          </w:p>
        </w:tc>
        <w:tc>
          <w:tcPr>
            <w:tcW w:w="6787" w:type="dxa"/>
            <w:gridSpan w:val="4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  <w:tr w:rsidR="006D51C6">
        <w:trPr>
          <w:trHeight w:val="897"/>
        </w:trPr>
        <w:tc>
          <w:tcPr>
            <w:tcW w:w="1729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采取的</w:t>
            </w:r>
          </w:p>
          <w:p w:rsidR="006D51C6" w:rsidRDefault="00E974B1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应急措施</w:t>
            </w:r>
          </w:p>
        </w:tc>
        <w:tc>
          <w:tcPr>
            <w:tcW w:w="6787" w:type="dxa"/>
            <w:gridSpan w:val="4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</w:rPr>
            </w:pPr>
          </w:p>
        </w:tc>
      </w:tr>
    </w:tbl>
    <w:p w:rsidR="006D51C6" w:rsidRDefault="006D51C6">
      <w:pPr>
        <w:ind w:firstLine="562"/>
        <w:jc w:val="center"/>
        <w:rPr>
          <w:b/>
          <w:color w:val="000000"/>
          <w:szCs w:val="28"/>
        </w:rPr>
      </w:pPr>
    </w:p>
    <w:p w:rsidR="006D51C6" w:rsidRDefault="006D51C6">
      <w:pPr>
        <w:ind w:firstLine="562"/>
        <w:jc w:val="center"/>
        <w:rPr>
          <w:b/>
          <w:color w:val="000000"/>
          <w:szCs w:val="28"/>
        </w:rPr>
      </w:pPr>
    </w:p>
    <w:p w:rsidR="006D51C6" w:rsidRDefault="006D51C6">
      <w:pPr>
        <w:ind w:firstLine="562"/>
        <w:jc w:val="center"/>
        <w:rPr>
          <w:b/>
          <w:color w:val="000000"/>
          <w:szCs w:val="28"/>
        </w:rPr>
      </w:pPr>
    </w:p>
    <w:p w:rsidR="006D51C6" w:rsidRDefault="00E974B1"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>公司突发环境事件报告表（处理结果报告）</w:t>
      </w:r>
    </w:p>
    <w:tbl>
      <w:tblPr>
        <w:tblW w:w="85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2446"/>
        <w:gridCol w:w="1282"/>
        <w:gridCol w:w="1164"/>
        <w:gridCol w:w="1900"/>
      </w:tblGrid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报告方式</w:t>
            </w:r>
          </w:p>
        </w:tc>
        <w:tc>
          <w:tcPr>
            <w:tcW w:w="2446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电话报告</w:t>
            </w:r>
          </w:p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或网络报告</w:t>
            </w:r>
          </w:p>
        </w:tc>
        <w:tc>
          <w:tcPr>
            <w:tcW w:w="1282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报告人</w:t>
            </w:r>
          </w:p>
        </w:tc>
        <w:tc>
          <w:tcPr>
            <w:tcW w:w="3064" w:type="dxa"/>
            <w:gridSpan w:val="2"/>
            <w:vAlign w:val="center"/>
          </w:tcPr>
          <w:p w:rsidR="006D51C6" w:rsidRDefault="006D51C6">
            <w:pPr>
              <w:ind w:firstLine="560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报告时间</w:t>
            </w:r>
          </w:p>
        </w:tc>
        <w:tc>
          <w:tcPr>
            <w:tcW w:w="6792" w:type="dxa"/>
            <w:gridSpan w:val="4"/>
            <w:vAlign w:val="center"/>
          </w:tcPr>
          <w:p w:rsidR="006D51C6" w:rsidRDefault="00E974B1">
            <w:pPr>
              <w:ind w:firstLineChars="500" w:firstLine="1100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年    月    日        时    分</w:t>
            </w: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单位名称</w:t>
            </w:r>
          </w:p>
        </w:tc>
        <w:tc>
          <w:tcPr>
            <w:tcW w:w="6792" w:type="dxa"/>
            <w:gridSpan w:val="4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ind w:firstLineChars="71" w:firstLine="156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地址</w:t>
            </w:r>
          </w:p>
        </w:tc>
        <w:tc>
          <w:tcPr>
            <w:tcW w:w="6792" w:type="dxa"/>
            <w:gridSpan w:val="4"/>
            <w:vAlign w:val="center"/>
          </w:tcPr>
          <w:p w:rsidR="006D51C6" w:rsidRDefault="00E974B1">
            <w:pPr>
              <w:ind w:firstLineChars="400" w:firstLine="880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省      市      区      乡(镇)      村</w:t>
            </w: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法人代表</w:t>
            </w:r>
          </w:p>
        </w:tc>
        <w:tc>
          <w:tcPr>
            <w:tcW w:w="2446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联系电话</w:t>
            </w:r>
          </w:p>
        </w:tc>
        <w:tc>
          <w:tcPr>
            <w:tcW w:w="1900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ind w:firstLineChars="71" w:firstLine="156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传真</w:t>
            </w:r>
          </w:p>
        </w:tc>
        <w:tc>
          <w:tcPr>
            <w:tcW w:w="2446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Email</w:t>
            </w:r>
          </w:p>
        </w:tc>
        <w:tc>
          <w:tcPr>
            <w:tcW w:w="1900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发生位置</w:t>
            </w:r>
          </w:p>
        </w:tc>
        <w:tc>
          <w:tcPr>
            <w:tcW w:w="2446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设备设施名称</w:t>
            </w:r>
          </w:p>
        </w:tc>
        <w:tc>
          <w:tcPr>
            <w:tcW w:w="1900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物料名称</w:t>
            </w:r>
          </w:p>
        </w:tc>
        <w:tc>
          <w:tcPr>
            <w:tcW w:w="6792" w:type="dxa"/>
            <w:gridSpan w:val="4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ind w:firstLineChars="71" w:firstLine="156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类型</w:t>
            </w:r>
          </w:p>
        </w:tc>
        <w:tc>
          <w:tcPr>
            <w:tcW w:w="6792" w:type="dxa"/>
            <w:gridSpan w:val="4"/>
            <w:vAlign w:val="center"/>
          </w:tcPr>
          <w:p w:rsidR="006D51C6" w:rsidRDefault="00E974B1">
            <w:pPr>
              <w:ind w:firstLineChars="350" w:firstLine="770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泄漏□    火灾□    爆炸□    其它□</w:t>
            </w: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污染物名称</w:t>
            </w:r>
          </w:p>
        </w:tc>
        <w:tc>
          <w:tcPr>
            <w:tcW w:w="2446" w:type="dxa"/>
            <w:vAlign w:val="center"/>
          </w:tcPr>
          <w:p w:rsidR="006D51C6" w:rsidRDefault="00E974B1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数量</w:t>
            </w:r>
          </w:p>
        </w:tc>
        <w:tc>
          <w:tcPr>
            <w:tcW w:w="4346" w:type="dxa"/>
            <w:gridSpan w:val="3"/>
            <w:vAlign w:val="center"/>
          </w:tcPr>
          <w:p w:rsidR="006D51C6" w:rsidRDefault="00E974B1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排放去向</w:t>
            </w: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  <w:tr w:rsidR="006D51C6">
        <w:trPr>
          <w:trHeight w:val="680"/>
        </w:trPr>
        <w:tc>
          <w:tcPr>
            <w:tcW w:w="1730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 w:rsidR="006D51C6" w:rsidRDefault="006D51C6">
            <w:pPr>
              <w:ind w:firstLine="560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  <w:tr w:rsidR="006D51C6">
        <w:trPr>
          <w:trHeight w:val="4678"/>
        </w:trPr>
        <w:tc>
          <w:tcPr>
            <w:tcW w:w="8522" w:type="dxa"/>
            <w:gridSpan w:val="5"/>
          </w:tcPr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报告正文：</w:t>
            </w:r>
          </w:p>
          <w:p w:rsidR="006D51C6" w:rsidRDefault="00E974B1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处理事件的措施、过程和结果：</w:t>
            </w:r>
          </w:p>
          <w:p w:rsidR="006D51C6" w:rsidRDefault="00E974B1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污染的范围和程度：</w:t>
            </w:r>
          </w:p>
          <w:p w:rsidR="006D51C6" w:rsidRDefault="00E974B1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事件潜在或间接的危害、社会影响：</w:t>
            </w:r>
          </w:p>
          <w:p w:rsidR="006D51C6" w:rsidRDefault="00E974B1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处理后的遗留问题：</w:t>
            </w:r>
          </w:p>
          <w:p w:rsidR="006D51C6" w:rsidRDefault="00E974B1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参加处理工作的有关部门和工作内容：</w:t>
            </w:r>
          </w:p>
          <w:p w:rsidR="006D51C6" w:rsidRDefault="00E974B1">
            <w:pPr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 xml:space="preserve">    六、有关危害与损失的证明文件等详细情况：</w:t>
            </w:r>
          </w:p>
          <w:p w:rsidR="006D51C6" w:rsidRDefault="006D51C6">
            <w:pPr>
              <w:ind w:firstLine="560"/>
              <w:rPr>
                <w:rFonts w:ascii="仿宋" w:eastAsia="仿宋" w:hAnsi="仿宋" w:cs="仿宋"/>
                <w:sz w:val="22"/>
                <w:szCs w:val="21"/>
              </w:rPr>
            </w:pPr>
          </w:p>
          <w:p w:rsidR="006D51C6" w:rsidRDefault="006D51C6">
            <w:pPr>
              <w:ind w:firstLine="560"/>
              <w:rPr>
                <w:rFonts w:ascii="仿宋" w:eastAsia="仿宋" w:hAnsi="仿宋" w:cs="仿宋"/>
                <w:sz w:val="22"/>
                <w:szCs w:val="21"/>
              </w:rPr>
            </w:pPr>
          </w:p>
          <w:p w:rsidR="006D51C6" w:rsidRDefault="00E974B1">
            <w:pPr>
              <w:pStyle w:val="10"/>
              <w:tabs>
                <w:tab w:val="right" w:leader="dot" w:pos="8306"/>
              </w:tabs>
              <w:rPr>
                <w:rFonts w:ascii="仿宋" w:eastAsia="仿宋" w:hAnsi="仿宋" w:cs="仿宋"/>
                <w:bCs/>
                <w:sz w:val="28"/>
                <w:szCs w:val="21"/>
              </w:rPr>
            </w:pPr>
            <w:r>
              <w:rPr>
                <w:rFonts w:ascii="仿宋" w:eastAsia="仿宋" w:hAnsi="仿宋" w:cs="仿宋" w:hint="eastAsia"/>
                <w:sz w:val="28"/>
                <w:szCs w:val="21"/>
              </w:rPr>
              <w:t>（不够可附页）</w:t>
            </w:r>
          </w:p>
          <w:p w:rsidR="006D51C6" w:rsidRDefault="00E974B1">
            <w:pPr>
              <w:wordWrap w:val="0"/>
              <w:ind w:firstLine="560"/>
              <w:jc w:val="right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 xml:space="preserve">    </w:t>
            </w:r>
          </w:p>
          <w:p w:rsidR="006D51C6" w:rsidRDefault="006D51C6">
            <w:pPr>
              <w:ind w:firstLine="560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</w:tbl>
    <w:p w:rsidR="006D51C6" w:rsidRDefault="006D51C6">
      <w:pPr>
        <w:tabs>
          <w:tab w:val="left" w:pos="2677"/>
        </w:tabs>
        <w:jc w:val="left"/>
      </w:pPr>
    </w:p>
    <w:p w:rsidR="006D51C6" w:rsidRDefault="00E974B1">
      <w:pPr>
        <w:pStyle w:val="2"/>
        <w:jc w:val="center"/>
      </w:pPr>
      <w:r>
        <w:rPr>
          <w:rFonts w:hint="eastAsia"/>
        </w:rPr>
        <w:lastRenderedPageBreak/>
        <w:t>突发环境事件应急演练记录表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1819"/>
        <w:gridCol w:w="1820"/>
        <w:gridCol w:w="3641"/>
      </w:tblGrid>
      <w:tr w:rsidR="006D51C6">
        <w:trPr>
          <w:trHeight w:val="1392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演练时间</w:t>
            </w:r>
          </w:p>
        </w:tc>
        <w:tc>
          <w:tcPr>
            <w:tcW w:w="1819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820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演练地点</w:t>
            </w:r>
          </w:p>
        </w:tc>
        <w:tc>
          <w:tcPr>
            <w:tcW w:w="3641" w:type="dxa"/>
          </w:tcPr>
          <w:p w:rsidR="006D51C6" w:rsidRDefault="006D51C6">
            <w:pPr>
              <w:pStyle w:val="2"/>
              <w:jc w:val="center"/>
            </w:pPr>
          </w:p>
        </w:tc>
      </w:tr>
      <w:tr w:rsidR="006D51C6">
        <w:trPr>
          <w:trHeight w:val="1369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总指挥</w:t>
            </w:r>
          </w:p>
        </w:tc>
        <w:tc>
          <w:tcPr>
            <w:tcW w:w="7280" w:type="dxa"/>
            <w:gridSpan w:val="3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2578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参加演练人员</w:t>
            </w:r>
          </w:p>
        </w:tc>
        <w:tc>
          <w:tcPr>
            <w:tcW w:w="7280" w:type="dxa"/>
            <w:gridSpan w:val="3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1392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演练总结</w:t>
            </w:r>
          </w:p>
        </w:tc>
        <w:tc>
          <w:tcPr>
            <w:tcW w:w="7280" w:type="dxa"/>
            <w:gridSpan w:val="3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1392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演练评价</w:t>
            </w:r>
          </w:p>
        </w:tc>
        <w:tc>
          <w:tcPr>
            <w:tcW w:w="7280" w:type="dxa"/>
            <w:gridSpan w:val="3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1421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改进措施</w:t>
            </w:r>
          </w:p>
        </w:tc>
        <w:tc>
          <w:tcPr>
            <w:tcW w:w="7280" w:type="dxa"/>
            <w:gridSpan w:val="3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</w:tbl>
    <w:p w:rsidR="006D51C6" w:rsidRDefault="00E974B1">
      <w:pPr>
        <w:pStyle w:val="2"/>
        <w:jc w:val="center"/>
      </w:pPr>
      <w:r>
        <w:rPr>
          <w:rFonts w:hint="eastAsia"/>
        </w:rPr>
        <w:br w:type="page"/>
      </w:r>
      <w:r>
        <w:rPr>
          <w:rFonts w:hint="eastAsia"/>
        </w:rPr>
        <w:lastRenderedPageBreak/>
        <w:t>突发环境事件应急培训记录表</w:t>
      </w:r>
    </w:p>
    <w:tbl>
      <w:tblPr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7"/>
        <w:gridCol w:w="912"/>
        <w:gridCol w:w="832"/>
        <w:gridCol w:w="840"/>
        <w:gridCol w:w="661"/>
        <w:gridCol w:w="760"/>
        <w:gridCol w:w="832"/>
        <w:gridCol w:w="864"/>
        <w:gridCol w:w="682"/>
        <w:gridCol w:w="751"/>
        <w:gridCol w:w="793"/>
      </w:tblGrid>
      <w:tr w:rsidR="006D51C6">
        <w:trPr>
          <w:trHeight w:val="84"/>
          <w:jc w:val="center"/>
        </w:trPr>
        <w:tc>
          <w:tcPr>
            <w:tcW w:w="1347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培训时间</w:t>
            </w:r>
          </w:p>
        </w:tc>
        <w:tc>
          <w:tcPr>
            <w:tcW w:w="1744" w:type="dxa"/>
            <w:gridSpan w:val="2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培训主题</w:t>
            </w:r>
          </w:p>
        </w:tc>
        <w:tc>
          <w:tcPr>
            <w:tcW w:w="1592" w:type="dxa"/>
            <w:gridSpan w:val="2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授课人</w:t>
            </w:r>
          </w:p>
        </w:tc>
        <w:tc>
          <w:tcPr>
            <w:tcW w:w="1544" w:type="dxa"/>
            <w:gridSpan w:val="2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56"/>
          <w:jc w:val="center"/>
        </w:trPr>
        <w:tc>
          <w:tcPr>
            <w:tcW w:w="1347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培训地点</w:t>
            </w:r>
          </w:p>
        </w:tc>
        <w:tc>
          <w:tcPr>
            <w:tcW w:w="3245" w:type="dxa"/>
            <w:gridSpan w:val="4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培训方式</w:t>
            </w:r>
          </w:p>
        </w:tc>
        <w:tc>
          <w:tcPr>
            <w:tcW w:w="3090" w:type="dxa"/>
            <w:gridSpan w:val="4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713"/>
          <w:jc w:val="center"/>
        </w:trPr>
        <w:tc>
          <w:tcPr>
            <w:tcW w:w="1347" w:type="dxa"/>
            <w:vMerge w:val="restart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参加培训人员名单</w:t>
            </w:r>
          </w:p>
        </w:tc>
        <w:tc>
          <w:tcPr>
            <w:tcW w:w="912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832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部门</w:t>
            </w:r>
          </w:p>
        </w:tc>
        <w:tc>
          <w:tcPr>
            <w:tcW w:w="840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签到时间</w:t>
            </w:r>
          </w:p>
        </w:tc>
        <w:tc>
          <w:tcPr>
            <w:tcW w:w="661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760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部门</w:t>
            </w:r>
          </w:p>
        </w:tc>
        <w:tc>
          <w:tcPr>
            <w:tcW w:w="832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签到时间</w:t>
            </w:r>
          </w:p>
        </w:tc>
        <w:tc>
          <w:tcPr>
            <w:tcW w:w="864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姓名</w:t>
            </w:r>
          </w:p>
        </w:tc>
        <w:tc>
          <w:tcPr>
            <w:tcW w:w="682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部门</w:t>
            </w:r>
          </w:p>
        </w:tc>
        <w:tc>
          <w:tcPr>
            <w:tcW w:w="751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签到时间</w:t>
            </w:r>
          </w:p>
        </w:tc>
        <w:tc>
          <w:tcPr>
            <w:tcW w:w="793" w:type="dxa"/>
            <w:vAlign w:val="center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备注</w:t>
            </w:r>
          </w:p>
        </w:tc>
      </w:tr>
      <w:tr w:rsidR="006D51C6">
        <w:trPr>
          <w:trHeight w:val="99"/>
          <w:jc w:val="center"/>
        </w:trPr>
        <w:tc>
          <w:tcPr>
            <w:tcW w:w="1347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 w:val="restart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500"/>
          <w:jc w:val="center"/>
        </w:trPr>
        <w:tc>
          <w:tcPr>
            <w:tcW w:w="1347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500"/>
          <w:jc w:val="center"/>
        </w:trPr>
        <w:tc>
          <w:tcPr>
            <w:tcW w:w="1347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500"/>
          <w:jc w:val="center"/>
        </w:trPr>
        <w:tc>
          <w:tcPr>
            <w:tcW w:w="1347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500"/>
          <w:jc w:val="center"/>
        </w:trPr>
        <w:tc>
          <w:tcPr>
            <w:tcW w:w="1347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500"/>
          <w:jc w:val="center"/>
        </w:trPr>
        <w:tc>
          <w:tcPr>
            <w:tcW w:w="1347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793" w:type="dxa"/>
            <w:vMerge/>
            <w:vAlign w:val="center"/>
          </w:tcPr>
          <w:p w:rsidR="006D51C6" w:rsidRDefault="006D51C6">
            <w:pPr>
              <w:pStyle w:val="2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6D51C6">
        <w:trPr>
          <w:trHeight w:val="500"/>
          <w:jc w:val="center"/>
        </w:trPr>
        <w:tc>
          <w:tcPr>
            <w:tcW w:w="9274" w:type="dxa"/>
            <w:gridSpan w:val="11"/>
            <w:vAlign w:val="center"/>
          </w:tcPr>
          <w:p w:rsidR="006D51C6" w:rsidRDefault="00E974B1">
            <w:pPr>
              <w:pStyle w:val="2"/>
              <w:ind w:firstLineChars="1150" w:firstLine="2415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应到人数：   人         实到人数   人</w:t>
            </w:r>
          </w:p>
        </w:tc>
      </w:tr>
      <w:tr w:rsidR="006D51C6">
        <w:trPr>
          <w:trHeight w:val="500"/>
          <w:jc w:val="center"/>
        </w:trPr>
        <w:tc>
          <w:tcPr>
            <w:tcW w:w="9274" w:type="dxa"/>
            <w:gridSpan w:val="11"/>
          </w:tcPr>
          <w:p w:rsidR="006D51C6" w:rsidRDefault="00E974B1">
            <w:pPr>
              <w:pStyle w:val="2"/>
              <w:jc w:val="center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培训内容摘要（包括使用的培训教材等）</w:t>
            </w:r>
          </w:p>
          <w:p w:rsidR="006D51C6" w:rsidRDefault="006D51C6">
            <w:pPr>
              <w:ind w:firstLine="560"/>
              <w:rPr>
                <w:szCs w:val="21"/>
              </w:rPr>
            </w:pPr>
          </w:p>
          <w:p w:rsidR="006D51C6" w:rsidRDefault="006D51C6">
            <w:pPr>
              <w:pStyle w:val="2"/>
              <w:rPr>
                <w:b w:val="0"/>
                <w:sz w:val="21"/>
                <w:szCs w:val="21"/>
              </w:rPr>
            </w:pPr>
          </w:p>
          <w:p w:rsidR="006D51C6" w:rsidRDefault="006D51C6">
            <w:pPr>
              <w:ind w:firstLine="560"/>
            </w:pPr>
          </w:p>
          <w:p w:rsidR="006D51C6" w:rsidRDefault="006D51C6">
            <w:pPr>
              <w:pStyle w:val="2"/>
            </w:pPr>
          </w:p>
          <w:p w:rsidR="006D51C6" w:rsidRDefault="006D51C6">
            <w:pPr>
              <w:ind w:firstLine="560"/>
            </w:pPr>
          </w:p>
          <w:p w:rsidR="006D51C6" w:rsidRDefault="006D51C6">
            <w:pPr>
              <w:pStyle w:val="2"/>
            </w:pPr>
          </w:p>
          <w:p w:rsidR="006D51C6" w:rsidRDefault="006D51C6">
            <w:pPr>
              <w:ind w:firstLine="560"/>
            </w:pPr>
          </w:p>
          <w:p w:rsidR="006D51C6" w:rsidRDefault="006D51C6">
            <w:pPr>
              <w:pStyle w:val="2"/>
            </w:pPr>
          </w:p>
          <w:p w:rsidR="006D51C6" w:rsidRDefault="006D51C6">
            <w:pPr>
              <w:ind w:firstLine="560"/>
            </w:pPr>
          </w:p>
          <w:p w:rsidR="006D51C6" w:rsidRDefault="006D51C6">
            <w:pPr>
              <w:ind w:firstLine="560"/>
              <w:rPr>
                <w:szCs w:val="21"/>
              </w:rPr>
            </w:pPr>
          </w:p>
          <w:p w:rsidR="006D51C6" w:rsidRDefault="006D51C6">
            <w:pPr>
              <w:pStyle w:val="2"/>
              <w:rPr>
                <w:b w:val="0"/>
                <w:sz w:val="21"/>
                <w:szCs w:val="21"/>
              </w:rPr>
            </w:pPr>
          </w:p>
          <w:p w:rsidR="006D51C6" w:rsidRDefault="006D51C6">
            <w:pPr>
              <w:pStyle w:val="2"/>
              <w:rPr>
                <w:b w:val="0"/>
                <w:sz w:val="21"/>
                <w:szCs w:val="21"/>
              </w:rPr>
            </w:pPr>
          </w:p>
        </w:tc>
      </w:tr>
    </w:tbl>
    <w:p w:rsidR="006D51C6" w:rsidRDefault="006D51C6"/>
    <w:p w:rsidR="006D51C6" w:rsidRDefault="00E974B1">
      <w:pPr>
        <w:pStyle w:val="2"/>
        <w:jc w:val="center"/>
      </w:pPr>
      <w:r>
        <w:rPr>
          <w:rFonts w:hint="eastAsia"/>
        </w:rPr>
        <w:lastRenderedPageBreak/>
        <w:t>应急处置卡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3304"/>
        <w:gridCol w:w="3976"/>
      </w:tblGrid>
      <w:tr w:rsidR="006D51C6">
        <w:trPr>
          <w:trHeight w:val="97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突发事件描述</w:t>
            </w:r>
          </w:p>
        </w:tc>
        <w:tc>
          <w:tcPr>
            <w:tcW w:w="7280" w:type="dxa"/>
            <w:gridSpan w:val="2"/>
            <w:vAlign w:val="center"/>
          </w:tcPr>
          <w:p w:rsidR="006D51C6" w:rsidRDefault="00C40E2D" w:rsidP="00C40E2D">
            <w:pPr>
              <w:pStyle w:val="2"/>
              <w:spacing w:line="240" w:lineRule="auto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b w:val="0"/>
                <w:sz w:val="21"/>
                <w:szCs w:val="21"/>
              </w:rPr>
              <w:t>莫卡、</w:t>
            </w:r>
            <w:proofErr w:type="gramStart"/>
            <w:r>
              <w:rPr>
                <w:rFonts w:ascii="Times New Roman" w:hAnsi="Times New Roman" w:hint="eastAsia"/>
                <w:b w:val="0"/>
                <w:sz w:val="21"/>
                <w:szCs w:val="21"/>
              </w:rPr>
              <w:t>聚氨酯预聚体</w:t>
            </w:r>
            <w:proofErr w:type="gramEnd"/>
            <w:r>
              <w:rPr>
                <w:rFonts w:ascii="Times New Roman" w:hAnsi="Times New Roman" w:hint="eastAsia"/>
                <w:b w:val="0"/>
                <w:sz w:val="21"/>
                <w:szCs w:val="21"/>
              </w:rPr>
              <w:t>、机油</w:t>
            </w:r>
            <w:r w:rsidR="00E974B1">
              <w:rPr>
                <w:rFonts w:ascii="Times New Roman" w:hAnsi="Times New Roman"/>
                <w:b w:val="0"/>
                <w:sz w:val="21"/>
                <w:szCs w:val="21"/>
              </w:rPr>
              <w:t>在使用或泄漏过程中发生火灾；</w:t>
            </w:r>
            <w:r>
              <w:rPr>
                <w:rFonts w:ascii="Times New Roman" w:hAnsi="Times New Roman" w:hint="eastAsia"/>
                <w:b w:val="0"/>
                <w:sz w:val="21"/>
                <w:szCs w:val="21"/>
              </w:rPr>
              <w:t>丙烷</w:t>
            </w:r>
            <w:r w:rsidR="00E974B1">
              <w:rPr>
                <w:rFonts w:ascii="Times New Roman" w:hAnsi="Times New Roman" w:hint="eastAsia"/>
                <w:b w:val="0"/>
                <w:sz w:val="21"/>
                <w:szCs w:val="21"/>
              </w:rPr>
              <w:t>气泄漏发生火灾或爆炸</w:t>
            </w:r>
          </w:p>
        </w:tc>
      </w:tr>
      <w:tr w:rsidR="006D51C6">
        <w:trPr>
          <w:trHeight w:val="907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危害及后果分析</w:t>
            </w:r>
          </w:p>
        </w:tc>
        <w:tc>
          <w:tcPr>
            <w:tcW w:w="7280" w:type="dxa"/>
            <w:gridSpan w:val="2"/>
          </w:tcPr>
          <w:p w:rsidR="006D51C6" w:rsidRPr="00C40E2D" w:rsidRDefault="00C40E2D" w:rsidP="00C40E2D">
            <w:pPr>
              <w:pStyle w:val="2"/>
              <w:spacing w:before="0" w:line="240" w:lineRule="auto"/>
              <w:rPr>
                <w:rFonts w:cs="仿宋"/>
                <w:b w:val="0"/>
                <w:sz w:val="21"/>
                <w:szCs w:val="21"/>
                <w:lang w:bidi="ar"/>
              </w:rPr>
            </w:pPr>
            <w:r w:rsidRPr="00C40E2D">
              <w:rPr>
                <w:rFonts w:ascii="Times New Roman" w:hAnsi="Times New Roman" w:hint="eastAsia"/>
                <w:bCs/>
                <w:sz w:val="21"/>
                <w:szCs w:val="21"/>
              </w:rPr>
              <w:t>机</w:t>
            </w:r>
            <w:r w:rsidRPr="00C40E2D">
              <w:rPr>
                <w:rFonts w:cs="仿宋" w:hint="eastAsia"/>
                <w:sz w:val="21"/>
                <w:szCs w:val="21"/>
                <w:lang w:bidi="ar"/>
              </w:rPr>
              <w:t>油</w:t>
            </w:r>
            <w:r w:rsidR="00E974B1" w:rsidRPr="00C40E2D">
              <w:rPr>
                <w:rFonts w:cs="仿宋"/>
                <w:b w:val="0"/>
                <w:sz w:val="21"/>
                <w:szCs w:val="21"/>
                <w:lang w:bidi="ar"/>
              </w:rPr>
              <w:t>：对人可出现乏力、头晕、头疼、恶心，严重者可引起油脂性肺炎，</w:t>
            </w:r>
            <w:proofErr w:type="gramStart"/>
            <w:r w:rsidR="00E974B1" w:rsidRPr="00C40E2D">
              <w:rPr>
                <w:rFonts w:cs="仿宋"/>
                <w:b w:val="0"/>
                <w:sz w:val="21"/>
                <w:szCs w:val="21"/>
                <w:lang w:bidi="ar"/>
              </w:rPr>
              <w:t>慢接触</w:t>
            </w:r>
            <w:proofErr w:type="gramEnd"/>
            <w:r w:rsidR="00E974B1" w:rsidRPr="00C40E2D">
              <w:rPr>
                <w:rFonts w:cs="仿宋"/>
                <w:b w:val="0"/>
                <w:sz w:val="21"/>
                <w:szCs w:val="21"/>
                <w:lang w:bidi="ar"/>
              </w:rPr>
              <w:t>者暴露部位可发生接触性皮炎，可引起神经衰弱综合症，呼吸道和眼刺激症及慢性油脂性肺炎。</w:t>
            </w:r>
          </w:p>
          <w:p w:rsidR="00C40E2D" w:rsidRPr="00C40E2D" w:rsidRDefault="00C40E2D" w:rsidP="00C40E2D">
            <w:pPr>
              <w:rPr>
                <w:rFonts w:ascii="仿宋" w:eastAsia="仿宋" w:hAnsi="仿宋" w:cs="仿宋"/>
                <w:szCs w:val="21"/>
                <w:lang w:bidi="ar"/>
              </w:rPr>
            </w:pPr>
            <w:proofErr w:type="gramStart"/>
            <w:r w:rsidRPr="00C40E2D">
              <w:rPr>
                <w:rFonts w:ascii="仿宋" w:eastAsia="仿宋" w:hAnsi="仿宋" w:cs="仿宋" w:hint="eastAsia"/>
                <w:b/>
                <w:szCs w:val="21"/>
                <w:lang w:bidi="ar"/>
              </w:rPr>
              <w:t>聚氨酯预聚体</w:t>
            </w:r>
            <w:proofErr w:type="gramEnd"/>
            <w:r w:rsidRPr="00C40E2D">
              <w:rPr>
                <w:rFonts w:ascii="仿宋" w:eastAsia="仿宋" w:hAnsi="仿宋" w:cs="仿宋" w:hint="eastAsia"/>
                <w:szCs w:val="21"/>
                <w:lang w:bidi="ar"/>
              </w:rPr>
              <w:t>：对皮肤和眼睛有刺激性作用，可以引起咳嗽、哮喘、呼吸困难，对皮肤有轻微腐蚀作用</w:t>
            </w:r>
          </w:p>
          <w:p w:rsidR="00C40E2D" w:rsidRPr="00C40E2D" w:rsidRDefault="00C40E2D" w:rsidP="00C40E2D">
            <w:pPr>
              <w:pStyle w:val="2"/>
              <w:spacing w:before="0" w:line="240" w:lineRule="auto"/>
              <w:rPr>
                <w:rFonts w:cs="仿宋"/>
                <w:b w:val="0"/>
                <w:sz w:val="21"/>
                <w:szCs w:val="21"/>
                <w:lang w:bidi="ar"/>
              </w:rPr>
            </w:pPr>
            <w:r w:rsidRPr="00C40E2D">
              <w:rPr>
                <w:rFonts w:cs="仿宋" w:hint="eastAsia"/>
                <w:sz w:val="21"/>
                <w:szCs w:val="21"/>
                <w:lang w:bidi="ar"/>
              </w:rPr>
              <w:t>莫卡</w:t>
            </w:r>
            <w:r w:rsidRPr="00C40E2D">
              <w:rPr>
                <w:rFonts w:cs="仿宋" w:hint="eastAsia"/>
                <w:b w:val="0"/>
                <w:sz w:val="21"/>
                <w:szCs w:val="21"/>
                <w:lang w:bidi="ar"/>
              </w:rPr>
              <w:t>：对眼睛、皮肤和粘膜有刺激作用，有致癌性。</w:t>
            </w:r>
          </w:p>
          <w:p w:rsidR="006D51C6" w:rsidRDefault="00C40E2D" w:rsidP="00C40E2D">
            <w:r w:rsidRPr="00C40E2D">
              <w:rPr>
                <w:rFonts w:ascii="仿宋" w:eastAsia="仿宋" w:hAnsi="仿宋" w:cs="仿宋" w:hint="eastAsia"/>
                <w:b/>
                <w:szCs w:val="21"/>
                <w:lang w:bidi="ar"/>
              </w:rPr>
              <w:t>丙烷</w:t>
            </w:r>
            <w:r w:rsidR="00E974B1" w:rsidRPr="00C40E2D">
              <w:rPr>
                <w:rFonts w:ascii="仿宋" w:eastAsia="仿宋" w:hAnsi="仿宋" w:cs="仿宋" w:hint="eastAsia"/>
                <w:szCs w:val="21"/>
                <w:lang w:bidi="ar"/>
              </w:rPr>
              <w:t>：</w:t>
            </w:r>
            <w:r w:rsidR="00E974B1">
              <w:rPr>
                <w:rFonts w:ascii="仿宋" w:eastAsia="仿宋" w:hAnsi="仿宋" w:cs="仿宋" w:hint="eastAsia"/>
                <w:szCs w:val="21"/>
                <w:lang w:bidi="ar"/>
              </w:rPr>
              <w:t>急性中毒：有头晕、头痛、兴奋或嗜睡、恶心、呕吐、脉缓等；重症者可突然倒下，意识丧生，甚至呼吸停止，可致皮肤冻伤。慢性影响：长期接触低浓度者，可出现头痛、头晕、睡眠不佳、易疲劳、情绪不稳定以及植物神经功能紊乱等。</w:t>
            </w:r>
          </w:p>
        </w:tc>
      </w:tr>
      <w:tr w:rsidR="006D51C6">
        <w:trPr>
          <w:trHeight w:val="127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应急物资</w:t>
            </w:r>
          </w:p>
        </w:tc>
        <w:tc>
          <w:tcPr>
            <w:tcW w:w="7280" w:type="dxa"/>
            <w:gridSpan w:val="2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灭火器、消防桶、消防沙</w:t>
            </w:r>
          </w:p>
        </w:tc>
      </w:tr>
      <w:tr w:rsidR="006D51C6">
        <w:trPr>
          <w:trHeight w:val="1392"/>
          <w:jc w:val="center"/>
        </w:trPr>
        <w:tc>
          <w:tcPr>
            <w:tcW w:w="1820" w:type="dxa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处置措施</w:t>
            </w:r>
          </w:p>
        </w:tc>
        <w:tc>
          <w:tcPr>
            <w:tcW w:w="7280" w:type="dxa"/>
            <w:gridSpan w:val="2"/>
            <w:vAlign w:val="center"/>
          </w:tcPr>
          <w:p w:rsidR="006D51C6" w:rsidRDefault="00E974B1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火灾事故：</w:t>
            </w:r>
            <w:r>
              <w:rPr>
                <w:rFonts w:ascii="Times New Roman" w:hAnsi="Times New Roman"/>
                <w:b w:val="0"/>
                <w:sz w:val="21"/>
                <w:szCs w:val="21"/>
              </w:rPr>
              <w:t>（</w:t>
            </w:r>
            <w:r>
              <w:rPr>
                <w:rFonts w:ascii="Times New Roman" w:hAnsi="Times New Roman"/>
                <w:b w:val="0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b w:val="0"/>
                <w:sz w:val="21"/>
                <w:szCs w:val="21"/>
              </w:rPr>
              <w:t>）当发生火情时，现场人员及时使用灭火器材将火灾消灭在萌芽中，当火情不可控时，现场指挥人员应立即疏散职工，并按报告程序逐级上报请求支援；（</w:t>
            </w:r>
            <w:r>
              <w:rPr>
                <w:rFonts w:ascii="Times New Roman" w:hAnsi="Times New Roman"/>
                <w:b w:val="0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b w:val="0"/>
                <w:sz w:val="21"/>
                <w:szCs w:val="21"/>
              </w:rPr>
              <w:t>）当某一单元或者周围企业发生火灾、爆炸事故时，相邻</w:t>
            </w:r>
            <w:proofErr w:type="gramStart"/>
            <w:r>
              <w:rPr>
                <w:rFonts w:ascii="Times New Roman" w:hAnsi="Times New Roman"/>
                <w:b w:val="0"/>
                <w:sz w:val="21"/>
                <w:szCs w:val="21"/>
              </w:rPr>
              <w:t>两生产</w:t>
            </w:r>
            <w:proofErr w:type="gramEnd"/>
            <w:r>
              <w:rPr>
                <w:rFonts w:ascii="Times New Roman" w:hAnsi="Times New Roman"/>
                <w:b w:val="0"/>
                <w:sz w:val="21"/>
                <w:szCs w:val="21"/>
              </w:rPr>
              <w:t>单元紧急停车，做好预防准备；（</w:t>
            </w:r>
            <w:r>
              <w:rPr>
                <w:rFonts w:ascii="Times New Roman" w:hAnsi="Times New Roman"/>
                <w:b w:val="0"/>
                <w:sz w:val="21"/>
                <w:szCs w:val="21"/>
              </w:rPr>
              <w:t>3</w:t>
            </w:r>
            <w:r>
              <w:rPr>
                <w:rFonts w:ascii="Times New Roman" w:hAnsi="Times New Roman"/>
                <w:b w:val="0"/>
                <w:sz w:val="21"/>
                <w:szCs w:val="21"/>
              </w:rPr>
              <w:t>）如有伤员，则进行紧急救治，并及时通知邻近医院；加强火灾演练，做到各个环节有条不紊。</w:t>
            </w:r>
          </w:p>
          <w:p w:rsidR="006D51C6" w:rsidRDefault="00E974B1">
            <w:pPr>
              <w:pStyle w:val="a7"/>
              <w:spacing w:before="0" w:beforeAutospacing="0" w:after="0" w:afterAutospacing="0"/>
              <w:jc w:val="both"/>
              <w:rPr>
                <w:rFonts w:ascii="Times New Roman" w:eastAsia="仿宋" w:hAnsi="Times New Roman"/>
                <w:sz w:val="21"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 w:val="21"/>
                <w:szCs w:val="21"/>
              </w:rPr>
              <w:t>泄漏事故：</w:t>
            </w:r>
            <w:bookmarkStart w:id="38" w:name="_Toc14549"/>
            <w:bookmarkStart w:id="39" w:name="_Toc18228"/>
            <w:bookmarkStart w:id="40" w:name="_Toc7215"/>
            <w:bookmarkStart w:id="41" w:name="_Toc21424"/>
            <w:bookmarkStart w:id="42" w:name="_Toc25635"/>
            <w:bookmarkStart w:id="43" w:name="_Toc15109"/>
            <w:bookmarkStart w:id="44" w:name="_Toc10485"/>
            <w:bookmarkStart w:id="45" w:name="_Toc2315"/>
            <w:r>
              <w:rPr>
                <w:rFonts w:ascii="Times New Roman" w:eastAsia="仿宋" w:hAnsi="Times New Roman"/>
                <w:sz w:val="21"/>
                <w:szCs w:val="21"/>
              </w:rPr>
              <w:t>迅速撤离泄漏污染区人员至安全区，并进行隔离，严格限制出入。小量泄漏：用砂土、干燥石灰或苏打灰混合。也可以用大量水冲洗，洗水稀释后放入废水系统。大量泄漏：构筑围堤或挖坑收容。用泵转移至槽车或专用收集器内，回收或运至废物处理场所处置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r>
              <w:rPr>
                <w:rFonts w:ascii="Times New Roman" w:eastAsia="仿宋" w:hAnsi="Times New Roman"/>
                <w:sz w:val="21"/>
                <w:szCs w:val="21"/>
              </w:rPr>
              <w:t>。</w:t>
            </w:r>
          </w:p>
        </w:tc>
      </w:tr>
      <w:tr w:rsidR="006D51C6">
        <w:trPr>
          <w:trHeight w:val="522"/>
          <w:jc w:val="center"/>
        </w:trPr>
        <w:tc>
          <w:tcPr>
            <w:tcW w:w="1820" w:type="dxa"/>
            <w:vMerge w:val="restart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内部</w:t>
            </w:r>
          </w:p>
        </w:tc>
        <w:tc>
          <w:tcPr>
            <w:tcW w:w="7280" w:type="dxa"/>
            <w:gridSpan w:val="2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内部应急电话</w:t>
            </w:r>
          </w:p>
        </w:tc>
      </w:tr>
      <w:tr w:rsidR="006D51C6">
        <w:trPr>
          <w:trHeight w:val="508"/>
          <w:jc w:val="center"/>
        </w:trPr>
        <w:tc>
          <w:tcPr>
            <w:tcW w:w="1820" w:type="dxa"/>
            <w:vMerge/>
            <w:vAlign w:val="center"/>
          </w:tcPr>
          <w:p w:rsidR="006D51C6" w:rsidRDefault="006D51C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总指挥</w:t>
            </w:r>
          </w:p>
        </w:tc>
        <w:tc>
          <w:tcPr>
            <w:tcW w:w="3976" w:type="dxa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副总指挥</w:t>
            </w:r>
          </w:p>
        </w:tc>
      </w:tr>
      <w:tr w:rsidR="006D51C6">
        <w:trPr>
          <w:trHeight w:val="431"/>
          <w:jc w:val="center"/>
        </w:trPr>
        <w:tc>
          <w:tcPr>
            <w:tcW w:w="1820" w:type="dxa"/>
            <w:vMerge/>
            <w:vAlign w:val="center"/>
          </w:tcPr>
          <w:p w:rsidR="006D51C6" w:rsidRDefault="006D51C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 w:rsidR="006D51C6" w:rsidRDefault="00C40E2D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  <w:highlight w:val="yellow"/>
              </w:rPr>
            </w:pPr>
            <w:r w:rsidRPr="00C40E2D">
              <w:rPr>
                <w:rFonts w:ascii="Times New Roman" w:hAnsi="Times New Roman" w:hint="eastAsia"/>
                <w:b w:val="0"/>
                <w:sz w:val="21"/>
                <w:szCs w:val="21"/>
              </w:rPr>
              <w:t>方捷</w:t>
            </w:r>
            <w:r w:rsidR="00E974B1">
              <w:rPr>
                <w:rFonts w:ascii="Times New Roman" w:hAnsi="Times New Roman"/>
                <w:b w:val="0"/>
                <w:sz w:val="21"/>
                <w:szCs w:val="21"/>
              </w:rPr>
              <w:t>：</w:t>
            </w:r>
            <w:r w:rsidRPr="00C40E2D">
              <w:rPr>
                <w:rFonts w:ascii="Times New Roman" w:hAnsi="Times New Roman"/>
                <w:b w:val="0"/>
                <w:sz w:val="21"/>
                <w:szCs w:val="21"/>
              </w:rPr>
              <w:t>18609252888</w:t>
            </w:r>
          </w:p>
        </w:tc>
        <w:tc>
          <w:tcPr>
            <w:tcW w:w="3976" w:type="dxa"/>
            <w:vAlign w:val="center"/>
          </w:tcPr>
          <w:p w:rsidR="006D51C6" w:rsidRDefault="00C40E2D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  <w:highlight w:val="yellow"/>
              </w:rPr>
            </w:pPr>
            <w:r w:rsidRPr="00C40E2D">
              <w:rPr>
                <w:rFonts w:ascii="Times New Roman" w:hAnsi="Times New Roman" w:hint="eastAsia"/>
                <w:b w:val="0"/>
                <w:sz w:val="21"/>
                <w:szCs w:val="21"/>
              </w:rPr>
              <w:t>张伟成</w:t>
            </w:r>
            <w:r w:rsidR="00E974B1">
              <w:rPr>
                <w:rFonts w:ascii="Times New Roman" w:hAnsi="Times New Roman"/>
                <w:b w:val="0"/>
                <w:sz w:val="21"/>
                <w:szCs w:val="21"/>
              </w:rPr>
              <w:t>：</w:t>
            </w:r>
            <w:r w:rsidRPr="00C40E2D">
              <w:rPr>
                <w:rFonts w:ascii="Times New Roman" w:hAnsi="Times New Roman"/>
                <w:b w:val="0"/>
                <w:sz w:val="21"/>
                <w:szCs w:val="21"/>
              </w:rPr>
              <w:t>13720580683</w:t>
            </w:r>
          </w:p>
        </w:tc>
      </w:tr>
      <w:tr w:rsidR="006D51C6">
        <w:trPr>
          <w:trHeight w:val="431"/>
          <w:jc w:val="center"/>
        </w:trPr>
        <w:tc>
          <w:tcPr>
            <w:tcW w:w="1820" w:type="dxa"/>
            <w:vMerge w:val="restart"/>
            <w:vAlign w:val="center"/>
          </w:tcPr>
          <w:p w:rsidR="006D51C6" w:rsidRDefault="00E974B1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sz w:val="21"/>
                <w:szCs w:val="21"/>
              </w:rPr>
              <w:t>外部</w:t>
            </w:r>
          </w:p>
        </w:tc>
        <w:tc>
          <w:tcPr>
            <w:tcW w:w="3304" w:type="dxa"/>
            <w:vAlign w:val="center"/>
          </w:tcPr>
          <w:p w:rsidR="006D51C6" w:rsidRDefault="00C778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C7786E">
              <w:rPr>
                <w:rFonts w:ascii="Times New Roman" w:hAnsi="Times New Roman" w:hint="eastAsia"/>
                <w:b w:val="0"/>
                <w:sz w:val="21"/>
                <w:szCs w:val="21"/>
              </w:rPr>
              <w:t>西咸新区秦汉新城生态环境局</w:t>
            </w:r>
          </w:p>
        </w:tc>
        <w:tc>
          <w:tcPr>
            <w:tcW w:w="3976" w:type="dxa"/>
            <w:vAlign w:val="center"/>
          </w:tcPr>
          <w:p w:rsidR="006D51C6" w:rsidRDefault="00C7786E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  <w:r w:rsidRPr="00C7786E">
              <w:rPr>
                <w:rFonts w:ascii="Times New Roman" w:hAnsi="Times New Roman" w:hint="eastAsia"/>
                <w:b w:val="0"/>
                <w:bCs/>
                <w:color w:val="000000"/>
                <w:sz w:val="21"/>
                <w:szCs w:val="21"/>
              </w:rPr>
              <w:t>秦汉新城消防中队</w:t>
            </w:r>
          </w:p>
        </w:tc>
      </w:tr>
      <w:tr w:rsidR="006D51C6">
        <w:trPr>
          <w:trHeight w:val="431"/>
          <w:jc w:val="center"/>
        </w:trPr>
        <w:tc>
          <w:tcPr>
            <w:tcW w:w="1820" w:type="dxa"/>
            <w:vMerge/>
            <w:vAlign w:val="center"/>
          </w:tcPr>
          <w:p w:rsidR="006D51C6" w:rsidRDefault="006D51C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 w:rsidR="006D51C6" w:rsidRDefault="00C7786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7786E">
              <w:rPr>
                <w:rFonts w:ascii="Times New Roman" w:hAnsi="Times New Roman"/>
                <w:sz w:val="21"/>
                <w:szCs w:val="21"/>
              </w:rPr>
              <w:t>029-33185039</w:t>
            </w:r>
          </w:p>
        </w:tc>
        <w:tc>
          <w:tcPr>
            <w:tcW w:w="3976" w:type="dxa"/>
            <w:vAlign w:val="center"/>
          </w:tcPr>
          <w:p w:rsidR="006D51C6" w:rsidRDefault="00C7786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7786E"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119/029-33282119</w:t>
            </w:r>
          </w:p>
        </w:tc>
      </w:tr>
      <w:tr w:rsidR="006D51C6">
        <w:trPr>
          <w:trHeight w:val="431"/>
          <w:jc w:val="center"/>
        </w:trPr>
        <w:tc>
          <w:tcPr>
            <w:tcW w:w="1820" w:type="dxa"/>
            <w:vMerge/>
            <w:vAlign w:val="center"/>
          </w:tcPr>
          <w:p w:rsidR="006D51C6" w:rsidRDefault="006D51C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 w:rsidR="006D51C6" w:rsidRDefault="00E974B1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消防大队</w:t>
            </w:r>
          </w:p>
        </w:tc>
        <w:tc>
          <w:tcPr>
            <w:tcW w:w="3976" w:type="dxa"/>
            <w:vAlign w:val="center"/>
          </w:tcPr>
          <w:p w:rsidR="006D51C6" w:rsidRDefault="00C7786E">
            <w:pPr>
              <w:pStyle w:val="a7"/>
              <w:widowControl w:val="0"/>
              <w:adjustRightInd w:val="0"/>
              <w:snapToGrid w:val="0"/>
              <w:spacing w:beforeAutospacing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lang w:bidi="ar"/>
              </w:rPr>
            </w:pPr>
            <w:r w:rsidRPr="00C7786E">
              <w:rPr>
                <w:rFonts w:ascii="Times New Roman" w:eastAsia="仿宋" w:hAnsi="Times New Roman" w:hint="eastAsia"/>
                <w:color w:val="000000"/>
                <w:kern w:val="2"/>
                <w:sz w:val="21"/>
                <w:szCs w:val="21"/>
              </w:rPr>
              <w:t>咸阳市中心医院</w:t>
            </w:r>
          </w:p>
        </w:tc>
      </w:tr>
      <w:tr w:rsidR="006D51C6">
        <w:trPr>
          <w:trHeight w:val="431"/>
          <w:jc w:val="center"/>
        </w:trPr>
        <w:tc>
          <w:tcPr>
            <w:tcW w:w="1820" w:type="dxa"/>
            <w:vMerge/>
            <w:vAlign w:val="center"/>
          </w:tcPr>
          <w:p w:rsidR="006D51C6" w:rsidRDefault="006D51C6"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 w:rsidR="006D51C6" w:rsidRDefault="00E974B1">
            <w:pPr>
              <w:jc w:val="center"/>
              <w:rPr>
                <w:rFonts w:eastAsia="仿宋"/>
                <w:color w:val="000000"/>
                <w:szCs w:val="21"/>
                <w:lang w:bidi="ar"/>
              </w:rPr>
            </w:pPr>
            <w:r>
              <w:rPr>
                <w:rFonts w:eastAsia="仿宋"/>
                <w:color w:val="000000"/>
                <w:szCs w:val="21"/>
              </w:rPr>
              <w:t>119</w:t>
            </w:r>
          </w:p>
        </w:tc>
        <w:tc>
          <w:tcPr>
            <w:tcW w:w="3976" w:type="dxa"/>
            <w:vAlign w:val="center"/>
          </w:tcPr>
          <w:p w:rsidR="006D51C6" w:rsidRDefault="00C7786E">
            <w:pPr>
              <w:pStyle w:val="a7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  <w:lang w:bidi="ar"/>
              </w:rPr>
            </w:pPr>
            <w:r w:rsidRPr="00C7786E">
              <w:rPr>
                <w:rFonts w:ascii="Times New Roman" w:eastAsia="仿宋" w:hAnsi="Times New Roman"/>
                <w:color w:val="000000"/>
                <w:kern w:val="2"/>
                <w:sz w:val="21"/>
                <w:szCs w:val="21"/>
              </w:rPr>
              <w:t>120/0910-33222222</w:t>
            </w:r>
          </w:p>
        </w:tc>
      </w:tr>
    </w:tbl>
    <w:p w:rsidR="00F4240E" w:rsidRDefault="00F4240E">
      <w:pPr>
        <w:pStyle w:val="2"/>
        <w:jc w:val="center"/>
        <w:rPr>
          <w:b w:val="0"/>
          <w:sz w:val="21"/>
          <w:szCs w:val="21"/>
        </w:rPr>
        <w:sectPr w:rsidR="00F4240E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F4240E" w:rsidRPr="00F4240E" w:rsidRDefault="00F4240E" w:rsidP="00F4240E">
      <w:pPr>
        <w:spacing w:line="360" w:lineRule="auto"/>
        <w:ind w:firstLineChars="200" w:firstLine="602"/>
        <w:jc w:val="center"/>
        <w:rPr>
          <w:rFonts w:ascii="仿宋" w:eastAsia="仿宋" w:hAnsi="仿宋" w:cs="仿宋"/>
          <w:b/>
          <w:sz w:val="30"/>
          <w:szCs w:val="30"/>
        </w:rPr>
      </w:pPr>
      <w:r w:rsidRPr="00F4240E">
        <w:rPr>
          <w:rFonts w:ascii="仿宋" w:eastAsia="仿宋" w:hAnsi="仿宋" w:cs="仿宋" w:hint="eastAsia"/>
          <w:b/>
          <w:sz w:val="30"/>
          <w:szCs w:val="30"/>
        </w:rPr>
        <w:lastRenderedPageBreak/>
        <w:t>员工应急手册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</w:p>
    <w:p w:rsidR="00F4240E" w:rsidRPr="00F4240E" w:rsidRDefault="00F4240E" w:rsidP="00F4240E">
      <w:pPr>
        <w:spacing w:line="360" w:lineRule="auto"/>
        <w:ind w:firstLineChars="200" w:firstLine="482"/>
        <w:jc w:val="center"/>
        <w:rPr>
          <w:rFonts w:ascii="仿宋" w:eastAsia="仿宋" w:hAnsi="仿宋" w:cs="仿宋"/>
          <w:sz w:val="24"/>
          <w:szCs w:val="22"/>
        </w:rPr>
      </w:pPr>
      <w:r w:rsidRPr="00F4240E">
        <w:rPr>
          <w:rFonts w:ascii="仿宋" w:eastAsia="仿宋" w:hAnsi="仿宋" w:cs="仿宋" w:hint="eastAsia"/>
          <w:b/>
          <w:sz w:val="24"/>
          <w:szCs w:val="22"/>
        </w:rPr>
        <w:t>油墨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一、理化特性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外观与性</w:t>
      </w:r>
      <w:r w:rsidRPr="00F4240E">
        <w:rPr>
          <w:rFonts w:ascii="仿宋" w:eastAsia="仿宋" w:hAnsi="仿宋" w:cs="仿宋" w:hint="eastAsia"/>
          <w:sz w:val="24"/>
          <w:szCs w:val="22"/>
        </w:rPr>
        <w:t>状:</w:t>
      </w:r>
      <w:r w:rsidRPr="00F4240E">
        <w:rPr>
          <w:rFonts w:hint="eastAsia"/>
        </w:rPr>
        <w:t xml:space="preserve"> </w:t>
      </w:r>
      <w:r w:rsidRPr="00F4240E">
        <w:rPr>
          <w:rFonts w:ascii="仿宋" w:eastAsia="仿宋" w:hAnsi="仿宋" w:cs="仿宋" w:hint="eastAsia"/>
          <w:sz w:val="24"/>
          <w:szCs w:val="22"/>
        </w:rPr>
        <w:t>油状液体，淡黄色至褐色，无气味或略带异味。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二、危险特性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1.燃爆性质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可燃;矿物油等挥发性易燃物质，遇火源会引起火灾。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2.健康危害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F4240E">
        <w:rPr>
          <w:rFonts w:ascii="仿宋" w:eastAsia="仿宋" w:hAnsi="仿宋" w:cs="仿宋" w:hint="eastAsia"/>
          <w:sz w:val="24"/>
          <w:szCs w:val="22"/>
        </w:rPr>
        <w:t>急性吸入，可出现乏力、头晕、头痛、恶心，严重者可引起油脂性肺炎。</w:t>
      </w:r>
      <w:proofErr w:type="gramStart"/>
      <w:r w:rsidRPr="00F4240E">
        <w:rPr>
          <w:rFonts w:ascii="仿宋" w:eastAsia="仿宋" w:hAnsi="仿宋" w:cs="仿宋" w:hint="eastAsia"/>
          <w:sz w:val="24"/>
          <w:szCs w:val="22"/>
        </w:rPr>
        <w:t>慢接触</w:t>
      </w:r>
      <w:proofErr w:type="gramEnd"/>
      <w:r w:rsidRPr="00F4240E">
        <w:rPr>
          <w:rFonts w:ascii="仿宋" w:eastAsia="仿宋" w:hAnsi="仿宋" w:cs="仿宋" w:hint="eastAsia"/>
          <w:sz w:val="24"/>
          <w:szCs w:val="22"/>
        </w:rPr>
        <w:t>者，暴露部位可发生油性痤疮和接触性皮炎，可引起神经衰弱综合征，呼吸道和眼刺激症状及慢性油脂性肺炎。有资料报道，接触机油类的个人，有致癌的病例报告。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三、公众安全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首先拨打应急电话报警，</w:t>
      </w:r>
      <w:proofErr w:type="gramStart"/>
      <w:r>
        <w:rPr>
          <w:rFonts w:ascii="仿宋" w:eastAsia="仿宋" w:hAnsi="仿宋" w:cs="仿宋" w:hint="eastAsia"/>
          <w:sz w:val="24"/>
          <w:szCs w:val="22"/>
        </w:rPr>
        <w:t>蒸气</w:t>
      </w:r>
      <w:proofErr w:type="gramEnd"/>
      <w:r>
        <w:rPr>
          <w:rFonts w:ascii="仿宋" w:eastAsia="仿宋" w:hAnsi="仿宋" w:cs="仿宋" w:hint="eastAsia"/>
          <w:sz w:val="24"/>
          <w:szCs w:val="22"/>
        </w:rPr>
        <w:t>沿地面扩散并易积存于低洼处(如污水沟、下水道等)，所以，要在上风处停留，切勿进入低洼处;无关人员应立即撤离泄漏区至少100 米;</w:t>
      </w:r>
    </w:p>
    <w:p w:rsidR="00F4240E" w:rsidRDefault="00F4240E" w:rsidP="00F4240E">
      <w:pPr>
        <w:spacing w:line="360" w:lineRule="auto"/>
        <w:ind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疏散无关人员并建立警戒区，必要时应实施交通管制。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四、个体防护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可能接触其</w:t>
      </w:r>
      <w:proofErr w:type="gramStart"/>
      <w:r>
        <w:rPr>
          <w:rFonts w:ascii="仿宋" w:eastAsia="仿宋" w:hAnsi="仿宋" w:cs="仿宋" w:hint="eastAsia"/>
          <w:sz w:val="24"/>
          <w:szCs w:val="22"/>
        </w:rPr>
        <w:t>蒸气</w:t>
      </w:r>
      <w:proofErr w:type="gramEnd"/>
      <w:r>
        <w:rPr>
          <w:rFonts w:ascii="仿宋" w:eastAsia="仿宋" w:hAnsi="仿宋" w:cs="仿宋" w:hint="eastAsia"/>
          <w:sz w:val="24"/>
          <w:szCs w:val="22"/>
        </w:rPr>
        <w:t>时，应该佩戴导管式防毒面具或直接式防毒面具（半面罩）。戴化学安全防护眼镜；穿防酸碱工作服；戴橡胶手套。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五、应急行动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1.中毒处置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皮肤接触：立即脱去被污染的衣着，大量清水冲洗；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眼睛接触：立即提起眼睑，用大量流动清水或生理盐水冲洗，就医；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吸入：迅速脱离现场至空气新鲜处，保持呼吸道畅通，如呼吸困难，给输氧；如呼吸停止，立即进行人工呼吸，就医；</w:t>
      </w:r>
    </w:p>
    <w:p w:rsidR="00F4240E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食入：饮足量温水，催吐，就医。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2.泄漏处置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lastRenderedPageBreak/>
        <w:t>(1)报警(119, 120等)，并视泄漏量情况及时报告政府有关部门。</w:t>
      </w:r>
    </w:p>
    <w:p w:rsidR="004E5B1C" w:rsidRPr="004E5B1C" w:rsidRDefault="00F4240E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(2)</w:t>
      </w:r>
      <w:r w:rsidR="004E5B1C" w:rsidRPr="004E5B1C">
        <w:rPr>
          <w:rFonts w:hint="eastAsia"/>
        </w:rPr>
        <w:t xml:space="preserve"> </w:t>
      </w:r>
      <w:r w:rsidR="004E5B1C" w:rsidRPr="004E5B1C">
        <w:rPr>
          <w:rFonts w:ascii="仿宋" w:eastAsia="仿宋" w:hAnsi="仿宋" w:cs="仿宋" w:hint="eastAsia"/>
          <w:sz w:val="24"/>
          <w:szCs w:val="22"/>
        </w:rPr>
        <w:t>迅速撤离泄露污染区，人员至安全区，并进行隔离严格限制出入。切断货源。建议应急处理人员戴自给正压式呼吸器，穿防毒服。尽可能切断泄露源，防止流入下水道。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小量泄露：用砂土或其他不然材料吸附和吸收。</w:t>
      </w:r>
    </w:p>
    <w:p w:rsidR="00F4240E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大量泄露：构筑围堤或挖坑收容。用泵转移至槽车或专用收集容器内，运至废物处理场所处置。</w:t>
      </w:r>
    </w:p>
    <w:p w:rsidR="00F4240E" w:rsidRDefault="00F4240E" w:rsidP="00F4240E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3.燃烧爆炸处置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消防人员须佩戴防毒面具、穿</w:t>
      </w:r>
      <w:proofErr w:type="gramStart"/>
      <w:r w:rsidRPr="004E5B1C">
        <w:rPr>
          <w:rFonts w:ascii="仿宋" w:eastAsia="仿宋" w:hAnsi="仿宋" w:cs="仿宋" w:hint="eastAsia"/>
          <w:sz w:val="24"/>
          <w:szCs w:val="22"/>
        </w:rPr>
        <w:t>全身消防</w:t>
      </w:r>
      <w:proofErr w:type="gramEnd"/>
      <w:r w:rsidRPr="004E5B1C">
        <w:rPr>
          <w:rFonts w:ascii="仿宋" w:eastAsia="仿宋" w:hAnsi="仿宋" w:cs="仿宋" w:hint="eastAsia"/>
          <w:sz w:val="24"/>
          <w:szCs w:val="22"/>
        </w:rPr>
        <w:t>服，在上风向灭火。尽可能将容器从火场移至空旷处。喷火保持火场容器冷却，直至灭火结束。处在火场中的容器若已变色或从安全泄压装置中产生声音，必须马上撤离。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  <w:sectPr w:rsidR="004E5B1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4E5B1C">
        <w:rPr>
          <w:rFonts w:ascii="仿宋" w:eastAsia="仿宋" w:hAnsi="仿宋" w:cs="仿宋" w:hint="eastAsia"/>
          <w:sz w:val="24"/>
          <w:szCs w:val="22"/>
        </w:rPr>
        <w:t>灭火剂：雾状水、泡沫、二氧化碳、干粉。</w:t>
      </w:r>
    </w:p>
    <w:p w:rsidR="004E5B1C" w:rsidRPr="00F4240E" w:rsidRDefault="004E5B1C" w:rsidP="004E5B1C">
      <w:pPr>
        <w:spacing w:line="360" w:lineRule="auto"/>
        <w:ind w:firstLineChars="200" w:firstLine="482"/>
        <w:jc w:val="center"/>
        <w:rPr>
          <w:rFonts w:ascii="仿宋" w:eastAsia="仿宋" w:hAnsi="仿宋" w:cs="仿宋"/>
          <w:sz w:val="24"/>
          <w:szCs w:val="22"/>
        </w:rPr>
      </w:pPr>
      <w:proofErr w:type="gramStart"/>
      <w:r w:rsidRPr="004E5B1C">
        <w:rPr>
          <w:rFonts w:ascii="仿宋" w:eastAsia="仿宋" w:hAnsi="仿宋" w:cs="仿宋" w:hint="eastAsia"/>
          <w:b/>
          <w:sz w:val="24"/>
          <w:szCs w:val="22"/>
        </w:rPr>
        <w:lastRenderedPageBreak/>
        <w:t>聚氨酯预聚体</w:t>
      </w:r>
      <w:proofErr w:type="gramEnd"/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一、理化特性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外观与性</w:t>
      </w:r>
      <w:r w:rsidRPr="00F4240E">
        <w:rPr>
          <w:rFonts w:ascii="仿宋" w:eastAsia="仿宋" w:hAnsi="仿宋" w:cs="仿宋" w:hint="eastAsia"/>
          <w:sz w:val="24"/>
          <w:szCs w:val="22"/>
        </w:rPr>
        <w:t>状:</w:t>
      </w:r>
      <w:r w:rsidRPr="00F4240E">
        <w:rPr>
          <w:rFonts w:hint="eastAsia"/>
        </w:rPr>
        <w:t xml:space="preserve"> </w:t>
      </w:r>
      <w:r w:rsidRPr="004E5B1C">
        <w:rPr>
          <w:rFonts w:ascii="仿宋" w:eastAsia="仿宋" w:hAnsi="仿宋" w:cs="仿宋" w:hint="eastAsia"/>
          <w:sz w:val="24"/>
          <w:szCs w:val="22"/>
        </w:rPr>
        <w:t>无色液体</w:t>
      </w:r>
      <w:r w:rsidRPr="00F4240E">
        <w:rPr>
          <w:rFonts w:ascii="仿宋" w:eastAsia="仿宋" w:hAnsi="仿宋" w:cs="仿宋" w:hint="eastAsia"/>
          <w:sz w:val="24"/>
          <w:szCs w:val="22"/>
        </w:rPr>
        <w:t>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二、危险特性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1.燃爆性质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遇火星、高热有燃烧危险</w:t>
      </w:r>
      <w:r>
        <w:rPr>
          <w:rFonts w:ascii="仿宋" w:eastAsia="仿宋" w:hAnsi="仿宋" w:cs="仿宋" w:hint="eastAsia"/>
          <w:sz w:val="24"/>
          <w:szCs w:val="22"/>
        </w:rPr>
        <w:t>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2.健康危害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对皮肤和眼睛有刺激性作用，可以引起咳嗽、哮喘、呼吸困难，对皮肤有轻微腐蚀作用</w:t>
      </w:r>
      <w:r w:rsidRPr="00F4240E">
        <w:rPr>
          <w:rFonts w:ascii="仿宋" w:eastAsia="仿宋" w:hAnsi="仿宋" w:cs="仿宋" w:hint="eastAsia"/>
          <w:sz w:val="24"/>
          <w:szCs w:val="22"/>
        </w:rPr>
        <w:t>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三、公众安全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首先拨打应急电话报警，</w:t>
      </w:r>
      <w:proofErr w:type="gramStart"/>
      <w:r>
        <w:rPr>
          <w:rFonts w:ascii="仿宋" w:eastAsia="仿宋" w:hAnsi="仿宋" w:cs="仿宋" w:hint="eastAsia"/>
          <w:sz w:val="24"/>
          <w:szCs w:val="22"/>
        </w:rPr>
        <w:t>蒸气</w:t>
      </w:r>
      <w:proofErr w:type="gramEnd"/>
      <w:r>
        <w:rPr>
          <w:rFonts w:ascii="仿宋" w:eastAsia="仿宋" w:hAnsi="仿宋" w:cs="仿宋" w:hint="eastAsia"/>
          <w:sz w:val="24"/>
          <w:szCs w:val="22"/>
        </w:rPr>
        <w:t>沿地面扩散并易积存于低洼处(如污水沟、下水道等)，所以，要在上风处停留，切勿进入低洼处;无关人员应立即撤离泄漏区至少100 米;疏散无关人员并建立警戒区，必要时应实施交通管制。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四、个体防护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可能接触其</w:t>
      </w:r>
      <w:proofErr w:type="gramStart"/>
      <w:r>
        <w:rPr>
          <w:rFonts w:ascii="仿宋" w:eastAsia="仿宋" w:hAnsi="仿宋" w:cs="仿宋" w:hint="eastAsia"/>
          <w:sz w:val="24"/>
          <w:szCs w:val="22"/>
        </w:rPr>
        <w:t>蒸气</w:t>
      </w:r>
      <w:proofErr w:type="gramEnd"/>
      <w:r>
        <w:rPr>
          <w:rFonts w:ascii="仿宋" w:eastAsia="仿宋" w:hAnsi="仿宋" w:cs="仿宋" w:hint="eastAsia"/>
          <w:sz w:val="24"/>
          <w:szCs w:val="22"/>
        </w:rPr>
        <w:t>时，应该佩戴导管式防毒面具或直接式防毒面具（半面罩）。戴化学安全防护眼镜；穿防酸碱工作服；戴橡胶手套。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五、应急行动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泄漏处置：(1)报警(119, 120等)，并视泄漏量情况及时报告政府有关部门。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(2)</w:t>
      </w:r>
      <w:r w:rsidRPr="004E5B1C">
        <w:rPr>
          <w:rFonts w:hint="eastAsia"/>
        </w:rPr>
        <w:t xml:space="preserve"> </w:t>
      </w:r>
      <w:r w:rsidRPr="004E5B1C">
        <w:rPr>
          <w:rFonts w:ascii="仿宋" w:eastAsia="仿宋" w:hAnsi="仿宋" w:cs="仿宋" w:hint="eastAsia"/>
          <w:sz w:val="24"/>
          <w:szCs w:val="22"/>
        </w:rPr>
        <w:t>迅速撤离泄露污染区，人员至安全区，并进行隔离严格限制出入。切断货源。建议应急处理人员戴自给正压式呼吸器，穿防毒服。尽可能切断泄露源，防止流入下水道。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小量泄露：用砂土或其他不然材料吸附和吸收。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大量泄露：构筑围堤或挖坑收容。用泵转移至槽车或专用收集容器内，运至废物处理场所处置。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3.燃烧爆炸处置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消防人员须佩戴防毒面具、穿</w:t>
      </w:r>
      <w:proofErr w:type="gramStart"/>
      <w:r w:rsidRPr="004E5B1C">
        <w:rPr>
          <w:rFonts w:ascii="仿宋" w:eastAsia="仿宋" w:hAnsi="仿宋" w:cs="仿宋" w:hint="eastAsia"/>
          <w:sz w:val="24"/>
          <w:szCs w:val="22"/>
        </w:rPr>
        <w:t>全身消防</w:t>
      </w:r>
      <w:proofErr w:type="gramEnd"/>
      <w:r w:rsidRPr="004E5B1C">
        <w:rPr>
          <w:rFonts w:ascii="仿宋" w:eastAsia="仿宋" w:hAnsi="仿宋" w:cs="仿宋" w:hint="eastAsia"/>
          <w:sz w:val="24"/>
          <w:szCs w:val="22"/>
        </w:rPr>
        <w:t>服，在上风向灭火。尽可能将容器从火场移至空旷处。喷火保持火场容器冷却，直至灭火结束。处在火场中的容器若已变色或从安全泄压装置中产生声音，必须马上撤离。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  <w:sectPr w:rsidR="004E5B1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4E5B1C">
        <w:rPr>
          <w:rFonts w:ascii="仿宋" w:eastAsia="仿宋" w:hAnsi="仿宋" w:cs="仿宋" w:hint="eastAsia"/>
          <w:sz w:val="24"/>
          <w:szCs w:val="22"/>
        </w:rPr>
        <w:t>灭火剂：雾状水、泡沫、二氧化碳、干粉。</w:t>
      </w:r>
    </w:p>
    <w:p w:rsidR="004E5B1C" w:rsidRPr="00F4240E" w:rsidRDefault="004E5B1C" w:rsidP="004E5B1C">
      <w:pPr>
        <w:spacing w:line="360" w:lineRule="auto"/>
        <w:ind w:firstLineChars="200" w:firstLine="482"/>
        <w:jc w:val="center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b/>
          <w:sz w:val="24"/>
          <w:szCs w:val="22"/>
        </w:rPr>
        <w:lastRenderedPageBreak/>
        <w:t>莫卡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一、理化特性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外观与性</w:t>
      </w:r>
      <w:r w:rsidRPr="00F4240E">
        <w:rPr>
          <w:rFonts w:ascii="仿宋" w:eastAsia="仿宋" w:hAnsi="仿宋" w:cs="仿宋" w:hint="eastAsia"/>
          <w:sz w:val="24"/>
          <w:szCs w:val="22"/>
        </w:rPr>
        <w:t>状:</w:t>
      </w:r>
      <w:r w:rsidRPr="00F4240E">
        <w:rPr>
          <w:rFonts w:hint="eastAsia"/>
        </w:rPr>
        <w:t xml:space="preserve"> </w:t>
      </w:r>
      <w:r w:rsidRPr="004E5B1C">
        <w:rPr>
          <w:rFonts w:ascii="仿宋" w:eastAsia="仿宋" w:hAnsi="仿宋" w:cs="仿宋" w:hint="eastAsia"/>
          <w:sz w:val="24"/>
          <w:szCs w:val="22"/>
        </w:rPr>
        <w:t>白色至淡黄色疏松针晶，加热变黑色。微有吸湿性。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二、危险特性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1.燃爆性质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可燃;遇火源会引起火灾。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2.健康危害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对眼睛、皮肤和粘膜有刺激作用，有致癌性。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三、公众安全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首先拨打应急电话报警，</w:t>
      </w:r>
      <w:proofErr w:type="gramStart"/>
      <w:r>
        <w:rPr>
          <w:rFonts w:ascii="仿宋" w:eastAsia="仿宋" w:hAnsi="仿宋" w:cs="仿宋" w:hint="eastAsia"/>
          <w:sz w:val="24"/>
          <w:szCs w:val="22"/>
        </w:rPr>
        <w:t>蒸气</w:t>
      </w:r>
      <w:proofErr w:type="gramEnd"/>
      <w:r>
        <w:rPr>
          <w:rFonts w:ascii="仿宋" w:eastAsia="仿宋" w:hAnsi="仿宋" w:cs="仿宋" w:hint="eastAsia"/>
          <w:sz w:val="24"/>
          <w:szCs w:val="22"/>
        </w:rPr>
        <w:t>沿地面扩散并易积存于低洼处(如污水沟、下水道等)，所以，要在上风处停留，切勿进入低洼处;无关人员应立即撤离泄漏区至少100 米;</w:t>
      </w:r>
    </w:p>
    <w:p w:rsidR="004E5B1C" w:rsidRDefault="004E5B1C" w:rsidP="004E5B1C">
      <w:pPr>
        <w:spacing w:line="360" w:lineRule="auto"/>
        <w:ind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疏散无关人员并建立警戒区，必要时应实施交通管制。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四、个体防护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可能接触其</w:t>
      </w:r>
      <w:proofErr w:type="gramStart"/>
      <w:r>
        <w:rPr>
          <w:rFonts w:ascii="仿宋" w:eastAsia="仿宋" w:hAnsi="仿宋" w:cs="仿宋" w:hint="eastAsia"/>
          <w:sz w:val="24"/>
          <w:szCs w:val="22"/>
        </w:rPr>
        <w:t>蒸气</w:t>
      </w:r>
      <w:proofErr w:type="gramEnd"/>
      <w:r>
        <w:rPr>
          <w:rFonts w:ascii="仿宋" w:eastAsia="仿宋" w:hAnsi="仿宋" w:cs="仿宋" w:hint="eastAsia"/>
          <w:sz w:val="24"/>
          <w:szCs w:val="22"/>
        </w:rPr>
        <w:t>时，应该佩戴导管式防毒面具或直接式防毒面具（半面罩）。戴化学安全防护眼镜；穿防酸碱工作服；戴橡胶手套。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五、应急行动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1.中毒处置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皮肤接触：立即脱去被污染的衣着，大量清水冲洗；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眼睛接触：立即提起眼睑，用大量流动清水或生理盐水冲洗，就医；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吸入：迅速脱离现场至空气新鲜处，保持呼吸道畅通，如呼吸困难，给输氧；如呼吸停止，立即进行人工呼吸，就医；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食入：饮足量温水，催吐，就医。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2.泄漏处置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(1)报警(119, 120等)，并视泄漏量情况及时报告政府有关部门。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(2)</w:t>
      </w:r>
      <w:r w:rsidRPr="004E5B1C">
        <w:rPr>
          <w:rFonts w:hint="eastAsia"/>
        </w:rPr>
        <w:t xml:space="preserve"> </w:t>
      </w:r>
      <w:r w:rsidRPr="004E5B1C">
        <w:rPr>
          <w:rFonts w:ascii="仿宋" w:eastAsia="仿宋" w:hAnsi="仿宋" w:cs="仿宋" w:hint="eastAsia"/>
          <w:sz w:val="24"/>
          <w:szCs w:val="22"/>
        </w:rPr>
        <w:t>迅速撤离泄露污染区，人员至安全区，并进行隔离严格限制出入。切断货源。建议应急处理人员戴自给正压式呼吸器，穿防毒服。尽可能切断泄露源，防止流入下水道。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小量泄露：用砂土或其他不然材料吸附和吸收。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lastRenderedPageBreak/>
        <w:t>大量泄露：构筑围堤或挖坑收容。用泵转移至槽车或专用收集容器内，运至废物处理场所处置。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3.燃烧爆炸处置</w:t>
      </w:r>
    </w:p>
    <w:p w:rsidR="004E5B1C" w:rsidRP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消防人员须佩戴防毒面具、穿</w:t>
      </w:r>
      <w:proofErr w:type="gramStart"/>
      <w:r w:rsidRPr="004E5B1C">
        <w:rPr>
          <w:rFonts w:ascii="仿宋" w:eastAsia="仿宋" w:hAnsi="仿宋" w:cs="仿宋" w:hint="eastAsia"/>
          <w:sz w:val="24"/>
          <w:szCs w:val="22"/>
        </w:rPr>
        <w:t>全身消防</w:t>
      </w:r>
      <w:proofErr w:type="gramEnd"/>
      <w:r w:rsidRPr="004E5B1C">
        <w:rPr>
          <w:rFonts w:ascii="仿宋" w:eastAsia="仿宋" w:hAnsi="仿宋" w:cs="仿宋" w:hint="eastAsia"/>
          <w:sz w:val="24"/>
          <w:szCs w:val="22"/>
        </w:rPr>
        <w:t>服，在上风向灭火。尽可能将容器从火场移至空旷处。喷火保持火场容器冷却，直至灭火结束。处在火场中的容器若已变色或从安全泄压装置中产生声音，必须马上撤离。</w:t>
      </w:r>
    </w:p>
    <w:p w:rsidR="004E5B1C" w:rsidRDefault="004E5B1C" w:rsidP="004E5B1C">
      <w:pPr>
        <w:spacing w:line="360" w:lineRule="auto"/>
        <w:ind w:firstLineChars="200" w:firstLine="480"/>
        <w:jc w:val="left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灭火剂：雾状水、泡沫、二氧化碳、干粉。</w:t>
      </w:r>
    </w:p>
    <w:p w:rsidR="004E5B1C" w:rsidRDefault="004E5B1C" w:rsidP="004E5B1C">
      <w:pPr>
        <w:spacing w:line="360" w:lineRule="auto"/>
        <w:ind w:firstLineChars="200" w:firstLine="482"/>
        <w:jc w:val="center"/>
        <w:rPr>
          <w:rFonts w:ascii="仿宋" w:eastAsia="仿宋" w:hAnsi="仿宋" w:cs="仿宋"/>
          <w:b/>
          <w:sz w:val="24"/>
          <w:szCs w:val="22"/>
        </w:rPr>
        <w:sectPr w:rsidR="004E5B1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4E5B1C" w:rsidRPr="00F4240E" w:rsidRDefault="004E5B1C" w:rsidP="004E5B1C">
      <w:pPr>
        <w:spacing w:line="360" w:lineRule="auto"/>
        <w:ind w:firstLineChars="200" w:firstLine="482"/>
        <w:jc w:val="center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b/>
          <w:sz w:val="24"/>
          <w:szCs w:val="22"/>
        </w:rPr>
        <w:lastRenderedPageBreak/>
        <w:t>丙烷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一、理化特性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外观与性</w:t>
      </w:r>
      <w:r w:rsidRPr="00F4240E">
        <w:rPr>
          <w:rFonts w:ascii="仿宋" w:eastAsia="仿宋" w:hAnsi="仿宋" w:cs="仿宋" w:hint="eastAsia"/>
          <w:sz w:val="24"/>
          <w:szCs w:val="22"/>
        </w:rPr>
        <w:t>状:</w:t>
      </w:r>
      <w:r w:rsidRPr="00F4240E">
        <w:rPr>
          <w:rFonts w:hint="eastAsia"/>
        </w:rPr>
        <w:t xml:space="preserve"> </w:t>
      </w:r>
      <w:r w:rsidRPr="004E5B1C">
        <w:rPr>
          <w:rFonts w:ascii="仿宋" w:eastAsia="仿宋" w:hAnsi="仿宋" w:cs="仿宋" w:hint="eastAsia"/>
          <w:sz w:val="24"/>
          <w:szCs w:val="22"/>
        </w:rPr>
        <w:t>无色、能液化的气体</w:t>
      </w:r>
      <w:r w:rsidRPr="00F4240E">
        <w:rPr>
          <w:rFonts w:ascii="仿宋" w:eastAsia="仿宋" w:hAnsi="仿宋" w:cs="仿宋" w:hint="eastAsia"/>
          <w:sz w:val="24"/>
          <w:szCs w:val="22"/>
        </w:rPr>
        <w:t>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二、危险特性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1.燃爆性质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易燃气体；与空气混合能形成爆炸性混合物，遇热源和明火有燃烧爆炸的危险；与氧化剂接触会剧烈反应；气体比空气重，能在较低处扩散到相当远的地方，遇火源会</w:t>
      </w:r>
      <w:proofErr w:type="gramStart"/>
      <w:r w:rsidRPr="004E5B1C">
        <w:rPr>
          <w:rFonts w:ascii="仿宋" w:eastAsia="仿宋" w:hAnsi="仿宋" w:cs="仿宋" w:hint="eastAsia"/>
          <w:sz w:val="24"/>
          <w:szCs w:val="22"/>
        </w:rPr>
        <w:t>着火回燃</w:t>
      </w:r>
      <w:proofErr w:type="gramEnd"/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2.健康危害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丙烷有单纯性窒息及麻醉作用。人短暂接触浓度为1%的丙烷，不引起异常症状；接触10%以下浓度的丙烷，只引起轻度头晕；接触高浓度丙烷时，可出现麻醉状态、意识丧失；接触</w:t>
      </w:r>
      <w:proofErr w:type="gramStart"/>
      <w:r w:rsidRPr="004E5B1C">
        <w:rPr>
          <w:rFonts w:ascii="仿宋" w:eastAsia="仿宋" w:hAnsi="仿宋" w:cs="仿宋" w:hint="eastAsia"/>
          <w:sz w:val="24"/>
          <w:szCs w:val="22"/>
        </w:rPr>
        <w:t>极</w:t>
      </w:r>
      <w:proofErr w:type="gramEnd"/>
      <w:r w:rsidRPr="004E5B1C">
        <w:rPr>
          <w:rFonts w:ascii="仿宋" w:eastAsia="仿宋" w:hAnsi="仿宋" w:cs="仿宋" w:hint="eastAsia"/>
          <w:sz w:val="24"/>
          <w:szCs w:val="22"/>
        </w:rPr>
        <w:t>高浓度丙烷时，可致窒息。急性中毒时，有头晕、头痛、兴奋或嗜睡、恶心、呕吐、脉缓等症状；严重者可突然倒下、尿失禁、意识丧失，甚至呼吸停止。可致皮肤冻伤。长期接触低浓度丙烷者，可出现头痛、头晕、睡眠不佳、易疲劳、情绪不稳以及植物神经功能紊乱等症状</w:t>
      </w:r>
      <w:r w:rsidRPr="00F4240E">
        <w:rPr>
          <w:rFonts w:ascii="仿宋" w:eastAsia="仿宋" w:hAnsi="仿宋" w:cs="仿宋" w:hint="eastAsia"/>
          <w:sz w:val="24"/>
          <w:szCs w:val="22"/>
        </w:rPr>
        <w:t>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三、公众安全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首先拨打应急电话报警，</w:t>
      </w:r>
      <w:proofErr w:type="gramStart"/>
      <w:r>
        <w:rPr>
          <w:rFonts w:ascii="仿宋" w:eastAsia="仿宋" w:hAnsi="仿宋" w:cs="仿宋" w:hint="eastAsia"/>
          <w:sz w:val="24"/>
          <w:szCs w:val="22"/>
        </w:rPr>
        <w:t>蒸气</w:t>
      </w:r>
      <w:proofErr w:type="gramEnd"/>
      <w:r>
        <w:rPr>
          <w:rFonts w:ascii="仿宋" w:eastAsia="仿宋" w:hAnsi="仿宋" w:cs="仿宋" w:hint="eastAsia"/>
          <w:sz w:val="24"/>
          <w:szCs w:val="22"/>
        </w:rPr>
        <w:t>沿地面扩散并易积存于低洼处(如污水沟、下水道等)，所以，要在上风处停留，切勿进入低洼处;无关人员应立即撤离泄漏区至少100 米;</w:t>
      </w:r>
    </w:p>
    <w:p w:rsidR="004E5B1C" w:rsidRDefault="004E5B1C" w:rsidP="004E5B1C">
      <w:pPr>
        <w:spacing w:line="360" w:lineRule="auto"/>
        <w:ind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疏散无关人员并建立警戒区，必要时应实施交通管制。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四、个体防护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可能接触其</w:t>
      </w:r>
      <w:proofErr w:type="gramStart"/>
      <w:r>
        <w:rPr>
          <w:rFonts w:ascii="仿宋" w:eastAsia="仿宋" w:hAnsi="仿宋" w:cs="仿宋" w:hint="eastAsia"/>
          <w:sz w:val="24"/>
          <w:szCs w:val="22"/>
        </w:rPr>
        <w:t>蒸气</w:t>
      </w:r>
      <w:proofErr w:type="gramEnd"/>
      <w:r>
        <w:rPr>
          <w:rFonts w:ascii="仿宋" w:eastAsia="仿宋" w:hAnsi="仿宋" w:cs="仿宋" w:hint="eastAsia"/>
          <w:sz w:val="24"/>
          <w:szCs w:val="22"/>
        </w:rPr>
        <w:t>时，应该佩戴导管式防毒面具或直接式防毒面具（半面罩）。戴化学安全防护眼镜；穿防酸碱工作服；戴橡胶手套。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五、应急行动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1.中毒处置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4E5B1C">
        <w:rPr>
          <w:rFonts w:ascii="仿宋" w:eastAsia="仿宋" w:hAnsi="仿宋" w:cs="仿宋" w:hint="eastAsia"/>
          <w:sz w:val="24"/>
          <w:szCs w:val="22"/>
        </w:rPr>
        <w:t>吸入：迅速脱离现场至空气新鲜处；保持呼吸道通畅；如呼吸困难，给输氧；如呼吸停止，立即进行人工呼吸；就医。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2.泄漏处置</w:t>
      </w:r>
    </w:p>
    <w:p w:rsidR="004E5B1C" w:rsidRDefault="005A4CD4" w:rsidP="005A4CD4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5A4CD4">
        <w:rPr>
          <w:rFonts w:ascii="仿宋" w:eastAsia="仿宋" w:hAnsi="仿宋" w:cs="仿宋" w:hint="eastAsia"/>
          <w:sz w:val="24"/>
          <w:szCs w:val="22"/>
        </w:rPr>
        <w:t>迅速撤离泄漏污染区人员至上风处，并隔离直至气体散尽，切断火源。应急</w:t>
      </w:r>
      <w:r w:rsidRPr="005A4CD4">
        <w:rPr>
          <w:rFonts w:ascii="仿宋" w:eastAsia="仿宋" w:hAnsi="仿宋" w:cs="仿宋" w:hint="eastAsia"/>
          <w:sz w:val="24"/>
          <w:szCs w:val="22"/>
        </w:rPr>
        <w:lastRenderedPageBreak/>
        <w:t>处理人员应佩戴自给式呼吸器，</w:t>
      </w:r>
      <w:proofErr w:type="gramStart"/>
      <w:r w:rsidRPr="005A4CD4">
        <w:rPr>
          <w:rFonts w:ascii="仿宋" w:eastAsia="仿宋" w:hAnsi="仿宋" w:cs="仿宋" w:hint="eastAsia"/>
          <w:sz w:val="24"/>
          <w:szCs w:val="22"/>
        </w:rPr>
        <w:t>穿防静电消防</w:t>
      </w:r>
      <w:proofErr w:type="gramEnd"/>
      <w:r w:rsidRPr="005A4CD4">
        <w:rPr>
          <w:rFonts w:ascii="仿宋" w:eastAsia="仿宋" w:hAnsi="仿宋" w:cs="仿宋" w:hint="eastAsia"/>
          <w:sz w:val="24"/>
          <w:szCs w:val="22"/>
        </w:rPr>
        <w:t>防护服。切断气源，</w:t>
      </w:r>
      <w:proofErr w:type="gramStart"/>
      <w:r w:rsidRPr="005A4CD4">
        <w:rPr>
          <w:rFonts w:ascii="仿宋" w:eastAsia="仿宋" w:hAnsi="仿宋" w:cs="仿宋" w:hint="eastAsia"/>
          <w:sz w:val="24"/>
          <w:szCs w:val="22"/>
        </w:rPr>
        <w:t>喷雾状水稀释</w:t>
      </w:r>
      <w:proofErr w:type="gramEnd"/>
      <w:r w:rsidRPr="005A4CD4">
        <w:rPr>
          <w:rFonts w:ascii="仿宋" w:eastAsia="仿宋" w:hAnsi="仿宋" w:cs="仿宋" w:hint="eastAsia"/>
          <w:sz w:val="24"/>
          <w:szCs w:val="22"/>
        </w:rPr>
        <w:t>、溶解，抽排（室内）或强力通风（室外）。如有可能，用防爆排风机将漏出气送至空旷处或装设适当喷头将其烧掉。也可将漏气的容器移至空旷处，注意通风。漏气容器不能再用，且要经过技术处理以清除可能剩下的气体。</w:t>
      </w:r>
    </w:p>
    <w:p w:rsidR="004E5B1C" w:rsidRDefault="004E5B1C" w:rsidP="004E5B1C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>
        <w:rPr>
          <w:rFonts w:ascii="仿宋" w:eastAsia="仿宋" w:hAnsi="仿宋" w:cs="仿宋" w:hint="eastAsia"/>
          <w:sz w:val="24"/>
          <w:szCs w:val="22"/>
        </w:rPr>
        <w:t>3.燃烧爆炸处置</w:t>
      </w:r>
    </w:p>
    <w:p w:rsidR="005A4CD4" w:rsidRPr="005A4CD4" w:rsidRDefault="005A4CD4" w:rsidP="005A4CD4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5A4CD4">
        <w:rPr>
          <w:rFonts w:ascii="仿宋" w:eastAsia="仿宋" w:hAnsi="仿宋" w:cs="仿宋" w:hint="eastAsia"/>
          <w:sz w:val="24"/>
          <w:szCs w:val="22"/>
        </w:rPr>
        <w:t>切断气源；若不能切断气源，则不允许熄灭泄漏处的火焰；喷水冷却容器如有可能，将容器从火场移至空旷处。</w:t>
      </w:r>
    </w:p>
    <w:p w:rsidR="00F4240E" w:rsidRPr="004E5B1C" w:rsidRDefault="005A4CD4" w:rsidP="005A4CD4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2"/>
        </w:rPr>
      </w:pPr>
      <w:r w:rsidRPr="005A4CD4">
        <w:rPr>
          <w:rFonts w:ascii="仿宋" w:eastAsia="仿宋" w:hAnsi="仿宋" w:cs="仿宋" w:hint="eastAsia"/>
          <w:sz w:val="24"/>
          <w:szCs w:val="22"/>
        </w:rPr>
        <w:t>灭火剂：雾状水、泡沫、二氧化碳、干粉。</w:t>
      </w:r>
    </w:p>
    <w:p w:rsidR="006D51C6" w:rsidRPr="00F4240E" w:rsidRDefault="006D51C6">
      <w:pPr>
        <w:pStyle w:val="2"/>
        <w:jc w:val="center"/>
        <w:rPr>
          <w:b w:val="0"/>
          <w:sz w:val="21"/>
          <w:szCs w:val="21"/>
        </w:rPr>
      </w:pPr>
    </w:p>
    <w:sectPr w:rsidR="006D51C6" w:rsidRPr="00F4240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41D4CED" w15:done="0"/>
  <w15:commentEx w15:paraId="1C4226E2" w15:done="0"/>
  <w15:commentEx w15:paraId="1A383F07" w15:done="0"/>
  <w15:commentEx w15:paraId="165B1997" w15:done="0"/>
  <w15:commentEx w15:paraId="3EA3665B" w15:done="0"/>
  <w15:commentEx w15:paraId="59164B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5C0" w:rsidRDefault="002D55C0" w:rsidP="00F500FB">
      <w:r>
        <w:separator/>
      </w:r>
    </w:p>
  </w:endnote>
  <w:endnote w:type="continuationSeparator" w:id="0">
    <w:p w:rsidR="002D55C0" w:rsidRDefault="002D55C0" w:rsidP="00F5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5C0" w:rsidRDefault="002D55C0" w:rsidP="00F500FB">
      <w:r>
        <w:separator/>
      </w:r>
    </w:p>
  </w:footnote>
  <w:footnote w:type="continuationSeparator" w:id="0">
    <w:p w:rsidR="002D55C0" w:rsidRDefault="002D55C0" w:rsidP="00F50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冯护国">
    <w15:presenceInfo w15:providerId="WPS Office" w15:userId="15470848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7FB8"/>
    <w:rsid w:val="00085B75"/>
    <w:rsid w:val="00207F1C"/>
    <w:rsid w:val="00275486"/>
    <w:rsid w:val="002D55C0"/>
    <w:rsid w:val="00311906"/>
    <w:rsid w:val="004E5B1C"/>
    <w:rsid w:val="005A4CD4"/>
    <w:rsid w:val="005C1722"/>
    <w:rsid w:val="00616792"/>
    <w:rsid w:val="006D51C6"/>
    <w:rsid w:val="007559AF"/>
    <w:rsid w:val="00756254"/>
    <w:rsid w:val="00784BAD"/>
    <w:rsid w:val="007F35C8"/>
    <w:rsid w:val="00893F02"/>
    <w:rsid w:val="00A26516"/>
    <w:rsid w:val="00B32353"/>
    <w:rsid w:val="00BB3525"/>
    <w:rsid w:val="00C07025"/>
    <w:rsid w:val="00C40E2D"/>
    <w:rsid w:val="00C7786E"/>
    <w:rsid w:val="00C87421"/>
    <w:rsid w:val="00C95C1C"/>
    <w:rsid w:val="00CB34C6"/>
    <w:rsid w:val="00D1425E"/>
    <w:rsid w:val="00E145A3"/>
    <w:rsid w:val="00E84C37"/>
    <w:rsid w:val="00E974B1"/>
    <w:rsid w:val="00F4240E"/>
    <w:rsid w:val="00F500FB"/>
    <w:rsid w:val="00F87FB8"/>
    <w:rsid w:val="01B22E92"/>
    <w:rsid w:val="01D82D72"/>
    <w:rsid w:val="01EF4AC8"/>
    <w:rsid w:val="03C3645F"/>
    <w:rsid w:val="04666D3E"/>
    <w:rsid w:val="06651541"/>
    <w:rsid w:val="06A6417D"/>
    <w:rsid w:val="081A7346"/>
    <w:rsid w:val="08A2406F"/>
    <w:rsid w:val="08FC0FFF"/>
    <w:rsid w:val="090F1655"/>
    <w:rsid w:val="0A371832"/>
    <w:rsid w:val="0A671EB9"/>
    <w:rsid w:val="0CD35394"/>
    <w:rsid w:val="0CDF72CC"/>
    <w:rsid w:val="0E4A6F41"/>
    <w:rsid w:val="0E795CD9"/>
    <w:rsid w:val="10925B60"/>
    <w:rsid w:val="14213FF6"/>
    <w:rsid w:val="153574EC"/>
    <w:rsid w:val="15586B0D"/>
    <w:rsid w:val="19025656"/>
    <w:rsid w:val="1B8C0619"/>
    <w:rsid w:val="1D122FDC"/>
    <w:rsid w:val="1E074235"/>
    <w:rsid w:val="1F6E3592"/>
    <w:rsid w:val="1F7D00B7"/>
    <w:rsid w:val="25173C85"/>
    <w:rsid w:val="27E555D3"/>
    <w:rsid w:val="28CE425D"/>
    <w:rsid w:val="298C3A0A"/>
    <w:rsid w:val="2D5C64F4"/>
    <w:rsid w:val="2D9900A1"/>
    <w:rsid w:val="2ED562B5"/>
    <w:rsid w:val="2FA25FA6"/>
    <w:rsid w:val="31400255"/>
    <w:rsid w:val="319764A3"/>
    <w:rsid w:val="34B0744D"/>
    <w:rsid w:val="34B67402"/>
    <w:rsid w:val="35677D94"/>
    <w:rsid w:val="378B4D00"/>
    <w:rsid w:val="378D288F"/>
    <w:rsid w:val="39541E1C"/>
    <w:rsid w:val="39807755"/>
    <w:rsid w:val="3A0843AF"/>
    <w:rsid w:val="3A960E34"/>
    <w:rsid w:val="3AC6278A"/>
    <w:rsid w:val="3AC879FF"/>
    <w:rsid w:val="3B8753CD"/>
    <w:rsid w:val="3C3913EF"/>
    <w:rsid w:val="3C5518D4"/>
    <w:rsid w:val="3EBF38B6"/>
    <w:rsid w:val="3F635D7D"/>
    <w:rsid w:val="3F8336D3"/>
    <w:rsid w:val="405416D1"/>
    <w:rsid w:val="41C74824"/>
    <w:rsid w:val="432B71AD"/>
    <w:rsid w:val="434537E6"/>
    <w:rsid w:val="45F82F3C"/>
    <w:rsid w:val="46340A78"/>
    <w:rsid w:val="46C6031E"/>
    <w:rsid w:val="472F58F7"/>
    <w:rsid w:val="4B15486F"/>
    <w:rsid w:val="4E0006EE"/>
    <w:rsid w:val="505E3AAD"/>
    <w:rsid w:val="51136AF6"/>
    <w:rsid w:val="51341BA2"/>
    <w:rsid w:val="52280018"/>
    <w:rsid w:val="52E969C0"/>
    <w:rsid w:val="533C17E0"/>
    <w:rsid w:val="539E0C1B"/>
    <w:rsid w:val="54571309"/>
    <w:rsid w:val="57564779"/>
    <w:rsid w:val="5B7F1358"/>
    <w:rsid w:val="5BBD4398"/>
    <w:rsid w:val="62BC2A00"/>
    <w:rsid w:val="652D3A33"/>
    <w:rsid w:val="662A405E"/>
    <w:rsid w:val="6C072164"/>
    <w:rsid w:val="6C6F1D7D"/>
    <w:rsid w:val="6ED67CF0"/>
    <w:rsid w:val="70532A75"/>
    <w:rsid w:val="74630045"/>
    <w:rsid w:val="75ED6A95"/>
    <w:rsid w:val="772D7352"/>
    <w:rsid w:val="77751065"/>
    <w:rsid w:val="78492FAF"/>
    <w:rsid w:val="78815854"/>
    <w:rsid w:val="78AD6BBA"/>
    <w:rsid w:val="7AB06926"/>
    <w:rsid w:val="7B276F93"/>
    <w:rsid w:val="7BB00EE0"/>
    <w:rsid w:val="7C0B4D9A"/>
    <w:rsid w:val="7E2F3029"/>
    <w:rsid w:val="7E31568F"/>
    <w:rsid w:val="7E5941E5"/>
    <w:rsid w:val="7ED86C3E"/>
    <w:rsid w:val="7F1826AD"/>
    <w:rsid w:val="7FB4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Body Text Indent 3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100" w:line="360" w:lineRule="auto"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100" w:line="360" w:lineRule="auto"/>
      <w:jc w:val="left"/>
      <w:outlineLvl w:val="1"/>
    </w:pPr>
    <w:rPr>
      <w:rFonts w:ascii="仿宋" w:eastAsia="仿宋" w:hAnsi="仿宋"/>
      <w:b/>
      <w:sz w:val="30"/>
    </w:rPr>
  </w:style>
  <w:style w:type="paragraph" w:styleId="3">
    <w:name w:val="heading 3"/>
    <w:basedOn w:val="a"/>
    <w:next w:val="a"/>
    <w:qFormat/>
    <w:pPr>
      <w:keepNext/>
      <w:spacing w:line="360" w:lineRule="auto"/>
      <w:outlineLvl w:val="2"/>
    </w:pPr>
    <w:rPr>
      <w:rFonts w:ascii="宋体" w:hAnsi="宋体"/>
      <w:b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ody Text Indent"/>
    <w:basedOn w:val="a"/>
    <w:uiPriority w:val="99"/>
    <w:semiHidden/>
    <w:unhideWhenUsed/>
    <w:qFormat/>
    <w:pPr>
      <w:adjustRightInd w:val="0"/>
      <w:snapToGrid w:val="0"/>
      <w:spacing w:line="360" w:lineRule="auto"/>
      <w:ind w:firstLineChars="200" w:firstLine="560"/>
    </w:pPr>
    <w:rPr>
      <w:sz w:val="28"/>
    </w:r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semiHidden/>
    <w:unhideWhenUsed/>
    <w:qFormat/>
    <w:rPr>
      <w:b/>
      <w:sz w:val="24"/>
    </w:rPr>
  </w:style>
  <w:style w:type="paragraph" w:styleId="30">
    <w:name w:val="Body Text Indent 3"/>
    <w:basedOn w:val="a"/>
    <w:uiPriority w:val="99"/>
    <w:semiHidden/>
    <w:unhideWhenUsed/>
    <w:qFormat/>
    <w:pPr>
      <w:spacing w:after="120"/>
      <w:ind w:leftChars="200" w:left="420"/>
    </w:pPr>
    <w:rPr>
      <w:sz w:val="16"/>
      <w:szCs w:val="16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0">
    <w:name w:val="Body Text First Indent 2"/>
    <w:basedOn w:val="a4"/>
    <w:next w:val="a"/>
    <w:uiPriority w:val="99"/>
    <w:unhideWhenUsed/>
    <w:qFormat/>
    <w:pPr>
      <w:ind w:firstLine="420"/>
    </w:pPr>
  </w:style>
  <w:style w:type="table" w:styleId="a8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FollowedHyperlink"/>
    <w:uiPriority w:val="99"/>
    <w:semiHidden/>
    <w:unhideWhenUsed/>
    <w:qFormat/>
    <w:rPr>
      <w:color w:val="333333"/>
      <w:u w:val="none"/>
    </w:rPr>
  </w:style>
  <w:style w:type="character" w:styleId="aa">
    <w:name w:val="Hyperlink"/>
    <w:uiPriority w:val="99"/>
    <w:unhideWhenUsed/>
    <w:qFormat/>
    <w:rPr>
      <w:color w:val="0063C8"/>
      <w:u w:val="none"/>
    </w:rPr>
  </w:style>
  <w:style w:type="character" w:customStyle="1" w:styleId="pass">
    <w:name w:val="pass"/>
    <w:qFormat/>
    <w:rPr>
      <w:color w:val="D50512"/>
    </w:rPr>
  </w:style>
  <w:style w:type="character" w:customStyle="1" w:styleId="clear2">
    <w:name w:val="clear2"/>
    <w:qFormat/>
    <w:rPr>
      <w:sz w:val="0"/>
      <w:szCs w:val="0"/>
    </w:rPr>
  </w:style>
  <w:style w:type="paragraph" w:customStyle="1" w:styleId="Attach">
    <w:name w:val="Attach."/>
    <w:basedOn w:val="a"/>
    <w:qFormat/>
    <w:pPr>
      <w:widowControl/>
      <w:tabs>
        <w:tab w:val="left" w:pos="7200"/>
      </w:tabs>
      <w:spacing w:after="200" w:line="276" w:lineRule="auto"/>
    </w:pPr>
    <w:rPr>
      <w:rFonts w:ascii="Times" w:hAnsi="Times"/>
      <w:kern w:val="0"/>
      <w:sz w:val="24"/>
      <w:szCs w:val="22"/>
      <w:lang w:eastAsia="en-US" w:bidi="en-US"/>
    </w:rPr>
  </w:style>
  <w:style w:type="character" w:customStyle="1" w:styleId="Char0">
    <w:name w:val="页眉 Char"/>
    <w:link w:val="a6"/>
    <w:qFormat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Pr>
      <w:sz w:val="21"/>
      <w:szCs w:val="21"/>
    </w:rPr>
  </w:style>
  <w:style w:type="paragraph" w:styleId="ac">
    <w:name w:val="Balloon Text"/>
    <w:basedOn w:val="a"/>
    <w:link w:val="Char1"/>
    <w:uiPriority w:val="99"/>
    <w:semiHidden/>
    <w:unhideWhenUsed/>
    <w:rsid w:val="00E974B1"/>
    <w:rPr>
      <w:sz w:val="18"/>
      <w:szCs w:val="18"/>
    </w:rPr>
  </w:style>
  <w:style w:type="character" w:customStyle="1" w:styleId="Char1">
    <w:name w:val="批注框文本 Char"/>
    <w:link w:val="ac"/>
    <w:uiPriority w:val="99"/>
    <w:semiHidden/>
    <w:rsid w:val="00E974B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  <customShpInfo spid="_x0000_s1029"/>
    <customShpInfo spid="_x0000_s1027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19</Pages>
  <Words>1070</Words>
  <Characters>6099</Characters>
  <Application>Microsoft Office Word</Application>
  <DocSecurity>0</DocSecurity>
  <Lines>50</Lines>
  <Paragraphs>14</Paragraphs>
  <ScaleCrop>false</ScaleCrop>
  <Company>CN</Company>
  <LinksUpToDate>false</LinksUpToDate>
  <CharactersWithSpaces>7155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 应急救援组织机构人员名单</dc:title>
  <dc:creator>Administrator</dc:creator>
  <cp:lastModifiedBy>Administrator</cp:lastModifiedBy>
  <cp:revision>39</cp:revision>
  <cp:lastPrinted>2018-11-01T14:49:00Z</cp:lastPrinted>
  <dcterms:created xsi:type="dcterms:W3CDTF">2008-12-26T08:45:00Z</dcterms:created>
  <dcterms:modified xsi:type="dcterms:W3CDTF">2021-03-12T06:24:00Z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