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0743A" w14:textId="622DAACE" w:rsidR="00BB048B" w:rsidRDefault="00BB048B" w:rsidP="00D157D1">
      <w:pPr>
        <w:adjustRightInd/>
        <w:snapToGrid/>
        <w:spacing w:beforeLines="100" w:before="312" w:afterLines="100" w:after="312" w:line="360" w:lineRule="auto"/>
        <w:jc w:val="center"/>
        <w:rPr>
          <w:rFonts w:eastAsia="黑体"/>
          <w:color w:val="000000" w:themeColor="text1"/>
          <w:sz w:val="48"/>
          <w:szCs w:val="48"/>
        </w:rPr>
      </w:pPr>
    </w:p>
    <w:p w14:paraId="0CFE91C2" w14:textId="77777777" w:rsidR="00BB048B" w:rsidRDefault="00BB048B" w:rsidP="00D157D1">
      <w:pPr>
        <w:adjustRightInd/>
        <w:snapToGrid/>
        <w:spacing w:beforeLines="100" w:before="312" w:afterLines="100" w:after="312" w:line="360" w:lineRule="auto"/>
        <w:jc w:val="center"/>
        <w:rPr>
          <w:rFonts w:eastAsia="黑体"/>
          <w:color w:val="000000" w:themeColor="text1"/>
          <w:sz w:val="48"/>
          <w:szCs w:val="48"/>
        </w:rPr>
      </w:pPr>
    </w:p>
    <w:p w14:paraId="5BBBB615" w14:textId="77777777" w:rsidR="00BB048B" w:rsidRPr="002C4342" w:rsidRDefault="00BB048B" w:rsidP="00D157D1">
      <w:pPr>
        <w:adjustRightInd/>
        <w:snapToGrid/>
        <w:spacing w:beforeLines="100" w:before="312" w:afterLines="100" w:after="312" w:line="360" w:lineRule="auto"/>
        <w:jc w:val="center"/>
        <w:rPr>
          <w:rFonts w:ascii="黑体" w:eastAsia="黑体" w:hAnsi="黑体"/>
          <w:b/>
          <w:color w:val="000000"/>
          <w:sz w:val="48"/>
          <w:szCs w:val="48"/>
        </w:rPr>
      </w:pPr>
      <w:r w:rsidRPr="002C4342">
        <w:rPr>
          <w:rFonts w:eastAsia="黑体" w:hint="eastAsia"/>
          <w:b/>
          <w:color w:val="000000" w:themeColor="text1"/>
          <w:sz w:val="48"/>
          <w:szCs w:val="48"/>
          <w:lang w:val="en-GB"/>
        </w:rPr>
        <w:t>陕西立广铁路工程有限公司西安分公司项目</w:t>
      </w:r>
    </w:p>
    <w:p w14:paraId="4B45281C" w14:textId="77777777" w:rsidR="00BB048B" w:rsidRDefault="00BB048B" w:rsidP="00D157D1">
      <w:pPr>
        <w:adjustRightInd/>
        <w:snapToGrid/>
        <w:spacing w:beforeLines="100" w:before="312" w:afterLines="100" w:after="312" w:line="360" w:lineRule="auto"/>
        <w:jc w:val="center"/>
        <w:rPr>
          <w:rFonts w:ascii="华文行楷" w:eastAsia="华文行楷"/>
          <w:b/>
          <w:color w:val="000000"/>
          <w:sz w:val="72"/>
          <w:szCs w:val="72"/>
        </w:rPr>
      </w:pPr>
      <w:bookmarkStart w:id="0" w:name="_Hlk530928687"/>
      <w:r w:rsidRPr="00083872">
        <w:rPr>
          <w:rFonts w:ascii="华文行楷" w:eastAsia="华文行楷" w:hint="eastAsia"/>
          <w:b/>
          <w:color w:val="000000"/>
          <w:sz w:val="72"/>
          <w:szCs w:val="72"/>
        </w:rPr>
        <w:t>竣工环境保护验收监测报告</w:t>
      </w:r>
    </w:p>
    <w:bookmarkEnd w:id="0"/>
    <w:p w14:paraId="37209AE8" w14:textId="500B3600" w:rsidR="00BB048B" w:rsidRPr="00040AB8" w:rsidRDefault="00BB048B" w:rsidP="00D157D1">
      <w:pPr>
        <w:adjustRightInd/>
        <w:snapToGrid/>
        <w:spacing w:after="0" w:line="360" w:lineRule="auto"/>
        <w:jc w:val="center"/>
        <w:rPr>
          <w:rFonts w:ascii="宋体" w:eastAsia="宋体" w:hAnsi="宋体"/>
          <w:color w:val="000000"/>
          <w:sz w:val="30"/>
          <w:szCs w:val="30"/>
        </w:rPr>
      </w:pPr>
      <w:r w:rsidRPr="00040AB8">
        <w:rPr>
          <w:rFonts w:ascii="宋体" w:eastAsia="宋体" w:hAnsi="宋体" w:hint="eastAsia"/>
          <w:color w:val="000000"/>
          <w:sz w:val="30"/>
          <w:szCs w:val="30"/>
        </w:rPr>
        <w:t>（</w:t>
      </w:r>
      <w:r w:rsidR="005F2641">
        <w:rPr>
          <w:rFonts w:ascii="宋体" w:eastAsia="宋体" w:hAnsi="宋体" w:hint="eastAsia"/>
          <w:color w:val="000000"/>
          <w:sz w:val="30"/>
          <w:szCs w:val="30"/>
        </w:rPr>
        <w:t>固废</w:t>
      </w:r>
      <w:r w:rsidR="006C7833">
        <w:rPr>
          <w:rFonts w:ascii="宋体" w:eastAsia="宋体" w:hAnsi="宋体" w:hint="eastAsia"/>
          <w:color w:val="000000"/>
          <w:sz w:val="30"/>
          <w:szCs w:val="30"/>
        </w:rPr>
        <w:t>部分</w:t>
      </w:r>
      <w:r w:rsidRPr="00040AB8">
        <w:rPr>
          <w:rFonts w:ascii="宋体" w:eastAsia="宋体" w:hAnsi="宋体" w:hint="eastAsia"/>
          <w:color w:val="000000"/>
          <w:sz w:val="30"/>
          <w:szCs w:val="30"/>
        </w:rPr>
        <w:t>）</w:t>
      </w:r>
    </w:p>
    <w:p w14:paraId="78E37CDC" w14:textId="77777777" w:rsidR="00BB048B" w:rsidRDefault="00BB048B" w:rsidP="00D157D1">
      <w:pPr>
        <w:adjustRightInd/>
        <w:snapToGrid/>
        <w:spacing w:beforeLines="100" w:before="312" w:afterLines="100" w:after="312" w:line="360" w:lineRule="auto"/>
        <w:jc w:val="center"/>
        <w:rPr>
          <w:rFonts w:ascii="华文行楷" w:eastAsia="华文行楷"/>
          <w:color w:val="000000"/>
          <w:sz w:val="72"/>
          <w:szCs w:val="72"/>
        </w:rPr>
      </w:pPr>
    </w:p>
    <w:p w14:paraId="4A3A082C" w14:textId="25EF6656" w:rsidR="00BB048B" w:rsidRDefault="00BB048B" w:rsidP="00D157D1">
      <w:pPr>
        <w:adjustRightInd/>
        <w:snapToGrid/>
        <w:spacing w:beforeLines="100" w:before="312" w:afterLines="100" w:after="312" w:line="360" w:lineRule="auto"/>
        <w:jc w:val="center"/>
        <w:rPr>
          <w:rFonts w:ascii="华文行楷" w:eastAsia="华文行楷"/>
          <w:color w:val="000000"/>
          <w:sz w:val="72"/>
          <w:szCs w:val="72"/>
        </w:rPr>
      </w:pPr>
    </w:p>
    <w:p w14:paraId="6C35ACA8" w14:textId="77777777" w:rsidR="00BB048B" w:rsidRDefault="00BB048B" w:rsidP="00D157D1">
      <w:pPr>
        <w:adjustRightInd/>
        <w:snapToGrid/>
        <w:spacing w:after="0" w:line="360" w:lineRule="auto"/>
        <w:jc w:val="center"/>
        <w:rPr>
          <w:rFonts w:ascii="华文行楷" w:eastAsia="华文行楷"/>
          <w:color w:val="000000"/>
          <w:sz w:val="72"/>
          <w:szCs w:val="72"/>
        </w:rPr>
      </w:pPr>
    </w:p>
    <w:p w14:paraId="5B10934A" w14:textId="77777777" w:rsidR="00BB048B" w:rsidRPr="00083872" w:rsidRDefault="00BB048B" w:rsidP="00D157D1">
      <w:pPr>
        <w:adjustRightInd/>
        <w:snapToGrid/>
        <w:spacing w:after="0" w:line="360" w:lineRule="auto"/>
        <w:jc w:val="center"/>
        <w:rPr>
          <w:rFonts w:ascii="华文行楷" w:eastAsia="华文行楷"/>
          <w:color w:val="000000"/>
          <w:sz w:val="72"/>
          <w:szCs w:val="72"/>
        </w:rPr>
      </w:pPr>
    </w:p>
    <w:p w14:paraId="2F584A64" w14:textId="77777777" w:rsidR="00BB048B" w:rsidRPr="00BB048B" w:rsidRDefault="00BB048B" w:rsidP="00D157D1">
      <w:pPr>
        <w:adjustRightInd/>
        <w:snapToGrid/>
        <w:spacing w:after="0" w:line="360" w:lineRule="auto"/>
        <w:ind w:leftChars="900" w:left="1980"/>
        <w:jc w:val="both"/>
        <w:rPr>
          <w:rFonts w:ascii="黑体" w:eastAsia="黑体" w:hAnsi="黑体"/>
          <w:color w:val="000000"/>
          <w:sz w:val="28"/>
          <w:szCs w:val="30"/>
        </w:rPr>
      </w:pPr>
      <w:r w:rsidRPr="00BB048B">
        <w:rPr>
          <w:rFonts w:ascii="黑体" w:eastAsia="黑体" w:hAnsi="黑体"/>
          <w:color w:val="000000"/>
          <w:sz w:val="28"/>
          <w:szCs w:val="30"/>
        </w:rPr>
        <w:t>建设单位</w:t>
      </w:r>
      <w:r w:rsidRPr="00BB048B">
        <w:rPr>
          <w:rFonts w:ascii="黑体" w:eastAsia="黑体" w:hAnsi="黑体" w:hint="eastAsia"/>
          <w:color w:val="000000"/>
          <w:sz w:val="28"/>
          <w:szCs w:val="30"/>
        </w:rPr>
        <w:t>：</w:t>
      </w:r>
      <w:r w:rsidRPr="00BB048B">
        <w:rPr>
          <w:rFonts w:ascii="黑体" w:eastAsia="黑体" w:hAnsi="黑体"/>
          <w:color w:val="000000"/>
          <w:sz w:val="28"/>
          <w:szCs w:val="30"/>
        </w:rPr>
        <w:t>陕西立广铁路工程有限公司西安分公司</w:t>
      </w:r>
    </w:p>
    <w:p w14:paraId="0E944AF4" w14:textId="2200DDB5" w:rsidR="00BB048B" w:rsidRPr="00BB048B" w:rsidRDefault="00BB048B" w:rsidP="00D157D1">
      <w:pPr>
        <w:adjustRightInd/>
        <w:snapToGrid/>
        <w:spacing w:after="0" w:line="360" w:lineRule="auto"/>
        <w:jc w:val="center"/>
        <w:rPr>
          <w:rFonts w:ascii="黑体" w:eastAsia="黑体" w:hAnsi="黑体"/>
          <w:color w:val="000000"/>
          <w:sz w:val="28"/>
          <w:szCs w:val="30"/>
        </w:rPr>
      </w:pPr>
      <w:r w:rsidRPr="00BB048B">
        <w:rPr>
          <w:rFonts w:ascii="黑体" w:eastAsia="黑体" w:hAnsi="黑体" w:hint="eastAsia"/>
          <w:color w:val="000000"/>
          <w:sz w:val="28"/>
          <w:szCs w:val="30"/>
        </w:rPr>
        <w:t>二〇一</w:t>
      </w:r>
      <w:r w:rsidR="00A87EBB">
        <w:rPr>
          <w:rFonts w:ascii="黑体" w:eastAsia="黑体" w:hAnsi="黑体" w:hint="eastAsia"/>
          <w:color w:val="000000"/>
          <w:sz w:val="28"/>
          <w:szCs w:val="30"/>
        </w:rPr>
        <w:t>九</w:t>
      </w:r>
      <w:r w:rsidRPr="00BB048B">
        <w:rPr>
          <w:rFonts w:ascii="黑体" w:eastAsia="黑体" w:hAnsi="黑体" w:hint="eastAsia"/>
          <w:color w:val="000000"/>
          <w:sz w:val="28"/>
          <w:szCs w:val="30"/>
        </w:rPr>
        <w:t>年</w:t>
      </w:r>
      <w:r w:rsidR="00A87EBB">
        <w:rPr>
          <w:rFonts w:ascii="黑体" w:eastAsia="黑体" w:hAnsi="黑体" w:hint="eastAsia"/>
          <w:color w:val="000000"/>
          <w:sz w:val="28"/>
          <w:szCs w:val="30"/>
        </w:rPr>
        <w:t>一</w:t>
      </w:r>
      <w:r w:rsidRPr="00BB048B">
        <w:rPr>
          <w:rFonts w:ascii="黑体" w:eastAsia="黑体" w:hAnsi="黑体" w:hint="eastAsia"/>
          <w:color w:val="000000"/>
          <w:sz w:val="28"/>
          <w:szCs w:val="30"/>
        </w:rPr>
        <w:t>月</w:t>
      </w:r>
    </w:p>
    <w:p w14:paraId="5899A1FB" w14:textId="77777777" w:rsidR="0067258A" w:rsidRDefault="0067258A" w:rsidP="00D157D1">
      <w:pPr>
        <w:sectPr w:rsidR="0067258A" w:rsidSect="00BB048B">
          <w:headerReference w:type="default" r:id="rId8"/>
          <w:pgSz w:w="11906" w:h="16838"/>
          <w:pgMar w:top="1440" w:right="1080" w:bottom="1440" w:left="1080" w:header="851" w:footer="992" w:gutter="0"/>
          <w:cols w:space="425"/>
          <w:docGrid w:type="lines" w:linePitch="312"/>
        </w:sectPr>
      </w:pPr>
    </w:p>
    <w:tbl>
      <w:tblPr>
        <w:tblStyle w:val="a7"/>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700"/>
      </w:tblGrid>
      <w:tr w:rsidR="0067258A" w14:paraId="37CDDAED" w14:textId="77777777" w:rsidTr="0067258A">
        <w:trPr>
          <w:trHeight w:val="13705"/>
        </w:trPr>
        <w:tc>
          <w:tcPr>
            <w:tcW w:w="9736" w:type="dxa"/>
          </w:tcPr>
          <w:p w14:paraId="190BE868" w14:textId="77777777" w:rsidR="0067258A" w:rsidRDefault="0067258A" w:rsidP="0067258A">
            <w:pPr>
              <w:adjustRightInd/>
              <w:snapToGrid/>
              <w:spacing w:beforeLines="100" w:before="312" w:afterLines="100" w:after="312" w:line="360" w:lineRule="auto"/>
              <w:jc w:val="center"/>
              <w:rPr>
                <w:rFonts w:eastAsia="黑体"/>
                <w:color w:val="000000" w:themeColor="text1"/>
                <w:sz w:val="48"/>
                <w:szCs w:val="48"/>
              </w:rPr>
            </w:pPr>
          </w:p>
          <w:p w14:paraId="78DFA0FD" w14:textId="77777777" w:rsidR="0067258A" w:rsidRDefault="0067258A" w:rsidP="0067258A">
            <w:pPr>
              <w:adjustRightInd/>
              <w:snapToGrid/>
              <w:spacing w:beforeLines="100" w:before="312" w:afterLines="100" w:after="312" w:line="360" w:lineRule="auto"/>
              <w:jc w:val="center"/>
              <w:rPr>
                <w:rFonts w:eastAsia="黑体"/>
                <w:color w:val="000000" w:themeColor="text1"/>
                <w:sz w:val="48"/>
                <w:szCs w:val="48"/>
              </w:rPr>
            </w:pPr>
          </w:p>
          <w:p w14:paraId="3630077E" w14:textId="77777777" w:rsidR="0067258A" w:rsidRPr="002C4342" w:rsidRDefault="0067258A" w:rsidP="0067258A">
            <w:pPr>
              <w:adjustRightInd/>
              <w:snapToGrid/>
              <w:spacing w:beforeLines="100" w:before="312" w:afterLines="100" w:after="312" w:line="360" w:lineRule="auto"/>
              <w:jc w:val="center"/>
              <w:rPr>
                <w:rFonts w:ascii="黑体" w:eastAsia="黑体" w:hAnsi="黑体"/>
                <w:b/>
                <w:color w:val="000000"/>
                <w:sz w:val="48"/>
                <w:szCs w:val="48"/>
              </w:rPr>
            </w:pPr>
            <w:r w:rsidRPr="002C4342">
              <w:rPr>
                <w:rFonts w:eastAsia="黑体" w:hint="eastAsia"/>
                <w:b/>
                <w:color w:val="000000" w:themeColor="text1"/>
                <w:sz w:val="48"/>
                <w:szCs w:val="48"/>
                <w:lang w:val="en-GB"/>
              </w:rPr>
              <w:t>陕西立广铁路工程有限公司西安分公司项目</w:t>
            </w:r>
          </w:p>
          <w:p w14:paraId="6B9C30BB" w14:textId="77777777" w:rsidR="0067258A" w:rsidRDefault="0067258A" w:rsidP="0067258A">
            <w:pPr>
              <w:adjustRightInd/>
              <w:snapToGrid/>
              <w:spacing w:beforeLines="100" w:before="312" w:afterLines="100" w:after="312" w:line="360" w:lineRule="auto"/>
              <w:jc w:val="center"/>
              <w:rPr>
                <w:rFonts w:ascii="华文行楷" w:eastAsia="华文行楷"/>
                <w:b/>
                <w:color w:val="000000"/>
                <w:sz w:val="72"/>
                <w:szCs w:val="72"/>
              </w:rPr>
            </w:pPr>
            <w:r w:rsidRPr="00083872">
              <w:rPr>
                <w:rFonts w:ascii="华文行楷" w:eastAsia="华文行楷" w:hint="eastAsia"/>
                <w:b/>
                <w:color w:val="000000"/>
                <w:sz w:val="72"/>
                <w:szCs w:val="72"/>
              </w:rPr>
              <w:t>竣工环境保护验收监测报告</w:t>
            </w:r>
          </w:p>
          <w:p w14:paraId="62066C78" w14:textId="77777777" w:rsidR="0067258A" w:rsidRPr="00040AB8" w:rsidRDefault="0067258A" w:rsidP="0067258A">
            <w:pPr>
              <w:adjustRightInd/>
              <w:snapToGrid/>
              <w:spacing w:after="0" w:line="360" w:lineRule="auto"/>
              <w:jc w:val="center"/>
              <w:rPr>
                <w:rFonts w:ascii="宋体" w:eastAsia="宋体" w:hAnsi="宋体"/>
                <w:color w:val="000000"/>
                <w:sz w:val="30"/>
                <w:szCs w:val="30"/>
              </w:rPr>
            </w:pPr>
            <w:r w:rsidRPr="00040AB8">
              <w:rPr>
                <w:rFonts w:ascii="宋体" w:eastAsia="宋体" w:hAnsi="宋体" w:hint="eastAsia"/>
                <w:color w:val="000000"/>
                <w:sz w:val="30"/>
                <w:szCs w:val="30"/>
              </w:rPr>
              <w:t>（</w:t>
            </w:r>
            <w:r>
              <w:rPr>
                <w:rFonts w:ascii="宋体" w:eastAsia="宋体" w:hAnsi="宋体" w:hint="eastAsia"/>
                <w:color w:val="000000"/>
                <w:sz w:val="30"/>
                <w:szCs w:val="30"/>
              </w:rPr>
              <w:t>固废部分</w:t>
            </w:r>
            <w:r w:rsidRPr="00040AB8">
              <w:rPr>
                <w:rFonts w:ascii="宋体" w:eastAsia="宋体" w:hAnsi="宋体" w:hint="eastAsia"/>
                <w:color w:val="000000"/>
                <w:sz w:val="30"/>
                <w:szCs w:val="30"/>
              </w:rPr>
              <w:t>）</w:t>
            </w:r>
          </w:p>
          <w:p w14:paraId="2B7C1F39" w14:textId="77777777" w:rsidR="0067258A" w:rsidRDefault="0067258A" w:rsidP="0067258A">
            <w:pPr>
              <w:adjustRightInd/>
              <w:snapToGrid/>
              <w:spacing w:beforeLines="100" w:before="312" w:afterLines="100" w:after="312" w:line="360" w:lineRule="auto"/>
              <w:jc w:val="center"/>
              <w:rPr>
                <w:rFonts w:ascii="华文行楷" w:eastAsia="华文行楷"/>
                <w:color w:val="000000"/>
                <w:sz w:val="72"/>
                <w:szCs w:val="72"/>
              </w:rPr>
            </w:pPr>
          </w:p>
          <w:p w14:paraId="53C68933" w14:textId="77777777" w:rsidR="0067258A" w:rsidRDefault="0067258A" w:rsidP="0067258A">
            <w:pPr>
              <w:adjustRightInd/>
              <w:snapToGrid/>
              <w:spacing w:beforeLines="100" w:before="312" w:afterLines="100" w:after="312" w:line="360" w:lineRule="auto"/>
              <w:jc w:val="center"/>
              <w:rPr>
                <w:rFonts w:ascii="华文行楷" w:eastAsia="华文行楷"/>
                <w:color w:val="000000"/>
                <w:sz w:val="72"/>
                <w:szCs w:val="72"/>
              </w:rPr>
            </w:pPr>
          </w:p>
          <w:p w14:paraId="028A4BEA" w14:textId="77777777" w:rsidR="0067258A" w:rsidRDefault="0067258A" w:rsidP="0067258A">
            <w:pPr>
              <w:adjustRightInd/>
              <w:snapToGrid/>
              <w:spacing w:after="0" w:line="360" w:lineRule="auto"/>
              <w:jc w:val="center"/>
              <w:rPr>
                <w:rFonts w:ascii="华文行楷" w:eastAsia="华文行楷"/>
                <w:color w:val="000000"/>
                <w:sz w:val="72"/>
                <w:szCs w:val="72"/>
              </w:rPr>
            </w:pPr>
          </w:p>
          <w:p w14:paraId="0E8EF015" w14:textId="77777777" w:rsidR="0067258A" w:rsidRPr="00083872" w:rsidRDefault="0067258A" w:rsidP="0067258A">
            <w:pPr>
              <w:adjustRightInd/>
              <w:snapToGrid/>
              <w:spacing w:after="0" w:line="360" w:lineRule="auto"/>
              <w:jc w:val="center"/>
              <w:rPr>
                <w:rFonts w:ascii="华文行楷" w:eastAsia="华文行楷"/>
                <w:color w:val="000000"/>
                <w:sz w:val="72"/>
                <w:szCs w:val="72"/>
              </w:rPr>
            </w:pPr>
          </w:p>
          <w:p w14:paraId="1C9CFF38" w14:textId="77777777" w:rsidR="0067258A" w:rsidRPr="00BB048B" w:rsidRDefault="0067258A" w:rsidP="0067258A">
            <w:pPr>
              <w:adjustRightInd/>
              <w:snapToGrid/>
              <w:spacing w:after="0" w:line="360" w:lineRule="auto"/>
              <w:ind w:leftChars="900" w:left="1980"/>
              <w:jc w:val="both"/>
              <w:rPr>
                <w:rFonts w:ascii="黑体" w:eastAsia="黑体" w:hAnsi="黑体"/>
                <w:color w:val="000000"/>
                <w:sz w:val="28"/>
                <w:szCs w:val="30"/>
              </w:rPr>
            </w:pPr>
            <w:r w:rsidRPr="00BB048B">
              <w:rPr>
                <w:rFonts w:ascii="黑体" w:eastAsia="黑体" w:hAnsi="黑体"/>
                <w:color w:val="000000"/>
                <w:sz w:val="28"/>
                <w:szCs w:val="30"/>
              </w:rPr>
              <w:t>建设单位</w:t>
            </w:r>
            <w:r w:rsidRPr="00BB048B">
              <w:rPr>
                <w:rFonts w:ascii="黑体" w:eastAsia="黑体" w:hAnsi="黑体" w:hint="eastAsia"/>
                <w:color w:val="000000"/>
                <w:sz w:val="28"/>
                <w:szCs w:val="30"/>
              </w:rPr>
              <w:t>：</w:t>
            </w:r>
            <w:r w:rsidRPr="00BB048B">
              <w:rPr>
                <w:rFonts w:ascii="黑体" w:eastAsia="黑体" w:hAnsi="黑体"/>
                <w:color w:val="000000"/>
                <w:sz w:val="28"/>
                <w:szCs w:val="30"/>
              </w:rPr>
              <w:t>陕西立广铁路工程有限公司西安分公司</w:t>
            </w:r>
          </w:p>
          <w:p w14:paraId="5EF35341" w14:textId="64B422CB" w:rsidR="0067258A" w:rsidRPr="0067258A" w:rsidRDefault="0067258A" w:rsidP="0067258A">
            <w:pPr>
              <w:adjustRightInd/>
              <w:snapToGrid/>
              <w:spacing w:after="0" w:line="360" w:lineRule="auto"/>
              <w:jc w:val="center"/>
              <w:rPr>
                <w:rFonts w:ascii="黑体" w:eastAsia="黑体" w:hAnsi="黑体"/>
                <w:color w:val="000000"/>
                <w:sz w:val="28"/>
                <w:szCs w:val="30"/>
              </w:rPr>
            </w:pPr>
            <w:r w:rsidRPr="00BB048B">
              <w:rPr>
                <w:rFonts w:ascii="黑体" w:eastAsia="黑体" w:hAnsi="黑体" w:hint="eastAsia"/>
                <w:color w:val="000000"/>
                <w:sz w:val="28"/>
                <w:szCs w:val="30"/>
              </w:rPr>
              <w:t>二〇一</w:t>
            </w:r>
            <w:r>
              <w:rPr>
                <w:rFonts w:ascii="黑体" w:eastAsia="黑体" w:hAnsi="黑体" w:hint="eastAsia"/>
                <w:color w:val="000000"/>
                <w:sz w:val="28"/>
                <w:szCs w:val="30"/>
              </w:rPr>
              <w:t>九</w:t>
            </w:r>
            <w:r w:rsidRPr="00BB048B">
              <w:rPr>
                <w:rFonts w:ascii="黑体" w:eastAsia="黑体" w:hAnsi="黑体" w:hint="eastAsia"/>
                <w:color w:val="000000"/>
                <w:sz w:val="28"/>
                <w:szCs w:val="30"/>
              </w:rPr>
              <w:t>年</w:t>
            </w:r>
            <w:r>
              <w:rPr>
                <w:rFonts w:ascii="黑体" w:eastAsia="黑体" w:hAnsi="黑体" w:hint="eastAsia"/>
                <w:color w:val="000000"/>
                <w:sz w:val="28"/>
                <w:szCs w:val="30"/>
              </w:rPr>
              <w:t>一</w:t>
            </w:r>
            <w:r w:rsidRPr="00BB048B">
              <w:rPr>
                <w:rFonts w:ascii="黑体" w:eastAsia="黑体" w:hAnsi="黑体" w:hint="eastAsia"/>
                <w:color w:val="000000"/>
                <w:sz w:val="28"/>
                <w:szCs w:val="30"/>
              </w:rPr>
              <w:t>月</w:t>
            </w:r>
          </w:p>
        </w:tc>
      </w:tr>
    </w:tbl>
    <w:p w14:paraId="335C0FBB" w14:textId="0ABEE667" w:rsidR="00BB048B" w:rsidRPr="0067258A" w:rsidRDefault="00BB048B" w:rsidP="00D157D1">
      <w:pPr>
        <w:sectPr w:rsidR="00BB048B" w:rsidRPr="0067258A" w:rsidSect="00BB048B">
          <w:pgSz w:w="11906" w:h="16838"/>
          <w:pgMar w:top="1440" w:right="1080" w:bottom="1440" w:left="1080" w:header="851" w:footer="992" w:gutter="0"/>
          <w:cols w:space="425"/>
          <w:docGrid w:type="lines" w:linePitch="312"/>
        </w:sectPr>
      </w:pPr>
    </w:p>
    <w:p w14:paraId="6F21A264" w14:textId="77777777" w:rsidR="0067258A" w:rsidRDefault="0067258A" w:rsidP="00D157D1">
      <w:pPr>
        <w:adjustRightInd/>
        <w:snapToGrid/>
        <w:spacing w:after="0" w:line="360" w:lineRule="auto"/>
        <w:jc w:val="both"/>
        <w:rPr>
          <w:rFonts w:ascii="Times New Roman" w:eastAsia="宋体" w:hAnsi="Times New Roman"/>
          <w:sz w:val="24"/>
          <w:szCs w:val="24"/>
        </w:rPr>
      </w:pPr>
    </w:p>
    <w:p w14:paraId="14D9759E" w14:textId="785FCD29" w:rsidR="00264AE7" w:rsidRDefault="00264AE7" w:rsidP="00D157D1">
      <w:pPr>
        <w:adjustRightInd/>
        <w:snapToGrid/>
        <w:spacing w:after="0" w:line="360" w:lineRule="auto"/>
        <w:jc w:val="both"/>
        <w:rPr>
          <w:rFonts w:ascii="Times New Roman" w:eastAsia="宋体" w:hAnsi="Times New Roman"/>
          <w:sz w:val="28"/>
          <w:szCs w:val="28"/>
        </w:rPr>
      </w:pPr>
    </w:p>
    <w:p w14:paraId="0E4EA166" w14:textId="77777777" w:rsidR="0067258A" w:rsidRDefault="0067258A" w:rsidP="00D157D1">
      <w:pPr>
        <w:adjustRightInd/>
        <w:snapToGrid/>
        <w:spacing w:after="0" w:line="360" w:lineRule="auto"/>
        <w:jc w:val="both"/>
        <w:rPr>
          <w:rFonts w:ascii="Times New Roman" w:eastAsia="宋体" w:hAnsi="Times New Roman"/>
          <w:sz w:val="28"/>
          <w:szCs w:val="28"/>
        </w:rPr>
      </w:pPr>
    </w:p>
    <w:p w14:paraId="7581F9C6" w14:textId="77777777" w:rsidR="00264AE7" w:rsidRPr="006A3EB3" w:rsidRDefault="00264AE7" w:rsidP="00D157D1">
      <w:pPr>
        <w:adjustRightInd/>
        <w:snapToGrid/>
        <w:spacing w:after="0" w:line="360" w:lineRule="auto"/>
        <w:jc w:val="both"/>
        <w:rPr>
          <w:rFonts w:ascii="Times New Roman" w:eastAsia="宋体" w:hAnsi="Times New Roman"/>
          <w:sz w:val="28"/>
          <w:szCs w:val="28"/>
        </w:rPr>
      </w:pPr>
      <w:r w:rsidRPr="006A3EB3">
        <w:rPr>
          <w:rFonts w:ascii="Times New Roman" w:eastAsia="宋体" w:hAnsi="Times New Roman" w:hint="eastAsia"/>
          <w:sz w:val="28"/>
          <w:szCs w:val="28"/>
        </w:rPr>
        <w:t>建设单位：陕西立广铁路工程有限公司西安分公司</w:t>
      </w:r>
    </w:p>
    <w:p w14:paraId="165816CB" w14:textId="77777777" w:rsidR="00264AE7" w:rsidRDefault="00264AE7" w:rsidP="00D157D1">
      <w:pPr>
        <w:adjustRightInd/>
        <w:snapToGrid/>
        <w:spacing w:after="0" w:line="360" w:lineRule="auto"/>
        <w:jc w:val="both"/>
        <w:rPr>
          <w:rFonts w:ascii="Times New Roman" w:eastAsia="宋体" w:hAnsi="Times New Roman"/>
          <w:sz w:val="28"/>
          <w:szCs w:val="28"/>
        </w:rPr>
      </w:pPr>
      <w:r w:rsidRPr="006A3EB3">
        <w:rPr>
          <w:rFonts w:ascii="Times New Roman" w:eastAsia="宋体" w:hAnsi="Times New Roman" w:hint="eastAsia"/>
          <w:sz w:val="28"/>
          <w:szCs w:val="28"/>
        </w:rPr>
        <w:t>法人代表：胡立广</w:t>
      </w:r>
    </w:p>
    <w:p w14:paraId="4C6F38F2" w14:textId="77777777" w:rsidR="00264AE7" w:rsidRPr="006A3EB3" w:rsidRDefault="00264AE7" w:rsidP="00D157D1">
      <w:pPr>
        <w:adjustRightInd/>
        <w:snapToGrid/>
        <w:spacing w:after="0" w:line="360" w:lineRule="auto"/>
        <w:jc w:val="both"/>
        <w:rPr>
          <w:rFonts w:ascii="Times New Roman" w:eastAsia="宋体" w:hAnsi="Times New Roman"/>
          <w:sz w:val="28"/>
          <w:szCs w:val="28"/>
        </w:rPr>
      </w:pPr>
    </w:p>
    <w:p w14:paraId="61E87587" w14:textId="77777777" w:rsidR="00264AE7" w:rsidRPr="006A3EB3" w:rsidRDefault="00264AE7" w:rsidP="00D157D1">
      <w:pPr>
        <w:adjustRightInd/>
        <w:snapToGrid/>
        <w:spacing w:after="0" w:line="360" w:lineRule="auto"/>
        <w:jc w:val="both"/>
        <w:rPr>
          <w:rFonts w:ascii="Times New Roman" w:eastAsia="宋体" w:hAnsi="Times New Roman"/>
          <w:sz w:val="28"/>
          <w:szCs w:val="28"/>
        </w:rPr>
      </w:pPr>
    </w:p>
    <w:p w14:paraId="2DF19F2D" w14:textId="77777777" w:rsidR="00264AE7" w:rsidRPr="006A3EB3" w:rsidRDefault="00264AE7" w:rsidP="00D157D1">
      <w:pPr>
        <w:adjustRightInd/>
        <w:snapToGrid/>
        <w:spacing w:after="0" w:line="360" w:lineRule="auto"/>
        <w:jc w:val="both"/>
        <w:rPr>
          <w:rFonts w:ascii="Times New Roman" w:eastAsia="宋体" w:hAnsi="Times New Roman"/>
          <w:sz w:val="28"/>
          <w:szCs w:val="28"/>
        </w:rPr>
      </w:pPr>
      <w:r w:rsidRPr="006A3EB3">
        <w:rPr>
          <w:rFonts w:ascii="Times New Roman" w:eastAsia="宋体" w:hAnsi="Times New Roman" w:hint="eastAsia"/>
          <w:sz w:val="28"/>
          <w:szCs w:val="28"/>
        </w:rPr>
        <w:t>编制单位：中核（陕西）环境科技有限公司</w:t>
      </w:r>
    </w:p>
    <w:p w14:paraId="297440BD" w14:textId="77777777" w:rsidR="00264AE7" w:rsidRPr="006A3EB3" w:rsidRDefault="00264AE7" w:rsidP="00D157D1">
      <w:pPr>
        <w:adjustRightInd/>
        <w:snapToGrid/>
        <w:spacing w:after="0" w:line="360" w:lineRule="auto"/>
        <w:jc w:val="both"/>
        <w:rPr>
          <w:rFonts w:ascii="Times New Roman" w:eastAsia="宋体" w:hAnsi="Times New Roman"/>
          <w:sz w:val="28"/>
          <w:szCs w:val="28"/>
        </w:rPr>
      </w:pPr>
      <w:r w:rsidRPr="006A3EB3">
        <w:rPr>
          <w:rFonts w:ascii="Times New Roman" w:eastAsia="宋体" w:hAnsi="Times New Roman" w:hint="eastAsia"/>
          <w:sz w:val="28"/>
          <w:szCs w:val="28"/>
        </w:rPr>
        <w:t>法人代表：王乐力</w:t>
      </w:r>
    </w:p>
    <w:p w14:paraId="6BE45FC2" w14:textId="77777777" w:rsidR="00264AE7" w:rsidRDefault="00264AE7" w:rsidP="00D157D1">
      <w:pPr>
        <w:adjustRightInd/>
        <w:snapToGrid/>
        <w:spacing w:after="0" w:line="360" w:lineRule="auto"/>
        <w:jc w:val="both"/>
        <w:rPr>
          <w:rFonts w:ascii="Times New Roman" w:eastAsia="宋体" w:hAnsi="Times New Roman"/>
          <w:sz w:val="28"/>
          <w:szCs w:val="28"/>
        </w:rPr>
      </w:pPr>
      <w:r w:rsidRPr="006A3EB3">
        <w:rPr>
          <w:rFonts w:ascii="Times New Roman" w:eastAsia="宋体" w:hAnsi="Times New Roman" w:hint="eastAsia"/>
          <w:sz w:val="28"/>
          <w:szCs w:val="28"/>
        </w:rPr>
        <w:t>项目负责人：邓东旭</w:t>
      </w:r>
    </w:p>
    <w:p w14:paraId="333A9229" w14:textId="77777777" w:rsidR="00264AE7" w:rsidRDefault="00264AE7" w:rsidP="00D157D1">
      <w:pPr>
        <w:adjustRightInd/>
        <w:snapToGrid/>
        <w:spacing w:after="0" w:line="360" w:lineRule="auto"/>
        <w:jc w:val="both"/>
        <w:rPr>
          <w:rFonts w:ascii="Times New Roman" w:eastAsia="宋体" w:hAnsi="Times New Roman"/>
          <w:sz w:val="28"/>
          <w:szCs w:val="28"/>
        </w:rPr>
      </w:pPr>
    </w:p>
    <w:p w14:paraId="6905EBF5" w14:textId="77777777" w:rsidR="00264AE7" w:rsidRDefault="00264AE7" w:rsidP="00D157D1">
      <w:pPr>
        <w:adjustRightInd/>
        <w:snapToGrid/>
        <w:spacing w:after="0" w:line="360" w:lineRule="auto"/>
        <w:jc w:val="both"/>
        <w:rPr>
          <w:rFonts w:ascii="Times New Roman" w:eastAsia="宋体" w:hAnsi="Times New Roman"/>
          <w:sz w:val="28"/>
          <w:szCs w:val="28"/>
        </w:rPr>
      </w:pPr>
    </w:p>
    <w:p w14:paraId="233A17A2" w14:textId="77777777" w:rsidR="00264AE7" w:rsidRDefault="00264AE7" w:rsidP="00D157D1">
      <w:pPr>
        <w:adjustRightInd/>
        <w:snapToGrid/>
        <w:spacing w:after="0" w:line="360" w:lineRule="auto"/>
        <w:jc w:val="both"/>
        <w:rPr>
          <w:rFonts w:ascii="Times New Roman" w:eastAsia="宋体" w:hAnsi="Times New Roman"/>
          <w:sz w:val="28"/>
          <w:szCs w:val="28"/>
        </w:rPr>
      </w:pPr>
    </w:p>
    <w:p w14:paraId="06A95E79" w14:textId="77777777" w:rsidR="00264AE7" w:rsidRDefault="00264AE7" w:rsidP="00D157D1">
      <w:pPr>
        <w:adjustRightInd/>
        <w:snapToGrid/>
        <w:spacing w:after="0" w:line="360" w:lineRule="auto"/>
        <w:jc w:val="both"/>
        <w:rPr>
          <w:rFonts w:ascii="Times New Roman" w:eastAsia="宋体" w:hAnsi="Times New Roman"/>
          <w:sz w:val="28"/>
          <w:szCs w:val="28"/>
        </w:rPr>
      </w:pPr>
    </w:p>
    <w:p w14:paraId="2A99F969" w14:textId="77777777" w:rsidR="00264AE7" w:rsidRDefault="00264AE7" w:rsidP="00D157D1">
      <w:pPr>
        <w:adjustRightInd/>
        <w:snapToGrid/>
        <w:spacing w:after="0" w:line="360" w:lineRule="auto"/>
        <w:jc w:val="both"/>
        <w:rPr>
          <w:rFonts w:ascii="Times New Roman" w:eastAsia="宋体" w:hAnsi="Times New Roman"/>
          <w:sz w:val="28"/>
          <w:szCs w:val="28"/>
        </w:rPr>
      </w:pPr>
    </w:p>
    <w:p w14:paraId="7002067C" w14:textId="77777777" w:rsidR="00264AE7" w:rsidRDefault="00264AE7" w:rsidP="00D157D1">
      <w:pPr>
        <w:adjustRightInd/>
        <w:snapToGrid/>
        <w:spacing w:after="0" w:line="360" w:lineRule="auto"/>
        <w:jc w:val="both"/>
        <w:rPr>
          <w:rFonts w:ascii="Times New Roman" w:eastAsia="宋体" w:hAnsi="Times New Roman"/>
          <w:sz w:val="28"/>
          <w:szCs w:val="28"/>
        </w:rPr>
      </w:pPr>
    </w:p>
    <w:p w14:paraId="18BFBEFB" w14:textId="77777777" w:rsidR="00264AE7" w:rsidRPr="007E7E72" w:rsidRDefault="00264AE7" w:rsidP="00D157D1">
      <w:pPr>
        <w:adjustRightInd/>
        <w:snapToGrid/>
        <w:spacing w:after="0" w:line="360" w:lineRule="auto"/>
        <w:jc w:val="both"/>
        <w:rPr>
          <w:rFonts w:ascii="Times New Roman" w:eastAsia="宋体" w:hAnsi="Times New Roman"/>
          <w:sz w:val="28"/>
          <w:szCs w:val="28"/>
        </w:rPr>
      </w:pP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7"/>
        <w:gridCol w:w="3119"/>
        <w:gridCol w:w="567"/>
        <w:gridCol w:w="1417"/>
        <w:gridCol w:w="3226"/>
      </w:tblGrid>
      <w:tr w:rsidR="009D6FAC" w:rsidRPr="006A3EB3" w14:paraId="30C50413" w14:textId="77777777" w:rsidTr="009D6FAC">
        <w:trPr>
          <w:trHeight w:val="340"/>
        </w:trPr>
        <w:tc>
          <w:tcPr>
            <w:tcW w:w="727" w:type="pct"/>
          </w:tcPr>
          <w:p w14:paraId="0F0E6772" w14:textId="0FA101A3" w:rsidR="0067258A" w:rsidRPr="006A3EB3" w:rsidRDefault="0067258A" w:rsidP="0067258A">
            <w:pPr>
              <w:adjustRightInd/>
              <w:snapToGrid/>
              <w:spacing w:afterLines="50" w:after="156"/>
              <w:jc w:val="both"/>
              <w:rPr>
                <w:rFonts w:ascii="Times New Roman" w:eastAsia="宋体" w:hAnsi="Times New Roman"/>
                <w:sz w:val="24"/>
                <w:szCs w:val="24"/>
              </w:rPr>
            </w:pPr>
            <w:bookmarkStart w:id="1" w:name="_Hlk536261787"/>
            <w:r w:rsidRPr="006A3EB3">
              <w:rPr>
                <w:rFonts w:ascii="Times New Roman" w:eastAsia="宋体" w:hAnsi="Times New Roman"/>
                <w:bCs/>
                <w:sz w:val="24"/>
              </w:rPr>
              <w:t>建设单位：</w:t>
            </w:r>
          </w:p>
        </w:tc>
        <w:tc>
          <w:tcPr>
            <w:tcW w:w="1600" w:type="pct"/>
          </w:tcPr>
          <w:p w14:paraId="446D43D8" w14:textId="50EBF118" w:rsidR="0067258A" w:rsidRPr="006A3EB3" w:rsidRDefault="0067258A" w:rsidP="0067258A">
            <w:pPr>
              <w:adjustRightInd/>
              <w:snapToGrid/>
              <w:spacing w:afterLines="50" w:after="156"/>
              <w:jc w:val="both"/>
              <w:rPr>
                <w:rFonts w:ascii="Times New Roman" w:eastAsia="宋体" w:hAnsi="Times New Roman"/>
                <w:sz w:val="24"/>
                <w:szCs w:val="24"/>
              </w:rPr>
            </w:pPr>
            <w:r w:rsidRPr="006A3EB3">
              <w:rPr>
                <w:rFonts w:ascii="Times New Roman" w:eastAsia="宋体" w:hAnsi="Times New Roman" w:hint="eastAsia"/>
                <w:bCs/>
                <w:sz w:val="24"/>
              </w:rPr>
              <w:t>陕西立广铁路工程有限公司西安分公司</w:t>
            </w:r>
          </w:p>
        </w:tc>
        <w:tc>
          <w:tcPr>
            <w:tcW w:w="291" w:type="pct"/>
          </w:tcPr>
          <w:p w14:paraId="6E0D9A5C" w14:textId="77777777" w:rsidR="0067258A" w:rsidRPr="0067258A" w:rsidRDefault="0067258A" w:rsidP="0067258A">
            <w:pPr>
              <w:adjustRightInd/>
              <w:snapToGrid/>
              <w:spacing w:afterLines="50" w:after="156"/>
              <w:jc w:val="both"/>
              <w:rPr>
                <w:rFonts w:ascii="Times New Roman" w:eastAsia="宋体" w:hAnsi="Times New Roman"/>
                <w:sz w:val="24"/>
                <w:szCs w:val="24"/>
              </w:rPr>
            </w:pPr>
          </w:p>
        </w:tc>
        <w:tc>
          <w:tcPr>
            <w:tcW w:w="727" w:type="pct"/>
          </w:tcPr>
          <w:p w14:paraId="0AB6A263" w14:textId="77A41D86" w:rsidR="0067258A" w:rsidRPr="006A3EB3" w:rsidRDefault="0067258A" w:rsidP="0067258A">
            <w:pPr>
              <w:adjustRightInd/>
              <w:snapToGrid/>
              <w:spacing w:afterLines="50" w:after="156"/>
              <w:jc w:val="both"/>
              <w:rPr>
                <w:rFonts w:ascii="Times New Roman" w:eastAsia="宋体" w:hAnsi="Times New Roman"/>
                <w:sz w:val="24"/>
                <w:szCs w:val="24"/>
              </w:rPr>
            </w:pPr>
            <w:r w:rsidRPr="006A3EB3">
              <w:rPr>
                <w:rFonts w:ascii="Times New Roman" w:eastAsia="宋体" w:hAnsi="Times New Roman" w:hint="eastAsia"/>
                <w:sz w:val="24"/>
                <w:szCs w:val="24"/>
              </w:rPr>
              <w:t>编制单位：</w:t>
            </w:r>
          </w:p>
        </w:tc>
        <w:tc>
          <w:tcPr>
            <w:tcW w:w="1655" w:type="pct"/>
          </w:tcPr>
          <w:p w14:paraId="36A34619" w14:textId="74EB8C19" w:rsidR="0067258A" w:rsidRPr="006A3EB3" w:rsidRDefault="0067258A" w:rsidP="0067258A">
            <w:pPr>
              <w:adjustRightInd/>
              <w:snapToGrid/>
              <w:spacing w:afterLines="50" w:after="156"/>
              <w:jc w:val="both"/>
              <w:rPr>
                <w:rFonts w:ascii="Times New Roman" w:eastAsia="宋体" w:hAnsi="Times New Roman"/>
                <w:sz w:val="24"/>
                <w:szCs w:val="24"/>
              </w:rPr>
            </w:pPr>
            <w:r w:rsidRPr="006A3EB3">
              <w:rPr>
                <w:rFonts w:ascii="Times New Roman" w:eastAsia="宋体" w:hAnsi="Times New Roman" w:hint="eastAsia"/>
                <w:sz w:val="24"/>
                <w:szCs w:val="24"/>
              </w:rPr>
              <w:t>中核（陕西）环境科技有限公司</w:t>
            </w:r>
          </w:p>
        </w:tc>
      </w:tr>
      <w:tr w:rsidR="009D6FAC" w:rsidRPr="006A3EB3" w14:paraId="7E9ED680" w14:textId="77777777" w:rsidTr="009D6FAC">
        <w:trPr>
          <w:trHeight w:val="340"/>
        </w:trPr>
        <w:tc>
          <w:tcPr>
            <w:tcW w:w="727" w:type="pct"/>
          </w:tcPr>
          <w:p w14:paraId="113A2253" w14:textId="56EEBDE2" w:rsidR="0067258A" w:rsidRPr="006A3EB3" w:rsidRDefault="0067258A" w:rsidP="0067258A">
            <w:pPr>
              <w:adjustRightInd/>
              <w:snapToGrid/>
              <w:spacing w:afterLines="50" w:after="156"/>
              <w:jc w:val="both"/>
              <w:rPr>
                <w:rFonts w:ascii="Times New Roman" w:eastAsia="宋体" w:hAnsi="Times New Roman"/>
                <w:bCs/>
                <w:sz w:val="24"/>
              </w:rPr>
            </w:pPr>
            <w:r w:rsidRPr="006A3EB3">
              <w:rPr>
                <w:rFonts w:ascii="Times New Roman" w:eastAsia="宋体" w:hAnsi="Times New Roman" w:hint="eastAsia"/>
                <w:bCs/>
                <w:sz w:val="24"/>
              </w:rPr>
              <w:t>电</w:t>
            </w:r>
            <w:r w:rsidR="00176A73">
              <w:rPr>
                <w:rFonts w:ascii="Times New Roman" w:eastAsia="宋体" w:hAnsi="Times New Roman" w:hint="eastAsia"/>
                <w:bCs/>
                <w:sz w:val="24"/>
              </w:rPr>
              <w:t xml:space="preserve"> </w:t>
            </w:r>
            <w:r w:rsidR="00176A73">
              <w:rPr>
                <w:rFonts w:ascii="Times New Roman" w:eastAsia="宋体" w:hAnsi="Times New Roman"/>
                <w:bCs/>
                <w:sz w:val="24"/>
              </w:rPr>
              <w:t xml:space="preserve">   </w:t>
            </w:r>
            <w:r w:rsidRPr="006A3EB3">
              <w:rPr>
                <w:rFonts w:ascii="Times New Roman" w:eastAsia="宋体" w:hAnsi="Times New Roman" w:hint="eastAsia"/>
                <w:bCs/>
                <w:sz w:val="24"/>
              </w:rPr>
              <w:t>话</w:t>
            </w:r>
            <w:r>
              <w:rPr>
                <w:rFonts w:ascii="Times New Roman" w:eastAsia="宋体" w:hAnsi="Times New Roman" w:hint="eastAsia"/>
                <w:bCs/>
                <w:sz w:val="24"/>
              </w:rPr>
              <w:t>：</w:t>
            </w:r>
          </w:p>
        </w:tc>
        <w:tc>
          <w:tcPr>
            <w:tcW w:w="1600" w:type="pct"/>
          </w:tcPr>
          <w:p w14:paraId="10A98BCC" w14:textId="052BF0D3" w:rsidR="0067258A" w:rsidRPr="006A3EB3" w:rsidRDefault="0067258A" w:rsidP="0067258A">
            <w:pPr>
              <w:adjustRightInd/>
              <w:snapToGrid/>
              <w:spacing w:afterLines="50" w:after="156"/>
              <w:jc w:val="both"/>
              <w:rPr>
                <w:rFonts w:ascii="Times New Roman" w:eastAsia="宋体" w:hAnsi="Times New Roman"/>
                <w:bCs/>
                <w:sz w:val="24"/>
              </w:rPr>
            </w:pPr>
            <w:r w:rsidRPr="006A3EB3">
              <w:rPr>
                <w:rFonts w:ascii="Times New Roman" w:eastAsia="宋体" w:hAnsi="Times New Roman"/>
                <w:bCs/>
                <w:sz w:val="24"/>
              </w:rPr>
              <w:t>15929745992</w:t>
            </w:r>
          </w:p>
        </w:tc>
        <w:tc>
          <w:tcPr>
            <w:tcW w:w="291" w:type="pct"/>
          </w:tcPr>
          <w:p w14:paraId="42C5EC88" w14:textId="77777777" w:rsidR="0067258A" w:rsidRPr="006A3EB3" w:rsidRDefault="0067258A" w:rsidP="0067258A">
            <w:pPr>
              <w:adjustRightInd/>
              <w:snapToGrid/>
              <w:spacing w:afterLines="50" w:after="156"/>
              <w:jc w:val="both"/>
              <w:rPr>
                <w:rFonts w:ascii="Times New Roman" w:eastAsia="宋体" w:hAnsi="Times New Roman"/>
                <w:bCs/>
                <w:sz w:val="24"/>
              </w:rPr>
            </w:pPr>
          </w:p>
        </w:tc>
        <w:tc>
          <w:tcPr>
            <w:tcW w:w="727" w:type="pct"/>
          </w:tcPr>
          <w:p w14:paraId="2643056F" w14:textId="610E007C" w:rsidR="0067258A" w:rsidRPr="006A3EB3" w:rsidRDefault="0067258A" w:rsidP="0067258A">
            <w:pPr>
              <w:adjustRightInd/>
              <w:snapToGrid/>
              <w:spacing w:afterLines="50" w:after="156"/>
              <w:jc w:val="both"/>
              <w:rPr>
                <w:rFonts w:ascii="Times New Roman" w:eastAsia="宋体" w:hAnsi="Times New Roman"/>
                <w:bCs/>
                <w:sz w:val="24"/>
              </w:rPr>
            </w:pPr>
            <w:r w:rsidRPr="006A3EB3">
              <w:rPr>
                <w:rFonts w:ascii="Times New Roman" w:eastAsia="宋体" w:hAnsi="Times New Roman" w:hint="eastAsia"/>
                <w:bCs/>
                <w:sz w:val="24"/>
              </w:rPr>
              <w:t>电</w:t>
            </w:r>
            <w:r w:rsidR="00176A73">
              <w:rPr>
                <w:rFonts w:ascii="Times New Roman" w:eastAsia="宋体" w:hAnsi="Times New Roman" w:hint="eastAsia"/>
                <w:bCs/>
                <w:sz w:val="24"/>
              </w:rPr>
              <w:t xml:space="preserve"> </w:t>
            </w:r>
            <w:r w:rsidR="00176A73">
              <w:rPr>
                <w:rFonts w:ascii="Times New Roman" w:eastAsia="宋体" w:hAnsi="Times New Roman"/>
                <w:bCs/>
                <w:sz w:val="24"/>
              </w:rPr>
              <w:t xml:space="preserve">   </w:t>
            </w:r>
            <w:r w:rsidRPr="006A3EB3">
              <w:rPr>
                <w:rFonts w:ascii="Times New Roman" w:eastAsia="宋体" w:hAnsi="Times New Roman" w:hint="eastAsia"/>
                <w:bCs/>
                <w:sz w:val="24"/>
              </w:rPr>
              <w:t>话</w:t>
            </w:r>
            <w:r>
              <w:rPr>
                <w:rFonts w:ascii="Times New Roman" w:eastAsia="宋体" w:hAnsi="Times New Roman" w:hint="eastAsia"/>
                <w:bCs/>
                <w:sz w:val="24"/>
              </w:rPr>
              <w:t>：</w:t>
            </w:r>
          </w:p>
        </w:tc>
        <w:tc>
          <w:tcPr>
            <w:tcW w:w="1655" w:type="pct"/>
          </w:tcPr>
          <w:p w14:paraId="7E438052" w14:textId="3C346A09" w:rsidR="0067258A" w:rsidRPr="006A3EB3" w:rsidRDefault="0067258A" w:rsidP="0067258A">
            <w:pPr>
              <w:adjustRightInd/>
              <w:snapToGrid/>
              <w:spacing w:afterLines="50" w:after="156"/>
              <w:jc w:val="both"/>
              <w:rPr>
                <w:rFonts w:ascii="Times New Roman" w:eastAsia="宋体" w:hAnsi="Times New Roman"/>
                <w:sz w:val="24"/>
                <w:szCs w:val="24"/>
              </w:rPr>
            </w:pPr>
            <w:r w:rsidRPr="006A3EB3">
              <w:rPr>
                <w:rFonts w:ascii="Times New Roman" w:eastAsia="宋体" w:hAnsi="Times New Roman"/>
                <w:bCs/>
                <w:sz w:val="24"/>
              </w:rPr>
              <w:t>029-33579531</w:t>
            </w:r>
          </w:p>
        </w:tc>
      </w:tr>
      <w:tr w:rsidR="009D6FAC" w:rsidRPr="006A3EB3" w14:paraId="44C7A313" w14:textId="77777777" w:rsidTr="009D6FAC">
        <w:trPr>
          <w:trHeight w:val="340"/>
        </w:trPr>
        <w:tc>
          <w:tcPr>
            <w:tcW w:w="727" w:type="pct"/>
          </w:tcPr>
          <w:p w14:paraId="2E97F180" w14:textId="54A8C9B2" w:rsidR="0067258A" w:rsidRPr="006A3EB3" w:rsidRDefault="0067258A" w:rsidP="0067258A">
            <w:pPr>
              <w:adjustRightInd/>
              <w:snapToGrid/>
              <w:spacing w:afterLines="50" w:after="156"/>
              <w:jc w:val="both"/>
              <w:rPr>
                <w:rFonts w:ascii="Times New Roman" w:eastAsia="宋体" w:hAnsi="Times New Roman"/>
                <w:bCs/>
                <w:sz w:val="24"/>
              </w:rPr>
            </w:pPr>
            <w:proofErr w:type="gramStart"/>
            <w:r w:rsidRPr="006A3EB3">
              <w:rPr>
                <w:rFonts w:ascii="Times New Roman" w:eastAsia="宋体" w:hAnsi="Times New Roman" w:hint="eastAsia"/>
                <w:bCs/>
                <w:sz w:val="24"/>
              </w:rPr>
              <w:t>邮</w:t>
            </w:r>
            <w:proofErr w:type="gramEnd"/>
            <w:r w:rsidR="00176A73">
              <w:rPr>
                <w:rFonts w:ascii="Times New Roman" w:eastAsia="宋体" w:hAnsi="Times New Roman" w:hint="eastAsia"/>
                <w:bCs/>
                <w:sz w:val="24"/>
              </w:rPr>
              <w:t xml:space="preserve"> </w:t>
            </w:r>
            <w:r w:rsidR="00176A73">
              <w:rPr>
                <w:rFonts w:ascii="Times New Roman" w:eastAsia="宋体" w:hAnsi="Times New Roman"/>
                <w:bCs/>
                <w:sz w:val="24"/>
              </w:rPr>
              <w:t xml:space="preserve">   </w:t>
            </w:r>
            <w:r w:rsidRPr="006A3EB3">
              <w:rPr>
                <w:rFonts w:ascii="Times New Roman" w:eastAsia="宋体" w:hAnsi="Times New Roman" w:hint="eastAsia"/>
                <w:bCs/>
                <w:sz w:val="24"/>
              </w:rPr>
              <w:t>编：</w:t>
            </w:r>
          </w:p>
        </w:tc>
        <w:tc>
          <w:tcPr>
            <w:tcW w:w="1600" w:type="pct"/>
          </w:tcPr>
          <w:p w14:paraId="5F76F664" w14:textId="3B6A3596" w:rsidR="0067258A" w:rsidRPr="006A3EB3" w:rsidRDefault="0067258A" w:rsidP="0067258A">
            <w:pPr>
              <w:adjustRightInd/>
              <w:snapToGrid/>
              <w:spacing w:afterLines="50" w:after="156"/>
              <w:jc w:val="both"/>
              <w:rPr>
                <w:rFonts w:ascii="Times New Roman" w:eastAsia="宋体" w:hAnsi="Times New Roman"/>
                <w:bCs/>
                <w:sz w:val="24"/>
              </w:rPr>
            </w:pPr>
            <w:r w:rsidRPr="006A3EB3">
              <w:rPr>
                <w:rFonts w:ascii="Times New Roman" w:eastAsia="宋体" w:hAnsi="Times New Roman"/>
                <w:bCs/>
                <w:sz w:val="24"/>
              </w:rPr>
              <w:t>712000</w:t>
            </w:r>
          </w:p>
        </w:tc>
        <w:tc>
          <w:tcPr>
            <w:tcW w:w="291" w:type="pct"/>
          </w:tcPr>
          <w:p w14:paraId="07F701C2" w14:textId="77777777" w:rsidR="0067258A" w:rsidRPr="006A3EB3" w:rsidRDefault="0067258A" w:rsidP="0067258A">
            <w:pPr>
              <w:adjustRightInd/>
              <w:snapToGrid/>
              <w:spacing w:afterLines="50" w:after="156"/>
              <w:jc w:val="both"/>
              <w:rPr>
                <w:rFonts w:ascii="Times New Roman" w:eastAsia="宋体" w:hAnsi="Times New Roman"/>
                <w:bCs/>
                <w:sz w:val="24"/>
              </w:rPr>
            </w:pPr>
          </w:p>
        </w:tc>
        <w:tc>
          <w:tcPr>
            <w:tcW w:w="727" w:type="pct"/>
          </w:tcPr>
          <w:p w14:paraId="11E93F51" w14:textId="5B7B1CAB" w:rsidR="0067258A" w:rsidRPr="006A3EB3" w:rsidRDefault="0067258A" w:rsidP="0067258A">
            <w:pPr>
              <w:adjustRightInd/>
              <w:snapToGrid/>
              <w:spacing w:afterLines="50" w:after="156"/>
              <w:jc w:val="both"/>
              <w:rPr>
                <w:rFonts w:ascii="Times New Roman" w:eastAsia="宋体" w:hAnsi="Times New Roman"/>
                <w:bCs/>
                <w:sz w:val="24"/>
              </w:rPr>
            </w:pPr>
            <w:proofErr w:type="gramStart"/>
            <w:r w:rsidRPr="006A3EB3">
              <w:rPr>
                <w:rFonts w:ascii="Times New Roman" w:eastAsia="宋体" w:hAnsi="Times New Roman" w:hint="eastAsia"/>
                <w:bCs/>
                <w:sz w:val="24"/>
              </w:rPr>
              <w:t>邮</w:t>
            </w:r>
            <w:proofErr w:type="gramEnd"/>
            <w:r w:rsidR="00176A73">
              <w:rPr>
                <w:rFonts w:ascii="Times New Roman" w:eastAsia="宋体" w:hAnsi="Times New Roman" w:hint="eastAsia"/>
                <w:bCs/>
                <w:sz w:val="24"/>
              </w:rPr>
              <w:t xml:space="preserve"> </w:t>
            </w:r>
            <w:r w:rsidR="00176A73">
              <w:rPr>
                <w:rFonts w:ascii="Times New Roman" w:eastAsia="宋体" w:hAnsi="Times New Roman"/>
                <w:bCs/>
                <w:sz w:val="24"/>
              </w:rPr>
              <w:t xml:space="preserve">   </w:t>
            </w:r>
            <w:r w:rsidRPr="006A3EB3">
              <w:rPr>
                <w:rFonts w:ascii="Times New Roman" w:eastAsia="宋体" w:hAnsi="Times New Roman" w:hint="eastAsia"/>
                <w:bCs/>
                <w:sz w:val="24"/>
              </w:rPr>
              <w:t>编：</w:t>
            </w:r>
          </w:p>
        </w:tc>
        <w:tc>
          <w:tcPr>
            <w:tcW w:w="1655" w:type="pct"/>
          </w:tcPr>
          <w:p w14:paraId="16187EDD" w14:textId="43DDC91F" w:rsidR="0067258A" w:rsidRPr="006A3EB3" w:rsidRDefault="0067258A" w:rsidP="0067258A">
            <w:pPr>
              <w:adjustRightInd/>
              <w:snapToGrid/>
              <w:spacing w:afterLines="50" w:after="156"/>
              <w:jc w:val="both"/>
              <w:rPr>
                <w:rFonts w:ascii="Times New Roman" w:eastAsia="宋体" w:hAnsi="Times New Roman"/>
                <w:sz w:val="24"/>
                <w:szCs w:val="24"/>
              </w:rPr>
            </w:pPr>
            <w:r>
              <w:rPr>
                <w:rFonts w:ascii="Times New Roman" w:eastAsia="宋体" w:hAnsi="Times New Roman" w:hint="eastAsia"/>
                <w:bCs/>
                <w:sz w:val="24"/>
              </w:rPr>
              <w:t>7</w:t>
            </w:r>
            <w:r>
              <w:rPr>
                <w:rFonts w:ascii="Times New Roman" w:eastAsia="宋体" w:hAnsi="Times New Roman"/>
                <w:bCs/>
                <w:sz w:val="24"/>
              </w:rPr>
              <w:t>12000</w:t>
            </w:r>
          </w:p>
        </w:tc>
      </w:tr>
      <w:tr w:rsidR="009D6FAC" w:rsidRPr="006A3EB3" w14:paraId="485FD907" w14:textId="77777777" w:rsidTr="009D6FAC">
        <w:trPr>
          <w:trHeight w:val="340"/>
        </w:trPr>
        <w:tc>
          <w:tcPr>
            <w:tcW w:w="727" w:type="pct"/>
          </w:tcPr>
          <w:p w14:paraId="39C7F1FC" w14:textId="42E05CB2" w:rsidR="0067258A" w:rsidRPr="006A3EB3" w:rsidRDefault="0067258A" w:rsidP="0067258A">
            <w:pPr>
              <w:adjustRightInd/>
              <w:snapToGrid/>
              <w:spacing w:afterLines="50" w:after="156"/>
              <w:jc w:val="both"/>
              <w:rPr>
                <w:rFonts w:ascii="Times New Roman" w:eastAsia="宋体" w:hAnsi="Times New Roman"/>
                <w:bCs/>
                <w:sz w:val="24"/>
              </w:rPr>
            </w:pPr>
            <w:r w:rsidRPr="006A3EB3">
              <w:rPr>
                <w:rFonts w:ascii="Times New Roman" w:eastAsia="宋体" w:hAnsi="Times New Roman" w:hint="eastAsia"/>
                <w:bCs/>
                <w:sz w:val="24"/>
              </w:rPr>
              <w:t>地</w:t>
            </w:r>
            <w:r w:rsidR="00176A73">
              <w:rPr>
                <w:rFonts w:ascii="Times New Roman" w:eastAsia="宋体" w:hAnsi="Times New Roman" w:hint="eastAsia"/>
                <w:bCs/>
                <w:sz w:val="24"/>
              </w:rPr>
              <w:t xml:space="preserve"> </w:t>
            </w:r>
            <w:r w:rsidR="00176A73">
              <w:rPr>
                <w:rFonts w:ascii="Times New Roman" w:eastAsia="宋体" w:hAnsi="Times New Roman"/>
                <w:bCs/>
                <w:sz w:val="24"/>
              </w:rPr>
              <w:t xml:space="preserve">   </w:t>
            </w:r>
            <w:r w:rsidRPr="006A3EB3">
              <w:rPr>
                <w:rFonts w:ascii="Times New Roman" w:eastAsia="宋体" w:hAnsi="Times New Roman" w:hint="eastAsia"/>
                <w:bCs/>
                <w:sz w:val="24"/>
              </w:rPr>
              <w:t>址：</w:t>
            </w:r>
          </w:p>
        </w:tc>
        <w:tc>
          <w:tcPr>
            <w:tcW w:w="1600" w:type="pct"/>
          </w:tcPr>
          <w:p w14:paraId="69A57405" w14:textId="0E1B1B09" w:rsidR="0067258A" w:rsidRPr="006A3EB3" w:rsidRDefault="0067258A" w:rsidP="0067258A">
            <w:pPr>
              <w:adjustRightInd/>
              <w:snapToGrid/>
              <w:spacing w:afterLines="50" w:after="156"/>
              <w:jc w:val="both"/>
              <w:rPr>
                <w:rFonts w:ascii="Times New Roman" w:eastAsia="宋体" w:hAnsi="Times New Roman"/>
                <w:bCs/>
                <w:sz w:val="24"/>
              </w:rPr>
            </w:pPr>
            <w:r w:rsidRPr="006A3EB3">
              <w:rPr>
                <w:rFonts w:ascii="Times New Roman" w:eastAsia="宋体" w:hAnsi="Times New Roman" w:hint="eastAsia"/>
                <w:bCs/>
                <w:sz w:val="24"/>
              </w:rPr>
              <w:t>西咸新区秦汉新城双照街道办下帝村十二台</w:t>
            </w:r>
            <w:r w:rsidRPr="006A3EB3">
              <w:rPr>
                <w:rFonts w:ascii="Times New Roman" w:eastAsia="宋体" w:hAnsi="Times New Roman" w:hint="eastAsia"/>
                <w:bCs/>
                <w:sz w:val="24"/>
              </w:rPr>
              <w:t>012</w:t>
            </w:r>
            <w:r w:rsidRPr="006A3EB3">
              <w:rPr>
                <w:rFonts w:ascii="Times New Roman" w:eastAsia="宋体" w:hAnsi="Times New Roman" w:hint="eastAsia"/>
                <w:bCs/>
                <w:sz w:val="24"/>
              </w:rPr>
              <w:t>号</w:t>
            </w:r>
          </w:p>
        </w:tc>
        <w:tc>
          <w:tcPr>
            <w:tcW w:w="291" w:type="pct"/>
          </w:tcPr>
          <w:p w14:paraId="07AAA36E" w14:textId="77777777" w:rsidR="0067258A" w:rsidRPr="006A3EB3" w:rsidRDefault="0067258A" w:rsidP="0067258A">
            <w:pPr>
              <w:adjustRightInd/>
              <w:snapToGrid/>
              <w:spacing w:afterLines="50" w:after="156"/>
              <w:jc w:val="both"/>
              <w:rPr>
                <w:rFonts w:ascii="Times New Roman" w:eastAsia="宋体" w:hAnsi="Times New Roman"/>
                <w:bCs/>
                <w:sz w:val="24"/>
              </w:rPr>
            </w:pPr>
          </w:p>
        </w:tc>
        <w:tc>
          <w:tcPr>
            <w:tcW w:w="727" w:type="pct"/>
          </w:tcPr>
          <w:p w14:paraId="69BB0C46" w14:textId="5CCAEFAA" w:rsidR="0067258A" w:rsidRPr="006A3EB3" w:rsidRDefault="0067258A" w:rsidP="0067258A">
            <w:pPr>
              <w:adjustRightInd/>
              <w:snapToGrid/>
              <w:spacing w:afterLines="50" w:after="156"/>
              <w:jc w:val="both"/>
              <w:rPr>
                <w:rFonts w:ascii="Times New Roman" w:eastAsia="宋体" w:hAnsi="Times New Roman"/>
                <w:bCs/>
                <w:sz w:val="24"/>
              </w:rPr>
            </w:pPr>
            <w:r w:rsidRPr="006A3EB3">
              <w:rPr>
                <w:rFonts w:ascii="Times New Roman" w:eastAsia="宋体" w:hAnsi="Times New Roman" w:hint="eastAsia"/>
                <w:bCs/>
                <w:sz w:val="24"/>
              </w:rPr>
              <w:t>地</w:t>
            </w:r>
            <w:r w:rsidR="00176A73">
              <w:rPr>
                <w:rFonts w:ascii="Times New Roman" w:eastAsia="宋体" w:hAnsi="Times New Roman" w:hint="eastAsia"/>
                <w:bCs/>
                <w:sz w:val="24"/>
              </w:rPr>
              <w:t xml:space="preserve"> </w:t>
            </w:r>
            <w:r w:rsidR="00176A73">
              <w:rPr>
                <w:rFonts w:ascii="Times New Roman" w:eastAsia="宋体" w:hAnsi="Times New Roman"/>
                <w:bCs/>
                <w:sz w:val="24"/>
              </w:rPr>
              <w:t xml:space="preserve">   </w:t>
            </w:r>
            <w:r w:rsidRPr="006A3EB3">
              <w:rPr>
                <w:rFonts w:ascii="Times New Roman" w:eastAsia="宋体" w:hAnsi="Times New Roman" w:hint="eastAsia"/>
                <w:bCs/>
                <w:sz w:val="24"/>
              </w:rPr>
              <w:t>址：</w:t>
            </w:r>
          </w:p>
        </w:tc>
        <w:tc>
          <w:tcPr>
            <w:tcW w:w="1655" w:type="pct"/>
          </w:tcPr>
          <w:p w14:paraId="469B2178" w14:textId="42B4399E" w:rsidR="0067258A" w:rsidRPr="006A3EB3" w:rsidRDefault="0067258A" w:rsidP="0067258A">
            <w:pPr>
              <w:adjustRightInd/>
              <w:snapToGrid/>
              <w:spacing w:afterLines="50" w:after="156"/>
              <w:jc w:val="both"/>
              <w:rPr>
                <w:rFonts w:ascii="Times New Roman" w:eastAsia="宋体" w:hAnsi="Times New Roman"/>
                <w:sz w:val="24"/>
                <w:szCs w:val="24"/>
              </w:rPr>
            </w:pPr>
            <w:r w:rsidRPr="006A3EB3">
              <w:rPr>
                <w:rFonts w:ascii="Times New Roman" w:eastAsia="宋体" w:hAnsi="Times New Roman" w:hint="eastAsia"/>
                <w:bCs/>
                <w:sz w:val="24"/>
              </w:rPr>
              <w:t>咸阳市渭阳西路</w:t>
            </w:r>
            <w:r w:rsidRPr="006A3EB3">
              <w:rPr>
                <w:rFonts w:ascii="Times New Roman" w:eastAsia="宋体" w:hAnsi="Times New Roman" w:hint="eastAsia"/>
                <w:bCs/>
                <w:sz w:val="24"/>
              </w:rPr>
              <w:t>48</w:t>
            </w:r>
            <w:r w:rsidRPr="006A3EB3">
              <w:rPr>
                <w:rFonts w:ascii="Times New Roman" w:eastAsia="宋体" w:hAnsi="Times New Roman" w:hint="eastAsia"/>
                <w:bCs/>
                <w:sz w:val="24"/>
              </w:rPr>
              <w:t>号</w:t>
            </w:r>
          </w:p>
        </w:tc>
      </w:tr>
      <w:bookmarkEnd w:id="1"/>
    </w:tbl>
    <w:p w14:paraId="3A816C81" w14:textId="77777777" w:rsidR="00264AE7" w:rsidRDefault="00264AE7" w:rsidP="00D157D1">
      <w:pPr>
        <w:sectPr w:rsidR="00264AE7" w:rsidSect="006775A4">
          <w:headerReference w:type="default" r:id="rId9"/>
          <w:pgSz w:w="11906" w:h="16838"/>
          <w:pgMar w:top="1440" w:right="1080" w:bottom="1440" w:left="1080" w:header="851" w:footer="992" w:gutter="0"/>
          <w:cols w:space="425"/>
          <w:docGrid w:type="lines" w:linePitch="312"/>
        </w:sectPr>
      </w:pPr>
    </w:p>
    <w:p w14:paraId="3243DEFE" w14:textId="77777777" w:rsidR="006775A4" w:rsidRPr="006B2909" w:rsidRDefault="006775A4" w:rsidP="00D157D1">
      <w:pPr>
        <w:spacing w:after="0" w:line="360" w:lineRule="auto"/>
        <w:rPr>
          <w:rFonts w:eastAsia="仿宋_GB2312"/>
          <w:b/>
          <w:color w:val="000000"/>
          <w:sz w:val="24"/>
          <w:szCs w:val="21"/>
        </w:rPr>
      </w:pPr>
      <w:r w:rsidRPr="006B2909">
        <w:rPr>
          <w:rFonts w:eastAsia="仿宋_GB2312" w:hAnsi="Arial"/>
          <w:b/>
          <w:color w:val="000000"/>
          <w:sz w:val="24"/>
          <w:szCs w:val="21"/>
        </w:rPr>
        <w:lastRenderedPageBreak/>
        <w:t>表一</w:t>
      </w:r>
    </w:p>
    <w:tbl>
      <w:tblPr>
        <w:tblW w:w="89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253"/>
        <w:gridCol w:w="1746"/>
        <w:gridCol w:w="2137"/>
        <w:gridCol w:w="988"/>
        <w:gridCol w:w="765"/>
        <w:gridCol w:w="1035"/>
      </w:tblGrid>
      <w:tr w:rsidR="006775A4" w:rsidRPr="006775A4" w14:paraId="0FA31C6B" w14:textId="77777777" w:rsidTr="00C54B16">
        <w:trPr>
          <w:trHeight w:val="567"/>
          <w:jc w:val="center"/>
        </w:trPr>
        <w:tc>
          <w:tcPr>
            <w:tcW w:w="2253" w:type="dxa"/>
            <w:vAlign w:val="center"/>
          </w:tcPr>
          <w:p w14:paraId="2230C833" w14:textId="77777777" w:rsidR="006775A4" w:rsidRPr="006775A4" w:rsidRDefault="006775A4" w:rsidP="00D157D1">
            <w:pPr>
              <w:spacing w:after="0"/>
              <w:jc w:val="center"/>
              <w:rPr>
                <w:rFonts w:ascii="宋体" w:eastAsia="宋体" w:hAnsi="宋体"/>
                <w:color w:val="000000"/>
                <w:sz w:val="24"/>
                <w:szCs w:val="24"/>
              </w:rPr>
            </w:pPr>
            <w:r w:rsidRPr="006775A4">
              <w:rPr>
                <w:rFonts w:ascii="宋体" w:eastAsia="宋体" w:hAnsi="宋体"/>
                <w:color w:val="000000"/>
                <w:sz w:val="24"/>
                <w:szCs w:val="24"/>
              </w:rPr>
              <w:t>建设项目名称</w:t>
            </w:r>
          </w:p>
        </w:tc>
        <w:tc>
          <w:tcPr>
            <w:tcW w:w="6671" w:type="dxa"/>
            <w:gridSpan w:val="5"/>
            <w:vAlign w:val="center"/>
          </w:tcPr>
          <w:p w14:paraId="447D228C" w14:textId="0471C461" w:rsidR="006775A4" w:rsidRPr="006775A4" w:rsidRDefault="006775A4" w:rsidP="00C54B16">
            <w:pPr>
              <w:spacing w:after="0"/>
              <w:jc w:val="center"/>
              <w:rPr>
                <w:rFonts w:ascii="宋体" w:eastAsia="宋体" w:hAnsi="宋体"/>
                <w:color w:val="000000"/>
                <w:sz w:val="24"/>
                <w:szCs w:val="24"/>
              </w:rPr>
            </w:pPr>
            <w:r w:rsidRPr="006775A4">
              <w:rPr>
                <w:rFonts w:ascii="宋体" w:eastAsia="宋体" w:hAnsi="宋体" w:hint="eastAsia"/>
                <w:color w:val="000000"/>
                <w:sz w:val="24"/>
                <w:szCs w:val="24"/>
              </w:rPr>
              <w:t>陕西立广铁路工程有限公司西安分公司项目</w:t>
            </w:r>
          </w:p>
        </w:tc>
      </w:tr>
      <w:tr w:rsidR="006775A4" w:rsidRPr="006775A4" w14:paraId="5DA58BB2" w14:textId="77777777" w:rsidTr="0029004B">
        <w:trPr>
          <w:trHeight w:val="567"/>
          <w:jc w:val="center"/>
        </w:trPr>
        <w:tc>
          <w:tcPr>
            <w:tcW w:w="2253" w:type="dxa"/>
            <w:vAlign w:val="center"/>
          </w:tcPr>
          <w:p w14:paraId="7F85FA40" w14:textId="77777777" w:rsidR="006775A4" w:rsidRPr="006775A4" w:rsidRDefault="006775A4" w:rsidP="00D157D1">
            <w:pPr>
              <w:spacing w:after="0"/>
              <w:jc w:val="center"/>
              <w:rPr>
                <w:rFonts w:ascii="宋体" w:eastAsia="宋体" w:hAnsi="宋体"/>
                <w:color w:val="000000"/>
                <w:sz w:val="24"/>
                <w:szCs w:val="24"/>
              </w:rPr>
            </w:pPr>
            <w:r w:rsidRPr="006775A4">
              <w:rPr>
                <w:rFonts w:ascii="宋体" w:eastAsia="宋体" w:hAnsi="宋体"/>
                <w:color w:val="000000"/>
                <w:sz w:val="24"/>
                <w:szCs w:val="24"/>
              </w:rPr>
              <w:t>建设单位名称</w:t>
            </w:r>
          </w:p>
        </w:tc>
        <w:tc>
          <w:tcPr>
            <w:tcW w:w="6671" w:type="dxa"/>
            <w:gridSpan w:val="5"/>
            <w:vAlign w:val="center"/>
          </w:tcPr>
          <w:p w14:paraId="51DE7118" w14:textId="04B11291" w:rsidR="006775A4" w:rsidRPr="006775A4" w:rsidRDefault="006775A4" w:rsidP="00D157D1">
            <w:pPr>
              <w:spacing w:after="0"/>
              <w:jc w:val="center"/>
              <w:rPr>
                <w:rFonts w:ascii="宋体" w:eastAsia="宋体" w:hAnsi="宋体"/>
                <w:color w:val="000000"/>
                <w:sz w:val="24"/>
                <w:szCs w:val="24"/>
              </w:rPr>
            </w:pPr>
            <w:r w:rsidRPr="006775A4">
              <w:rPr>
                <w:rFonts w:ascii="宋体" w:eastAsia="宋体" w:hAnsi="宋体" w:hint="eastAsia"/>
                <w:color w:val="000000"/>
                <w:sz w:val="24"/>
                <w:szCs w:val="24"/>
              </w:rPr>
              <w:t>陕西立广铁路工程有限公司西安分公司</w:t>
            </w:r>
          </w:p>
        </w:tc>
      </w:tr>
      <w:tr w:rsidR="006775A4" w:rsidRPr="006775A4" w14:paraId="6338323D" w14:textId="77777777" w:rsidTr="0029004B">
        <w:trPr>
          <w:trHeight w:val="567"/>
          <w:jc w:val="center"/>
        </w:trPr>
        <w:tc>
          <w:tcPr>
            <w:tcW w:w="2253" w:type="dxa"/>
            <w:vAlign w:val="center"/>
          </w:tcPr>
          <w:p w14:paraId="32ED0DAC" w14:textId="77777777" w:rsidR="006775A4" w:rsidRPr="006775A4" w:rsidRDefault="006775A4" w:rsidP="00D157D1">
            <w:pPr>
              <w:spacing w:after="0"/>
              <w:jc w:val="center"/>
              <w:rPr>
                <w:rFonts w:ascii="宋体" w:eastAsia="宋体" w:hAnsi="宋体"/>
                <w:color w:val="000000"/>
                <w:sz w:val="24"/>
                <w:szCs w:val="24"/>
              </w:rPr>
            </w:pPr>
            <w:r w:rsidRPr="006775A4">
              <w:rPr>
                <w:rFonts w:ascii="宋体" w:eastAsia="宋体" w:hAnsi="宋体"/>
                <w:color w:val="000000"/>
                <w:sz w:val="24"/>
                <w:szCs w:val="24"/>
              </w:rPr>
              <w:t>建设项目性质</w:t>
            </w:r>
          </w:p>
        </w:tc>
        <w:tc>
          <w:tcPr>
            <w:tcW w:w="6671" w:type="dxa"/>
            <w:gridSpan w:val="5"/>
            <w:vAlign w:val="center"/>
          </w:tcPr>
          <w:p w14:paraId="4B324970" w14:textId="07EE996B" w:rsidR="006775A4" w:rsidRPr="006775A4" w:rsidRDefault="006775A4" w:rsidP="00D157D1">
            <w:pPr>
              <w:spacing w:after="0"/>
              <w:jc w:val="center"/>
              <w:rPr>
                <w:rFonts w:ascii="宋体" w:eastAsia="宋体" w:hAnsi="宋体"/>
                <w:color w:val="000000"/>
                <w:sz w:val="24"/>
                <w:szCs w:val="24"/>
              </w:rPr>
            </w:pPr>
            <w:r w:rsidRPr="006775A4">
              <w:rPr>
                <w:rFonts w:ascii="Times New Roman" w:eastAsia="宋体" w:hAnsi="Times New Roman" w:hint="eastAsia"/>
                <w:color w:val="000000"/>
                <w:sz w:val="24"/>
                <w:szCs w:val="24"/>
                <w:bdr w:val="single" w:sz="4" w:space="0" w:color="auto"/>
              </w:rPr>
              <w:t>√</w:t>
            </w:r>
            <w:r w:rsidRPr="006775A4">
              <w:rPr>
                <w:rFonts w:ascii="Times New Roman" w:eastAsia="宋体" w:hAnsi="Times New Roman"/>
                <w:color w:val="000000"/>
                <w:sz w:val="24"/>
                <w:szCs w:val="24"/>
              </w:rPr>
              <w:t>新建</w:t>
            </w:r>
            <w:r w:rsidRPr="006775A4">
              <w:rPr>
                <w:rFonts w:ascii="Times New Roman" w:eastAsia="宋体" w:hAnsi="Times New Roman"/>
                <w:color w:val="000000"/>
                <w:sz w:val="24"/>
                <w:szCs w:val="24"/>
              </w:rPr>
              <w:t xml:space="preserve">  </w:t>
            </w:r>
            <w:r w:rsidRPr="006775A4">
              <w:rPr>
                <w:rFonts w:ascii="Times New Roman" w:eastAsia="宋体" w:hAnsi="Times New Roman"/>
                <w:color w:val="000000"/>
                <w:sz w:val="24"/>
                <w:szCs w:val="24"/>
                <w:bdr w:val="single" w:sz="4" w:space="0" w:color="auto"/>
              </w:rPr>
              <w:t xml:space="preserve">  </w:t>
            </w:r>
            <w:r w:rsidRPr="006775A4">
              <w:rPr>
                <w:rFonts w:ascii="Times New Roman" w:eastAsia="宋体" w:hAnsi="Times New Roman"/>
                <w:color w:val="000000"/>
                <w:sz w:val="24"/>
                <w:szCs w:val="24"/>
              </w:rPr>
              <w:t>改扩建</w:t>
            </w:r>
            <w:r w:rsidRPr="006775A4">
              <w:rPr>
                <w:rFonts w:ascii="Times New Roman" w:eastAsia="宋体" w:hAnsi="Times New Roman"/>
                <w:color w:val="000000"/>
                <w:sz w:val="24"/>
                <w:szCs w:val="24"/>
              </w:rPr>
              <w:t xml:space="preserve">  </w:t>
            </w:r>
            <w:r w:rsidRPr="006775A4">
              <w:rPr>
                <w:rFonts w:ascii="Times New Roman" w:eastAsia="宋体" w:hAnsi="Times New Roman"/>
                <w:color w:val="000000"/>
                <w:sz w:val="24"/>
                <w:szCs w:val="24"/>
                <w:bdr w:val="single" w:sz="4" w:space="0" w:color="auto"/>
              </w:rPr>
              <w:t xml:space="preserve">  </w:t>
            </w:r>
            <w:r w:rsidRPr="006775A4">
              <w:rPr>
                <w:rFonts w:ascii="Times New Roman" w:eastAsia="宋体" w:hAnsi="Times New Roman"/>
                <w:color w:val="000000"/>
                <w:sz w:val="24"/>
                <w:szCs w:val="24"/>
              </w:rPr>
              <w:t>技改</w:t>
            </w:r>
            <w:r w:rsidRPr="006775A4">
              <w:rPr>
                <w:rFonts w:ascii="Times New Roman" w:eastAsia="宋体" w:hAnsi="Times New Roman"/>
                <w:color w:val="000000"/>
                <w:sz w:val="24"/>
                <w:szCs w:val="24"/>
              </w:rPr>
              <w:t xml:space="preserve">  </w:t>
            </w:r>
            <w:r w:rsidRPr="006775A4">
              <w:rPr>
                <w:rFonts w:ascii="Times New Roman" w:eastAsia="宋体" w:hAnsi="Times New Roman"/>
                <w:color w:val="000000"/>
                <w:sz w:val="24"/>
                <w:szCs w:val="24"/>
                <w:bdr w:val="single" w:sz="4" w:space="0" w:color="auto"/>
              </w:rPr>
              <w:t xml:space="preserve">  </w:t>
            </w:r>
            <w:r w:rsidRPr="006775A4">
              <w:rPr>
                <w:rFonts w:ascii="Times New Roman" w:eastAsia="宋体" w:hAnsi="Times New Roman"/>
                <w:color w:val="000000"/>
                <w:sz w:val="24"/>
                <w:szCs w:val="24"/>
              </w:rPr>
              <w:t>迁建</w:t>
            </w:r>
          </w:p>
        </w:tc>
      </w:tr>
      <w:tr w:rsidR="006775A4" w:rsidRPr="006775A4" w14:paraId="650D463B" w14:textId="77777777" w:rsidTr="0029004B">
        <w:trPr>
          <w:trHeight w:val="567"/>
          <w:jc w:val="center"/>
        </w:trPr>
        <w:tc>
          <w:tcPr>
            <w:tcW w:w="2253" w:type="dxa"/>
            <w:vAlign w:val="center"/>
          </w:tcPr>
          <w:p w14:paraId="7DEC4538" w14:textId="77777777" w:rsidR="006775A4" w:rsidRPr="006775A4" w:rsidRDefault="006775A4" w:rsidP="00D157D1">
            <w:pPr>
              <w:spacing w:after="0"/>
              <w:jc w:val="center"/>
              <w:rPr>
                <w:rFonts w:ascii="宋体" w:eastAsia="宋体" w:hAnsi="宋体"/>
                <w:color w:val="000000"/>
                <w:sz w:val="24"/>
                <w:szCs w:val="24"/>
              </w:rPr>
            </w:pPr>
            <w:r w:rsidRPr="006775A4">
              <w:rPr>
                <w:rFonts w:ascii="宋体" w:eastAsia="宋体" w:hAnsi="宋体"/>
                <w:color w:val="000000"/>
                <w:sz w:val="24"/>
                <w:szCs w:val="24"/>
              </w:rPr>
              <w:t>建设地点</w:t>
            </w:r>
          </w:p>
        </w:tc>
        <w:tc>
          <w:tcPr>
            <w:tcW w:w="6671" w:type="dxa"/>
            <w:gridSpan w:val="5"/>
            <w:vAlign w:val="center"/>
          </w:tcPr>
          <w:p w14:paraId="6C28673B" w14:textId="396C656F" w:rsidR="006775A4" w:rsidRPr="006775A4" w:rsidRDefault="006775A4" w:rsidP="00D157D1">
            <w:pPr>
              <w:spacing w:after="0"/>
              <w:jc w:val="center"/>
              <w:rPr>
                <w:rFonts w:ascii="宋体" w:eastAsia="宋体" w:hAnsi="宋体"/>
                <w:color w:val="000000"/>
                <w:sz w:val="24"/>
                <w:szCs w:val="24"/>
              </w:rPr>
            </w:pPr>
            <w:r w:rsidRPr="009C3E50">
              <w:rPr>
                <w:rFonts w:ascii="Times New Roman" w:eastAsia="宋体" w:hAnsi="Times New Roman" w:hint="eastAsia"/>
                <w:sz w:val="24"/>
                <w:szCs w:val="24"/>
              </w:rPr>
              <w:t>西咸新区秦汉新城双照街道办下帝村十二台</w:t>
            </w:r>
            <w:r w:rsidRPr="009C3E50">
              <w:rPr>
                <w:rFonts w:ascii="Times New Roman" w:eastAsia="宋体" w:hAnsi="Times New Roman" w:hint="eastAsia"/>
                <w:sz w:val="24"/>
                <w:szCs w:val="24"/>
              </w:rPr>
              <w:t>012</w:t>
            </w:r>
            <w:r w:rsidRPr="009C3E50">
              <w:rPr>
                <w:rFonts w:ascii="Times New Roman" w:eastAsia="宋体" w:hAnsi="Times New Roman" w:hint="eastAsia"/>
                <w:sz w:val="24"/>
                <w:szCs w:val="24"/>
              </w:rPr>
              <w:t>号</w:t>
            </w:r>
          </w:p>
        </w:tc>
      </w:tr>
      <w:tr w:rsidR="006775A4" w:rsidRPr="006775A4" w14:paraId="486D5468" w14:textId="77777777" w:rsidTr="0029004B">
        <w:trPr>
          <w:trHeight w:val="567"/>
          <w:jc w:val="center"/>
        </w:trPr>
        <w:tc>
          <w:tcPr>
            <w:tcW w:w="2253" w:type="dxa"/>
            <w:vAlign w:val="center"/>
          </w:tcPr>
          <w:p w14:paraId="494C32C1" w14:textId="77777777" w:rsidR="006775A4" w:rsidRPr="006775A4" w:rsidRDefault="006775A4" w:rsidP="00D157D1">
            <w:pPr>
              <w:spacing w:after="0"/>
              <w:jc w:val="center"/>
              <w:rPr>
                <w:rFonts w:ascii="宋体" w:eastAsia="宋体" w:hAnsi="宋体"/>
                <w:color w:val="000000"/>
                <w:sz w:val="24"/>
                <w:szCs w:val="24"/>
              </w:rPr>
            </w:pPr>
            <w:r w:rsidRPr="006775A4">
              <w:rPr>
                <w:rFonts w:ascii="宋体" w:eastAsia="宋体" w:hAnsi="宋体"/>
                <w:color w:val="000000"/>
                <w:sz w:val="24"/>
                <w:szCs w:val="24"/>
              </w:rPr>
              <w:t>主要产品名称</w:t>
            </w:r>
          </w:p>
        </w:tc>
        <w:tc>
          <w:tcPr>
            <w:tcW w:w="6671" w:type="dxa"/>
            <w:gridSpan w:val="5"/>
            <w:vAlign w:val="center"/>
          </w:tcPr>
          <w:p w14:paraId="0B43F07B" w14:textId="19DF5B4A" w:rsidR="006775A4" w:rsidRPr="006775A4" w:rsidRDefault="00780574" w:rsidP="00D157D1">
            <w:pPr>
              <w:spacing w:after="0"/>
              <w:jc w:val="center"/>
              <w:rPr>
                <w:rFonts w:ascii="宋体" w:eastAsia="宋体" w:hAnsi="宋体"/>
                <w:color w:val="000000"/>
                <w:sz w:val="24"/>
                <w:szCs w:val="24"/>
              </w:rPr>
            </w:pPr>
            <w:r w:rsidRPr="00780574">
              <w:rPr>
                <w:rFonts w:ascii="宋体" w:eastAsia="宋体" w:hAnsi="宋体" w:hint="eastAsia"/>
                <w:color w:val="000000"/>
                <w:sz w:val="24"/>
                <w:szCs w:val="24"/>
              </w:rPr>
              <w:t>环保型混凝土外加剂</w:t>
            </w:r>
          </w:p>
        </w:tc>
      </w:tr>
      <w:tr w:rsidR="00BE2ECE" w:rsidRPr="006775A4" w14:paraId="2F3C447C" w14:textId="77777777" w:rsidTr="0029004B">
        <w:trPr>
          <w:trHeight w:val="567"/>
          <w:jc w:val="center"/>
        </w:trPr>
        <w:tc>
          <w:tcPr>
            <w:tcW w:w="2253" w:type="dxa"/>
            <w:vAlign w:val="center"/>
          </w:tcPr>
          <w:p w14:paraId="254BFCB0" w14:textId="77777777" w:rsidR="00BE2ECE" w:rsidRPr="006775A4" w:rsidRDefault="00BE2ECE" w:rsidP="00BE2ECE">
            <w:pPr>
              <w:spacing w:after="0"/>
              <w:jc w:val="center"/>
              <w:rPr>
                <w:rFonts w:ascii="宋体" w:eastAsia="宋体" w:hAnsi="宋体"/>
                <w:color w:val="000000"/>
                <w:sz w:val="24"/>
                <w:szCs w:val="24"/>
              </w:rPr>
            </w:pPr>
            <w:r w:rsidRPr="006775A4">
              <w:rPr>
                <w:rFonts w:ascii="宋体" w:eastAsia="宋体" w:hAnsi="宋体"/>
                <w:color w:val="000000"/>
                <w:sz w:val="24"/>
                <w:szCs w:val="24"/>
              </w:rPr>
              <w:t>设计生产能力</w:t>
            </w:r>
          </w:p>
        </w:tc>
        <w:tc>
          <w:tcPr>
            <w:tcW w:w="6671" w:type="dxa"/>
            <w:gridSpan w:val="5"/>
            <w:vAlign w:val="center"/>
          </w:tcPr>
          <w:p w14:paraId="6F29BCC8" w14:textId="18D194AA" w:rsidR="00BE2ECE" w:rsidRPr="006775A4" w:rsidRDefault="00CD357F" w:rsidP="00BE2ECE">
            <w:pPr>
              <w:spacing w:after="0"/>
              <w:jc w:val="center"/>
              <w:rPr>
                <w:rFonts w:ascii="宋体" w:eastAsia="宋体" w:hAnsi="宋体"/>
                <w:color w:val="000000"/>
                <w:sz w:val="24"/>
                <w:szCs w:val="24"/>
              </w:rPr>
            </w:pPr>
            <w:r w:rsidRPr="00CD357F">
              <w:rPr>
                <w:rFonts w:ascii="Times New Roman" w:eastAsia="宋体" w:hAnsi="Times New Roman" w:hint="eastAsia"/>
                <w:sz w:val="24"/>
                <w:szCs w:val="24"/>
              </w:rPr>
              <w:t>10</w:t>
            </w:r>
            <w:r w:rsidRPr="00CD357F">
              <w:rPr>
                <w:rFonts w:ascii="Times New Roman" w:eastAsia="宋体" w:hAnsi="Times New Roman" w:hint="eastAsia"/>
                <w:sz w:val="24"/>
                <w:szCs w:val="24"/>
              </w:rPr>
              <w:t>万吨</w:t>
            </w:r>
            <w:r w:rsidRPr="00CD357F">
              <w:rPr>
                <w:rFonts w:ascii="Times New Roman" w:eastAsia="宋体" w:hAnsi="Times New Roman" w:hint="eastAsia"/>
                <w:sz w:val="24"/>
                <w:szCs w:val="24"/>
              </w:rPr>
              <w:t>/</w:t>
            </w:r>
            <w:r w:rsidRPr="00CD357F">
              <w:rPr>
                <w:rFonts w:ascii="Times New Roman" w:eastAsia="宋体" w:hAnsi="Times New Roman" w:hint="eastAsia"/>
                <w:sz w:val="24"/>
                <w:szCs w:val="24"/>
              </w:rPr>
              <w:t>年</w:t>
            </w:r>
          </w:p>
        </w:tc>
      </w:tr>
      <w:tr w:rsidR="00BE2ECE" w:rsidRPr="006775A4" w14:paraId="3589B6AA" w14:textId="77777777" w:rsidTr="0029004B">
        <w:trPr>
          <w:trHeight w:val="567"/>
          <w:jc w:val="center"/>
        </w:trPr>
        <w:tc>
          <w:tcPr>
            <w:tcW w:w="2253" w:type="dxa"/>
            <w:vAlign w:val="center"/>
          </w:tcPr>
          <w:p w14:paraId="361C1E64" w14:textId="77777777" w:rsidR="00BE2ECE" w:rsidRPr="006775A4" w:rsidRDefault="00BE2ECE" w:rsidP="00BE2ECE">
            <w:pPr>
              <w:spacing w:after="0"/>
              <w:jc w:val="center"/>
              <w:rPr>
                <w:rFonts w:ascii="宋体" w:eastAsia="宋体" w:hAnsi="宋体"/>
                <w:color w:val="000000"/>
                <w:sz w:val="24"/>
                <w:szCs w:val="24"/>
              </w:rPr>
            </w:pPr>
            <w:r w:rsidRPr="006775A4">
              <w:rPr>
                <w:rFonts w:ascii="宋体" w:eastAsia="宋体" w:hAnsi="宋体"/>
                <w:color w:val="000000"/>
                <w:sz w:val="24"/>
                <w:szCs w:val="24"/>
              </w:rPr>
              <w:t>实际生产能力</w:t>
            </w:r>
          </w:p>
        </w:tc>
        <w:tc>
          <w:tcPr>
            <w:tcW w:w="6671" w:type="dxa"/>
            <w:gridSpan w:val="5"/>
            <w:vAlign w:val="center"/>
          </w:tcPr>
          <w:p w14:paraId="6FC6B7E5" w14:textId="6590D5A9" w:rsidR="00BE2ECE" w:rsidRPr="006775A4" w:rsidRDefault="00CD357F" w:rsidP="00BE2ECE">
            <w:pPr>
              <w:spacing w:after="0"/>
              <w:jc w:val="center"/>
              <w:rPr>
                <w:rFonts w:ascii="宋体" w:eastAsia="宋体" w:hAnsi="宋体"/>
                <w:color w:val="000000"/>
                <w:sz w:val="24"/>
                <w:szCs w:val="24"/>
              </w:rPr>
            </w:pPr>
            <w:r>
              <w:rPr>
                <w:rFonts w:ascii="Times New Roman" w:eastAsia="宋体" w:hAnsi="Times New Roman"/>
                <w:sz w:val="24"/>
                <w:szCs w:val="24"/>
              </w:rPr>
              <w:t>8.3</w:t>
            </w:r>
            <w:r>
              <w:rPr>
                <w:rFonts w:ascii="Times New Roman" w:eastAsia="宋体" w:hAnsi="Times New Roman" w:hint="eastAsia"/>
                <w:sz w:val="24"/>
                <w:szCs w:val="24"/>
              </w:rPr>
              <w:t>万</w:t>
            </w:r>
            <w:r w:rsidR="00BE2ECE" w:rsidRPr="00BA66C0">
              <w:rPr>
                <w:rFonts w:ascii="Times New Roman" w:eastAsia="宋体" w:hAnsi="Times New Roman" w:hint="eastAsia"/>
                <w:sz w:val="24"/>
                <w:szCs w:val="24"/>
              </w:rPr>
              <w:t>吨</w:t>
            </w:r>
            <w:r w:rsidR="00BE2ECE">
              <w:rPr>
                <w:rFonts w:ascii="Times New Roman" w:eastAsia="宋体" w:hAnsi="Times New Roman" w:hint="eastAsia"/>
                <w:sz w:val="24"/>
                <w:szCs w:val="24"/>
              </w:rPr>
              <w:t>/</w:t>
            </w:r>
            <w:r w:rsidR="00F20DDE">
              <w:rPr>
                <w:rFonts w:ascii="Times New Roman" w:eastAsia="宋体" w:hAnsi="Times New Roman" w:hint="eastAsia"/>
                <w:sz w:val="24"/>
                <w:szCs w:val="24"/>
              </w:rPr>
              <w:t>年</w:t>
            </w:r>
            <w:bookmarkStart w:id="2" w:name="_GoBack"/>
            <w:bookmarkEnd w:id="2"/>
          </w:p>
        </w:tc>
      </w:tr>
      <w:tr w:rsidR="006775A4" w:rsidRPr="006775A4" w14:paraId="34776729" w14:textId="77777777" w:rsidTr="0029004B">
        <w:trPr>
          <w:trHeight w:val="567"/>
          <w:jc w:val="center"/>
        </w:trPr>
        <w:tc>
          <w:tcPr>
            <w:tcW w:w="2253" w:type="dxa"/>
            <w:vAlign w:val="center"/>
          </w:tcPr>
          <w:p w14:paraId="7F3175F0" w14:textId="77777777" w:rsidR="006775A4" w:rsidRPr="006775A4" w:rsidRDefault="006775A4" w:rsidP="00D157D1">
            <w:pPr>
              <w:spacing w:after="0"/>
              <w:jc w:val="center"/>
              <w:rPr>
                <w:rFonts w:ascii="宋体" w:eastAsia="宋体" w:hAnsi="宋体"/>
                <w:color w:val="000000"/>
                <w:sz w:val="24"/>
                <w:szCs w:val="24"/>
              </w:rPr>
            </w:pPr>
            <w:r w:rsidRPr="006775A4">
              <w:rPr>
                <w:rFonts w:ascii="宋体" w:eastAsia="宋体" w:hAnsi="宋体"/>
                <w:color w:val="000000"/>
                <w:sz w:val="24"/>
                <w:szCs w:val="24"/>
              </w:rPr>
              <w:t>建设项目环</w:t>
            </w:r>
            <w:proofErr w:type="gramStart"/>
            <w:r w:rsidRPr="006775A4">
              <w:rPr>
                <w:rFonts w:ascii="宋体" w:eastAsia="宋体" w:hAnsi="宋体"/>
                <w:color w:val="000000"/>
                <w:sz w:val="24"/>
                <w:szCs w:val="24"/>
              </w:rPr>
              <w:t>评时间</w:t>
            </w:r>
            <w:proofErr w:type="gramEnd"/>
          </w:p>
        </w:tc>
        <w:tc>
          <w:tcPr>
            <w:tcW w:w="1746" w:type="dxa"/>
            <w:vAlign w:val="center"/>
          </w:tcPr>
          <w:p w14:paraId="278684C1" w14:textId="2A663989" w:rsidR="006775A4" w:rsidRPr="005C2370" w:rsidRDefault="005C2370" w:rsidP="00D157D1">
            <w:pPr>
              <w:spacing w:after="0"/>
              <w:jc w:val="center"/>
              <w:rPr>
                <w:rFonts w:ascii="Times New Roman" w:eastAsia="宋体" w:hAnsi="Times New Roman"/>
                <w:color w:val="000000"/>
                <w:sz w:val="24"/>
                <w:szCs w:val="24"/>
              </w:rPr>
            </w:pPr>
            <w:r w:rsidRPr="005C2370">
              <w:rPr>
                <w:rFonts w:ascii="Times New Roman" w:eastAsia="宋体" w:hAnsi="Times New Roman"/>
                <w:color w:val="000000"/>
                <w:sz w:val="24"/>
                <w:szCs w:val="24"/>
              </w:rPr>
              <w:t>2018</w:t>
            </w:r>
            <w:r w:rsidRPr="005C2370">
              <w:rPr>
                <w:rFonts w:ascii="Times New Roman" w:eastAsia="宋体" w:hAnsi="Times New Roman"/>
                <w:color w:val="000000"/>
                <w:sz w:val="24"/>
                <w:szCs w:val="24"/>
              </w:rPr>
              <w:t>年</w:t>
            </w:r>
            <w:r w:rsidRPr="005C2370">
              <w:rPr>
                <w:rFonts w:ascii="Times New Roman" w:eastAsia="宋体" w:hAnsi="Times New Roman"/>
                <w:color w:val="000000"/>
                <w:sz w:val="24"/>
                <w:szCs w:val="24"/>
              </w:rPr>
              <w:t>9</w:t>
            </w:r>
            <w:r w:rsidRPr="005C2370">
              <w:rPr>
                <w:rFonts w:ascii="Times New Roman" w:eastAsia="宋体" w:hAnsi="Times New Roman"/>
                <w:color w:val="000000"/>
                <w:sz w:val="24"/>
                <w:szCs w:val="24"/>
              </w:rPr>
              <w:t>月</w:t>
            </w:r>
          </w:p>
        </w:tc>
        <w:tc>
          <w:tcPr>
            <w:tcW w:w="2137" w:type="dxa"/>
            <w:vAlign w:val="center"/>
          </w:tcPr>
          <w:p w14:paraId="6E9FB0A9" w14:textId="77777777" w:rsidR="006775A4" w:rsidRPr="006775A4" w:rsidRDefault="006775A4" w:rsidP="00D157D1">
            <w:pPr>
              <w:spacing w:after="0"/>
              <w:jc w:val="center"/>
              <w:rPr>
                <w:rFonts w:ascii="宋体" w:eastAsia="宋体" w:hAnsi="宋体"/>
                <w:color w:val="000000"/>
                <w:sz w:val="24"/>
                <w:szCs w:val="24"/>
              </w:rPr>
            </w:pPr>
            <w:r w:rsidRPr="006775A4">
              <w:rPr>
                <w:rFonts w:ascii="宋体" w:eastAsia="宋体" w:hAnsi="宋体"/>
                <w:color w:val="000000"/>
                <w:sz w:val="24"/>
                <w:szCs w:val="24"/>
              </w:rPr>
              <w:t>开工建设时间</w:t>
            </w:r>
          </w:p>
        </w:tc>
        <w:tc>
          <w:tcPr>
            <w:tcW w:w="2788" w:type="dxa"/>
            <w:gridSpan w:val="3"/>
            <w:vAlign w:val="center"/>
          </w:tcPr>
          <w:p w14:paraId="7F492758" w14:textId="28213AB6" w:rsidR="006775A4" w:rsidRPr="006775A4" w:rsidRDefault="005C2370" w:rsidP="00D157D1">
            <w:pPr>
              <w:spacing w:after="0"/>
              <w:jc w:val="center"/>
              <w:rPr>
                <w:rFonts w:ascii="宋体" w:eastAsia="宋体" w:hAnsi="宋体"/>
                <w:color w:val="000000"/>
                <w:sz w:val="24"/>
                <w:szCs w:val="24"/>
              </w:rPr>
            </w:pPr>
            <w:r w:rsidRPr="005C2370">
              <w:rPr>
                <w:rFonts w:ascii="Times New Roman" w:eastAsia="宋体" w:hAnsi="Times New Roman"/>
                <w:color w:val="000000"/>
                <w:sz w:val="24"/>
                <w:szCs w:val="24"/>
              </w:rPr>
              <w:t>2018</w:t>
            </w:r>
            <w:r w:rsidRPr="005C2370">
              <w:rPr>
                <w:rFonts w:ascii="Times New Roman" w:eastAsia="宋体" w:hAnsi="Times New Roman"/>
                <w:color w:val="000000"/>
                <w:sz w:val="24"/>
                <w:szCs w:val="24"/>
              </w:rPr>
              <w:t>年</w:t>
            </w:r>
            <w:r w:rsidRPr="005C2370">
              <w:rPr>
                <w:rFonts w:ascii="Times New Roman" w:eastAsia="宋体" w:hAnsi="Times New Roman"/>
                <w:color w:val="000000"/>
                <w:sz w:val="24"/>
                <w:szCs w:val="24"/>
              </w:rPr>
              <w:t>9</w:t>
            </w:r>
            <w:r w:rsidRPr="005C2370">
              <w:rPr>
                <w:rFonts w:ascii="Times New Roman" w:eastAsia="宋体" w:hAnsi="Times New Roman"/>
                <w:color w:val="000000"/>
                <w:sz w:val="24"/>
                <w:szCs w:val="24"/>
              </w:rPr>
              <w:t>月</w:t>
            </w:r>
          </w:p>
        </w:tc>
      </w:tr>
      <w:tr w:rsidR="006775A4" w:rsidRPr="006775A4" w14:paraId="01453503" w14:textId="77777777" w:rsidTr="0029004B">
        <w:trPr>
          <w:trHeight w:val="567"/>
          <w:jc w:val="center"/>
        </w:trPr>
        <w:tc>
          <w:tcPr>
            <w:tcW w:w="2253" w:type="dxa"/>
            <w:vAlign w:val="center"/>
          </w:tcPr>
          <w:p w14:paraId="63BD640A" w14:textId="77777777" w:rsidR="006775A4" w:rsidRPr="006775A4" w:rsidRDefault="006775A4" w:rsidP="00D157D1">
            <w:pPr>
              <w:spacing w:after="0"/>
              <w:jc w:val="center"/>
              <w:rPr>
                <w:rFonts w:ascii="宋体" w:eastAsia="宋体" w:hAnsi="宋体"/>
                <w:color w:val="000000"/>
                <w:sz w:val="24"/>
                <w:szCs w:val="24"/>
              </w:rPr>
            </w:pPr>
            <w:r w:rsidRPr="006775A4">
              <w:rPr>
                <w:rFonts w:ascii="宋体" w:eastAsia="宋体" w:hAnsi="宋体" w:hint="eastAsia"/>
                <w:color w:val="000000"/>
                <w:sz w:val="24"/>
                <w:szCs w:val="24"/>
              </w:rPr>
              <w:t>调试</w:t>
            </w:r>
            <w:r w:rsidRPr="006775A4">
              <w:rPr>
                <w:rFonts w:ascii="宋体" w:eastAsia="宋体" w:hAnsi="宋体"/>
                <w:color w:val="000000"/>
                <w:sz w:val="24"/>
                <w:szCs w:val="24"/>
              </w:rPr>
              <w:t>时间</w:t>
            </w:r>
          </w:p>
        </w:tc>
        <w:tc>
          <w:tcPr>
            <w:tcW w:w="1746" w:type="dxa"/>
            <w:vAlign w:val="center"/>
          </w:tcPr>
          <w:p w14:paraId="73B3ACCB" w14:textId="3939B270" w:rsidR="006775A4" w:rsidRPr="005C2370" w:rsidRDefault="005C2370" w:rsidP="00D157D1">
            <w:pPr>
              <w:spacing w:after="0"/>
              <w:jc w:val="center"/>
              <w:rPr>
                <w:rFonts w:ascii="Times New Roman" w:eastAsia="宋体" w:hAnsi="Times New Roman"/>
                <w:color w:val="000000"/>
                <w:sz w:val="24"/>
                <w:szCs w:val="24"/>
              </w:rPr>
            </w:pPr>
            <w:r w:rsidRPr="005C2370">
              <w:rPr>
                <w:rFonts w:ascii="Times New Roman" w:eastAsia="宋体" w:hAnsi="Times New Roman"/>
                <w:color w:val="000000"/>
                <w:sz w:val="24"/>
                <w:szCs w:val="24"/>
              </w:rPr>
              <w:t>2018</w:t>
            </w:r>
            <w:r w:rsidRPr="005C2370">
              <w:rPr>
                <w:rFonts w:ascii="Times New Roman" w:eastAsia="宋体" w:hAnsi="Times New Roman"/>
                <w:color w:val="000000"/>
                <w:sz w:val="24"/>
                <w:szCs w:val="24"/>
              </w:rPr>
              <w:t>年</w:t>
            </w:r>
            <w:r>
              <w:rPr>
                <w:rFonts w:ascii="Times New Roman" w:eastAsia="宋体" w:hAnsi="Times New Roman"/>
                <w:color w:val="000000"/>
                <w:sz w:val="24"/>
                <w:szCs w:val="24"/>
              </w:rPr>
              <w:t>11</w:t>
            </w:r>
            <w:r w:rsidRPr="005C2370">
              <w:rPr>
                <w:rFonts w:ascii="Times New Roman" w:eastAsia="宋体" w:hAnsi="Times New Roman"/>
                <w:color w:val="000000"/>
                <w:sz w:val="24"/>
                <w:szCs w:val="24"/>
              </w:rPr>
              <w:t>月</w:t>
            </w:r>
          </w:p>
        </w:tc>
        <w:tc>
          <w:tcPr>
            <w:tcW w:w="2137" w:type="dxa"/>
            <w:vAlign w:val="center"/>
          </w:tcPr>
          <w:p w14:paraId="4EF8EDCB" w14:textId="77777777" w:rsidR="006775A4" w:rsidRPr="006775A4" w:rsidRDefault="006775A4" w:rsidP="00D157D1">
            <w:pPr>
              <w:spacing w:after="0"/>
              <w:jc w:val="center"/>
              <w:rPr>
                <w:rFonts w:ascii="宋体" w:eastAsia="宋体" w:hAnsi="宋体"/>
                <w:color w:val="000000"/>
                <w:sz w:val="24"/>
                <w:szCs w:val="24"/>
              </w:rPr>
            </w:pPr>
            <w:r w:rsidRPr="006775A4">
              <w:rPr>
                <w:rFonts w:ascii="宋体" w:eastAsia="宋体" w:hAnsi="宋体" w:hint="eastAsia"/>
                <w:color w:val="000000"/>
                <w:sz w:val="24"/>
                <w:szCs w:val="24"/>
              </w:rPr>
              <w:t>验收</w:t>
            </w:r>
            <w:r w:rsidRPr="006775A4">
              <w:rPr>
                <w:rFonts w:ascii="宋体" w:eastAsia="宋体" w:hAnsi="宋体"/>
                <w:color w:val="000000"/>
                <w:sz w:val="24"/>
                <w:szCs w:val="24"/>
              </w:rPr>
              <w:t>现场监测时间</w:t>
            </w:r>
          </w:p>
        </w:tc>
        <w:tc>
          <w:tcPr>
            <w:tcW w:w="2788" w:type="dxa"/>
            <w:gridSpan w:val="3"/>
            <w:vAlign w:val="center"/>
          </w:tcPr>
          <w:p w14:paraId="3EC75CF0" w14:textId="481E67A8" w:rsidR="006775A4" w:rsidRPr="006775A4" w:rsidRDefault="005C2370" w:rsidP="00D157D1">
            <w:pPr>
              <w:spacing w:after="0"/>
              <w:jc w:val="center"/>
              <w:rPr>
                <w:rFonts w:ascii="宋体" w:eastAsia="宋体" w:hAnsi="宋体"/>
                <w:color w:val="000000"/>
                <w:sz w:val="24"/>
                <w:szCs w:val="24"/>
              </w:rPr>
            </w:pPr>
            <w:r w:rsidRPr="005C2370">
              <w:rPr>
                <w:rFonts w:ascii="Times New Roman" w:eastAsia="宋体" w:hAnsi="Times New Roman"/>
                <w:color w:val="000000"/>
                <w:sz w:val="24"/>
                <w:szCs w:val="24"/>
              </w:rPr>
              <w:t>2018</w:t>
            </w:r>
            <w:r w:rsidRPr="005C2370">
              <w:rPr>
                <w:rFonts w:ascii="Times New Roman" w:eastAsia="宋体" w:hAnsi="Times New Roman"/>
                <w:color w:val="000000"/>
                <w:sz w:val="24"/>
                <w:szCs w:val="24"/>
              </w:rPr>
              <w:t>年</w:t>
            </w:r>
            <w:r>
              <w:rPr>
                <w:rFonts w:ascii="Times New Roman" w:eastAsia="宋体" w:hAnsi="Times New Roman"/>
                <w:color w:val="000000"/>
                <w:sz w:val="24"/>
                <w:szCs w:val="24"/>
              </w:rPr>
              <w:t>12</w:t>
            </w:r>
            <w:r w:rsidRPr="005C2370">
              <w:rPr>
                <w:rFonts w:ascii="Times New Roman" w:eastAsia="宋体" w:hAnsi="Times New Roman"/>
                <w:color w:val="000000"/>
                <w:sz w:val="24"/>
                <w:szCs w:val="24"/>
              </w:rPr>
              <w:t>月</w:t>
            </w:r>
          </w:p>
        </w:tc>
      </w:tr>
      <w:tr w:rsidR="006775A4" w:rsidRPr="006775A4" w14:paraId="0B86C8AB" w14:textId="77777777" w:rsidTr="0029004B">
        <w:trPr>
          <w:trHeight w:val="567"/>
          <w:jc w:val="center"/>
        </w:trPr>
        <w:tc>
          <w:tcPr>
            <w:tcW w:w="2253" w:type="dxa"/>
            <w:vAlign w:val="center"/>
          </w:tcPr>
          <w:p w14:paraId="570F750D" w14:textId="77777777" w:rsidR="006775A4" w:rsidRPr="006775A4" w:rsidRDefault="006775A4" w:rsidP="00D157D1">
            <w:pPr>
              <w:spacing w:after="0"/>
              <w:jc w:val="center"/>
              <w:rPr>
                <w:rFonts w:ascii="宋体" w:eastAsia="宋体" w:hAnsi="宋体"/>
                <w:color w:val="000000"/>
                <w:sz w:val="24"/>
                <w:szCs w:val="24"/>
              </w:rPr>
            </w:pPr>
            <w:r w:rsidRPr="006775A4">
              <w:rPr>
                <w:rFonts w:ascii="宋体" w:eastAsia="宋体" w:hAnsi="宋体"/>
                <w:color w:val="000000"/>
                <w:sz w:val="24"/>
                <w:szCs w:val="24"/>
              </w:rPr>
              <w:t>环</w:t>
            </w:r>
            <w:proofErr w:type="gramStart"/>
            <w:r w:rsidRPr="006775A4">
              <w:rPr>
                <w:rFonts w:ascii="宋体" w:eastAsia="宋体" w:hAnsi="宋体"/>
                <w:color w:val="000000"/>
                <w:sz w:val="24"/>
                <w:szCs w:val="24"/>
              </w:rPr>
              <w:t>评报告</w:t>
            </w:r>
            <w:proofErr w:type="gramEnd"/>
            <w:r w:rsidRPr="006775A4">
              <w:rPr>
                <w:rFonts w:ascii="宋体" w:eastAsia="宋体" w:hAnsi="宋体"/>
                <w:color w:val="000000"/>
                <w:sz w:val="24"/>
                <w:szCs w:val="24"/>
              </w:rPr>
              <w:t>表</w:t>
            </w:r>
          </w:p>
          <w:p w14:paraId="070A6013" w14:textId="77777777" w:rsidR="006775A4" w:rsidRPr="006775A4" w:rsidRDefault="006775A4" w:rsidP="00D157D1">
            <w:pPr>
              <w:spacing w:after="0"/>
              <w:jc w:val="center"/>
              <w:rPr>
                <w:rFonts w:ascii="宋体" w:eastAsia="宋体" w:hAnsi="宋体"/>
                <w:color w:val="000000"/>
                <w:sz w:val="24"/>
                <w:szCs w:val="24"/>
              </w:rPr>
            </w:pPr>
            <w:r w:rsidRPr="006775A4">
              <w:rPr>
                <w:rFonts w:ascii="宋体" w:eastAsia="宋体" w:hAnsi="宋体"/>
                <w:color w:val="000000"/>
                <w:sz w:val="24"/>
                <w:szCs w:val="24"/>
              </w:rPr>
              <w:t>审批部门</w:t>
            </w:r>
          </w:p>
        </w:tc>
        <w:tc>
          <w:tcPr>
            <w:tcW w:w="1746" w:type="dxa"/>
            <w:vAlign w:val="center"/>
          </w:tcPr>
          <w:p w14:paraId="34146A82" w14:textId="14751916" w:rsidR="006775A4" w:rsidRPr="005C2370" w:rsidRDefault="005C2370" w:rsidP="00C54B16">
            <w:pPr>
              <w:spacing w:after="0"/>
              <w:jc w:val="both"/>
              <w:rPr>
                <w:rFonts w:ascii="Times New Roman" w:eastAsia="宋体" w:hAnsi="Times New Roman"/>
                <w:color w:val="000000"/>
                <w:sz w:val="24"/>
                <w:szCs w:val="24"/>
              </w:rPr>
            </w:pPr>
            <w:r w:rsidRPr="005C2370">
              <w:rPr>
                <w:rFonts w:ascii="Times New Roman" w:eastAsia="宋体" w:hAnsi="Times New Roman" w:hint="eastAsia"/>
                <w:color w:val="000000"/>
                <w:sz w:val="24"/>
                <w:szCs w:val="24"/>
              </w:rPr>
              <w:t>陕西省西咸新区秦汉新城行政审批与政务服务局</w:t>
            </w:r>
          </w:p>
        </w:tc>
        <w:tc>
          <w:tcPr>
            <w:tcW w:w="2137" w:type="dxa"/>
            <w:vAlign w:val="center"/>
          </w:tcPr>
          <w:p w14:paraId="0E46BA26" w14:textId="77777777" w:rsidR="006775A4" w:rsidRPr="006775A4" w:rsidRDefault="006775A4" w:rsidP="00D157D1">
            <w:pPr>
              <w:spacing w:after="0"/>
              <w:jc w:val="center"/>
              <w:rPr>
                <w:rFonts w:ascii="宋体" w:eastAsia="宋体" w:hAnsi="宋体"/>
                <w:color w:val="000000"/>
                <w:sz w:val="24"/>
                <w:szCs w:val="24"/>
              </w:rPr>
            </w:pPr>
            <w:r w:rsidRPr="006775A4">
              <w:rPr>
                <w:rFonts w:ascii="宋体" w:eastAsia="宋体" w:hAnsi="宋体"/>
                <w:color w:val="000000"/>
                <w:sz w:val="24"/>
                <w:szCs w:val="24"/>
              </w:rPr>
              <w:t>环</w:t>
            </w:r>
            <w:proofErr w:type="gramStart"/>
            <w:r w:rsidRPr="006775A4">
              <w:rPr>
                <w:rFonts w:ascii="宋体" w:eastAsia="宋体" w:hAnsi="宋体"/>
                <w:color w:val="000000"/>
                <w:sz w:val="24"/>
                <w:szCs w:val="24"/>
              </w:rPr>
              <w:t>评报告</w:t>
            </w:r>
            <w:proofErr w:type="gramEnd"/>
            <w:r w:rsidRPr="006775A4">
              <w:rPr>
                <w:rFonts w:ascii="宋体" w:eastAsia="宋体" w:hAnsi="宋体"/>
                <w:color w:val="000000"/>
                <w:sz w:val="24"/>
                <w:szCs w:val="24"/>
              </w:rPr>
              <w:t>表</w:t>
            </w:r>
          </w:p>
          <w:p w14:paraId="4A5FEAC4" w14:textId="77777777" w:rsidR="006775A4" w:rsidRPr="006775A4" w:rsidRDefault="006775A4" w:rsidP="00D157D1">
            <w:pPr>
              <w:spacing w:after="0"/>
              <w:jc w:val="center"/>
              <w:rPr>
                <w:rFonts w:ascii="宋体" w:eastAsia="宋体" w:hAnsi="宋体"/>
                <w:color w:val="000000"/>
                <w:sz w:val="24"/>
                <w:szCs w:val="24"/>
              </w:rPr>
            </w:pPr>
            <w:r w:rsidRPr="006775A4">
              <w:rPr>
                <w:rFonts w:ascii="宋体" w:eastAsia="宋体" w:hAnsi="宋体"/>
                <w:color w:val="000000"/>
                <w:sz w:val="24"/>
                <w:szCs w:val="24"/>
              </w:rPr>
              <w:t>编制单位</w:t>
            </w:r>
          </w:p>
        </w:tc>
        <w:tc>
          <w:tcPr>
            <w:tcW w:w="2788" w:type="dxa"/>
            <w:gridSpan w:val="3"/>
            <w:vAlign w:val="center"/>
          </w:tcPr>
          <w:p w14:paraId="5CBE4C6D" w14:textId="16F07EDF" w:rsidR="006775A4" w:rsidRPr="006775A4" w:rsidRDefault="005C2370" w:rsidP="00D157D1">
            <w:pPr>
              <w:spacing w:after="0"/>
              <w:jc w:val="center"/>
              <w:rPr>
                <w:rFonts w:ascii="宋体" w:eastAsia="宋体" w:hAnsi="宋体"/>
                <w:color w:val="000000"/>
                <w:sz w:val="24"/>
                <w:szCs w:val="24"/>
              </w:rPr>
            </w:pPr>
            <w:r>
              <w:rPr>
                <w:rFonts w:ascii="宋体" w:eastAsia="宋体" w:hAnsi="宋体" w:hint="eastAsia"/>
                <w:color w:val="000000"/>
                <w:sz w:val="24"/>
                <w:szCs w:val="24"/>
              </w:rPr>
              <w:t>核工业二〇三研究所</w:t>
            </w:r>
          </w:p>
        </w:tc>
      </w:tr>
      <w:tr w:rsidR="006775A4" w:rsidRPr="006775A4" w14:paraId="45E7C006" w14:textId="77777777" w:rsidTr="0029004B">
        <w:trPr>
          <w:trHeight w:val="567"/>
          <w:jc w:val="center"/>
        </w:trPr>
        <w:tc>
          <w:tcPr>
            <w:tcW w:w="2253" w:type="dxa"/>
            <w:vAlign w:val="center"/>
          </w:tcPr>
          <w:p w14:paraId="4CCCFE25" w14:textId="77777777" w:rsidR="006775A4" w:rsidRPr="005C2370" w:rsidRDefault="006775A4" w:rsidP="00D157D1">
            <w:pPr>
              <w:spacing w:after="0"/>
              <w:jc w:val="center"/>
              <w:rPr>
                <w:rFonts w:ascii="宋体" w:eastAsia="宋体" w:hAnsi="宋体"/>
                <w:color w:val="000000"/>
                <w:sz w:val="24"/>
                <w:szCs w:val="24"/>
                <w:highlight w:val="yellow"/>
              </w:rPr>
            </w:pPr>
            <w:r w:rsidRPr="006D5095">
              <w:rPr>
                <w:rFonts w:ascii="宋体" w:eastAsia="宋体" w:hAnsi="宋体"/>
                <w:color w:val="000000"/>
                <w:sz w:val="24"/>
                <w:szCs w:val="24"/>
              </w:rPr>
              <w:t>环保设施设计单位</w:t>
            </w:r>
          </w:p>
        </w:tc>
        <w:tc>
          <w:tcPr>
            <w:tcW w:w="1746" w:type="dxa"/>
            <w:vAlign w:val="center"/>
          </w:tcPr>
          <w:p w14:paraId="6F3EA9DB" w14:textId="60A0AE98" w:rsidR="006775A4" w:rsidRPr="006775A4" w:rsidRDefault="006D5095" w:rsidP="00D157D1">
            <w:pPr>
              <w:spacing w:after="0"/>
              <w:jc w:val="center"/>
              <w:rPr>
                <w:rFonts w:ascii="宋体" w:eastAsia="宋体" w:hAnsi="宋体"/>
                <w:color w:val="000000"/>
                <w:sz w:val="24"/>
                <w:szCs w:val="24"/>
              </w:rPr>
            </w:pPr>
            <w:proofErr w:type="gramStart"/>
            <w:r>
              <w:rPr>
                <w:rFonts w:ascii="宋体" w:eastAsia="宋体" w:hAnsi="宋体" w:hint="eastAsia"/>
                <w:color w:val="000000"/>
                <w:sz w:val="24"/>
                <w:szCs w:val="24"/>
              </w:rPr>
              <w:t>济南飞群环保</w:t>
            </w:r>
            <w:proofErr w:type="gramEnd"/>
            <w:r>
              <w:rPr>
                <w:rFonts w:ascii="宋体" w:eastAsia="宋体" w:hAnsi="宋体" w:hint="eastAsia"/>
                <w:color w:val="000000"/>
                <w:sz w:val="24"/>
                <w:szCs w:val="24"/>
              </w:rPr>
              <w:t>设备有限公司</w:t>
            </w:r>
          </w:p>
        </w:tc>
        <w:tc>
          <w:tcPr>
            <w:tcW w:w="2137" w:type="dxa"/>
            <w:vAlign w:val="center"/>
          </w:tcPr>
          <w:p w14:paraId="52071D49" w14:textId="77777777" w:rsidR="006775A4" w:rsidRPr="006D5095" w:rsidRDefault="006775A4" w:rsidP="00D157D1">
            <w:pPr>
              <w:spacing w:after="0"/>
              <w:jc w:val="center"/>
              <w:rPr>
                <w:rFonts w:ascii="宋体" w:eastAsia="宋体" w:hAnsi="宋体"/>
                <w:color w:val="000000"/>
                <w:sz w:val="24"/>
                <w:szCs w:val="24"/>
              </w:rPr>
            </w:pPr>
            <w:r w:rsidRPr="006D5095">
              <w:rPr>
                <w:rFonts w:ascii="宋体" w:eastAsia="宋体" w:hAnsi="宋体"/>
                <w:color w:val="000000"/>
                <w:sz w:val="24"/>
                <w:szCs w:val="24"/>
              </w:rPr>
              <w:t>环保设施施工单位</w:t>
            </w:r>
          </w:p>
        </w:tc>
        <w:tc>
          <w:tcPr>
            <w:tcW w:w="2788" w:type="dxa"/>
            <w:gridSpan w:val="3"/>
            <w:vAlign w:val="center"/>
          </w:tcPr>
          <w:p w14:paraId="75FB548E" w14:textId="777E91D9" w:rsidR="006775A4" w:rsidRPr="006775A4" w:rsidRDefault="006D5095" w:rsidP="00D157D1">
            <w:pPr>
              <w:spacing w:after="0"/>
              <w:jc w:val="center"/>
              <w:rPr>
                <w:rFonts w:ascii="宋体" w:eastAsia="宋体" w:hAnsi="宋体"/>
                <w:color w:val="000000"/>
                <w:sz w:val="24"/>
                <w:szCs w:val="24"/>
              </w:rPr>
            </w:pPr>
            <w:proofErr w:type="gramStart"/>
            <w:r>
              <w:rPr>
                <w:rFonts w:ascii="宋体" w:eastAsia="宋体" w:hAnsi="宋体" w:hint="eastAsia"/>
                <w:color w:val="000000"/>
                <w:sz w:val="24"/>
                <w:szCs w:val="24"/>
              </w:rPr>
              <w:t>济南飞群环保</w:t>
            </w:r>
            <w:proofErr w:type="gramEnd"/>
            <w:r>
              <w:rPr>
                <w:rFonts w:ascii="宋体" w:eastAsia="宋体" w:hAnsi="宋体" w:hint="eastAsia"/>
                <w:color w:val="000000"/>
                <w:sz w:val="24"/>
                <w:szCs w:val="24"/>
              </w:rPr>
              <w:t>设备有限公司</w:t>
            </w:r>
          </w:p>
        </w:tc>
      </w:tr>
      <w:tr w:rsidR="006775A4" w:rsidRPr="006775A4" w14:paraId="4A63AE5C" w14:textId="77777777" w:rsidTr="0029004B">
        <w:trPr>
          <w:trHeight w:val="567"/>
          <w:jc w:val="center"/>
        </w:trPr>
        <w:tc>
          <w:tcPr>
            <w:tcW w:w="2253" w:type="dxa"/>
            <w:vAlign w:val="center"/>
          </w:tcPr>
          <w:p w14:paraId="66BE8A82" w14:textId="77777777" w:rsidR="006775A4" w:rsidRPr="005C2370" w:rsidRDefault="006775A4" w:rsidP="00D157D1">
            <w:pPr>
              <w:spacing w:after="0"/>
              <w:jc w:val="center"/>
              <w:rPr>
                <w:rFonts w:ascii="Times New Roman" w:eastAsia="宋体" w:hAnsi="Times New Roman"/>
                <w:color w:val="000000"/>
                <w:sz w:val="24"/>
                <w:szCs w:val="24"/>
              </w:rPr>
            </w:pPr>
            <w:r w:rsidRPr="005C2370">
              <w:rPr>
                <w:rFonts w:ascii="Times New Roman" w:eastAsia="宋体" w:hAnsi="Times New Roman"/>
                <w:color w:val="000000"/>
                <w:sz w:val="24"/>
                <w:szCs w:val="24"/>
              </w:rPr>
              <w:t>投资总概算</w:t>
            </w:r>
          </w:p>
        </w:tc>
        <w:tc>
          <w:tcPr>
            <w:tcW w:w="1746" w:type="dxa"/>
            <w:vAlign w:val="center"/>
          </w:tcPr>
          <w:p w14:paraId="36D47F62" w14:textId="53F2C7A5" w:rsidR="006775A4" w:rsidRPr="005C2370" w:rsidRDefault="005C2370" w:rsidP="00D157D1">
            <w:pPr>
              <w:spacing w:after="0"/>
              <w:jc w:val="center"/>
              <w:rPr>
                <w:rFonts w:ascii="Times New Roman" w:eastAsia="宋体" w:hAnsi="Times New Roman"/>
                <w:color w:val="000000"/>
                <w:sz w:val="24"/>
                <w:szCs w:val="24"/>
              </w:rPr>
            </w:pPr>
            <w:r w:rsidRPr="005C2370">
              <w:rPr>
                <w:rFonts w:ascii="Times New Roman" w:eastAsia="宋体" w:hAnsi="Times New Roman"/>
                <w:color w:val="000000"/>
                <w:sz w:val="24"/>
                <w:szCs w:val="24"/>
              </w:rPr>
              <w:t>500</w:t>
            </w:r>
          </w:p>
        </w:tc>
        <w:tc>
          <w:tcPr>
            <w:tcW w:w="2137" w:type="dxa"/>
            <w:vAlign w:val="center"/>
          </w:tcPr>
          <w:p w14:paraId="1127AA7F" w14:textId="77777777" w:rsidR="006775A4" w:rsidRPr="005C2370" w:rsidRDefault="006775A4" w:rsidP="00D157D1">
            <w:pPr>
              <w:spacing w:after="0"/>
              <w:jc w:val="center"/>
              <w:rPr>
                <w:rFonts w:ascii="Times New Roman" w:eastAsia="宋体" w:hAnsi="Times New Roman"/>
                <w:color w:val="000000"/>
                <w:sz w:val="24"/>
                <w:szCs w:val="24"/>
              </w:rPr>
            </w:pPr>
            <w:r w:rsidRPr="005C2370">
              <w:rPr>
                <w:rFonts w:ascii="Times New Roman" w:eastAsia="宋体" w:hAnsi="Times New Roman"/>
                <w:color w:val="000000"/>
                <w:sz w:val="24"/>
                <w:szCs w:val="24"/>
              </w:rPr>
              <w:t>环保投资总概算</w:t>
            </w:r>
          </w:p>
        </w:tc>
        <w:tc>
          <w:tcPr>
            <w:tcW w:w="988" w:type="dxa"/>
            <w:vAlign w:val="center"/>
          </w:tcPr>
          <w:p w14:paraId="39C48016" w14:textId="73A38395" w:rsidR="006775A4" w:rsidRPr="005C2370" w:rsidRDefault="005C2370" w:rsidP="00D157D1">
            <w:pPr>
              <w:spacing w:after="0"/>
              <w:jc w:val="center"/>
              <w:rPr>
                <w:rFonts w:ascii="Times New Roman" w:eastAsia="宋体" w:hAnsi="Times New Roman"/>
                <w:color w:val="000000"/>
                <w:sz w:val="24"/>
                <w:szCs w:val="24"/>
              </w:rPr>
            </w:pPr>
            <w:r w:rsidRPr="005C2370">
              <w:rPr>
                <w:rFonts w:ascii="Times New Roman" w:eastAsia="宋体" w:hAnsi="Times New Roman"/>
                <w:color w:val="000000"/>
                <w:sz w:val="24"/>
                <w:szCs w:val="24"/>
              </w:rPr>
              <w:t>24</w:t>
            </w:r>
          </w:p>
        </w:tc>
        <w:tc>
          <w:tcPr>
            <w:tcW w:w="765" w:type="dxa"/>
            <w:vAlign w:val="center"/>
          </w:tcPr>
          <w:p w14:paraId="42729D70" w14:textId="77777777" w:rsidR="006775A4" w:rsidRPr="005C2370" w:rsidRDefault="006775A4" w:rsidP="00D157D1">
            <w:pPr>
              <w:spacing w:after="0"/>
              <w:jc w:val="center"/>
              <w:rPr>
                <w:rFonts w:ascii="Times New Roman" w:eastAsia="宋体" w:hAnsi="Times New Roman"/>
                <w:color w:val="000000"/>
                <w:sz w:val="24"/>
                <w:szCs w:val="24"/>
              </w:rPr>
            </w:pPr>
            <w:r w:rsidRPr="005C2370">
              <w:rPr>
                <w:rFonts w:ascii="Times New Roman" w:eastAsia="宋体" w:hAnsi="Times New Roman"/>
                <w:color w:val="000000"/>
                <w:sz w:val="24"/>
                <w:szCs w:val="24"/>
              </w:rPr>
              <w:t>比例</w:t>
            </w:r>
          </w:p>
        </w:tc>
        <w:tc>
          <w:tcPr>
            <w:tcW w:w="1035" w:type="dxa"/>
            <w:vAlign w:val="center"/>
          </w:tcPr>
          <w:p w14:paraId="420EBC89" w14:textId="58573284" w:rsidR="006775A4" w:rsidRPr="005C2370" w:rsidRDefault="005C2370" w:rsidP="00D157D1">
            <w:pPr>
              <w:spacing w:after="0"/>
              <w:jc w:val="center"/>
              <w:rPr>
                <w:rFonts w:ascii="Times New Roman" w:eastAsia="宋体" w:hAnsi="Times New Roman"/>
                <w:color w:val="000000"/>
                <w:sz w:val="24"/>
                <w:szCs w:val="24"/>
              </w:rPr>
            </w:pPr>
            <w:r>
              <w:rPr>
                <w:rFonts w:ascii="Times New Roman" w:eastAsia="宋体" w:hAnsi="Times New Roman"/>
                <w:color w:val="000000"/>
                <w:sz w:val="24"/>
                <w:szCs w:val="24"/>
              </w:rPr>
              <w:t>4.8</w:t>
            </w:r>
            <w:r w:rsidR="006775A4" w:rsidRPr="005C2370">
              <w:rPr>
                <w:rFonts w:ascii="Times New Roman" w:eastAsia="宋体" w:hAnsi="Times New Roman"/>
                <w:color w:val="000000"/>
                <w:sz w:val="24"/>
                <w:szCs w:val="24"/>
              </w:rPr>
              <w:t>%</w:t>
            </w:r>
          </w:p>
        </w:tc>
      </w:tr>
      <w:tr w:rsidR="006775A4" w:rsidRPr="006775A4" w14:paraId="75EE27CD" w14:textId="77777777" w:rsidTr="0029004B">
        <w:trPr>
          <w:trHeight w:val="567"/>
          <w:jc w:val="center"/>
        </w:trPr>
        <w:tc>
          <w:tcPr>
            <w:tcW w:w="2253" w:type="dxa"/>
            <w:vAlign w:val="center"/>
          </w:tcPr>
          <w:p w14:paraId="6D24CA0C" w14:textId="77777777" w:rsidR="006775A4" w:rsidRPr="005C2370" w:rsidRDefault="006775A4" w:rsidP="00D157D1">
            <w:pPr>
              <w:spacing w:after="0"/>
              <w:jc w:val="center"/>
              <w:rPr>
                <w:rFonts w:ascii="Times New Roman" w:eastAsia="宋体" w:hAnsi="Times New Roman"/>
                <w:color w:val="000000"/>
                <w:sz w:val="24"/>
                <w:szCs w:val="24"/>
              </w:rPr>
            </w:pPr>
            <w:r w:rsidRPr="005C2370">
              <w:rPr>
                <w:rFonts w:ascii="Times New Roman" w:eastAsia="宋体" w:hAnsi="Times New Roman"/>
                <w:color w:val="000000"/>
                <w:sz w:val="24"/>
                <w:szCs w:val="24"/>
              </w:rPr>
              <w:t>实际总概算</w:t>
            </w:r>
          </w:p>
        </w:tc>
        <w:tc>
          <w:tcPr>
            <w:tcW w:w="1746" w:type="dxa"/>
            <w:vAlign w:val="center"/>
          </w:tcPr>
          <w:p w14:paraId="37682B44" w14:textId="453EBCFC" w:rsidR="006775A4" w:rsidRPr="005C2370" w:rsidRDefault="005C2370" w:rsidP="00D157D1">
            <w:pPr>
              <w:spacing w:after="0"/>
              <w:jc w:val="center"/>
              <w:rPr>
                <w:rFonts w:ascii="Times New Roman" w:eastAsia="宋体" w:hAnsi="Times New Roman"/>
                <w:color w:val="000000"/>
                <w:sz w:val="24"/>
                <w:szCs w:val="24"/>
              </w:rPr>
            </w:pPr>
            <w:r w:rsidRPr="005C2370">
              <w:rPr>
                <w:rFonts w:ascii="Times New Roman" w:eastAsia="宋体" w:hAnsi="Times New Roman"/>
                <w:color w:val="000000"/>
                <w:sz w:val="24"/>
                <w:szCs w:val="24"/>
              </w:rPr>
              <w:t>500</w:t>
            </w:r>
          </w:p>
        </w:tc>
        <w:tc>
          <w:tcPr>
            <w:tcW w:w="2137" w:type="dxa"/>
            <w:vAlign w:val="center"/>
          </w:tcPr>
          <w:p w14:paraId="3250A1C0" w14:textId="77777777" w:rsidR="006775A4" w:rsidRPr="005C2370" w:rsidRDefault="006775A4" w:rsidP="00D157D1">
            <w:pPr>
              <w:spacing w:after="0"/>
              <w:jc w:val="center"/>
              <w:rPr>
                <w:rFonts w:ascii="Times New Roman" w:eastAsia="宋体" w:hAnsi="Times New Roman"/>
                <w:color w:val="000000"/>
                <w:sz w:val="24"/>
                <w:szCs w:val="24"/>
              </w:rPr>
            </w:pPr>
            <w:r w:rsidRPr="005C2370">
              <w:rPr>
                <w:rFonts w:ascii="Times New Roman" w:eastAsia="宋体" w:hAnsi="Times New Roman"/>
                <w:color w:val="000000"/>
                <w:sz w:val="24"/>
                <w:szCs w:val="24"/>
              </w:rPr>
              <w:t>环保投资</w:t>
            </w:r>
          </w:p>
        </w:tc>
        <w:tc>
          <w:tcPr>
            <w:tcW w:w="988" w:type="dxa"/>
            <w:vAlign w:val="center"/>
          </w:tcPr>
          <w:p w14:paraId="5A5A189E" w14:textId="727210CD" w:rsidR="006775A4" w:rsidRPr="005C2370" w:rsidRDefault="005C2370" w:rsidP="00D157D1">
            <w:pPr>
              <w:spacing w:after="0"/>
              <w:jc w:val="center"/>
              <w:rPr>
                <w:rFonts w:ascii="Times New Roman" w:eastAsia="宋体" w:hAnsi="Times New Roman"/>
                <w:color w:val="000000"/>
                <w:sz w:val="24"/>
                <w:szCs w:val="24"/>
              </w:rPr>
            </w:pPr>
            <w:r w:rsidRPr="005C2370">
              <w:rPr>
                <w:rFonts w:ascii="Times New Roman" w:eastAsia="宋体" w:hAnsi="Times New Roman"/>
                <w:color w:val="000000"/>
                <w:sz w:val="24"/>
                <w:szCs w:val="24"/>
              </w:rPr>
              <w:t>24</w:t>
            </w:r>
          </w:p>
        </w:tc>
        <w:tc>
          <w:tcPr>
            <w:tcW w:w="765" w:type="dxa"/>
            <w:vAlign w:val="center"/>
          </w:tcPr>
          <w:p w14:paraId="4D6F4562" w14:textId="77777777" w:rsidR="006775A4" w:rsidRPr="005C2370" w:rsidRDefault="006775A4" w:rsidP="00D157D1">
            <w:pPr>
              <w:spacing w:after="0"/>
              <w:jc w:val="center"/>
              <w:rPr>
                <w:rFonts w:ascii="Times New Roman" w:eastAsia="宋体" w:hAnsi="Times New Roman"/>
                <w:color w:val="000000"/>
                <w:sz w:val="24"/>
                <w:szCs w:val="24"/>
              </w:rPr>
            </w:pPr>
            <w:r w:rsidRPr="005C2370">
              <w:rPr>
                <w:rFonts w:ascii="Times New Roman" w:eastAsia="宋体" w:hAnsi="Times New Roman"/>
                <w:color w:val="000000"/>
                <w:sz w:val="24"/>
                <w:szCs w:val="24"/>
              </w:rPr>
              <w:t>比例</w:t>
            </w:r>
          </w:p>
        </w:tc>
        <w:tc>
          <w:tcPr>
            <w:tcW w:w="1035" w:type="dxa"/>
            <w:vAlign w:val="center"/>
          </w:tcPr>
          <w:p w14:paraId="40C58E3A" w14:textId="1DAF9B50" w:rsidR="006775A4" w:rsidRPr="005C2370" w:rsidRDefault="005C2370" w:rsidP="00D157D1">
            <w:pPr>
              <w:spacing w:after="0"/>
              <w:jc w:val="center"/>
              <w:rPr>
                <w:rFonts w:ascii="Times New Roman" w:eastAsia="宋体" w:hAnsi="Times New Roman"/>
                <w:color w:val="000000"/>
                <w:sz w:val="24"/>
                <w:szCs w:val="24"/>
              </w:rPr>
            </w:pPr>
            <w:r>
              <w:rPr>
                <w:rFonts w:ascii="Times New Roman" w:eastAsia="宋体" w:hAnsi="Times New Roman"/>
                <w:color w:val="000000"/>
                <w:sz w:val="24"/>
                <w:szCs w:val="24"/>
              </w:rPr>
              <w:t>4.8</w:t>
            </w:r>
            <w:r w:rsidR="006775A4" w:rsidRPr="005C2370">
              <w:rPr>
                <w:rFonts w:ascii="Times New Roman" w:eastAsia="宋体" w:hAnsi="Times New Roman"/>
                <w:color w:val="000000"/>
                <w:sz w:val="24"/>
                <w:szCs w:val="24"/>
              </w:rPr>
              <w:t>%</w:t>
            </w:r>
          </w:p>
        </w:tc>
      </w:tr>
      <w:tr w:rsidR="006775A4" w:rsidRPr="006775A4" w14:paraId="1E878E27" w14:textId="77777777" w:rsidTr="00C54B16">
        <w:trPr>
          <w:trHeight w:val="567"/>
          <w:jc w:val="center"/>
        </w:trPr>
        <w:tc>
          <w:tcPr>
            <w:tcW w:w="2253" w:type="dxa"/>
            <w:vAlign w:val="center"/>
          </w:tcPr>
          <w:p w14:paraId="4C79D06B" w14:textId="77777777" w:rsidR="006775A4" w:rsidRPr="006775A4" w:rsidRDefault="006775A4" w:rsidP="00D157D1">
            <w:pPr>
              <w:spacing w:after="0"/>
              <w:jc w:val="center"/>
              <w:rPr>
                <w:rFonts w:ascii="宋体" w:eastAsia="宋体" w:hAnsi="宋体"/>
                <w:color w:val="000000"/>
                <w:sz w:val="24"/>
                <w:szCs w:val="24"/>
              </w:rPr>
            </w:pPr>
            <w:r w:rsidRPr="006775A4">
              <w:rPr>
                <w:rFonts w:ascii="宋体" w:eastAsia="宋体" w:hAnsi="宋体"/>
                <w:color w:val="000000"/>
                <w:sz w:val="24"/>
                <w:szCs w:val="24"/>
              </w:rPr>
              <w:t>验收监测依据</w:t>
            </w:r>
          </w:p>
        </w:tc>
        <w:tc>
          <w:tcPr>
            <w:tcW w:w="6671" w:type="dxa"/>
            <w:gridSpan w:val="5"/>
          </w:tcPr>
          <w:p w14:paraId="666E8793" w14:textId="77777777" w:rsidR="005C2370" w:rsidRPr="00B50028" w:rsidRDefault="005C2370" w:rsidP="00C54B16">
            <w:pPr>
              <w:pStyle w:val="a8"/>
              <w:numPr>
                <w:ilvl w:val="0"/>
                <w:numId w:val="1"/>
              </w:numPr>
              <w:adjustRightInd/>
              <w:snapToGrid/>
              <w:spacing w:after="0" w:line="360" w:lineRule="auto"/>
              <w:ind w:left="0" w:firstLine="480"/>
              <w:jc w:val="both"/>
              <w:rPr>
                <w:rFonts w:ascii="Times New Roman" w:eastAsia="宋体" w:hAnsi="Times New Roman"/>
                <w:sz w:val="24"/>
                <w:szCs w:val="24"/>
              </w:rPr>
            </w:pPr>
            <w:r w:rsidRPr="00B50028">
              <w:rPr>
                <w:rFonts w:ascii="Times New Roman" w:eastAsia="宋体" w:hAnsi="Times New Roman"/>
                <w:sz w:val="24"/>
                <w:szCs w:val="24"/>
              </w:rPr>
              <w:t>《中华人民共和国环境保护法》</w:t>
            </w:r>
            <w:r w:rsidRPr="00B50028">
              <w:rPr>
                <w:rFonts w:ascii="Times New Roman" w:eastAsia="宋体" w:hAnsi="Times New Roman" w:hint="eastAsia"/>
                <w:sz w:val="24"/>
                <w:szCs w:val="24"/>
              </w:rPr>
              <w:t>，</w:t>
            </w:r>
            <w:r w:rsidRPr="00B50028">
              <w:rPr>
                <w:rFonts w:ascii="Times New Roman" w:eastAsia="宋体" w:hAnsi="Times New Roman"/>
                <w:sz w:val="24"/>
                <w:szCs w:val="24"/>
              </w:rPr>
              <w:t>2015</w:t>
            </w:r>
            <w:r w:rsidRPr="00B50028">
              <w:rPr>
                <w:rFonts w:ascii="Times New Roman" w:eastAsia="宋体" w:hAnsi="Times New Roman"/>
                <w:sz w:val="24"/>
                <w:szCs w:val="24"/>
              </w:rPr>
              <w:t>年</w:t>
            </w:r>
            <w:r w:rsidRPr="00B50028">
              <w:rPr>
                <w:rFonts w:ascii="Times New Roman" w:eastAsia="宋体" w:hAnsi="Times New Roman"/>
                <w:sz w:val="24"/>
                <w:szCs w:val="24"/>
              </w:rPr>
              <w:t>1</w:t>
            </w:r>
            <w:r w:rsidRPr="00B50028">
              <w:rPr>
                <w:rFonts w:ascii="Times New Roman" w:eastAsia="宋体" w:hAnsi="Times New Roman"/>
                <w:sz w:val="24"/>
                <w:szCs w:val="24"/>
              </w:rPr>
              <w:t>月</w:t>
            </w:r>
            <w:r w:rsidRPr="00B50028">
              <w:rPr>
                <w:rFonts w:ascii="Times New Roman" w:eastAsia="宋体" w:hAnsi="Times New Roman"/>
                <w:sz w:val="24"/>
                <w:szCs w:val="24"/>
              </w:rPr>
              <w:t>1</w:t>
            </w:r>
            <w:r w:rsidRPr="00B50028">
              <w:rPr>
                <w:rFonts w:ascii="Times New Roman" w:eastAsia="宋体" w:hAnsi="Times New Roman"/>
                <w:sz w:val="24"/>
                <w:szCs w:val="24"/>
              </w:rPr>
              <w:t>日；</w:t>
            </w:r>
          </w:p>
          <w:p w14:paraId="39540D23" w14:textId="77777777" w:rsidR="005C2370" w:rsidRPr="00B50028" w:rsidRDefault="005C2370" w:rsidP="00C54B16">
            <w:pPr>
              <w:pStyle w:val="a8"/>
              <w:numPr>
                <w:ilvl w:val="0"/>
                <w:numId w:val="1"/>
              </w:numPr>
              <w:adjustRightInd/>
              <w:snapToGrid/>
              <w:spacing w:after="0" w:line="360" w:lineRule="auto"/>
              <w:ind w:left="0" w:firstLine="480"/>
              <w:jc w:val="both"/>
              <w:rPr>
                <w:rFonts w:ascii="Times New Roman" w:eastAsia="宋体" w:hAnsi="Times New Roman"/>
                <w:sz w:val="24"/>
                <w:szCs w:val="24"/>
              </w:rPr>
            </w:pPr>
            <w:r w:rsidRPr="00B50028">
              <w:rPr>
                <w:rFonts w:ascii="Times New Roman" w:eastAsia="宋体" w:hAnsi="Times New Roman"/>
                <w:sz w:val="24"/>
                <w:szCs w:val="24"/>
              </w:rPr>
              <w:t>国务院关于修改《建设项目环境保护管理条例》的决定，国务院令第</w:t>
            </w:r>
            <w:r w:rsidRPr="00B50028">
              <w:rPr>
                <w:rFonts w:ascii="Times New Roman" w:eastAsia="宋体" w:hAnsi="Times New Roman"/>
                <w:sz w:val="24"/>
                <w:szCs w:val="24"/>
              </w:rPr>
              <w:t>682</w:t>
            </w:r>
            <w:r w:rsidRPr="00B50028">
              <w:rPr>
                <w:rFonts w:ascii="Times New Roman" w:eastAsia="宋体" w:hAnsi="Times New Roman"/>
                <w:sz w:val="24"/>
                <w:szCs w:val="24"/>
              </w:rPr>
              <w:t>号，</w:t>
            </w:r>
            <w:r w:rsidRPr="00B50028">
              <w:rPr>
                <w:rFonts w:ascii="Times New Roman" w:eastAsia="宋体" w:hAnsi="Times New Roman"/>
                <w:sz w:val="24"/>
                <w:szCs w:val="24"/>
              </w:rPr>
              <w:t>2017</w:t>
            </w:r>
            <w:r w:rsidRPr="00B50028">
              <w:rPr>
                <w:rFonts w:ascii="Times New Roman" w:eastAsia="宋体" w:hAnsi="Times New Roman"/>
                <w:sz w:val="24"/>
                <w:szCs w:val="24"/>
              </w:rPr>
              <w:t>年</w:t>
            </w:r>
            <w:r w:rsidRPr="00B50028">
              <w:rPr>
                <w:rFonts w:ascii="Times New Roman" w:eastAsia="宋体" w:hAnsi="Times New Roman"/>
                <w:sz w:val="24"/>
                <w:szCs w:val="24"/>
              </w:rPr>
              <w:t>10</w:t>
            </w:r>
            <w:r w:rsidRPr="00B50028">
              <w:rPr>
                <w:rFonts w:ascii="Times New Roman" w:eastAsia="宋体" w:hAnsi="Times New Roman"/>
                <w:sz w:val="24"/>
                <w:szCs w:val="24"/>
              </w:rPr>
              <w:t>月</w:t>
            </w:r>
            <w:r w:rsidRPr="00B50028">
              <w:rPr>
                <w:rFonts w:ascii="Times New Roman" w:eastAsia="宋体" w:hAnsi="Times New Roman"/>
                <w:sz w:val="24"/>
                <w:szCs w:val="24"/>
              </w:rPr>
              <w:t>1</w:t>
            </w:r>
            <w:r w:rsidRPr="00B50028">
              <w:rPr>
                <w:rFonts w:ascii="Times New Roman" w:eastAsia="宋体" w:hAnsi="Times New Roman"/>
                <w:sz w:val="24"/>
                <w:szCs w:val="24"/>
              </w:rPr>
              <w:t>日起施行；</w:t>
            </w:r>
          </w:p>
          <w:p w14:paraId="6888BF6B" w14:textId="77777777" w:rsidR="005C2370" w:rsidRPr="00B50028" w:rsidRDefault="005C2370" w:rsidP="00C54B16">
            <w:pPr>
              <w:pStyle w:val="a8"/>
              <w:numPr>
                <w:ilvl w:val="0"/>
                <w:numId w:val="1"/>
              </w:numPr>
              <w:adjustRightInd/>
              <w:snapToGrid/>
              <w:spacing w:after="0" w:line="360" w:lineRule="auto"/>
              <w:ind w:left="0" w:firstLine="480"/>
              <w:jc w:val="both"/>
              <w:rPr>
                <w:rFonts w:ascii="Times New Roman" w:eastAsia="宋体" w:hAnsi="Times New Roman"/>
                <w:sz w:val="24"/>
                <w:szCs w:val="24"/>
              </w:rPr>
            </w:pPr>
            <w:r w:rsidRPr="00B50028">
              <w:rPr>
                <w:rFonts w:ascii="Times New Roman" w:eastAsia="宋体" w:hAnsi="Times New Roman"/>
                <w:sz w:val="24"/>
                <w:szCs w:val="24"/>
              </w:rPr>
              <w:t>环保部关于发布《建设项目竣工环境保护验收暂行办法》的公告，国环</w:t>
            </w:r>
            <w:proofErr w:type="gramStart"/>
            <w:r w:rsidRPr="00B50028">
              <w:rPr>
                <w:rFonts w:ascii="Times New Roman" w:eastAsia="宋体" w:hAnsi="Times New Roman"/>
                <w:sz w:val="24"/>
                <w:szCs w:val="24"/>
              </w:rPr>
              <w:t>规</w:t>
            </w:r>
            <w:proofErr w:type="gramEnd"/>
            <w:r w:rsidRPr="00B50028">
              <w:rPr>
                <w:rFonts w:ascii="Times New Roman" w:eastAsia="宋体" w:hAnsi="Times New Roman"/>
                <w:sz w:val="24"/>
                <w:szCs w:val="24"/>
              </w:rPr>
              <w:t>环评</w:t>
            </w:r>
            <w:r w:rsidRPr="00B50028">
              <w:rPr>
                <w:rFonts w:ascii="Times New Roman" w:eastAsia="宋体" w:hAnsi="Times New Roman"/>
                <w:sz w:val="24"/>
                <w:szCs w:val="24"/>
              </w:rPr>
              <w:t>[2017]4</w:t>
            </w:r>
            <w:r w:rsidRPr="00B50028">
              <w:rPr>
                <w:rFonts w:ascii="Times New Roman" w:eastAsia="宋体" w:hAnsi="Times New Roman"/>
                <w:sz w:val="24"/>
                <w:szCs w:val="24"/>
              </w:rPr>
              <w:t>号，</w:t>
            </w:r>
            <w:r w:rsidRPr="00B50028">
              <w:rPr>
                <w:rFonts w:ascii="Times New Roman" w:eastAsia="宋体" w:hAnsi="Times New Roman"/>
                <w:sz w:val="24"/>
                <w:szCs w:val="24"/>
              </w:rPr>
              <w:t>2017.11.22</w:t>
            </w:r>
            <w:r w:rsidRPr="00B50028">
              <w:rPr>
                <w:rFonts w:ascii="Times New Roman" w:eastAsia="宋体" w:hAnsi="Times New Roman"/>
                <w:sz w:val="24"/>
                <w:szCs w:val="24"/>
              </w:rPr>
              <w:t>；</w:t>
            </w:r>
          </w:p>
          <w:p w14:paraId="6124658E" w14:textId="77777777" w:rsidR="005C2370" w:rsidRPr="00B50028" w:rsidRDefault="005C2370" w:rsidP="00C54B16">
            <w:pPr>
              <w:pStyle w:val="a8"/>
              <w:numPr>
                <w:ilvl w:val="0"/>
                <w:numId w:val="1"/>
              </w:numPr>
              <w:adjustRightInd/>
              <w:snapToGrid/>
              <w:spacing w:after="0" w:line="360" w:lineRule="auto"/>
              <w:ind w:left="0" w:firstLine="480"/>
              <w:jc w:val="both"/>
              <w:rPr>
                <w:rFonts w:ascii="Times New Roman" w:eastAsia="宋体" w:hAnsi="Times New Roman"/>
                <w:sz w:val="24"/>
                <w:szCs w:val="24"/>
              </w:rPr>
            </w:pPr>
            <w:r w:rsidRPr="00B50028">
              <w:rPr>
                <w:rFonts w:ascii="Times New Roman" w:eastAsia="宋体" w:hAnsi="Times New Roman"/>
                <w:sz w:val="24"/>
                <w:szCs w:val="24"/>
              </w:rPr>
              <w:t>《中华人民共和国水污染防治法（</w:t>
            </w:r>
            <w:r w:rsidRPr="00B50028">
              <w:rPr>
                <w:rFonts w:ascii="Times New Roman" w:eastAsia="宋体" w:hAnsi="Times New Roman"/>
                <w:sz w:val="24"/>
                <w:szCs w:val="24"/>
              </w:rPr>
              <w:t>2017</w:t>
            </w:r>
            <w:r w:rsidRPr="00B50028">
              <w:rPr>
                <w:rFonts w:ascii="Times New Roman" w:eastAsia="宋体" w:hAnsi="Times New Roman"/>
                <w:sz w:val="24"/>
                <w:szCs w:val="24"/>
              </w:rPr>
              <w:t>修正）》，</w:t>
            </w:r>
            <w:r w:rsidRPr="00B50028">
              <w:rPr>
                <w:rFonts w:ascii="Times New Roman" w:eastAsia="宋体" w:hAnsi="Times New Roman"/>
                <w:sz w:val="24"/>
                <w:szCs w:val="24"/>
              </w:rPr>
              <w:t>2017</w:t>
            </w:r>
            <w:r w:rsidRPr="00B50028">
              <w:rPr>
                <w:rFonts w:ascii="Times New Roman" w:eastAsia="宋体" w:hAnsi="Times New Roman"/>
                <w:sz w:val="24"/>
                <w:szCs w:val="24"/>
              </w:rPr>
              <w:t>年</w:t>
            </w:r>
            <w:r w:rsidRPr="00B50028">
              <w:rPr>
                <w:rFonts w:ascii="Times New Roman" w:eastAsia="宋体" w:hAnsi="Times New Roman"/>
                <w:sz w:val="24"/>
                <w:szCs w:val="24"/>
              </w:rPr>
              <w:t>6</w:t>
            </w:r>
            <w:r w:rsidRPr="00B50028">
              <w:rPr>
                <w:rFonts w:ascii="Times New Roman" w:eastAsia="宋体" w:hAnsi="Times New Roman"/>
                <w:sz w:val="24"/>
                <w:szCs w:val="24"/>
              </w:rPr>
              <w:t>月</w:t>
            </w:r>
            <w:r w:rsidRPr="00B50028">
              <w:rPr>
                <w:rFonts w:ascii="Times New Roman" w:eastAsia="宋体" w:hAnsi="Times New Roman"/>
                <w:sz w:val="24"/>
                <w:szCs w:val="24"/>
              </w:rPr>
              <w:t>27</w:t>
            </w:r>
            <w:r w:rsidRPr="00B50028">
              <w:rPr>
                <w:rFonts w:ascii="Times New Roman" w:eastAsia="宋体" w:hAnsi="Times New Roman"/>
                <w:sz w:val="24"/>
                <w:szCs w:val="24"/>
              </w:rPr>
              <w:t>日；</w:t>
            </w:r>
          </w:p>
          <w:p w14:paraId="4C58D1D3" w14:textId="77777777" w:rsidR="005C2370" w:rsidRPr="00B50028" w:rsidRDefault="005C2370" w:rsidP="00C54B16">
            <w:pPr>
              <w:pStyle w:val="a8"/>
              <w:numPr>
                <w:ilvl w:val="0"/>
                <w:numId w:val="1"/>
              </w:numPr>
              <w:adjustRightInd/>
              <w:snapToGrid/>
              <w:spacing w:after="0" w:line="360" w:lineRule="auto"/>
              <w:ind w:left="0" w:firstLine="480"/>
              <w:jc w:val="both"/>
              <w:rPr>
                <w:rFonts w:ascii="Times New Roman" w:eastAsia="宋体" w:hAnsi="Times New Roman"/>
                <w:sz w:val="24"/>
                <w:szCs w:val="24"/>
              </w:rPr>
            </w:pPr>
            <w:r w:rsidRPr="00B50028">
              <w:rPr>
                <w:rFonts w:ascii="Times New Roman" w:eastAsia="宋体" w:hAnsi="Times New Roman"/>
                <w:sz w:val="24"/>
                <w:szCs w:val="24"/>
              </w:rPr>
              <w:t>生态环保部公告关于发布《建设项目竣工环境保护验收技术指南</w:t>
            </w:r>
            <w:r w:rsidRPr="00B50028">
              <w:rPr>
                <w:rFonts w:ascii="Times New Roman" w:eastAsia="宋体" w:hAnsi="Times New Roman"/>
                <w:sz w:val="24"/>
                <w:szCs w:val="24"/>
              </w:rPr>
              <w:t xml:space="preserve"> </w:t>
            </w:r>
            <w:r w:rsidRPr="00B50028">
              <w:rPr>
                <w:rFonts w:ascii="Times New Roman" w:eastAsia="宋体" w:hAnsi="Times New Roman"/>
                <w:sz w:val="24"/>
                <w:szCs w:val="24"/>
              </w:rPr>
              <w:t>污染影响类》的公告，公告</w:t>
            </w:r>
            <w:r w:rsidRPr="00B50028">
              <w:rPr>
                <w:rFonts w:ascii="Times New Roman" w:eastAsia="宋体" w:hAnsi="Times New Roman"/>
                <w:sz w:val="24"/>
                <w:szCs w:val="24"/>
              </w:rPr>
              <w:t>2018</w:t>
            </w:r>
            <w:r w:rsidRPr="00B50028">
              <w:rPr>
                <w:rFonts w:ascii="Times New Roman" w:eastAsia="宋体" w:hAnsi="Times New Roman"/>
                <w:sz w:val="24"/>
                <w:szCs w:val="24"/>
              </w:rPr>
              <w:t>年第</w:t>
            </w:r>
            <w:r w:rsidRPr="00B50028">
              <w:rPr>
                <w:rFonts w:ascii="Times New Roman" w:eastAsia="宋体" w:hAnsi="Times New Roman"/>
                <w:sz w:val="24"/>
                <w:szCs w:val="24"/>
              </w:rPr>
              <w:t>9</w:t>
            </w:r>
            <w:r w:rsidRPr="00B50028">
              <w:rPr>
                <w:rFonts w:ascii="Times New Roman" w:eastAsia="宋体" w:hAnsi="Times New Roman"/>
                <w:sz w:val="24"/>
                <w:szCs w:val="24"/>
              </w:rPr>
              <w:t>号，</w:t>
            </w:r>
            <w:r w:rsidRPr="00B50028">
              <w:rPr>
                <w:rFonts w:ascii="Times New Roman" w:eastAsia="宋体" w:hAnsi="Times New Roman"/>
                <w:sz w:val="24"/>
                <w:szCs w:val="24"/>
              </w:rPr>
              <w:t>2018</w:t>
            </w:r>
            <w:r w:rsidRPr="00B50028">
              <w:rPr>
                <w:rFonts w:ascii="Times New Roman" w:eastAsia="宋体" w:hAnsi="Times New Roman"/>
                <w:sz w:val="24"/>
                <w:szCs w:val="24"/>
              </w:rPr>
              <w:t>年</w:t>
            </w:r>
            <w:r w:rsidRPr="00B50028">
              <w:rPr>
                <w:rFonts w:ascii="Times New Roman" w:eastAsia="宋体" w:hAnsi="Times New Roman"/>
                <w:sz w:val="24"/>
                <w:szCs w:val="24"/>
              </w:rPr>
              <w:t>5</w:t>
            </w:r>
            <w:r w:rsidRPr="00B50028">
              <w:rPr>
                <w:rFonts w:ascii="Times New Roman" w:eastAsia="宋体" w:hAnsi="Times New Roman"/>
                <w:sz w:val="24"/>
                <w:szCs w:val="24"/>
              </w:rPr>
              <w:t>月</w:t>
            </w:r>
            <w:r w:rsidRPr="00B50028">
              <w:rPr>
                <w:rFonts w:ascii="Times New Roman" w:eastAsia="宋体" w:hAnsi="Times New Roman"/>
                <w:sz w:val="24"/>
                <w:szCs w:val="24"/>
              </w:rPr>
              <w:t>15</w:t>
            </w:r>
            <w:r w:rsidRPr="00B50028">
              <w:rPr>
                <w:rFonts w:ascii="Times New Roman" w:eastAsia="宋体" w:hAnsi="Times New Roman"/>
                <w:sz w:val="24"/>
                <w:szCs w:val="24"/>
              </w:rPr>
              <w:t>日；</w:t>
            </w:r>
          </w:p>
          <w:p w14:paraId="0676724F" w14:textId="77777777" w:rsidR="005C2370" w:rsidRPr="00B50028" w:rsidRDefault="005C2370" w:rsidP="00C54B16">
            <w:pPr>
              <w:pStyle w:val="a8"/>
              <w:numPr>
                <w:ilvl w:val="0"/>
                <w:numId w:val="1"/>
              </w:numPr>
              <w:adjustRightInd/>
              <w:snapToGrid/>
              <w:spacing w:after="0" w:line="360" w:lineRule="auto"/>
              <w:ind w:left="0" w:firstLine="480"/>
              <w:jc w:val="both"/>
              <w:rPr>
                <w:rFonts w:ascii="Times New Roman" w:eastAsia="宋体" w:hAnsi="Times New Roman"/>
                <w:sz w:val="24"/>
                <w:szCs w:val="24"/>
              </w:rPr>
            </w:pPr>
            <w:r w:rsidRPr="00B50028">
              <w:rPr>
                <w:rFonts w:ascii="Times New Roman" w:eastAsia="宋体" w:hAnsi="Times New Roman"/>
                <w:sz w:val="24"/>
                <w:szCs w:val="24"/>
              </w:rPr>
              <w:lastRenderedPageBreak/>
              <w:t>《</w:t>
            </w:r>
            <w:r w:rsidRPr="00B50028">
              <w:rPr>
                <w:rFonts w:ascii="Times New Roman" w:eastAsia="宋体" w:hAnsi="Times New Roman" w:hint="eastAsia"/>
                <w:sz w:val="24"/>
                <w:szCs w:val="24"/>
              </w:rPr>
              <w:t>陕西立广铁路工程有限公司西安分公司项目</w:t>
            </w:r>
            <w:r w:rsidRPr="00B50028">
              <w:rPr>
                <w:rFonts w:ascii="Times New Roman" w:eastAsia="宋体" w:hAnsi="Times New Roman"/>
                <w:sz w:val="24"/>
                <w:szCs w:val="24"/>
              </w:rPr>
              <w:t>环境影响报告表》</w:t>
            </w:r>
            <w:r w:rsidRPr="00B50028">
              <w:rPr>
                <w:rFonts w:ascii="Times New Roman" w:eastAsia="宋体" w:hAnsi="Times New Roman" w:hint="eastAsia"/>
                <w:sz w:val="24"/>
                <w:szCs w:val="24"/>
              </w:rPr>
              <w:t>，</w:t>
            </w:r>
            <w:r w:rsidRPr="00B50028">
              <w:rPr>
                <w:rFonts w:ascii="Times New Roman" w:eastAsia="宋体" w:hAnsi="Times New Roman"/>
                <w:sz w:val="24"/>
                <w:szCs w:val="24"/>
              </w:rPr>
              <w:t>核工业二〇三研究所，</w:t>
            </w:r>
            <w:r w:rsidRPr="00B50028">
              <w:rPr>
                <w:rFonts w:ascii="Times New Roman" w:eastAsia="宋体" w:hAnsi="Times New Roman"/>
                <w:sz w:val="24"/>
                <w:szCs w:val="24"/>
              </w:rPr>
              <w:t>2018</w:t>
            </w:r>
            <w:r w:rsidRPr="00B50028">
              <w:rPr>
                <w:rFonts w:ascii="Times New Roman" w:eastAsia="宋体" w:hAnsi="Times New Roman"/>
                <w:sz w:val="24"/>
                <w:szCs w:val="24"/>
              </w:rPr>
              <w:t>年</w:t>
            </w:r>
            <w:r w:rsidRPr="00B50028">
              <w:rPr>
                <w:rFonts w:ascii="Times New Roman" w:eastAsia="宋体" w:hAnsi="Times New Roman"/>
                <w:sz w:val="24"/>
                <w:szCs w:val="24"/>
              </w:rPr>
              <w:t>8</w:t>
            </w:r>
            <w:r w:rsidRPr="00B50028">
              <w:rPr>
                <w:rFonts w:ascii="Times New Roman" w:eastAsia="宋体" w:hAnsi="Times New Roman"/>
                <w:sz w:val="24"/>
                <w:szCs w:val="24"/>
              </w:rPr>
              <w:t>月；</w:t>
            </w:r>
          </w:p>
          <w:p w14:paraId="090BEE56" w14:textId="77777777" w:rsidR="005C2370" w:rsidRDefault="005C2370" w:rsidP="00C54B16">
            <w:pPr>
              <w:pStyle w:val="a8"/>
              <w:numPr>
                <w:ilvl w:val="0"/>
                <w:numId w:val="1"/>
              </w:numPr>
              <w:adjustRightInd/>
              <w:snapToGrid/>
              <w:spacing w:after="0" w:line="360" w:lineRule="auto"/>
              <w:ind w:left="0" w:firstLine="480"/>
              <w:jc w:val="both"/>
              <w:rPr>
                <w:rFonts w:ascii="Times New Roman" w:eastAsia="宋体" w:hAnsi="Times New Roman"/>
                <w:sz w:val="24"/>
                <w:szCs w:val="24"/>
              </w:rPr>
            </w:pPr>
            <w:r w:rsidRPr="00B50028">
              <w:rPr>
                <w:rFonts w:ascii="Times New Roman" w:eastAsia="宋体" w:hAnsi="Times New Roman" w:hint="eastAsia"/>
                <w:sz w:val="24"/>
                <w:szCs w:val="24"/>
              </w:rPr>
              <w:t>《关于陕西立广铁路工程有限公司西安分公司项目环境影响报告表的批复》（秦汉</w:t>
            </w:r>
            <w:proofErr w:type="gramStart"/>
            <w:r w:rsidRPr="00B50028">
              <w:rPr>
                <w:rFonts w:ascii="Times New Roman" w:eastAsia="宋体" w:hAnsi="Times New Roman" w:hint="eastAsia"/>
                <w:sz w:val="24"/>
                <w:szCs w:val="24"/>
              </w:rPr>
              <w:t>审服准</w:t>
            </w:r>
            <w:proofErr w:type="gramEnd"/>
            <w:r w:rsidRPr="00B50028">
              <w:rPr>
                <w:rFonts w:ascii="Times New Roman" w:eastAsia="宋体" w:hAnsi="Times New Roman" w:hint="eastAsia"/>
                <w:sz w:val="24"/>
                <w:szCs w:val="24"/>
              </w:rPr>
              <w:t>[</w:t>
            </w:r>
            <w:r w:rsidRPr="00B50028">
              <w:rPr>
                <w:rFonts w:ascii="Times New Roman" w:eastAsia="宋体" w:hAnsi="Times New Roman"/>
                <w:sz w:val="24"/>
                <w:szCs w:val="24"/>
              </w:rPr>
              <w:t>2018]46</w:t>
            </w:r>
            <w:r w:rsidRPr="00B50028">
              <w:rPr>
                <w:rFonts w:ascii="Times New Roman" w:eastAsia="宋体" w:hAnsi="Times New Roman" w:hint="eastAsia"/>
                <w:sz w:val="24"/>
                <w:szCs w:val="24"/>
              </w:rPr>
              <w:t>号），陕西省西咸新区秦汉新城行政审批与政务服务局，</w:t>
            </w:r>
            <w:r w:rsidRPr="00B50028">
              <w:rPr>
                <w:rFonts w:ascii="Times New Roman" w:eastAsia="宋体" w:hAnsi="Times New Roman" w:hint="eastAsia"/>
                <w:sz w:val="24"/>
                <w:szCs w:val="24"/>
              </w:rPr>
              <w:t>2</w:t>
            </w:r>
            <w:r w:rsidRPr="00B50028">
              <w:rPr>
                <w:rFonts w:ascii="Times New Roman" w:eastAsia="宋体" w:hAnsi="Times New Roman"/>
                <w:sz w:val="24"/>
                <w:szCs w:val="24"/>
              </w:rPr>
              <w:t>018</w:t>
            </w:r>
            <w:r w:rsidRPr="00B50028">
              <w:rPr>
                <w:rFonts w:ascii="Times New Roman" w:eastAsia="宋体" w:hAnsi="Times New Roman" w:hint="eastAsia"/>
                <w:sz w:val="24"/>
                <w:szCs w:val="24"/>
              </w:rPr>
              <w:t>年</w:t>
            </w:r>
            <w:r w:rsidRPr="00B50028">
              <w:rPr>
                <w:rFonts w:ascii="Times New Roman" w:eastAsia="宋体" w:hAnsi="Times New Roman" w:hint="eastAsia"/>
                <w:sz w:val="24"/>
                <w:szCs w:val="24"/>
              </w:rPr>
              <w:t>9</w:t>
            </w:r>
            <w:r w:rsidRPr="00B50028">
              <w:rPr>
                <w:rFonts w:ascii="Times New Roman" w:eastAsia="宋体" w:hAnsi="Times New Roman" w:hint="eastAsia"/>
                <w:sz w:val="24"/>
                <w:szCs w:val="24"/>
              </w:rPr>
              <w:t>月</w:t>
            </w:r>
            <w:r w:rsidRPr="00B50028">
              <w:rPr>
                <w:rFonts w:ascii="Times New Roman" w:eastAsia="宋体" w:hAnsi="Times New Roman" w:hint="eastAsia"/>
                <w:sz w:val="24"/>
                <w:szCs w:val="24"/>
              </w:rPr>
              <w:t>4</w:t>
            </w:r>
            <w:r w:rsidRPr="00B50028">
              <w:rPr>
                <w:rFonts w:ascii="Times New Roman" w:eastAsia="宋体" w:hAnsi="Times New Roman" w:hint="eastAsia"/>
                <w:sz w:val="24"/>
                <w:szCs w:val="24"/>
              </w:rPr>
              <w:t>日</w:t>
            </w:r>
            <w:r w:rsidRPr="00B50028">
              <w:rPr>
                <w:rFonts w:ascii="Times New Roman" w:eastAsia="宋体" w:hAnsi="Times New Roman"/>
                <w:sz w:val="24"/>
                <w:szCs w:val="24"/>
              </w:rPr>
              <w:t>；</w:t>
            </w:r>
          </w:p>
          <w:p w14:paraId="29C2FE1C" w14:textId="77777777" w:rsidR="005C2370" w:rsidRPr="00B50028" w:rsidRDefault="005C2370" w:rsidP="00C54B16">
            <w:pPr>
              <w:pStyle w:val="a8"/>
              <w:numPr>
                <w:ilvl w:val="0"/>
                <w:numId w:val="1"/>
              </w:numPr>
              <w:adjustRightInd/>
              <w:snapToGrid/>
              <w:spacing w:after="0" w:line="360" w:lineRule="auto"/>
              <w:ind w:left="0" w:firstLine="480"/>
              <w:jc w:val="both"/>
              <w:rPr>
                <w:rFonts w:ascii="Times New Roman" w:eastAsia="宋体" w:hAnsi="Times New Roman"/>
                <w:sz w:val="24"/>
                <w:szCs w:val="24"/>
              </w:rPr>
            </w:pPr>
            <w:r w:rsidRPr="003C2BBF">
              <w:rPr>
                <w:rFonts w:ascii="Times New Roman" w:eastAsia="宋体" w:hAnsi="Times New Roman" w:hint="eastAsia"/>
                <w:sz w:val="24"/>
                <w:szCs w:val="24"/>
              </w:rPr>
              <w:t>《关于陕西天宇混凝土有限公司商品混凝土生产线项目竣工环境保护验收的批复》（秦汉环保函</w:t>
            </w:r>
            <w:r w:rsidRPr="003C2BBF">
              <w:rPr>
                <w:rFonts w:ascii="Times New Roman" w:eastAsia="宋体" w:hAnsi="Times New Roman" w:hint="eastAsia"/>
                <w:sz w:val="24"/>
                <w:szCs w:val="24"/>
              </w:rPr>
              <w:t>[2017]7</w:t>
            </w:r>
            <w:r w:rsidRPr="003C2BBF">
              <w:rPr>
                <w:rFonts w:ascii="Times New Roman" w:eastAsia="宋体" w:hAnsi="Times New Roman" w:hint="eastAsia"/>
                <w:sz w:val="24"/>
                <w:szCs w:val="24"/>
              </w:rPr>
              <w:t>号）</w:t>
            </w:r>
            <w:r>
              <w:rPr>
                <w:rFonts w:ascii="Times New Roman" w:eastAsia="宋体" w:hAnsi="Times New Roman" w:hint="eastAsia"/>
                <w:sz w:val="24"/>
                <w:szCs w:val="24"/>
              </w:rPr>
              <w:t>，</w:t>
            </w:r>
            <w:r>
              <w:rPr>
                <w:rFonts w:ascii="Times New Roman" w:eastAsia="宋体" w:hAnsi="Times New Roman" w:hint="eastAsia"/>
                <w:sz w:val="24"/>
                <w:szCs w:val="24"/>
              </w:rPr>
              <w:t>2</w:t>
            </w:r>
            <w:r>
              <w:rPr>
                <w:rFonts w:ascii="Times New Roman" w:eastAsia="宋体" w:hAnsi="Times New Roman"/>
                <w:sz w:val="24"/>
                <w:szCs w:val="24"/>
              </w:rPr>
              <w:t>017</w:t>
            </w:r>
            <w:r w:rsidRPr="00B50028">
              <w:rPr>
                <w:rFonts w:ascii="Times New Roman" w:eastAsia="宋体" w:hAnsi="Times New Roman" w:hint="eastAsia"/>
                <w:sz w:val="24"/>
                <w:szCs w:val="24"/>
              </w:rPr>
              <w:t>年</w:t>
            </w:r>
            <w:r>
              <w:rPr>
                <w:rFonts w:ascii="Times New Roman" w:eastAsia="宋体" w:hAnsi="Times New Roman"/>
                <w:sz w:val="24"/>
                <w:szCs w:val="24"/>
              </w:rPr>
              <w:t>6</w:t>
            </w:r>
            <w:r w:rsidRPr="00B50028">
              <w:rPr>
                <w:rFonts w:ascii="Times New Roman" w:eastAsia="宋体" w:hAnsi="Times New Roman" w:hint="eastAsia"/>
                <w:sz w:val="24"/>
                <w:szCs w:val="24"/>
              </w:rPr>
              <w:t>月</w:t>
            </w:r>
            <w:r>
              <w:rPr>
                <w:rFonts w:ascii="Times New Roman" w:eastAsia="宋体" w:hAnsi="Times New Roman"/>
                <w:sz w:val="24"/>
                <w:szCs w:val="24"/>
              </w:rPr>
              <w:t>12</w:t>
            </w:r>
            <w:r w:rsidRPr="00B50028">
              <w:rPr>
                <w:rFonts w:ascii="Times New Roman" w:eastAsia="宋体" w:hAnsi="Times New Roman" w:hint="eastAsia"/>
                <w:sz w:val="24"/>
                <w:szCs w:val="24"/>
              </w:rPr>
              <w:t>日</w:t>
            </w:r>
            <w:r>
              <w:rPr>
                <w:rFonts w:ascii="Times New Roman" w:eastAsia="宋体" w:hAnsi="Times New Roman" w:hint="eastAsia"/>
                <w:sz w:val="24"/>
                <w:szCs w:val="24"/>
              </w:rPr>
              <w:t>；</w:t>
            </w:r>
          </w:p>
          <w:p w14:paraId="3602B8AA" w14:textId="7EDDD0BE" w:rsidR="005C2370" w:rsidRPr="00731100" w:rsidRDefault="005C2370" w:rsidP="00C54B16">
            <w:pPr>
              <w:pStyle w:val="a8"/>
              <w:numPr>
                <w:ilvl w:val="0"/>
                <w:numId w:val="1"/>
              </w:numPr>
              <w:adjustRightInd/>
              <w:snapToGrid/>
              <w:spacing w:after="0" w:line="360" w:lineRule="auto"/>
              <w:ind w:left="0" w:firstLine="480"/>
              <w:jc w:val="both"/>
              <w:rPr>
                <w:rFonts w:ascii="Times New Roman" w:eastAsia="宋体" w:hAnsi="Times New Roman"/>
                <w:sz w:val="24"/>
                <w:szCs w:val="24"/>
              </w:rPr>
            </w:pPr>
            <w:r w:rsidRPr="00731100">
              <w:rPr>
                <w:rFonts w:ascii="Times New Roman" w:eastAsia="宋体" w:hAnsi="Times New Roman"/>
                <w:sz w:val="24"/>
                <w:szCs w:val="24"/>
              </w:rPr>
              <w:t>《</w:t>
            </w:r>
            <w:r w:rsidR="00731100">
              <w:rPr>
                <w:rFonts w:ascii="Times New Roman" w:eastAsia="宋体" w:hAnsi="Times New Roman" w:hint="eastAsia"/>
                <w:sz w:val="24"/>
                <w:szCs w:val="24"/>
              </w:rPr>
              <w:t>陕西立广铁路工程有限公司西安分公司项目检测</w:t>
            </w:r>
            <w:r w:rsidRPr="00731100">
              <w:rPr>
                <w:rFonts w:ascii="Times New Roman" w:eastAsia="宋体" w:hAnsi="Times New Roman"/>
                <w:sz w:val="24"/>
                <w:szCs w:val="24"/>
              </w:rPr>
              <w:t>报告》</w:t>
            </w:r>
            <w:r w:rsidR="00731100">
              <w:rPr>
                <w:rFonts w:ascii="Times New Roman" w:eastAsia="宋体" w:hAnsi="Times New Roman" w:hint="eastAsia"/>
                <w:sz w:val="24"/>
                <w:szCs w:val="24"/>
              </w:rPr>
              <w:t>（浦安检（综）字</w:t>
            </w:r>
            <w:r w:rsidR="00731100">
              <w:rPr>
                <w:rFonts w:ascii="Times New Roman" w:eastAsia="宋体" w:hAnsi="Times New Roman" w:hint="eastAsia"/>
                <w:sz w:val="24"/>
                <w:szCs w:val="24"/>
              </w:rPr>
              <w:t>1</w:t>
            </w:r>
            <w:r w:rsidR="00731100">
              <w:rPr>
                <w:rFonts w:ascii="Times New Roman" w:eastAsia="宋体" w:hAnsi="Times New Roman"/>
                <w:sz w:val="24"/>
                <w:szCs w:val="24"/>
              </w:rPr>
              <w:t>812</w:t>
            </w:r>
            <w:r w:rsidR="00731100">
              <w:rPr>
                <w:rFonts w:ascii="Times New Roman" w:eastAsia="宋体" w:hAnsi="Times New Roman" w:hint="eastAsia"/>
                <w:sz w:val="24"/>
                <w:szCs w:val="24"/>
              </w:rPr>
              <w:t>第</w:t>
            </w:r>
            <w:r w:rsidR="00731100">
              <w:rPr>
                <w:rFonts w:ascii="Times New Roman" w:eastAsia="宋体" w:hAnsi="Times New Roman" w:hint="eastAsia"/>
                <w:sz w:val="24"/>
                <w:szCs w:val="24"/>
              </w:rPr>
              <w:t>0</w:t>
            </w:r>
            <w:r w:rsidR="00731100">
              <w:rPr>
                <w:rFonts w:ascii="Times New Roman" w:eastAsia="宋体" w:hAnsi="Times New Roman"/>
                <w:sz w:val="24"/>
                <w:szCs w:val="24"/>
              </w:rPr>
              <w:t>06</w:t>
            </w:r>
            <w:r w:rsidR="00731100">
              <w:rPr>
                <w:rFonts w:ascii="Times New Roman" w:eastAsia="宋体" w:hAnsi="Times New Roman" w:hint="eastAsia"/>
                <w:sz w:val="24"/>
                <w:szCs w:val="24"/>
              </w:rPr>
              <w:t>号），</w:t>
            </w:r>
            <w:r w:rsidR="00731100">
              <w:rPr>
                <w:rFonts w:ascii="Times New Roman" w:eastAsia="宋体" w:hAnsi="Times New Roman" w:hint="eastAsia"/>
                <w:sz w:val="24"/>
                <w:szCs w:val="24"/>
              </w:rPr>
              <w:t>2018</w:t>
            </w:r>
            <w:r w:rsidR="00731100">
              <w:rPr>
                <w:rFonts w:ascii="Times New Roman" w:eastAsia="宋体" w:hAnsi="Times New Roman" w:hint="eastAsia"/>
                <w:sz w:val="24"/>
                <w:szCs w:val="24"/>
              </w:rPr>
              <w:t>年</w:t>
            </w:r>
            <w:r w:rsidR="00731100">
              <w:rPr>
                <w:rFonts w:ascii="Times New Roman" w:eastAsia="宋体" w:hAnsi="Times New Roman" w:hint="eastAsia"/>
                <w:sz w:val="24"/>
                <w:szCs w:val="24"/>
              </w:rPr>
              <w:t>12</w:t>
            </w:r>
            <w:r w:rsidR="00731100">
              <w:rPr>
                <w:rFonts w:ascii="Times New Roman" w:eastAsia="宋体" w:hAnsi="Times New Roman" w:hint="eastAsia"/>
                <w:sz w:val="24"/>
                <w:szCs w:val="24"/>
              </w:rPr>
              <w:t>月</w:t>
            </w:r>
            <w:r w:rsidR="00731100">
              <w:rPr>
                <w:rFonts w:ascii="Times New Roman" w:eastAsia="宋体" w:hAnsi="Times New Roman"/>
                <w:sz w:val="24"/>
                <w:szCs w:val="24"/>
              </w:rPr>
              <w:t>11</w:t>
            </w:r>
            <w:r w:rsidR="00731100">
              <w:rPr>
                <w:rFonts w:ascii="Times New Roman" w:eastAsia="宋体" w:hAnsi="Times New Roman" w:hint="eastAsia"/>
                <w:sz w:val="24"/>
                <w:szCs w:val="24"/>
              </w:rPr>
              <w:t>日</w:t>
            </w:r>
            <w:r w:rsidRPr="00731100">
              <w:rPr>
                <w:rFonts w:ascii="Times New Roman" w:eastAsia="宋体" w:hAnsi="Times New Roman"/>
                <w:sz w:val="24"/>
                <w:szCs w:val="24"/>
              </w:rPr>
              <w:t>；</w:t>
            </w:r>
          </w:p>
          <w:p w14:paraId="217323A8" w14:textId="77777777" w:rsidR="005C2370" w:rsidRPr="00B50028" w:rsidRDefault="005C2370" w:rsidP="00C54B16">
            <w:pPr>
              <w:pStyle w:val="a8"/>
              <w:numPr>
                <w:ilvl w:val="0"/>
                <w:numId w:val="1"/>
              </w:numPr>
              <w:adjustRightInd/>
              <w:snapToGrid/>
              <w:spacing w:after="0" w:line="360" w:lineRule="auto"/>
              <w:ind w:left="0" w:firstLine="480"/>
              <w:jc w:val="both"/>
              <w:rPr>
                <w:rFonts w:ascii="Times New Roman" w:eastAsia="宋体" w:hAnsi="Times New Roman"/>
                <w:sz w:val="24"/>
                <w:szCs w:val="24"/>
              </w:rPr>
            </w:pPr>
            <w:r w:rsidRPr="00B50028">
              <w:rPr>
                <w:rFonts w:ascii="Times New Roman" w:eastAsia="宋体" w:hAnsi="Times New Roman" w:hint="eastAsia"/>
                <w:sz w:val="24"/>
                <w:szCs w:val="24"/>
              </w:rPr>
              <w:t>陕西立广铁路工程有限公司西安分公司项目</w:t>
            </w:r>
            <w:r w:rsidRPr="00B50028">
              <w:rPr>
                <w:rFonts w:ascii="Times New Roman" w:eastAsia="宋体" w:hAnsi="Times New Roman"/>
                <w:sz w:val="24"/>
                <w:szCs w:val="24"/>
              </w:rPr>
              <w:t>竣工环境保护验收</w:t>
            </w:r>
            <w:r w:rsidRPr="00B50028">
              <w:rPr>
                <w:rFonts w:ascii="Times New Roman" w:eastAsia="宋体" w:hAnsi="Times New Roman" w:hint="eastAsia"/>
                <w:sz w:val="24"/>
                <w:szCs w:val="24"/>
              </w:rPr>
              <w:t>委托书</w:t>
            </w:r>
            <w:r w:rsidRPr="00B50028">
              <w:rPr>
                <w:rFonts w:ascii="Times New Roman" w:eastAsia="宋体" w:hAnsi="Times New Roman"/>
                <w:sz w:val="24"/>
                <w:szCs w:val="24"/>
              </w:rPr>
              <w:t>；</w:t>
            </w:r>
          </w:p>
          <w:p w14:paraId="18E183BC" w14:textId="4A22E8B4" w:rsidR="006775A4" w:rsidRPr="00B52A65" w:rsidRDefault="005C2370" w:rsidP="00C54B16">
            <w:pPr>
              <w:pStyle w:val="a8"/>
              <w:numPr>
                <w:ilvl w:val="0"/>
                <w:numId w:val="1"/>
              </w:numPr>
              <w:adjustRightInd/>
              <w:snapToGrid/>
              <w:spacing w:after="0" w:line="360" w:lineRule="auto"/>
              <w:ind w:left="0" w:firstLine="480"/>
              <w:jc w:val="both"/>
              <w:rPr>
                <w:rFonts w:ascii="Times New Roman" w:eastAsia="宋体" w:hAnsi="Times New Roman"/>
                <w:sz w:val="24"/>
                <w:szCs w:val="24"/>
              </w:rPr>
            </w:pPr>
            <w:r w:rsidRPr="00B50028">
              <w:rPr>
                <w:rFonts w:ascii="Times New Roman" w:eastAsia="宋体" w:hAnsi="Times New Roman" w:hint="eastAsia"/>
                <w:sz w:val="24"/>
                <w:szCs w:val="24"/>
              </w:rPr>
              <w:t>陕西立广铁路工程有限公司西安分公司</w:t>
            </w:r>
            <w:r w:rsidRPr="00B50028">
              <w:rPr>
                <w:rFonts w:ascii="Times New Roman" w:eastAsia="宋体" w:hAnsi="Times New Roman"/>
                <w:sz w:val="24"/>
                <w:szCs w:val="24"/>
              </w:rPr>
              <w:t>提供的其它相关资料。</w:t>
            </w:r>
          </w:p>
        </w:tc>
      </w:tr>
      <w:tr w:rsidR="006775A4" w:rsidRPr="006775A4" w14:paraId="6D7C6B78" w14:textId="77777777" w:rsidTr="005C0A89">
        <w:trPr>
          <w:trHeight w:val="6236"/>
          <w:jc w:val="center"/>
        </w:trPr>
        <w:tc>
          <w:tcPr>
            <w:tcW w:w="2253" w:type="dxa"/>
            <w:vAlign w:val="center"/>
          </w:tcPr>
          <w:p w14:paraId="51653340" w14:textId="77777777" w:rsidR="006775A4" w:rsidRPr="006775A4" w:rsidRDefault="006775A4" w:rsidP="00D157D1">
            <w:pPr>
              <w:spacing w:after="0"/>
              <w:jc w:val="both"/>
              <w:rPr>
                <w:rFonts w:ascii="宋体" w:eastAsia="宋体" w:hAnsi="宋体"/>
                <w:color w:val="000000"/>
                <w:sz w:val="24"/>
                <w:szCs w:val="24"/>
              </w:rPr>
            </w:pPr>
            <w:r w:rsidRPr="006775A4">
              <w:rPr>
                <w:rFonts w:ascii="宋体" w:eastAsia="宋体" w:hAnsi="宋体"/>
                <w:color w:val="000000"/>
                <w:sz w:val="24"/>
                <w:szCs w:val="24"/>
              </w:rPr>
              <w:lastRenderedPageBreak/>
              <w:t>验收监测评价标准、标号、级别、限值</w:t>
            </w:r>
          </w:p>
        </w:tc>
        <w:tc>
          <w:tcPr>
            <w:tcW w:w="6671" w:type="dxa"/>
            <w:gridSpan w:val="5"/>
          </w:tcPr>
          <w:p w14:paraId="42266F78" w14:textId="77777777" w:rsidR="00520386" w:rsidRPr="00520386" w:rsidRDefault="00520386" w:rsidP="00D157D1">
            <w:pPr>
              <w:pStyle w:val="a8"/>
              <w:adjustRightInd/>
              <w:snapToGrid/>
              <w:spacing w:after="0" w:line="360" w:lineRule="auto"/>
              <w:ind w:firstLineChars="0" w:firstLine="0"/>
              <w:jc w:val="both"/>
              <w:rPr>
                <w:rFonts w:ascii="Times New Roman" w:eastAsia="宋体" w:hAnsi="Times New Roman"/>
                <w:b/>
                <w:sz w:val="24"/>
                <w:szCs w:val="24"/>
              </w:rPr>
            </w:pPr>
            <w:r w:rsidRPr="00520386">
              <w:rPr>
                <w:rFonts w:ascii="Times New Roman" w:eastAsia="宋体" w:hAnsi="Times New Roman" w:hint="eastAsia"/>
                <w:b/>
                <w:sz w:val="24"/>
                <w:szCs w:val="24"/>
              </w:rPr>
              <w:t>环境质量标准</w:t>
            </w:r>
          </w:p>
          <w:p w14:paraId="578F36D1" w14:textId="77777777" w:rsidR="00520386" w:rsidRPr="00520386" w:rsidRDefault="00520386" w:rsidP="00D157D1">
            <w:pPr>
              <w:pStyle w:val="a8"/>
              <w:numPr>
                <w:ilvl w:val="2"/>
                <w:numId w:val="2"/>
              </w:numPr>
              <w:adjustRightInd/>
              <w:snapToGrid/>
              <w:spacing w:after="0" w:line="360" w:lineRule="auto"/>
              <w:ind w:left="0" w:firstLine="480"/>
              <w:jc w:val="both"/>
              <w:rPr>
                <w:rFonts w:ascii="Times New Roman" w:eastAsia="宋体" w:hAnsi="Times New Roman"/>
                <w:sz w:val="24"/>
                <w:szCs w:val="24"/>
              </w:rPr>
            </w:pPr>
            <w:r w:rsidRPr="00520386">
              <w:rPr>
                <w:rFonts w:ascii="Times New Roman" w:eastAsia="宋体" w:hAnsi="Times New Roman" w:hint="eastAsia"/>
                <w:sz w:val="24"/>
                <w:szCs w:val="24"/>
              </w:rPr>
              <w:t>环境空气质量执行《环境空气质量标准》（</w:t>
            </w:r>
            <w:r w:rsidRPr="00520386">
              <w:rPr>
                <w:rFonts w:ascii="Times New Roman" w:eastAsia="宋体" w:hAnsi="Times New Roman" w:hint="eastAsia"/>
                <w:sz w:val="24"/>
                <w:szCs w:val="24"/>
              </w:rPr>
              <w:t>GB3095-2012</w:t>
            </w:r>
            <w:r w:rsidRPr="00520386">
              <w:rPr>
                <w:rFonts w:ascii="Times New Roman" w:eastAsia="宋体" w:hAnsi="Times New Roman" w:hint="eastAsia"/>
                <w:sz w:val="24"/>
                <w:szCs w:val="24"/>
              </w:rPr>
              <w:t>）二级标准；</w:t>
            </w:r>
          </w:p>
          <w:p w14:paraId="2C36E32B" w14:textId="77777777" w:rsidR="00520386" w:rsidRPr="00520386" w:rsidRDefault="00520386" w:rsidP="00D157D1">
            <w:pPr>
              <w:pStyle w:val="a8"/>
              <w:numPr>
                <w:ilvl w:val="2"/>
                <w:numId w:val="2"/>
              </w:numPr>
              <w:adjustRightInd/>
              <w:snapToGrid/>
              <w:spacing w:after="0" w:line="360" w:lineRule="auto"/>
              <w:ind w:left="0" w:firstLine="480"/>
              <w:jc w:val="both"/>
              <w:rPr>
                <w:rFonts w:ascii="Times New Roman" w:eastAsia="宋体" w:hAnsi="Times New Roman"/>
                <w:sz w:val="24"/>
                <w:szCs w:val="24"/>
              </w:rPr>
            </w:pPr>
            <w:r w:rsidRPr="00520386">
              <w:rPr>
                <w:rFonts w:ascii="Times New Roman" w:eastAsia="宋体" w:hAnsi="Times New Roman" w:hint="eastAsia"/>
                <w:sz w:val="24"/>
                <w:szCs w:val="24"/>
              </w:rPr>
              <w:t>声环境质量执行《声环境质量标准》（</w:t>
            </w:r>
            <w:r w:rsidRPr="00520386">
              <w:rPr>
                <w:rFonts w:ascii="Times New Roman" w:eastAsia="宋体" w:hAnsi="Times New Roman" w:hint="eastAsia"/>
                <w:sz w:val="24"/>
                <w:szCs w:val="24"/>
              </w:rPr>
              <w:t>GB3096-2008</w:t>
            </w:r>
            <w:r w:rsidRPr="00520386">
              <w:rPr>
                <w:rFonts w:ascii="Times New Roman" w:eastAsia="宋体" w:hAnsi="Times New Roman" w:hint="eastAsia"/>
                <w:sz w:val="24"/>
                <w:szCs w:val="24"/>
              </w:rPr>
              <w:t>）</w:t>
            </w:r>
            <w:r w:rsidRPr="00520386">
              <w:rPr>
                <w:rFonts w:ascii="Times New Roman" w:eastAsia="宋体" w:hAnsi="Times New Roman" w:hint="eastAsia"/>
                <w:sz w:val="24"/>
                <w:szCs w:val="24"/>
              </w:rPr>
              <w:t>2</w:t>
            </w:r>
            <w:r w:rsidRPr="00520386">
              <w:rPr>
                <w:rFonts w:ascii="Times New Roman" w:eastAsia="宋体" w:hAnsi="Times New Roman" w:hint="eastAsia"/>
                <w:sz w:val="24"/>
                <w:szCs w:val="24"/>
              </w:rPr>
              <w:t>类标准；</w:t>
            </w:r>
          </w:p>
          <w:p w14:paraId="50B5AA08" w14:textId="77777777" w:rsidR="00520386" w:rsidRPr="00520386" w:rsidRDefault="00520386" w:rsidP="00D157D1">
            <w:pPr>
              <w:pStyle w:val="a8"/>
              <w:numPr>
                <w:ilvl w:val="2"/>
                <w:numId w:val="2"/>
              </w:numPr>
              <w:adjustRightInd/>
              <w:snapToGrid/>
              <w:spacing w:after="0" w:line="360" w:lineRule="auto"/>
              <w:ind w:left="0" w:firstLine="480"/>
              <w:jc w:val="both"/>
              <w:rPr>
                <w:rFonts w:ascii="Times New Roman" w:eastAsia="宋体" w:hAnsi="Times New Roman"/>
                <w:sz w:val="24"/>
                <w:szCs w:val="24"/>
              </w:rPr>
            </w:pPr>
            <w:r w:rsidRPr="00520386">
              <w:rPr>
                <w:rFonts w:ascii="Times New Roman" w:eastAsia="宋体" w:hAnsi="Times New Roman" w:hint="eastAsia"/>
                <w:sz w:val="24"/>
                <w:szCs w:val="24"/>
              </w:rPr>
              <w:t>地表水环境执行《地表水环境质量标准》（</w:t>
            </w:r>
            <w:r w:rsidRPr="00520386">
              <w:rPr>
                <w:rFonts w:ascii="Times New Roman" w:eastAsia="宋体" w:hAnsi="Times New Roman" w:hint="eastAsia"/>
                <w:sz w:val="24"/>
                <w:szCs w:val="24"/>
              </w:rPr>
              <w:t>GB3838-2002</w:t>
            </w:r>
            <w:r w:rsidRPr="00520386">
              <w:rPr>
                <w:rFonts w:ascii="Times New Roman" w:eastAsia="宋体" w:hAnsi="Times New Roman" w:hint="eastAsia"/>
                <w:sz w:val="24"/>
                <w:szCs w:val="24"/>
              </w:rPr>
              <w:t>）</w:t>
            </w:r>
            <w:r w:rsidRPr="00520386">
              <w:rPr>
                <w:rFonts w:ascii="Times New Roman" w:eastAsia="宋体" w:hAnsi="Times New Roman"/>
                <w:sz w:val="24"/>
                <w:szCs w:val="24"/>
              </w:rPr>
              <w:t>Ⅳ</w:t>
            </w:r>
            <w:r w:rsidRPr="00520386">
              <w:rPr>
                <w:rFonts w:ascii="Times New Roman" w:eastAsia="宋体" w:hAnsi="Times New Roman" w:hint="eastAsia"/>
                <w:sz w:val="24"/>
                <w:szCs w:val="24"/>
              </w:rPr>
              <w:t>类标准。</w:t>
            </w:r>
          </w:p>
          <w:p w14:paraId="2F47FD19" w14:textId="61CF0108" w:rsidR="00520386" w:rsidRPr="0029004B" w:rsidRDefault="00520386" w:rsidP="00D157D1">
            <w:pPr>
              <w:pStyle w:val="a8"/>
              <w:adjustRightInd/>
              <w:snapToGrid/>
              <w:spacing w:after="0" w:line="360" w:lineRule="auto"/>
              <w:ind w:firstLineChars="0" w:firstLine="0"/>
              <w:jc w:val="both"/>
              <w:rPr>
                <w:rFonts w:ascii="Times New Roman" w:eastAsia="宋体" w:hAnsi="Times New Roman"/>
                <w:b/>
                <w:sz w:val="24"/>
                <w:szCs w:val="24"/>
              </w:rPr>
            </w:pPr>
            <w:bookmarkStart w:id="3" w:name="_Toc30918"/>
            <w:r w:rsidRPr="0029004B">
              <w:rPr>
                <w:rFonts w:ascii="Times New Roman" w:eastAsia="宋体" w:hAnsi="Times New Roman"/>
                <w:b/>
                <w:sz w:val="24"/>
                <w:szCs w:val="24"/>
              </w:rPr>
              <w:t>污染物排放标准</w:t>
            </w:r>
            <w:bookmarkEnd w:id="3"/>
          </w:p>
          <w:p w14:paraId="77C576C1" w14:textId="58F9D368" w:rsidR="00520386" w:rsidRPr="00AC3D09" w:rsidRDefault="00520386" w:rsidP="00D157D1">
            <w:pPr>
              <w:pStyle w:val="a8"/>
              <w:numPr>
                <w:ilvl w:val="0"/>
                <w:numId w:val="3"/>
              </w:numPr>
              <w:adjustRightInd/>
              <w:snapToGrid/>
              <w:spacing w:after="0" w:line="360" w:lineRule="auto"/>
              <w:ind w:left="0" w:firstLine="480"/>
              <w:jc w:val="both"/>
              <w:rPr>
                <w:rFonts w:ascii="Times New Roman" w:eastAsia="宋体" w:hAnsi="Times New Roman"/>
                <w:sz w:val="24"/>
                <w:szCs w:val="24"/>
              </w:rPr>
            </w:pPr>
            <w:r w:rsidRPr="00AC3D09">
              <w:rPr>
                <w:rFonts w:ascii="Times New Roman" w:eastAsia="宋体" w:hAnsi="Times New Roman" w:hint="eastAsia"/>
                <w:sz w:val="24"/>
                <w:szCs w:val="24"/>
              </w:rPr>
              <w:t>废水</w:t>
            </w:r>
            <w:r w:rsidRPr="00A0773A">
              <w:rPr>
                <w:rFonts w:ascii="Times New Roman" w:eastAsia="宋体" w:hAnsi="Times New Roman" w:hint="eastAsia"/>
                <w:sz w:val="24"/>
                <w:szCs w:val="24"/>
              </w:rPr>
              <w:t>依托陕西天宇混凝土有限公司污水处理</w:t>
            </w:r>
            <w:r w:rsidR="00BE2ECE">
              <w:rPr>
                <w:rFonts w:ascii="Times New Roman" w:eastAsia="宋体" w:hAnsi="Times New Roman" w:hint="eastAsia"/>
                <w:sz w:val="24"/>
                <w:szCs w:val="24"/>
              </w:rPr>
              <w:t>设施</w:t>
            </w:r>
            <w:r w:rsidRPr="00A0773A">
              <w:rPr>
                <w:rFonts w:ascii="Times New Roman" w:eastAsia="宋体" w:hAnsi="Times New Roman" w:hint="eastAsia"/>
                <w:sz w:val="24"/>
                <w:szCs w:val="24"/>
              </w:rPr>
              <w:t>处理后进行</w:t>
            </w:r>
            <w:r w:rsidR="00BE2ECE">
              <w:rPr>
                <w:rFonts w:ascii="Times New Roman" w:eastAsia="宋体" w:hAnsi="Times New Roman" w:hint="eastAsia"/>
                <w:sz w:val="24"/>
                <w:szCs w:val="24"/>
              </w:rPr>
              <w:t>厂区</w:t>
            </w:r>
            <w:r w:rsidR="00BE2ECE" w:rsidRPr="00A0773A">
              <w:rPr>
                <w:rFonts w:ascii="Times New Roman" w:eastAsia="宋体" w:hAnsi="Times New Roman" w:hint="eastAsia"/>
                <w:sz w:val="24"/>
                <w:szCs w:val="24"/>
              </w:rPr>
              <w:t>绿化</w:t>
            </w:r>
            <w:r w:rsidR="00BE2ECE">
              <w:rPr>
                <w:rFonts w:ascii="Times New Roman" w:eastAsia="宋体" w:hAnsi="Times New Roman" w:hint="eastAsia"/>
                <w:sz w:val="24"/>
                <w:szCs w:val="24"/>
              </w:rPr>
              <w:t>及道路</w:t>
            </w:r>
            <w:r w:rsidR="00BE2ECE" w:rsidRPr="00A0773A">
              <w:rPr>
                <w:rFonts w:ascii="Times New Roman" w:eastAsia="宋体" w:hAnsi="Times New Roman" w:hint="eastAsia"/>
                <w:sz w:val="24"/>
                <w:szCs w:val="24"/>
              </w:rPr>
              <w:t>洒水</w:t>
            </w:r>
            <w:r w:rsidR="0029004B">
              <w:rPr>
                <w:rFonts w:ascii="Times New Roman" w:eastAsia="宋体" w:hAnsi="Times New Roman" w:hint="eastAsia"/>
                <w:sz w:val="24"/>
                <w:szCs w:val="24"/>
              </w:rPr>
              <w:t>，不外排</w:t>
            </w:r>
            <w:r>
              <w:rPr>
                <w:rFonts w:ascii="Times New Roman" w:eastAsia="宋体" w:hAnsi="Times New Roman" w:hint="eastAsia"/>
                <w:sz w:val="24"/>
                <w:szCs w:val="24"/>
              </w:rPr>
              <w:t>。</w:t>
            </w:r>
          </w:p>
          <w:p w14:paraId="6D69BFAC" w14:textId="452A32CA" w:rsidR="00520386" w:rsidRDefault="00520386" w:rsidP="00D157D1">
            <w:pPr>
              <w:pStyle w:val="a8"/>
              <w:numPr>
                <w:ilvl w:val="0"/>
                <w:numId w:val="3"/>
              </w:numPr>
              <w:adjustRightInd/>
              <w:snapToGrid/>
              <w:spacing w:after="0" w:line="360" w:lineRule="auto"/>
              <w:ind w:left="0" w:firstLine="480"/>
              <w:jc w:val="both"/>
              <w:rPr>
                <w:rFonts w:ascii="Times New Roman" w:eastAsia="宋体" w:hAnsi="Times New Roman"/>
                <w:sz w:val="24"/>
                <w:szCs w:val="24"/>
              </w:rPr>
            </w:pPr>
            <w:r w:rsidRPr="00AC3D09">
              <w:rPr>
                <w:rFonts w:ascii="Times New Roman" w:eastAsia="宋体" w:hAnsi="Times New Roman" w:hint="eastAsia"/>
                <w:sz w:val="24"/>
                <w:szCs w:val="24"/>
              </w:rPr>
              <w:t>废气执行《大气污染物综合排放标准》（</w:t>
            </w:r>
            <w:r w:rsidRPr="00AC3D09">
              <w:rPr>
                <w:rFonts w:ascii="Times New Roman" w:eastAsia="宋体" w:hAnsi="Times New Roman" w:hint="eastAsia"/>
                <w:sz w:val="24"/>
                <w:szCs w:val="24"/>
              </w:rPr>
              <w:t>GB16297-1996</w:t>
            </w:r>
            <w:r w:rsidRPr="00AC3D09">
              <w:rPr>
                <w:rFonts w:ascii="Times New Roman" w:eastAsia="宋体" w:hAnsi="Times New Roman" w:hint="eastAsia"/>
                <w:sz w:val="24"/>
                <w:szCs w:val="24"/>
              </w:rPr>
              <w:t>）表</w:t>
            </w:r>
            <w:r w:rsidRPr="00AC3D09">
              <w:rPr>
                <w:rFonts w:ascii="Times New Roman" w:eastAsia="宋体" w:hAnsi="Times New Roman" w:hint="eastAsia"/>
                <w:sz w:val="24"/>
                <w:szCs w:val="24"/>
              </w:rPr>
              <w:t>2</w:t>
            </w:r>
            <w:r w:rsidRPr="00AC3D09">
              <w:rPr>
                <w:rFonts w:ascii="Times New Roman" w:eastAsia="宋体" w:hAnsi="Times New Roman" w:hint="eastAsia"/>
                <w:sz w:val="24"/>
                <w:szCs w:val="24"/>
              </w:rPr>
              <w:t>中二级标准</w:t>
            </w:r>
            <w:r w:rsidR="0029004B">
              <w:rPr>
                <w:rFonts w:ascii="Times New Roman" w:eastAsia="宋体" w:hAnsi="Times New Roman" w:hint="eastAsia"/>
                <w:sz w:val="24"/>
                <w:szCs w:val="24"/>
              </w:rPr>
              <w:t>，见表</w:t>
            </w:r>
            <w:r w:rsidR="0029004B">
              <w:rPr>
                <w:rFonts w:ascii="Times New Roman" w:eastAsia="宋体" w:hAnsi="Times New Roman" w:hint="eastAsia"/>
                <w:sz w:val="24"/>
                <w:szCs w:val="24"/>
              </w:rPr>
              <w:t>1-</w:t>
            </w:r>
            <w:r w:rsidR="0029004B">
              <w:rPr>
                <w:rFonts w:ascii="Times New Roman" w:eastAsia="宋体" w:hAnsi="Times New Roman"/>
                <w:sz w:val="24"/>
                <w:szCs w:val="24"/>
              </w:rPr>
              <w:t>1</w:t>
            </w:r>
            <w:r>
              <w:rPr>
                <w:rFonts w:ascii="Times New Roman" w:eastAsia="宋体" w:hAnsi="Times New Roman" w:hint="eastAsia"/>
                <w:sz w:val="24"/>
                <w:szCs w:val="24"/>
              </w:rPr>
              <w:t>。</w:t>
            </w:r>
          </w:p>
          <w:p w14:paraId="3E4A2A7F" w14:textId="77777777" w:rsidR="005C0A89" w:rsidRDefault="005C0A89" w:rsidP="00D157D1">
            <w:pPr>
              <w:widowControl w:val="0"/>
              <w:adjustRightInd/>
              <w:snapToGrid/>
              <w:spacing w:after="0" w:line="360" w:lineRule="auto"/>
              <w:jc w:val="center"/>
              <w:rPr>
                <w:rFonts w:ascii="Times New Roman" w:eastAsia="宋体" w:hAnsi="Times New Roman"/>
                <w:b/>
                <w:color w:val="000000" w:themeColor="text1"/>
                <w:kern w:val="2"/>
                <w:sz w:val="24"/>
                <w:szCs w:val="24"/>
              </w:rPr>
            </w:pPr>
          </w:p>
          <w:p w14:paraId="35F6D37D" w14:textId="160AFAF4" w:rsidR="0029004B" w:rsidRPr="00073842" w:rsidRDefault="0029004B" w:rsidP="00D157D1">
            <w:pPr>
              <w:widowControl w:val="0"/>
              <w:adjustRightInd/>
              <w:snapToGrid/>
              <w:spacing w:after="0" w:line="360" w:lineRule="auto"/>
              <w:jc w:val="center"/>
              <w:rPr>
                <w:rFonts w:ascii="Times New Roman" w:eastAsia="宋体" w:hAnsi="Times New Roman"/>
                <w:b/>
                <w:color w:val="000000" w:themeColor="text1"/>
                <w:kern w:val="2"/>
                <w:sz w:val="24"/>
                <w:szCs w:val="24"/>
              </w:rPr>
            </w:pPr>
            <w:r w:rsidRPr="00073842">
              <w:rPr>
                <w:rFonts w:ascii="Times New Roman" w:eastAsia="宋体" w:hAnsi="Times New Roman" w:hint="eastAsia"/>
                <w:b/>
                <w:color w:val="000000" w:themeColor="text1"/>
                <w:kern w:val="2"/>
                <w:sz w:val="24"/>
                <w:szCs w:val="24"/>
              </w:rPr>
              <w:lastRenderedPageBreak/>
              <w:t>表</w:t>
            </w:r>
            <w:r>
              <w:rPr>
                <w:rFonts w:ascii="Times New Roman" w:eastAsia="宋体" w:hAnsi="Times New Roman"/>
                <w:b/>
                <w:color w:val="000000" w:themeColor="text1"/>
                <w:kern w:val="2"/>
                <w:sz w:val="24"/>
                <w:szCs w:val="24"/>
              </w:rPr>
              <w:t>1</w:t>
            </w:r>
            <w:r w:rsidRPr="00073842">
              <w:rPr>
                <w:rFonts w:ascii="Times New Roman" w:eastAsia="宋体" w:hAnsi="Times New Roman" w:hint="eastAsia"/>
                <w:b/>
                <w:color w:val="000000" w:themeColor="text1"/>
                <w:kern w:val="2"/>
                <w:sz w:val="24"/>
                <w:szCs w:val="24"/>
              </w:rPr>
              <w:t xml:space="preserve">-1  </w:t>
            </w:r>
            <w:r>
              <w:rPr>
                <w:rFonts w:ascii="Times New Roman" w:eastAsia="宋体" w:hAnsi="Times New Roman" w:hint="eastAsia"/>
                <w:b/>
                <w:color w:val="000000" w:themeColor="text1"/>
                <w:kern w:val="2"/>
                <w:sz w:val="24"/>
                <w:szCs w:val="24"/>
              </w:rPr>
              <w:t>废气</w:t>
            </w:r>
            <w:r w:rsidRPr="00073842">
              <w:rPr>
                <w:rFonts w:ascii="Times New Roman" w:eastAsia="宋体" w:hAnsi="Times New Roman" w:hint="eastAsia"/>
                <w:b/>
                <w:color w:val="000000" w:themeColor="text1"/>
                <w:kern w:val="2"/>
                <w:sz w:val="24"/>
                <w:szCs w:val="24"/>
              </w:rPr>
              <w:t>验收监测评价标准及浓度限值</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6"/>
              <w:gridCol w:w="709"/>
              <w:gridCol w:w="1135"/>
              <w:gridCol w:w="849"/>
              <w:gridCol w:w="995"/>
              <w:gridCol w:w="2151"/>
            </w:tblGrid>
            <w:tr w:rsidR="0029004B" w:rsidRPr="00073842" w14:paraId="53174387" w14:textId="77777777" w:rsidTr="0011712B">
              <w:trPr>
                <w:trHeight w:val="454"/>
              </w:trPr>
              <w:tc>
                <w:tcPr>
                  <w:tcW w:w="456" w:type="pct"/>
                  <w:tcBorders>
                    <w:tl2br w:val="nil"/>
                    <w:tr2bl w:val="nil"/>
                  </w:tcBorders>
                  <w:vAlign w:val="center"/>
                </w:tcPr>
                <w:p w14:paraId="591C3ECC" w14:textId="77777777" w:rsidR="0029004B" w:rsidRPr="00073842" w:rsidRDefault="0029004B" w:rsidP="00D157D1">
                  <w:pPr>
                    <w:widowControl w:val="0"/>
                    <w:adjustRightInd/>
                    <w:snapToGrid/>
                    <w:spacing w:after="0"/>
                    <w:jc w:val="center"/>
                    <w:rPr>
                      <w:rFonts w:ascii="Times New Roman" w:eastAsia="宋体" w:hAnsi="Times New Roman"/>
                      <w:kern w:val="2"/>
                      <w:sz w:val="21"/>
                      <w:szCs w:val="21"/>
                    </w:rPr>
                  </w:pPr>
                  <w:r w:rsidRPr="00073842">
                    <w:rPr>
                      <w:rFonts w:ascii="Times New Roman" w:eastAsia="宋体" w:hAnsi="Times New Roman"/>
                      <w:kern w:val="2"/>
                      <w:sz w:val="21"/>
                      <w:szCs w:val="21"/>
                      <w:lang w:bidi="ar"/>
                    </w:rPr>
                    <w:t>序号</w:t>
                  </w:r>
                </w:p>
              </w:tc>
              <w:tc>
                <w:tcPr>
                  <w:tcW w:w="552" w:type="pct"/>
                  <w:tcBorders>
                    <w:tl2br w:val="nil"/>
                    <w:tr2bl w:val="nil"/>
                  </w:tcBorders>
                  <w:vAlign w:val="center"/>
                </w:tcPr>
                <w:p w14:paraId="2BA1F087" w14:textId="77777777" w:rsidR="0029004B" w:rsidRPr="00073842" w:rsidRDefault="0029004B" w:rsidP="00D157D1">
                  <w:pPr>
                    <w:widowControl w:val="0"/>
                    <w:adjustRightInd/>
                    <w:snapToGrid/>
                    <w:spacing w:after="0"/>
                    <w:jc w:val="center"/>
                    <w:rPr>
                      <w:rFonts w:ascii="Times New Roman" w:eastAsia="宋体" w:hAnsi="Times New Roman"/>
                      <w:kern w:val="2"/>
                      <w:sz w:val="21"/>
                      <w:szCs w:val="21"/>
                    </w:rPr>
                  </w:pPr>
                  <w:r w:rsidRPr="00073842">
                    <w:rPr>
                      <w:rFonts w:ascii="Times New Roman" w:eastAsia="宋体" w:hAnsi="Times New Roman"/>
                      <w:kern w:val="2"/>
                      <w:sz w:val="21"/>
                      <w:szCs w:val="21"/>
                      <w:lang w:bidi="ar"/>
                    </w:rPr>
                    <w:t>类别</w:t>
                  </w:r>
                </w:p>
              </w:tc>
              <w:tc>
                <w:tcPr>
                  <w:tcW w:w="883" w:type="pct"/>
                  <w:tcBorders>
                    <w:tl2br w:val="nil"/>
                    <w:tr2bl w:val="nil"/>
                  </w:tcBorders>
                  <w:vAlign w:val="center"/>
                </w:tcPr>
                <w:p w14:paraId="7E952B67" w14:textId="77777777" w:rsidR="0029004B" w:rsidRPr="00073842" w:rsidRDefault="0029004B" w:rsidP="00D157D1">
                  <w:pPr>
                    <w:widowControl w:val="0"/>
                    <w:adjustRightInd/>
                    <w:snapToGrid/>
                    <w:spacing w:after="0"/>
                    <w:jc w:val="center"/>
                    <w:rPr>
                      <w:rFonts w:ascii="Times New Roman" w:eastAsia="宋体" w:hAnsi="Times New Roman"/>
                      <w:kern w:val="2"/>
                      <w:sz w:val="21"/>
                      <w:szCs w:val="21"/>
                    </w:rPr>
                  </w:pPr>
                  <w:r>
                    <w:rPr>
                      <w:rFonts w:ascii="Times New Roman" w:eastAsia="宋体" w:hAnsi="Times New Roman" w:hint="eastAsia"/>
                      <w:kern w:val="2"/>
                      <w:sz w:val="21"/>
                      <w:szCs w:val="21"/>
                    </w:rPr>
                    <w:t>排放类型</w:t>
                  </w:r>
                </w:p>
              </w:tc>
              <w:tc>
                <w:tcPr>
                  <w:tcW w:w="661" w:type="pct"/>
                  <w:tcBorders>
                    <w:tl2br w:val="nil"/>
                    <w:tr2bl w:val="nil"/>
                  </w:tcBorders>
                  <w:vAlign w:val="center"/>
                </w:tcPr>
                <w:p w14:paraId="3BAF0FBF" w14:textId="77777777" w:rsidR="0029004B" w:rsidRPr="00073842" w:rsidRDefault="0029004B" w:rsidP="00D157D1">
                  <w:pPr>
                    <w:widowControl w:val="0"/>
                    <w:adjustRightInd/>
                    <w:snapToGrid/>
                    <w:spacing w:after="0"/>
                    <w:jc w:val="center"/>
                    <w:rPr>
                      <w:rFonts w:ascii="Times New Roman" w:eastAsia="宋体" w:hAnsi="Times New Roman"/>
                      <w:kern w:val="2"/>
                      <w:sz w:val="21"/>
                      <w:szCs w:val="21"/>
                    </w:rPr>
                  </w:pPr>
                  <w:r w:rsidRPr="00073842">
                    <w:rPr>
                      <w:rFonts w:ascii="Times New Roman" w:eastAsia="宋体" w:hAnsi="Times New Roman"/>
                      <w:kern w:val="2"/>
                      <w:sz w:val="21"/>
                      <w:szCs w:val="21"/>
                      <w:lang w:bidi="ar"/>
                    </w:rPr>
                    <w:t>单位</w:t>
                  </w:r>
                </w:p>
              </w:tc>
              <w:tc>
                <w:tcPr>
                  <w:tcW w:w="774" w:type="pct"/>
                  <w:tcBorders>
                    <w:tl2br w:val="nil"/>
                    <w:tr2bl w:val="nil"/>
                  </w:tcBorders>
                  <w:vAlign w:val="center"/>
                </w:tcPr>
                <w:p w14:paraId="45FBD9A5" w14:textId="77777777" w:rsidR="0029004B" w:rsidRPr="00073842" w:rsidRDefault="0029004B" w:rsidP="00D157D1">
                  <w:pPr>
                    <w:widowControl w:val="0"/>
                    <w:adjustRightInd/>
                    <w:snapToGrid/>
                    <w:spacing w:after="0"/>
                    <w:jc w:val="center"/>
                    <w:rPr>
                      <w:rFonts w:ascii="Times New Roman" w:eastAsia="宋体" w:hAnsi="Times New Roman"/>
                      <w:kern w:val="2"/>
                      <w:sz w:val="21"/>
                      <w:szCs w:val="21"/>
                    </w:rPr>
                  </w:pPr>
                  <w:r w:rsidRPr="00073842">
                    <w:rPr>
                      <w:rFonts w:ascii="Times New Roman" w:eastAsia="宋体" w:hAnsi="Times New Roman"/>
                      <w:kern w:val="2"/>
                      <w:sz w:val="21"/>
                      <w:szCs w:val="21"/>
                      <w:lang w:bidi="ar"/>
                    </w:rPr>
                    <w:t>标准值</w:t>
                  </w:r>
                </w:p>
              </w:tc>
              <w:tc>
                <w:tcPr>
                  <w:tcW w:w="1674" w:type="pct"/>
                  <w:tcBorders>
                    <w:tl2br w:val="nil"/>
                    <w:tr2bl w:val="nil"/>
                  </w:tcBorders>
                  <w:vAlign w:val="center"/>
                </w:tcPr>
                <w:p w14:paraId="69D95ED0" w14:textId="77777777" w:rsidR="0029004B" w:rsidRPr="00073842" w:rsidRDefault="0029004B" w:rsidP="00D157D1">
                  <w:pPr>
                    <w:widowControl w:val="0"/>
                    <w:adjustRightInd/>
                    <w:snapToGrid/>
                    <w:spacing w:after="0"/>
                    <w:jc w:val="center"/>
                    <w:rPr>
                      <w:rFonts w:ascii="Times New Roman" w:eastAsia="宋体" w:hAnsi="Times New Roman"/>
                      <w:kern w:val="2"/>
                      <w:sz w:val="21"/>
                      <w:szCs w:val="21"/>
                    </w:rPr>
                  </w:pPr>
                  <w:r w:rsidRPr="00073842">
                    <w:rPr>
                      <w:rFonts w:ascii="Times New Roman" w:eastAsia="宋体" w:hAnsi="Times New Roman"/>
                      <w:kern w:val="2"/>
                      <w:sz w:val="21"/>
                      <w:szCs w:val="21"/>
                      <w:lang w:bidi="ar"/>
                    </w:rPr>
                    <w:t>排放标准</w:t>
                  </w:r>
                </w:p>
              </w:tc>
            </w:tr>
            <w:tr w:rsidR="0029004B" w:rsidRPr="00073842" w14:paraId="6D730718" w14:textId="77777777" w:rsidTr="0011712B">
              <w:trPr>
                <w:trHeight w:val="454"/>
              </w:trPr>
              <w:tc>
                <w:tcPr>
                  <w:tcW w:w="456" w:type="pct"/>
                  <w:vMerge w:val="restart"/>
                  <w:tcBorders>
                    <w:tl2br w:val="nil"/>
                    <w:tr2bl w:val="nil"/>
                  </w:tcBorders>
                  <w:vAlign w:val="center"/>
                </w:tcPr>
                <w:p w14:paraId="3E867673" w14:textId="77777777" w:rsidR="0029004B" w:rsidRPr="00073842" w:rsidRDefault="0029004B" w:rsidP="00D157D1">
                  <w:pPr>
                    <w:widowControl w:val="0"/>
                    <w:adjustRightInd/>
                    <w:snapToGrid/>
                    <w:spacing w:after="0"/>
                    <w:jc w:val="center"/>
                    <w:rPr>
                      <w:rFonts w:ascii="Times New Roman" w:eastAsia="宋体" w:hAnsi="Times New Roman"/>
                      <w:kern w:val="2"/>
                      <w:sz w:val="21"/>
                      <w:szCs w:val="21"/>
                    </w:rPr>
                  </w:pPr>
                  <w:r>
                    <w:rPr>
                      <w:rFonts w:ascii="Times New Roman" w:eastAsia="宋体" w:hAnsi="Times New Roman"/>
                      <w:kern w:val="2"/>
                      <w:sz w:val="21"/>
                      <w:szCs w:val="21"/>
                      <w:lang w:bidi="ar"/>
                    </w:rPr>
                    <w:t>1</w:t>
                  </w:r>
                </w:p>
              </w:tc>
              <w:tc>
                <w:tcPr>
                  <w:tcW w:w="552" w:type="pct"/>
                  <w:vMerge w:val="restart"/>
                  <w:tcBorders>
                    <w:tl2br w:val="nil"/>
                    <w:tr2bl w:val="nil"/>
                  </w:tcBorders>
                  <w:vAlign w:val="center"/>
                </w:tcPr>
                <w:p w14:paraId="477ADC8A" w14:textId="77777777" w:rsidR="0029004B" w:rsidRPr="00073842" w:rsidRDefault="0029004B" w:rsidP="00D157D1">
                  <w:pPr>
                    <w:widowControl w:val="0"/>
                    <w:adjustRightInd/>
                    <w:snapToGrid/>
                    <w:spacing w:after="0"/>
                    <w:jc w:val="center"/>
                    <w:rPr>
                      <w:rFonts w:ascii="Times New Roman" w:eastAsia="宋体" w:hAnsi="Times New Roman"/>
                      <w:kern w:val="2"/>
                      <w:sz w:val="21"/>
                      <w:szCs w:val="21"/>
                    </w:rPr>
                  </w:pPr>
                  <w:r>
                    <w:rPr>
                      <w:rFonts w:ascii="Times New Roman" w:eastAsia="宋体" w:hAnsi="Times New Roman" w:hint="eastAsia"/>
                      <w:color w:val="000000"/>
                      <w:kern w:val="2"/>
                      <w:sz w:val="21"/>
                      <w:szCs w:val="21"/>
                    </w:rPr>
                    <w:t>粉尘</w:t>
                  </w:r>
                </w:p>
              </w:tc>
              <w:tc>
                <w:tcPr>
                  <w:tcW w:w="883" w:type="pct"/>
                  <w:tcBorders>
                    <w:tl2br w:val="nil"/>
                    <w:tr2bl w:val="nil"/>
                  </w:tcBorders>
                  <w:vAlign w:val="center"/>
                </w:tcPr>
                <w:p w14:paraId="4F6B6DE7" w14:textId="77777777" w:rsidR="0029004B" w:rsidRPr="00073842" w:rsidRDefault="0029004B" w:rsidP="00D157D1">
                  <w:pPr>
                    <w:widowControl w:val="0"/>
                    <w:adjustRightInd/>
                    <w:snapToGrid/>
                    <w:spacing w:after="0"/>
                    <w:jc w:val="center"/>
                    <w:rPr>
                      <w:rFonts w:ascii="Times New Roman" w:eastAsia="宋体" w:hAnsi="Times New Roman"/>
                      <w:color w:val="000000"/>
                      <w:kern w:val="2"/>
                      <w:sz w:val="21"/>
                      <w:szCs w:val="21"/>
                    </w:rPr>
                  </w:pPr>
                  <w:r>
                    <w:rPr>
                      <w:rFonts w:ascii="Times New Roman" w:eastAsia="宋体" w:hAnsi="Times New Roman" w:hint="eastAsia"/>
                      <w:color w:val="000000"/>
                      <w:kern w:val="2"/>
                      <w:sz w:val="21"/>
                      <w:szCs w:val="21"/>
                    </w:rPr>
                    <w:t>有组织</w:t>
                  </w:r>
                </w:p>
              </w:tc>
              <w:tc>
                <w:tcPr>
                  <w:tcW w:w="661" w:type="pct"/>
                  <w:tcBorders>
                    <w:tl2br w:val="nil"/>
                    <w:tr2bl w:val="nil"/>
                  </w:tcBorders>
                  <w:vAlign w:val="center"/>
                </w:tcPr>
                <w:p w14:paraId="6764139A" w14:textId="77777777" w:rsidR="0029004B" w:rsidRPr="00073842" w:rsidRDefault="0029004B" w:rsidP="00D157D1">
                  <w:pPr>
                    <w:widowControl w:val="0"/>
                    <w:adjustRightInd/>
                    <w:snapToGrid/>
                    <w:spacing w:after="0"/>
                    <w:jc w:val="center"/>
                    <w:rPr>
                      <w:rFonts w:ascii="Times New Roman" w:eastAsia="宋体" w:hAnsi="Times New Roman"/>
                      <w:color w:val="000000"/>
                      <w:kern w:val="2"/>
                      <w:sz w:val="21"/>
                      <w:szCs w:val="21"/>
                    </w:rPr>
                  </w:pPr>
                  <w:r w:rsidRPr="00073842">
                    <w:rPr>
                      <w:rFonts w:ascii="Times New Roman" w:eastAsia="宋体" w:hAnsi="Times New Roman"/>
                      <w:color w:val="000000"/>
                      <w:kern w:val="2"/>
                      <w:sz w:val="21"/>
                      <w:szCs w:val="21"/>
                    </w:rPr>
                    <w:t>mg/m</w:t>
                  </w:r>
                  <w:r w:rsidRPr="00073842">
                    <w:rPr>
                      <w:rFonts w:ascii="Times New Roman" w:eastAsia="宋体" w:hAnsi="Times New Roman"/>
                      <w:color w:val="000000"/>
                      <w:kern w:val="2"/>
                      <w:sz w:val="21"/>
                      <w:szCs w:val="21"/>
                      <w:vertAlign w:val="superscript"/>
                    </w:rPr>
                    <w:t>3</w:t>
                  </w:r>
                </w:p>
              </w:tc>
              <w:tc>
                <w:tcPr>
                  <w:tcW w:w="774" w:type="pct"/>
                  <w:tcBorders>
                    <w:tl2br w:val="nil"/>
                    <w:tr2bl w:val="nil"/>
                  </w:tcBorders>
                  <w:vAlign w:val="center"/>
                </w:tcPr>
                <w:p w14:paraId="0550EF3D" w14:textId="77777777" w:rsidR="0029004B" w:rsidRPr="00073842" w:rsidRDefault="0029004B" w:rsidP="00D157D1">
                  <w:pPr>
                    <w:widowControl w:val="0"/>
                    <w:adjustRightInd/>
                    <w:snapToGrid/>
                    <w:spacing w:after="0"/>
                    <w:jc w:val="center"/>
                    <w:rPr>
                      <w:rFonts w:ascii="Times New Roman" w:eastAsia="宋体" w:hAnsi="Times New Roman"/>
                      <w:color w:val="000000"/>
                      <w:kern w:val="2"/>
                      <w:sz w:val="21"/>
                      <w:szCs w:val="21"/>
                    </w:rPr>
                  </w:pPr>
                  <w:r>
                    <w:rPr>
                      <w:rFonts w:ascii="Times New Roman" w:eastAsia="宋体" w:hAnsi="Times New Roman" w:hint="eastAsia"/>
                      <w:color w:val="000000"/>
                      <w:kern w:val="2"/>
                      <w:sz w:val="21"/>
                      <w:szCs w:val="21"/>
                    </w:rPr>
                    <w:t>1</w:t>
                  </w:r>
                  <w:r>
                    <w:rPr>
                      <w:rFonts w:ascii="Times New Roman" w:eastAsia="宋体" w:hAnsi="Times New Roman"/>
                      <w:color w:val="000000"/>
                      <w:kern w:val="2"/>
                      <w:sz w:val="21"/>
                      <w:szCs w:val="21"/>
                    </w:rPr>
                    <w:t>20</w:t>
                  </w:r>
                </w:p>
              </w:tc>
              <w:tc>
                <w:tcPr>
                  <w:tcW w:w="1674" w:type="pct"/>
                  <w:vMerge w:val="restart"/>
                  <w:tcBorders>
                    <w:tl2br w:val="nil"/>
                    <w:tr2bl w:val="nil"/>
                  </w:tcBorders>
                  <w:vAlign w:val="center"/>
                </w:tcPr>
                <w:p w14:paraId="0CF6A70B" w14:textId="2CF776AC" w:rsidR="0029004B" w:rsidRPr="00073842" w:rsidRDefault="001531FD" w:rsidP="00D157D1">
                  <w:pPr>
                    <w:widowControl w:val="0"/>
                    <w:adjustRightInd/>
                    <w:snapToGrid/>
                    <w:spacing w:after="0"/>
                    <w:jc w:val="both"/>
                    <w:rPr>
                      <w:rFonts w:ascii="Times New Roman" w:eastAsia="宋体" w:hAnsi="Times New Roman"/>
                      <w:kern w:val="2"/>
                      <w:sz w:val="21"/>
                      <w:szCs w:val="21"/>
                    </w:rPr>
                  </w:pPr>
                  <w:r>
                    <w:rPr>
                      <w:rFonts w:ascii="Times New Roman" w:eastAsia="宋体" w:hAnsi="Times New Roman" w:hint="eastAsia"/>
                      <w:kern w:val="2"/>
                      <w:sz w:val="21"/>
                      <w:szCs w:val="21"/>
                    </w:rPr>
                    <w:t>《</w:t>
                  </w:r>
                  <w:r w:rsidR="0029004B" w:rsidRPr="00073842">
                    <w:rPr>
                      <w:rFonts w:ascii="Times New Roman" w:eastAsia="宋体" w:hAnsi="Times New Roman" w:hint="eastAsia"/>
                      <w:kern w:val="2"/>
                      <w:sz w:val="21"/>
                      <w:szCs w:val="21"/>
                    </w:rPr>
                    <w:t>大气污染物综合排放标准》（</w:t>
                  </w:r>
                  <w:r w:rsidR="0029004B" w:rsidRPr="00073842">
                    <w:rPr>
                      <w:rFonts w:ascii="Times New Roman" w:eastAsia="宋体" w:hAnsi="Times New Roman" w:hint="eastAsia"/>
                      <w:kern w:val="2"/>
                      <w:sz w:val="21"/>
                      <w:szCs w:val="21"/>
                    </w:rPr>
                    <w:t>GB16297-1996</w:t>
                  </w:r>
                  <w:r w:rsidR="0029004B" w:rsidRPr="00073842">
                    <w:rPr>
                      <w:rFonts w:ascii="Times New Roman" w:eastAsia="宋体" w:hAnsi="Times New Roman" w:hint="eastAsia"/>
                      <w:kern w:val="2"/>
                      <w:sz w:val="21"/>
                      <w:szCs w:val="21"/>
                    </w:rPr>
                    <w:t>）表</w:t>
                  </w:r>
                  <w:r w:rsidR="0029004B" w:rsidRPr="00073842">
                    <w:rPr>
                      <w:rFonts w:ascii="Times New Roman" w:eastAsia="宋体" w:hAnsi="Times New Roman" w:hint="eastAsia"/>
                      <w:kern w:val="2"/>
                      <w:sz w:val="21"/>
                      <w:szCs w:val="21"/>
                    </w:rPr>
                    <w:t>2</w:t>
                  </w:r>
                  <w:r w:rsidR="0029004B" w:rsidRPr="00073842">
                    <w:rPr>
                      <w:rFonts w:ascii="Times New Roman" w:eastAsia="宋体" w:hAnsi="Times New Roman" w:hint="eastAsia"/>
                      <w:kern w:val="2"/>
                      <w:sz w:val="21"/>
                      <w:szCs w:val="21"/>
                    </w:rPr>
                    <w:t>中二级标准</w:t>
                  </w:r>
                </w:p>
              </w:tc>
            </w:tr>
            <w:tr w:rsidR="0029004B" w:rsidRPr="00073842" w14:paraId="05B8F11F" w14:textId="77777777" w:rsidTr="0011712B">
              <w:trPr>
                <w:trHeight w:val="454"/>
              </w:trPr>
              <w:tc>
                <w:tcPr>
                  <w:tcW w:w="456" w:type="pct"/>
                  <w:vMerge/>
                  <w:tcBorders>
                    <w:tl2br w:val="nil"/>
                    <w:tr2bl w:val="nil"/>
                  </w:tcBorders>
                  <w:vAlign w:val="center"/>
                </w:tcPr>
                <w:p w14:paraId="70E4031A" w14:textId="77777777" w:rsidR="0029004B" w:rsidRDefault="0029004B" w:rsidP="00D157D1">
                  <w:pPr>
                    <w:widowControl w:val="0"/>
                    <w:adjustRightInd/>
                    <w:snapToGrid/>
                    <w:spacing w:after="0"/>
                    <w:jc w:val="center"/>
                    <w:rPr>
                      <w:rFonts w:ascii="Times New Roman" w:eastAsia="宋体" w:hAnsi="Times New Roman"/>
                      <w:kern w:val="2"/>
                      <w:sz w:val="21"/>
                      <w:szCs w:val="21"/>
                      <w:lang w:bidi="ar"/>
                    </w:rPr>
                  </w:pPr>
                </w:p>
              </w:tc>
              <w:tc>
                <w:tcPr>
                  <w:tcW w:w="552" w:type="pct"/>
                  <w:vMerge/>
                  <w:tcBorders>
                    <w:tl2br w:val="nil"/>
                    <w:tr2bl w:val="nil"/>
                  </w:tcBorders>
                  <w:vAlign w:val="center"/>
                </w:tcPr>
                <w:p w14:paraId="7657DF1F" w14:textId="77777777" w:rsidR="0029004B" w:rsidRPr="00073842" w:rsidRDefault="0029004B" w:rsidP="00D157D1">
                  <w:pPr>
                    <w:widowControl w:val="0"/>
                    <w:adjustRightInd/>
                    <w:snapToGrid/>
                    <w:spacing w:after="0"/>
                    <w:jc w:val="center"/>
                    <w:rPr>
                      <w:rFonts w:ascii="Times New Roman" w:eastAsia="宋体" w:hAnsi="Times New Roman"/>
                      <w:kern w:val="2"/>
                      <w:sz w:val="21"/>
                      <w:szCs w:val="21"/>
                      <w:lang w:bidi="ar"/>
                    </w:rPr>
                  </w:pPr>
                </w:p>
              </w:tc>
              <w:tc>
                <w:tcPr>
                  <w:tcW w:w="883" w:type="pct"/>
                  <w:tcBorders>
                    <w:tl2br w:val="nil"/>
                    <w:tr2bl w:val="nil"/>
                  </w:tcBorders>
                  <w:vAlign w:val="center"/>
                </w:tcPr>
                <w:p w14:paraId="2417B102" w14:textId="77777777" w:rsidR="0029004B" w:rsidRPr="00073842" w:rsidRDefault="0029004B" w:rsidP="00D157D1">
                  <w:pPr>
                    <w:widowControl w:val="0"/>
                    <w:adjustRightInd/>
                    <w:snapToGrid/>
                    <w:spacing w:after="0"/>
                    <w:jc w:val="center"/>
                    <w:rPr>
                      <w:rFonts w:ascii="Times New Roman" w:eastAsia="宋体" w:hAnsi="Times New Roman"/>
                      <w:kern w:val="2"/>
                      <w:sz w:val="21"/>
                      <w:szCs w:val="21"/>
                    </w:rPr>
                  </w:pPr>
                  <w:r>
                    <w:rPr>
                      <w:rFonts w:ascii="Times New Roman" w:eastAsia="宋体" w:hAnsi="Times New Roman" w:hint="eastAsia"/>
                      <w:kern w:val="2"/>
                      <w:sz w:val="21"/>
                      <w:szCs w:val="21"/>
                    </w:rPr>
                    <w:t>无组织</w:t>
                  </w:r>
                </w:p>
              </w:tc>
              <w:tc>
                <w:tcPr>
                  <w:tcW w:w="661" w:type="pct"/>
                  <w:tcBorders>
                    <w:tl2br w:val="nil"/>
                    <w:tr2bl w:val="nil"/>
                  </w:tcBorders>
                  <w:vAlign w:val="center"/>
                </w:tcPr>
                <w:p w14:paraId="3BEE603C" w14:textId="77777777" w:rsidR="0029004B" w:rsidRPr="00073842" w:rsidRDefault="0029004B" w:rsidP="00D157D1">
                  <w:pPr>
                    <w:widowControl w:val="0"/>
                    <w:adjustRightInd/>
                    <w:snapToGrid/>
                    <w:spacing w:after="0"/>
                    <w:jc w:val="center"/>
                    <w:rPr>
                      <w:rFonts w:ascii="Times New Roman" w:eastAsia="宋体" w:hAnsi="Times New Roman"/>
                      <w:color w:val="000000"/>
                      <w:kern w:val="2"/>
                      <w:sz w:val="21"/>
                      <w:szCs w:val="21"/>
                    </w:rPr>
                  </w:pPr>
                  <w:r w:rsidRPr="00073842">
                    <w:rPr>
                      <w:rFonts w:ascii="Times New Roman" w:eastAsia="宋体" w:hAnsi="Times New Roman"/>
                      <w:color w:val="000000"/>
                      <w:kern w:val="2"/>
                      <w:sz w:val="21"/>
                      <w:szCs w:val="21"/>
                    </w:rPr>
                    <w:t>mg/m</w:t>
                  </w:r>
                  <w:r w:rsidRPr="00073842">
                    <w:rPr>
                      <w:rFonts w:ascii="Times New Roman" w:eastAsia="宋体" w:hAnsi="Times New Roman"/>
                      <w:color w:val="000000"/>
                      <w:kern w:val="2"/>
                      <w:sz w:val="21"/>
                      <w:szCs w:val="21"/>
                      <w:vertAlign w:val="superscript"/>
                    </w:rPr>
                    <w:t>3</w:t>
                  </w:r>
                </w:p>
              </w:tc>
              <w:tc>
                <w:tcPr>
                  <w:tcW w:w="774" w:type="pct"/>
                  <w:tcBorders>
                    <w:tl2br w:val="nil"/>
                    <w:tr2bl w:val="nil"/>
                  </w:tcBorders>
                  <w:vAlign w:val="center"/>
                </w:tcPr>
                <w:p w14:paraId="42EEB4B7" w14:textId="77777777" w:rsidR="0029004B" w:rsidRPr="00073842" w:rsidRDefault="0029004B" w:rsidP="00D157D1">
                  <w:pPr>
                    <w:widowControl w:val="0"/>
                    <w:adjustRightInd/>
                    <w:snapToGrid/>
                    <w:spacing w:after="0"/>
                    <w:jc w:val="center"/>
                    <w:rPr>
                      <w:rFonts w:ascii="Times New Roman" w:eastAsia="宋体" w:hAnsi="Times New Roman"/>
                      <w:kern w:val="2"/>
                      <w:sz w:val="21"/>
                      <w:szCs w:val="21"/>
                    </w:rPr>
                  </w:pPr>
                  <w:r>
                    <w:rPr>
                      <w:rFonts w:ascii="Times New Roman" w:eastAsia="宋体" w:hAnsi="Times New Roman"/>
                      <w:kern w:val="2"/>
                      <w:sz w:val="21"/>
                      <w:szCs w:val="21"/>
                    </w:rPr>
                    <w:t>1.0</w:t>
                  </w:r>
                </w:p>
              </w:tc>
              <w:tc>
                <w:tcPr>
                  <w:tcW w:w="1674" w:type="pct"/>
                  <w:vMerge/>
                  <w:tcBorders>
                    <w:tl2br w:val="nil"/>
                    <w:tr2bl w:val="nil"/>
                  </w:tcBorders>
                  <w:vAlign w:val="center"/>
                </w:tcPr>
                <w:p w14:paraId="5A979EEE" w14:textId="77777777" w:rsidR="0029004B" w:rsidRPr="00073842" w:rsidRDefault="0029004B" w:rsidP="00D157D1">
                  <w:pPr>
                    <w:widowControl w:val="0"/>
                    <w:adjustRightInd/>
                    <w:snapToGrid/>
                    <w:spacing w:after="0"/>
                    <w:jc w:val="center"/>
                    <w:rPr>
                      <w:rFonts w:ascii="Times New Roman" w:eastAsia="宋体" w:hAnsi="Times New Roman"/>
                      <w:kern w:val="2"/>
                      <w:sz w:val="21"/>
                      <w:szCs w:val="21"/>
                    </w:rPr>
                  </w:pPr>
                </w:p>
              </w:tc>
            </w:tr>
          </w:tbl>
          <w:p w14:paraId="011C796B" w14:textId="77777777" w:rsidR="0029004B" w:rsidRPr="0029004B" w:rsidRDefault="0029004B" w:rsidP="00D157D1">
            <w:pPr>
              <w:pStyle w:val="a8"/>
              <w:numPr>
                <w:ilvl w:val="0"/>
                <w:numId w:val="3"/>
              </w:numPr>
              <w:adjustRightInd/>
              <w:snapToGrid/>
              <w:spacing w:after="0" w:line="360" w:lineRule="auto"/>
              <w:ind w:left="0" w:firstLine="480"/>
              <w:jc w:val="both"/>
              <w:rPr>
                <w:rFonts w:ascii="Times New Roman" w:eastAsia="宋体" w:hAnsi="Times New Roman"/>
                <w:sz w:val="24"/>
                <w:szCs w:val="24"/>
              </w:rPr>
            </w:pPr>
            <w:r w:rsidRPr="0029004B">
              <w:rPr>
                <w:rFonts w:ascii="Times New Roman" w:eastAsia="宋体" w:hAnsi="Times New Roman" w:hint="eastAsia"/>
                <w:sz w:val="24"/>
                <w:szCs w:val="24"/>
              </w:rPr>
              <w:t>厂界噪声执行《工业企业厂界环境噪声排放标准》（</w:t>
            </w:r>
            <w:r w:rsidRPr="0029004B">
              <w:rPr>
                <w:rFonts w:ascii="Times New Roman" w:eastAsia="宋体" w:hAnsi="Times New Roman"/>
                <w:sz w:val="24"/>
                <w:szCs w:val="24"/>
              </w:rPr>
              <w:t>GB12348-2008</w:t>
            </w:r>
            <w:r w:rsidRPr="0029004B">
              <w:rPr>
                <w:rFonts w:ascii="Times New Roman" w:eastAsia="宋体" w:hAnsi="Times New Roman"/>
                <w:sz w:val="24"/>
                <w:szCs w:val="24"/>
              </w:rPr>
              <w:t>）</w:t>
            </w:r>
            <w:r w:rsidRPr="0029004B">
              <w:rPr>
                <w:rFonts w:ascii="Times New Roman" w:eastAsia="宋体" w:hAnsi="Times New Roman"/>
                <w:sz w:val="24"/>
                <w:szCs w:val="24"/>
              </w:rPr>
              <w:t>2</w:t>
            </w:r>
            <w:r w:rsidRPr="0029004B">
              <w:rPr>
                <w:rFonts w:ascii="Times New Roman" w:eastAsia="宋体" w:hAnsi="Times New Roman"/>
                <w:sz w:val="24"/>
                <w:szCs w:val="24"/>
              </w:rPr>
              <w:t>类标准</w:t>
            </w:r>
            <w:r w:rsidRPr="0029004B">
              <w:rPr>
                <w:rFonts w:ascii="Times New Roman" w:eastAsia="宋体" w:hAnsi="Times New Roman" w:hint="eastAsia"/>
                <w:sz w:val="24"/>
                <w:szCs w:val="24"/>
              </w:rPr>
              <w:t>，见表</w:t>
            </w:r>
            <w:r w:rsidRPr="0029004B">
              <w:rPr>
                <w:rFonts w:ascii="Times New Roman" w:eastAsia="宋体" w:hAnsi="Times New Roman" w:hint="eastAsia"/>
                <w:sz w:val="24"/>
                <w:szCs w:val="24"/>
              </w:rPr>
              <w:t>1-</w:t>
            </w:r>
            <w:r w:rsidRPr="0029004B">
              <w:rPr>
                <w:rFonts w:ascii="Times New Roman" w:eastAsia="宋体" w:hAnsi="Times New Roman"/>
                <w:sz w:val="24"/>
                <w:szCs w:val="24"/>
              </w:rPr>
              <w:t>2</w:t>
            </w:r>
            <w:r w:rsidRPr="0029004B">
              <w:rPr>
                <w:rFonts w:ascii="Times New Roman" w:eastAsia="宋体" w:hAnsi="Times New Roman"/>
                <w:sz w:val="24"/>
                <w:szCs w:val="24"/>
              </w:rPr>
              <w:t>；</w:t>
            </w:r>
          </w:p>
          <w:p w14:paraId="3C6AA236" w14:textId="77777777" w:rsidR="0029004B" w:rsidRPr="00A20310" w:rsidRDefault="0029004B" w:rsidP="00D157D1">
            <w:pPr>
              <w:widowControl w:val="0"/>
              <w:adjustRightInd/>
              <w:snapToGrid/>
              <w:spacing w:after="0" w:line="360" w:lineRule="auto"/>
              <w:jc w:val="center"/>
              <w:rPr>
                <w:rFonts w:ascii="Times New Roman" w:eastAsia="宋体" w:hAnsi="Times New Roman"/>
                <w:b/>
                <w:color w:val="000000" w:themeColor="text1"/>
                <w:sz w:val="24"/>
                <w:szCs w:val="24"/>
              </w:rPr>
            </w:pPr>
            <w:r w:rsidRPr="00E12B8A">
              <w:rPr>
                <w:rFonts w:ascii="Times New Roman" w:eastAsia="宋体" w:hAnsi="Times New Roman" w:hint="eastAsia"/>
                <w:b/>
                <w:color w:val="000000" w:themeColor="text1"/>
                <w:sz w:val="24"/>
                <w:szCs w:val="24"/>
              </w:rPr>
              <w:t>表</w:t>
            </w:r>
            <w:r w:rsidRPr="00E12B8A">
              <w:rPr>
                <w:rFonts w:ascii="Times New Roman" w:eastAsia="宋体" w:hAnsi="Times New Roman" w:hint="eastAsia"/>
                <w:b/>
                <w:color w:val="000000" w:themeColor="text1"/>
                <w:sz w:val="24"/>
                <w:szCs w:val="24"/>
              </w:rPr>
              <w:t>1-</w:t>
            </w:r>
            <w:r>
              <w:rPr>
                <w:rFonts w:ascii="Times New Roman" w:eastAsia="宋体" w:hAnsi="Times New Roman"/>
                <w:b/>
                <w:color w:val="000000" w:themeColor="text1"/>
                <w:sz w:val="24"/>
                <w:szCs w:val="24"/>
              </w:rPr>
              <w:t>2</w:t>
            </w:r>
            <w:r w:rsidRPr="00E12B8A">
              <w:rPr>
                <w:rFonts w:ascii="Times New Roman" w:eastAsia="宋体" w:hAnsi="Times New Roman"/>
                <w:b/>
                <w:color w:val="000000" w:themeColor="text1"/>
                <w:sz w:val="24"/>
                <w:szCs w:val="24"/>
              </w:rPr>
              <w:t xml:space="preserve">  </w:t>
            </w:r>
            <w:r>
              <w:rPr>
                <w:rFonts w:ascii="Times New Roman" w:eastAsia="宋体" w:hAnsi="Times New Roman" w:hint="eastAsia"/>
                <w:b/>
                <w:color w:val="000000" w:themeColor="text1"/>
                <w:sz w:val="24"/>
                <w:szCs w:val="24"/>
              </w:rPr>
              <w:t>噪声</w:t>
            </w:r>
            <w:r w:rsidRPr="00073842">
              <w:rPr>
                <w:rFonts w:ascii="Times New Roman" w:eastAsia="宋体" w:hAnsi="Times New Roman" w:hint="eastAsia"/>
                <w:b/>
                <w:color w:val="000000" w:themeColor="text1"/>
                <w:sz w:val="24"/>
                <w:szCs w:val="24"/>
              </w:rPr>
              <w:t>验收监测评价标准及浓度限值</w:t>
            </w:r>
            <w:r>
              <w:rPr>
                <w:rFonts w:ascii="Times New Roman" w:eastAsia="宋体" w:hAnsi="Times New Roman" w:hint="eastAsia"/>
                <w:b/>
                <w:color w:val="000000" w:themeColor="text1"/>
                <w:sz w:val="24"/>
                <w:szCs w:val="24"/>
              </w:rPr>
              <w:t>（单位：</w:t>
            </w:r>
            <w:r w:rsidRPr="008D1AEB">
              <w:rPr>
                <w:rFonts w:ascii="Times New Roman" w:eastAsia="宋体" w:hAnsi="Times New Roman"/>
                <w:b/>
                <w:color w:val="000000" w:themeColor="text1"/>
                <w:sz w:val="24"/>
                <w:szCs w:val="24"/>
              </w:rPr>
              <w:t>dB(A)</w:t>
            </w:r>
            <w:r>
              <w:rPr>
                <w:rFonts w:ascii="Times New Roman" w:eastAsia="宋体" w:hAnsi="Times New Roman" w:hint="eastAsia"/>
                <w:b/>
                <w:color w:val="000000" w:themeColor="text1"/>
                <w:sz w:val="24"/>
                <w:szCs w:val="24"/>
              </w:rPr>
              <w:t>）</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79"/>
              <w:gridCol w:w="1560"/>
              <w:gridCol w:w="1586"/>
            </w:tblGrid>
            <w:tr w:rsidR="0029004B" w:rsidRPr="00A20310" w14:paraId="1EABBD98" w14:textId="77777777" w:rsidTr="0040293D">
              <w:trPr>
                <w:trHeight w:val="454"/>
                <w:tblHeader/>
              </w:trPr>
              <w:tc>
                <w:tcPr>
                  <w:tcW w:w="2552" w:type="pct"/>
                  <w:shd w:val="clear" w:color="auto" w:fill="auto"/>
                  <w:vAlign w:val="center"/>
                </w:tcPr>
                <w:p w14:paraId="61DDCF21" w14:textId="77777777" w:rsidR="0029004B" w:rsidRPr="00A20310" w:rsidRDefault="0029004B" w:rsidP="00D157D1">
                  <w:pPr>
                    <w:adjustRightInd/>
                    <w:snapToGrid/>
                    <w:spacing w:after="0"/>
                    <w:jc w:val="center"/>
                    <w:rPr>
                      <w:rFonts w:ascii="Times New Roman" w:eastAsia="宋体" w:hAnsi="Times New Roman"/>
                      <w:szCs w:val="21"/>
                    </w:rPr>
                  </w:pPr>
                  <w:r>
                    <w:rPr>
                      <w:rFonts w:ascii="Times New Roman" w:eastAsia="宋体" w:hAnsi="Times New Roman" w:hint="eastAsia"/>
                      <w:szCs w:val="21"/>
                    </w:rPr>
                    <w:t>标准</w:t>
                  </w:r>
                </w:p>
              </w:tc>
              <w:tc>
                <w:tcPr>
                  <w:tcW w:w="1214" w:type="pct"/>
                  <w:shd w:val="clear" w:color="auto" w:fill="auto"/>
                  <w:vAlign w:val="center"/>
                </w:tcPr>
                <w:p w14:paraId="0EFECB68" w14:textId="4666DE47" w:rsidR="0029004B" w:rsidRPr="00A20310" w:rsidRDefault="0029004B" w:rsidP="00D157D1">
                  <w:pPr>
                    <w:adjustRightInd/>
                    <w:snapToGrid/>
                    <w:spacing w:after="0"/>
                    <w:jc w:val="center"/>
                    <w:rPr>
                      <w:rFonts w:ascii="Times New Roman" w:eastAsia="宋体" w:hAnsi="Times New Roman"/>
                      <w:szCs w:val="21"/>
                    </w:rPr>
                  </w:pPr>
                  <w:r w:rsidRPr="00A20310">
                    <w:rPr>
                      <w:rFonts w:ascii="Times New Roman" w:eastAsia="宋体" w:hAnsi="Times New Roman" w:hint="eastAsia"/>
                      <w:szCs w:val="21"/>
                    </w:rPr>
                    <w:t>昼间</w:t>
                  </w:r>
                </w:p>
              </w:tc>
              <w:tc>
                <w:tcPr>
                  <w:tcW w:w="1234" w:type="pct"/>
                  <w:shd w:val="clear" w:color="auto" w:fill="auto"/>
                  <w:vAlign w:val="center"/>
                </w:tcPr>
                <w:p w14:paraId="155FFE4E" w14:textId="0F24050F" w:rsidR="0029004B" w:rsidRPr="00A20310" w:rsidRDefault="0029004B" w:rsidP="00D157D1">
                  <w:pPr>
                    <w:adjustRightInd/>
                    <w:snapToGrid/>
                    <w:spacing w:after="0"/>
                    <w:jc w:val="center"/>
                    <w:rPr>
                      <w:rFonts w:ascii="Times New Roman" w:eastAsia="宋体" w:hAnsi="Times New Roman"/>
                      <w:szCs w:val="21"/>
                    </w:rPr>
                  </w:pPr>
                  <w:r w:rsidRPr="00A20310">
                    <w:rPr>
                      <w:rFonts w:ascii="Times New Roman" w:eastAsia="宋体" w:hAnsi="Times New Roman" w:hint="eastAsia"/>
                      <w:szCs w:val="21"/>
                    </w:rPr>
                    <w:t>夜间</w:t>
                  </w:r>
                </w:p>
              </w:tc>
            </w:tr>
            <w:tr w:rsidR="0029004B" w:rsidRPr="00A20310" w14:paraId="68650ADD" w14:textId="77777777" w:rsidTr="0040293D">
              <w:trPr>
                <w:trHeight w:val="454"/>
                <w:tblHeader/>
              </w:trPr>
              <w:tc>
                <w:tcPr>
                  <w:tcW w:w="2552" w:type="pct"/>
                  <w:shd w:val="clear" w:color="auto" w:fill="auto"/>
                  <w:vAlign w:val="center"/>
                </w:tcPr>
                <w:p w14:paraId="37D1E9DE" w14:textId="19AD1639" w:rsidR="0029004B" w:rsidRPr="00A20310" w:rsidRDefault="0029004B" w:rsidP="00D157D1">
                  <w:pPr>
                    <w:adjustRightInd/>
                    <w:snapToGrid/>
                    <w:spacing w:after="0"/>
                    <w:jc w:val="center"/>
                    <w:rPr>
                      <w:rFonts w:ascii="Times New Roman" w:eastAsia="宋体" w:hAnsi="Times New Roman"/>
                      <w:szCs w:val="21"/>
                    </w:rPr>
                  </w:pPr>
                  <w:r w:rsidRPr="00A20310">
                    <w:rPr>
                      <w:rFonts w:ascii="Times New Roman" w:eastAsia="宋体" w:hAnsi="Times New Roman"/>
                      <w:szCs w:val="21"/>
                    </w:rPr>
                    <w:t xml:space="preserve">GB12348-2008  </w:t>
                  </w:r>
                  <w:r>
                    <w:rPr>
                      <w:rFonts w:ascii="Times New Roman" w:eastAsia="宋体" w:hAnsi="Times New Roman"/>
                      <w:szCs w:val="21"/>
                    </w:rPr>
                    <w:t>2</w:t>
                  </w:r>
                  <w:r w:rsidRPr="00A20310">
                    <w:rPr>
                      <w:rFonts w:ascii="Times New Roman" w:eastAsia="宋体" w:hAnsi="Times New Roman" w:hint="eastAsia"/>
                      <w:szCs w:val="21"/>
                    </w:rPr>
                    <w:t>类标准限值</w:t>
                  </w:r>
                </w:p>
              </w:tc>
              <w:tc>
                <w:tcPr>
                  <w:tcW w:w="1214" w:type="pct"/>
                  <w:shd w:val="clear" w:color="auto" w:fill="auto"/>
                  <w:vAlign w:val="center"/>
                </w:tcPr>
                <w:p w14:paraId="0B05C657" w14:textId="77777777" w:rsidR="0029004B" w:rsidRPr="00A20310" w:rsidRDefault="0029004B" w:rsidP="00D157D1">
                  <w:pPr>
                    <w:adjustRightInd/>
                    <w:snapToGrid/>
                    <w:spacing w:after="0"/>
                    <w:jc w:val="center"/>
                    <w:rPr>
                      <w:rFonts w:ascii="Times New Roman" w:eastAsia="宋体" w:hAnsi="Times New Roman"/>
                      <w:szCs w:val="21"/>
                    </w:rPr>
                  </w:pPr>
                  <w:r>
                    <w:rPr>
                      <w:rFonts w:ascii="Times New Roman" w:eastAsia="宋体" w:hAnsi="Times New Roman"/>
                      <w:szCs w:val="21"/>
                    </w:rPr>
                    <w:t>60</w:t>
                  </w:r>
                </w:p>
              </w:tc>
              <w:tc>
                <w:tcPr>
                  <w:tcW w:w="1234" w:type="pct"/>
                  <w:shd w:val="clear" w:color="auto" w:fill="auto"/>
                  <w:vAlign w:val="center"/>
                </w:tcPr>
                <w:p w14:paraId="77969F2A" w14:textId="77777777" w:rsidR="0029004B" w:rsidRPr="00A20310" w:rsidRDefault="0029004B" w:rsidP="00D157D1">
                  <w:pPr>
                    <w:adjustRightInd/>
                    <w:snapToGrid/>
                    <w:spacing w:after="0"/>
                    <w:jc w:val="center"/>
                    <w:rPr>
                      <w:rFonts w:ascii="Times New Roman" w:eastAsia="宋体" w:hAnsi="Times New Roman"/>
                      <w:szCs w:val="21"/>
                    </w:rPr>
                  </w:pPr>
                  <w:r>
                    <w:rPr>
                      <w:rFonts w:ascii="Times New Roman" w:eastAsia="宋体" w:hAnsi="Times New Roman"/>
                      <w:szCs w:val="21"/>
                    </w:rPr>
                    <w:t>50</w:t>
                  </w:r>
                </w:p>
              </w:tc>
            </w:tr>
          </w:tbl>
          <w:p w14:paraId="2FB50DCD" w14:textId="1CB386B0" w:rsidR="0029004B" w:rsidRDefault="0029004B" w:rsidP="00D157D1">
            <w:pPr>
              <w:pStyle w:val="a8"/>
              <w:numPr>
                <w:ilvl w:val="0"/>
                <w:numId w:val="3"/>
              </w:numPr>
              <w:adjustRightInd/>
              <w:snapToGrid/>
              <w:spacing w:after="0" w:line="360" w:lineRule="auto"/>
              <w:ind w:left="0" w:firstLine="480"/>
              <w:jc w:val="both"/>
              <w:rPr>
                <w:rFonts w:ascii="Times New Roman" w:eastAsia="宋体" w:hAnsi="Times New Roman"/>
                <w:sz w:val="24"/>
                <w:szCs w:val="24"/>
              </w:rPr>
            </w:pPr>
            <w:r w:rsidRPr="0029004B">
              <w:rPr>
                <w:rFonts w:ascii="Times New Roman" w:eastAsia="宋体" w:hAnsi="Times New Roman" w:hint="eastAsia"/>
                <w:sz w:val="24"/>
                <w:szCs w:val="24"/>
              </w:rPr>
              <w:t>一般工业固体废物排放执行《一般工业固体废物贮存、处置场污染物控制标准》（</w:t>
            </w:r>
            <w:r w:rsidRPr="0029004B">
              <w:rPr>
                <w:rFonts w:ascii="Times New Roman" w:eastAsia="宋体" w:hAnsi="Times New Roman" w:hint="eastAsia"/>
                <w:sz w:val="24"/>
                <w:szCs w:val="24"/>
              </w:rPr>
              <w:t>GB18599-2001</w:t>
            </w:r>
            <w:r w:rsidRPr="0029004B">
              <w:rPr>
                <w:rFonts w:ascii="Times New Roman" w:eastAsia="宋体" w:hAnsi="Times New Roman" w:hint="eastAsia"/>
                <w:sz w:val="24"/>
                <w:szCs w:val="24"/>
              </w:rPr>
              <w:t>）及其修改单（环境保护部公告</w:t>
            </w:r>
            <w:r w:rsidRPr="0029004B">
              <w:rPr>
                <w:rFonts w:ascii="Times New Roman" w:eastAsia="宋体" w:hAnsi="Times New Roman" w:hint="eastAsia"/>
                <w:sz w:val="24"/>
                <w:szCs w:val="24"/>
              </w:rPr>
              <w:t>2013</w:t>
            </w:r>
            <w:r w:rsidRPr="0029004B">
              <w:rPr>
                <w:rFonts w:ascii="Times New Roman" w:eastAsia="宋体" w:hAnsi="Times New Roman" w:hint="eastAsia"/>
                <w:sz w:val="24"/>
                <w:szCs w:val="24"/>
              </w:rPr>
              <w:t>年第</w:t>
            </w:r>
            <w:r w:rsidRPr="0029004B">
              <w:rPr>
                <w:rFonts w:ascii="Times New Roman" w:eastAsia="宋体" w:hAnsi="Times New Roman" w:hint="eastAsia"/>
                <w:sz w:val="24"/>
                <w:szCs w:val="24"/>
              </w:rPr>
              <w:t>36</w:t>
            </w:r>
            <w:r w:rsidRPr="0029004B">
              <w:rPr>
                <w:rFonts w:ascii="Times New Roman" w:eastAsia="宋体" w:hAnsi="Times New Roman" w:hint="eastAsia"/>
                <w:sz w:val="24"/>
                <w:szCs w:val="24"/>
              </w:rPr>
              <w:t>号）中的有关规定；危险固体废物执行《危险废物贮存污染控制标准》（</w:t>
            </w:r>
            <w:r w:rsidRPr="0029004B">
              <w:rPr>
                <w:rFonts w:ascii="Times New Roman" w:eastAsia="宋体" w:hAnsi="Times New Roman" w:hint="eastAsia"/>
                <w:sz w:val="24"/>
                <w:szCs w:val="24"/>
              </w:rPr>
              <w:t>GB18597-2001</w:t>
            </w:r>
            <w:r w:rsidRPr="0029004B">
              <w:rPr>
                <w:rFonts w:ascii="Times New Roman" w:eastAsia="宋体" w:hAnsi="Times New Roman" w:hint="eastAsia"/>
                <w:sz w:val="24"/>
                <w:szCs w:val="24"/>
              </w:rPr>
              <w:t>）及其修改单（环境保护部公告</w:t>
            </w:r>
            <w:r w:rsidRPr="0029004B">
              <w:rPr>
                <w:rFonts w:ascii="Times New Roman" w:eastAsia="宋体" w:hAnsi="Times New Roman" w:hint="eastAsia"/>
                <w:sz w:val="24"/>
                <w:szCs w:val="24"/>
              </w:rPr>
              <w:t>2013</w:t>
            </w:r>
            <w:r w:rsidRPr="0029004B">
              <w:rPr>
                <w:rFonts w:ascii="Times New Roman" w:eastAsia="宋体" w:hAnsi="Times New Roman" w:hint="eastAsia"/>
                <w:sz w:val="24"/>
                <w:szCs w:val="24"/>
              </w:rPr>
              <w:t>年第</w:t>
            </w:r>
            <w:r w:rsidRPr="0029004B">
              <w:rPr>
                <w:rFonts w:ascii="Times New Roman" w:eastAsia="宋体" w:hAnsi="Times New Roman" w:hint="eastAsia"/>
                <w:sz w:val="24"/>
                <w:szCs w:val="24"/>
              </w:rPr>
              <w:t>36</w:t>
            </w:r>
            <w:r w:rsidRPr="0029004B">
              <w:rPr>
                <w:rFonts w:ascii="Times New Roman" w:eastAsia="宋体" w:hAnsi="Times New Roman" w:hint="eastAsia"/>
                <w:sz w:val="24"/>
                <w:szCs w:val="24"/>
              </w:rPr>
              <w:t>号）中的有关规定。</w:t>
            </w:r>
          </w:p>
          <w:p w14:paraId="0CEB298A" w14:textId="1F5AAD62" w:rsidR="00520386" w:rsidRDefault="00520386" w:rsidP="00D157D1">
            <w:pPr>
              <w:pStyle w:val="a8"/>
              <w:numPr>
                <w:ilvl w:val="0"/>
                <w:numId w:val="3"/>
              </w:numPr>
              <w:adjustRightInd/>
              <w:snapToGrid/>
              <w:spacing w:after="0" w:line="360" w:lineRule="auto"/>
              <w:ind w:left="0" w:firstLine="480"/>
              <w:jc w:val="both"/>
              <w:rPr>
                <w:rFonts w:ascii="Times New Roman" w:eastAsia="宋体" w:hAnsi="Times New Roman"/>
                <w:sz w:val="24"/>
                <w:szCs w:val="24"/>
              </w:rPr>
            </w:pPr>
            <w:r w:rsidRPr="00AC3D09">
              <w:rPr>
                <w:rFonts w:ascii="Times New Roman" w:eastAsia="宋体" w:hAnsi="Times New Roman" w:hint="eastAsia"/>
                <w:sz w:val="24"/>
                <w:szCs w:val="24"/>
              </w:rPr>
              <w:t>其它按国家有关规定执行。</w:t>
            </w:r>
          </w:p>
          <w:p w14:paraId="74BA50E8" w14:textId="6DB4A725" w:rsidR="00D820CA" w:rsidRDefault="00D820CA" w:rsidP="00D157D1">
            <w:pPr>
              <w:adjustRightInd/>
              <w:snapToGrid/>
              <w:spacing w:after="0" w:line="360" w:lineRule="auto"/>
              <w:jc w:val="both"/>
              <w:rPr>
                <w:rFonts w:ascii="Times New Roman" w:eastAsia="宋体" w:hAnsi="Times New Roman"/>
                <w:sz w:val="24"/>
                <w:szCs w:val="24"/>
              </w:rPr>
            </w:pPr>
          </w:p>
          <w:p w14:paraId="467D2C74" w14:textId="4B1F3B47" w:rsidR="00D820CA" w:rsidRDefault="00D820CA" w:rsidP="00D157D1">
            <w:pPr>
              <w:adjustRightInd/>
              <w:snapToGrid/>
              <w:spacing w:after="0" w:line="360" w:lineRule="auto"/>
              <w:jc w:val="both"/>
              <w:rPr>
                <w:rFonts w:ascii="Times New Roman" w:eastAsia="宋体" w:hAnsi="Times New Roman"/>
                <w:sz w:val="24"/>
                <w:szCs w:val="24"/>
              </w:rPr>
            </w:pPr>
          </w:p>
          <w:p w14:paraId="0831E42B" w14:textId="7D0B0322" w:rsidR="00D820CA" w:rsidRDefault="00D820CA" w:rsidP="00D157D1">
            <w:pPr>
              <w:adjustRightInd/>
              <w:snapToGrid/>
              <w:spacing w:after="0" w:line="360" w:lineRule="auto"/>
              <w:jc w:val="both"/>
              <w:rPr>
                <w:rFonts w:ascii="Times New Roman" w:eastAsia="宋体" w:hAnsi="Times New Roman"/>
                <w:sz w:val="24"/>
                <w:szCs w:val="24"/>
              </w:rPr>
            </w:pPr>
          </w:p>
          <w:p w14:paraId="2A84346D" w14:textId="2CDC03DA" w:rsidR="00D820CA" w:rsidRDefault="00D820CA" w:rsidP="00D157D1">
            <w:pPr>
              <w:adjustRightInd/>
              <w:snapToGrid/>
              <w:spacing w:after="0" w:line="360" w:lineRule="auto"/>
              <w:jc w:val="both"/>
              <w:rPr>
                <w:rFonts w:ascii="Times New Roman" w:eastAsia="宋体" w:hAnsi="Times New Roman"/>
                <w:sz w:val="24"/>
                <w:szCs w:val="24"/>
              </w:rPr>
            </w:pPr>
          </w:p>
          <w:p w14:paraId="0F8C9C43" w14:textId="2053768E" w:rsidR="00D820CA" w:rsidRDefault="00D820CA" w:rsidP="00D157D1">
            <w:pPr>
              <w:adjustRightInd/>
              <w:snapToGrid/>
              <w:spacing w:after="0" w:line="360" w:lineRule="auto"/>
              <w:jc w:val="both"/>
              <w:rPr>
                <w:rFonts w:ascii="Times New Roman" w:eastAsia="宋体" w:hAnsi="Times New Roman"/>
                <w:sz w:val="24"/>
                <w:szCs w:val="24"/>
              </w:rPr>
            </w:pPr>
          </w:p>
          <w:p w14:paraId="3CF7F29D" w14:textId="0F234063" w:rsidR="00D820CA" w:rsidRDefault="00D820CA" w:rsidP="00D157D1">
            <w:pPr>
              <w:adjustRightInd/>
              <w:snapToGrid/>
              <w:spacing w:after="0" w:line="360" w:lineRule="auto"/>
              <w:jc w:val="both"/>
              <w:rPr>
                <w:rFonts w:ascii="Times New Roman" w:eastAsia="宋体" w:hAnsi="Times New Roman"/>
                <w:sz w:val="24"/>
                <w:szCs w:val="24"/>
              </w:rPr>
            </w:pPr>
          </w:p>
          <w:p w14:paraId="5669D727" w14:textId="356FCE0F" w:rsidR="00D820CA" w:rsidRDefault="00D820CA" w:rsidP="00D157D1">
            <w:pPr>
              <w:adjustRightInd/>
              <w:snapToGrid/>
              <w:spacing w:after="0" w:line="360" w:lineRule="auto"/>
              <w:jc w:val="both"/>
              <w:rPr>
                <w:rFonts w:ascii="Times New Roman" w:eastAsia="宋体" w:hAnsi="Times New Roman"/>
                <w:sz w:val="24"/>
                <w:szCs w:val="24"/>
              </w:rPr>
            </w:pPr>
          </w:p>
          <w:p w14:paraId="1D40D597" w14:textId="6A22427F" w:rsidR="00D820CA" w:rsidRDefault="00D820CA" w:rsidP="00D157D1">
            <w:pPr>
              <w:adjustRightInd/>
              <w:snapToGrid/>
              <w:spacing w:after="0" w:line="360" w:lineRule="auto"/>
              <w:jc w:val="both"/>
              <w:rPr>
                <w:rFonts w:ascii="Times New Roman" w:eastAsia="宋体" w:hAnsi="Times New Roman"/>
                <w:sz w:val="24"/>
                <w:szCs w:val="24"/>
              </w:rPr>
            </w:pPr>
          </w:p>
          <w:p w14:paraId="3F5DE09F" w14:textId="0F7F0F7A" w:rsidR="00D820CA" w:rsidRDefault="00D820CA" w:rsidP="00D157D1">
            <w:pPr>
              <w:adjustRightInd/>
              <w:snapToGrid/>
              <w:spacing w:after="0" w:line="360" w:lineRule="auto"/>
              <w:jc w:val="both"/>
              <w:rPr>
                <w:rFonts w:ascii="Times New Roman" w:eastAsia="宋体" w:hAnsi="Times New Roman"/>
                <w:sz w:val="24"/>
                <w:szCs w:val="24"/>
              </w:rPr>
            </w:pPr>
          </w:p>
          <w:p w14:paraId="18817B63" w14:textId="3A67440E" w:rsidR="00D820CA" w:rsidRDefault="00D820CA" w:rsidP="00D157D1">
            <w:pPr>
              <w:adjustRightInd/>
              <w:snapToGrid/>
              <w:spacing w:after="0" w:line="360" w:lineRule="auto"/>
              <w:jc w:val="both"/>
              <w:rPr>
                <w:rFonts w:ascii="Times New Roman" w:eastAsia="宋体" w:hAnsi="Times New Roman"/>
                <w:sz w:val="24"/>
                <w:szCs w:val="24"/>
              </w:rPr>
            </w:pPr>
          </w:p>
          <w:p w14:paraId="3677BEF0" w14:textId="77777777" w:rsidR="00531A21" w:rsidRDefault="00531A21" w:rsidP="00D157D1">
            <w:pPr>
              <w:adjustRightInd/>
              <w:snapToGrid/>
              <w:spacing w:after="0" w:line="360" w:lineRule="auto"/>
              <w:jc w:val="both"/>
              <w:rPr>
                <w:rFonts w:ascii="Times New Roman" w:eastAsia="宋体" w:hAnsi="Times New Roman"/>
                <w:sz w:val="24"/>
                <w:szCs w:val="24"/>
              </w:rPr>
            </w:pPr>
          </w:p>
          <w:p w14:paraId="6EA12D3C" w14:textId="38514039" w:rsidR="00D820CA" w:rsidRDefault="00D820CA" w:rsidP="00D157D1">
            <w:pPr>
              <w:adjustRightInd/>
              <w:snapToGrid/>
              <w:spacing w:after="0" w:line="360" w:lineRule="auto"/>
              <w:jc w:val="both"/>
              <w:rPr>
                <w:rFonts w:ascii="Times New Roman" w:eastAsia="宋体" w:hAnsi="Times New Roman"/>
                <w:sz w:val="24"/>
                <w:szCs w:val="24"/>
              </w:rPr>
            </w:pPr>
          </w:p>
          <w:p w14:paraId="75D0FCBA" w14:textId="45A472DC" w:rsidR="00D820CA" w:rsidRPr="00520386" w:rsidRDefault="00D820CA" w:rsidP="00D157D1">
            <w:pPr>
              <w:spacing w:after="0"/>
              <w:rPr>
                <w:rFonts w:ascii="宋体" w:eastAsia="宋体" w:hAnsi="宋体"/>
                <w:color w:val="000000"/>
                <w:sz w:val="24"/>
                <w:szCs w:val="24"/>
              </w:rPr>
            </w:pPr>
          </w:p>
        </w:tc>
      </w:tr>
    </w:tbl>
    <w:p w14:paraId="2F579622" w14:textId="77777777" w:rsidR="005C0A89" w:rsidRDefault="005C0A89" w:rsidP="00D157D1">
      <w:pPr>
        <w:sectPr w:rsidR="005C0A89" w:rsidSect="00731100">
          <w:footerReference w:type="default" r:id="rId10"/>
          <w:pgSz w:w="11906" w:h="16838"/>
          <w:pgMar w:top="1440" w:right="1800" w:bottom="1440" w:left="1800" w:header="851" w:footer="850" w:gutter="0"/>
          <w:pgNumType w:start="1"/>
          <w:cols w:space="425"/>
          <w:docGrid w:type="lines" w:linePitch="312"/>
        </w:sectPr>
      </w:pPr>
    </w:p>
    <w:p w14:paraId="593776BE" w14:textId="77777777" w:rsidR="006B2909" w:rsidRPr="006B2909" w:rsidRDefault="006B2909" w:rsidP="00D157D1">
      <w:pPr>
        <w:spacing w:after="0" w:line="360" w:lineRule="auto"/>
        <w:rPr>
          <w:rFonts w:eastAsia="仿宋_GB2312"/>
          <w:b/>
          <w:color w:val="000000"/>
          <w:sz w:val="24"/>
          <w:szCs w:val="21"/>
        </w:rPr>
      </w:pPr>
      <w:r w:rsidRPr="006B2909">
        <w:rPr>
          <w:rFonts w:eastAsia="仿宋_GB2312"/>
          <w:b/>
          <w:color w:val="000000"/>
          <w:sz w:val="24"/>
          <w:szCs w:val="21"/>
        </w:rPr>
        <w:lastRenderedPageBreak/>
        <w:t>表二</w:t>
      </w:r>
    </w:p>
    <w:tbl>
      <w:tblPr>
        <w:tblW w:w="892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923"/>
      </w:tblGrid>
      <w:tr w:rsidR="006B2909" w:rsidRPr="006B2909" w14:paraId="7AFA03D2" w14:textId="77777777" w:rsidTr="0056434A">
        <w:trPr>
          <w:jc w:val="center"/>
        </w:trPr>
        <w:tc>
          <w:tcPr>
            <w:tcW w:w="8923" w:type="dxa"/>
          </w:tcPr>
          <w:p w14:paraId="7DA7707C" w14:textId="366C85A4" w:rsidR="006B2909" w:rsidRPr="006B2909" w:rsidRDefault="006B2909" w:rsidP="00D157D1">
            <w:pPr>
              <w:spacing w:beforeLines="50" w:before="156" w:after="0" w:line="360" w:lineRule="auto"/>
              <w:jc w:val="both"/>
              <w:rPr>
                <w:rFonts w:ascii="宋体" w:eastAsia="宋体" w:hAnsi="宋体"/>
                <w:color w:val="000000"/>
                <w:sz w:val="24"/>
                <w:szCs w:val="24"/>
              </w:rPr>
            </w:pPr>
            <w:r w:rsidRPr="006B2909">
              <w:rPr>
                <w:rFonts w:ascii="宋体" w:eastAsia="宋体" w:hAnsi="宋体" w:hint="eastAsia"/>
                <w:color w:val="000000"/>
                <w:sz w:val="24"/>
                <w:szCs w:val="24"/>
              </w:rPr>
              <w:t>工程建设内容：</w:t>
            </w:r>
          </w:p>
          <w:p w14:paraId="21CB8D5A" w14:textId="575434DD" w:rsidR="006B2909" w:rsidRPr="009C3E50" w:rsidRDefault="006B2909" w:rsidP="00D157D1">
            <w:pPr>
              <w:pStyle w:val="a8"/>
              <w:numPr>
                <w:ilvl w:val="0"/>
                <w:numId w:val="4"/>
              </w:numPr>
              <w:adjustRightInd/>
              <w:snapToGrid/>
              <w:spacing w:after="0" w:line="360" w:lineRule="auto"/>
              <w:ind w:left="0" w:firstLineChars="0" w:firstLine="0"/>
              <w:jc w:val="both"/>
              <w:rPr>
                <w:rFonts w:ascii="Times New Roman" w:eastAsia="宋体" w:hAnsi="Times New Roman"/>
                <w:b/>
                <w:sz w:val="28"/>
                <w:szCs w:val="28"/>
              </w:rPr>
            </w:pPr>
            <w:r>
              <w:rPr>
                <w:rFonts w:ascii="Times New Roman" w:eastAsia="宋体" w:hAnsi="Times New Roman" w:hint="eastAsia"/>
                <w:b/>
                <w:sz w:val="28"/>
                <w:szCs w:val="28"/>
              </w:rPr>
              <w:t>概况</w:t>
            </w:r>
          </w:p>
          <w:p w14:paraId="18FA7C5B" w14:textId="77777777" w:rsidR="006B2909" w:rsidRPr="009C3E50" w:rsidRDefault="006B2909" w:rsidP="00D157D1">
            <w:pPr>
              <w:adjustRightInd/>
              <w:snapToGrid/>
              <w:spacing w:after="0" w:line="360" w:lineRule="auto"/>
              <w:ind w:firstLineChars="200" w:firstLine="480"/>
              <w:jc w:val="both"/>
              <w:rPr>
                <w:rFonts w:ascii="Times New Roman" w:eastAsia="宋体" w:hAnsi="Times New Roman"/>
                <w:sz w:val="24"/>
                <w:szCs w:val="24"/>
              </w:rPr>
            </w:pPr>
            <w:r w:rsidRPr="009C3E50">
              <w:rPr>
                <w:rFonts w:ascii="Times New Roman" w:eastAsia="宋体" w:hAnsi="Times New Roman" w:hint="eastAsia"/>
                <w:sz w:val="24"/>
                <w:szCs w:val="24"/>
              </w:rPr>
              <w:t>项目名称：陕西立广铁路工程有限公司西安分公司项目</w:t>
            </w:r>
          </w:p>
          <w:p w14:paraId="5C816D8C" w14:textId="77777777" w:rsidR="006B2909" w:rsidRPr="009C3E50" w:rsidRDefault="006B2909" w:rsidP="00D157D1">
            <w:pPr>
              <w:adjustRightInd/>
              <w:snapToGrid/>
              <w:spacing w:after="0" w:line="360" w:lineRule="auto"/>
              <w:ind w:firstLineChars="200" w:firstLine="480"/>
              <w:jc w:val="both"/>
              <w:rPr>
                <w:rFonts w:ascii="Times New Roman" w:eastAsia="宋体" w:hAnsi="Times New Roman"/>
                <w:sz w:val="24"/>
                <w:szCs w:val="24"/>
              </w:rPr>
            </w:pPr>
            <w:r w:rsidRPr="009C3E50">
              <w:rPr>
                <w:rFonts w:ascii="Times New Roman" w:eastAsia="宋体" w:hAnsi="Times New Roman" w:hint="eastAsia"/>
                <w:sz w:val="24"/>
                <w:szCs w:val="24"/>
              </w:rPr>
              <w:t>建设单位：陕西立广铁路工程有限公司西安分公司</w:t>
            </w:r>
          </w:p>
          <w:p w14:paraId="6C54806E" w14:textId="77777777" w:rsidR="006B2909" w:rsidRPr="009C3E50" w:rsidRDefault="006B2909" w:rsidP="00D157D1">
            <w:pPr>
              <w:adjustRightInd/>
              <w:snapToGrid/>
              <w:spacing w:after="0" w:line="360" w:lineRule="auto"/>
              <w:ind w:firstLineChars="200" w:firstLine="480"/>
              <w:jc w:val="both"/>
              <w:rPr>
                <w:rFonts w:ascii="Times New Roman" w:eastAsia="宋体" w:hAnsi="Times New Roman"/>
                <w:sz w:val="24"/>
                <w:szCs w:val="24"/>
              </w:rPr>
            </w:pPr>
            <w:r w:rsidRPr="009C3E50">
              <w:rPr>
                <w:rFonts w:ascii="Times New Roman" w:eastAsia="宋体" w:hAnsi="Times New Roman" w:hint="eastAsia"/>
                <w:sz w:val="24"/>
                <w:szCs w:val="24"/>
              </w:rPr>
              <w:t>建设性质：新建项目</w:t>
            </w:r>
          </w:p>
          <w:p w14:paraId="00CFDD5F" w14:textId="7A824506" w:rsidR="006B2909" w:rsidRPr="009C3E50" w:rsidRDefault="006B2909" w:rsidP="00D157D1">
            <w:pPr>
              <w:adjustRightInd/>
              <w:snapToGrid/>
              <w:spacing w:after="0" w:line="360" w:lineRule="auto"/>
              <w:ind w:firstLineChars="200" w:firstLine="480"/>
              <w:jc w:val="both"/>
              <w:rPr>
                <w:rFonts w:ascii="Times New Roman" w:eastAsia="宋体" w:hAnsi="Times New Roman"/>
                <w:sz w:val="24"/>
                <w:szCs w:val="24"/>
              </w:rPr>
            </w:pPr>
            <w:r w:rsidRPr="009C3E50">
              <w:rPr>
                <w:rFonts w:ascii="Times New Roman" w:eastAsia="宋体" w:hAnsi="Times New Roman" w:hint="eastAsia"/>
                <w:sz w:val="24"/>
                <w:szCs w:val="24"/>
              </w:rPr>
              <w:t>建设地点：西咸新区秦汉新城双照街道办下帝村十二台</w:t>
            </w:r>
            <w:r w:rsidRPr="009C3E50">
              <w:rPr>
                <w:rFonts w:ascii="Times New Roman" w:eastAsia="宋体" w:hAnsi="Times New Roman" w:hint="eastAsia"/>
                <w:sz w:val="24"/>
                <w:szCs w:val="24"/>
              </w:rPr>
              <w:t>012</w:t>
            </w:r>
            <w:r w:rsidRPr="009C3E50">
              <w:rPr>
                <w:rFonts w:ascii="Times New Roman" w:eastAsia="宋体" w:hAnsi="Times New Roman" w:hint="eastAsia"/>
                <w:sz w:val="24"/>
                <w:szCs w:val="24"/>
              </w:rPr>
              <w:t>号，即陕西天宇混凝土有限公司内</w:t>
            </w:r>
            <w:r>
              <w:rPr>
                <w:rFonts w:ascii="Times New Roman" w:eastAsia="宋体" w:hAnsi="Times New Roman" w:hint="eastAsia"/>
                <w:sz w:val="24"/>
                <w:szCs w:val="24"/>
              </w:rPr>
              <w:t>。</w:t>
            </w:r>
            <w:r w:rsidRPr="009C3E50">
              <w:rPr>
                <w:rFonts w:ascii="Times New Roman" w:eastAsia="宋体" w:hAnsi="Times New Roman" w:hint="eastAsia"/>
                <w:sz w:val="24"/>
                <w:szCs w:val="24"/>
              </w:rPr>
              <w:t>四周均为陕西天宇混凝土有限公司厂区道路及厂房。本项目南侧</w:t>
            </w:r>
            <w:r w:rsidRPr="009C3E50">
              <w:rPr>
                <w:rFonts w:ascii="Times New Roman" w:eastAsia="宋体" w:hAnsi="Times New Roman" w:hint="eastAsia"/>
                <w:sz w:val="24"/>
                <w:szCs w:val="24"/>
              </w:rPr>
              <w:t>110m</w:t>
            </w:r>
            <w:r w:rsidRPr="009C3E50">
              <w:rPr>
                <w:rFonts w:ascii="Times New Roman" w:eastAsia="宋体" w:hAnsi="Times New Roman" w:hint="eastAsia"/>
                <w:sz w:val="24"/>
                <w:szCs w:val="24"/>
              </w:rPr>
              <w:t>为十二台村，西南侧</w:t>
            </w:r>
            <w:r w:rsidRPr="009C3E50">
              <w:rPr>
                <w:rFonts w:ascii="Times New Roman" w:eastAsia="宋体" w:hAnsi="Times New Roman" w:hint="eastAsia"/>
                <w:sz w:val="24"/>
                <w:szCs w:val="24"/>
              </w:rPr>
              <w:t>780m</w:t>
            </w:r>
            <w:r w:rsidRPr="009C3E50">
              <w:rPr>
                <w:rFonts w:ascii="Times New Roman" w:eastAsia="宋体" w:hAnsi="Times New Roman" w:hint="eastAsia"/>
                <w:sz w:val="24"/>
                <w:szCs w:val="24"/>
              </w:rPr>
              <w:t>为下帝王村，西北侧</w:t>
            </w:r>
            <w:r w:rsidRPr="009C3E50">
              <w:rPr>
                <w:rFonts w:ascii="Times New Roman" w:eastAsia="宋体" w:hAnsi="Times New Roman" w:hint="eastAsia"/>
                <w:sz w:val="24"/>
                <w:szCs w:val="24"/>
              </w:rPr>
              <w:t>730m</w:t>
            </w:r>
            <w:r w:rsidRPr="009C3E50">
              <w:rPr>
                <w:rFonts w:ascii="Times New Roman" w:eastAsia="宋体" w:hAnsi="Times New Roman" w:hint="eastAsia"/>
                <w:sz w:val="24"/>
                <w:szCs w:val="24"/>
              </w:rPr>
              <w:t>为上帝王村。项目地理位置图见附图</w:t>
            </w:r>
            <w:r w:rsidRPr="009C3E50">
              <w:rPr>
                <w:rFonts w:ascii="Times New Roman" w:eastAsia="宋体" w:hAnsi="Times New Roman" w:hint="eastAsia"/>
                <w:sz w:val="24"/>
                <w:szCs w:val="24"/>
              </w:rPr>
              <w:t>1</w:t>
            </w:r>
            <w:r w:rsidRPr="009C3E50">
              <w:rPr>
                <w:rFonts w:ascii="Times New Roman" w:eastAsia="宋体" w:hAnsi="Times New Roman" w:hint="eastAsia"/>
                <w:sz w:val="24"/>
                <w:szCs w:val="24"/>
              </w:rPr>
              <w:t>，四邻关系图见附图</w:t>
            </w:r>
            <w:r w:rsidRPr="009C3E50">
              <w:rPr>
                <w:rFonts w:ascii="Times New Roman" w:eastAsia="宋体" w:hAnsi="Times New Roman" w:hint="eastAsia"/>
                <w:sz w:val="24"/>
                <w:szCs w:val="24"/>
              </w:rPr>
              <w:t>2</w:t>
            </w:r>
            <w:r w:rsidRPr="009C3E50">
              <w:rPr>
                <w:rFonts w:ascii="Times New Roman" w:eastAsia="宋体" w:hAnsi="Times New Roman" w:hint="eastAsia"/>
                <w:sz w:val="24"/>
                <w:szCs w:val="24"/>
              </w:rPr>
              <w:t>。</w:t>
            </w:r>
          </w:p>
          <w:p w14:paraId="416C3E15" w14:textId="77777777" w:rsidR="006B2909" w:rsidRPr="00C95A40" w:rsidRDefault="006B2909" w:rsidP="00D157D1">
            <w:pPr>
              <w:pStyle w:val="a8"/>
              <w:numPr>
                <w:ilvl w:val="0"/>
                <w:numId w:val="4"/>
              </w:numPr>
              <w:adjustRightInd/>
              <w:snapToGrid/>
              <w:spacing w:after="0" w:line="360" w:lineRule="auto"/>
              <w:ind w:left="0" w:firstLineChars="0" w:firstLine="0"/>
              <w:jc w:val="both"/>
              <w:rPr>
                <w:rFonts w:ascii="Times New Roman" w:eastAsia="宋体" w:hAnsi="Times New Roman"/>
                <w:b/>
                <w:sz w:val="28"/>
                <w:szCs w:val="28"/>
              </w:rPr>
            </w:pPr>
            <w:r w:rsidRPr="00C95A40">
              <w:rPr>
                <w:rFonts w:ascii="Times New Roman" w:eastAsia="宋体" w:hAnsi="Times New Roman" w:hint="eastAsia"/>
                <w:b/>
                <w:sz w:val="28"/>
                <w:szCs w:val="28"/>
              </w:rPr>
              <w:t>建设内容</w:t>
            </w:r>
          </w:p>
          <w:p w14:paraId="70968AC9" w14:textId="2579B971" w:rsidR="006B2909" w:rsidRDefault="006B2909" w:rsidP="00D157D1">
            <w:pPr>
              <w:adjustRightInd/>
              <w:snapToGrid/>
              <w:spacing w:after="0" w:line="360" w:lineRule="auto"/>
              <w:ind w:firstLineChars="200" w:firstLine="480"/>
              <w:jc w:val="both"/>
              <w:rPr>
                <w:rFonts w:ascii="Times New Roman" w:eastAsia="宋体" w:hAnsi="Times New Roman"/>
                <w:sz w:val="24"/>
                <w:szCs w:val="24"/>
              </w:rPr>
            </w:pPr>
            <w:r>
              <w:rPr>
                <w:rFonts w:ascii="Times New Roman" w:eastAsia="宋体" w:hAnsi="Times New Roman" w:hint="eastAsia"/>
                <w:sz w:val="24"/>
                <w:szCs w:val="24"/>
              </w:rPr>
              <w:t>本项目设计规模为</w:t>
            </w:r>
            <w:r w:rsidRPr="00BA66C0">
              <w:rPr>
                <w:rFonts w:ascii="Times New Roman" w:eastAsia="宋体" w:hAnsi="Times New Roman" w:hint="eastAsia"/>
                <w:sz w:val="24"/>
                <w:szCs w:val="24"/>
              </w:rPr>
              <w:t>年产</w:t>
            </w:r>
            <w:r w:rsidRPr="00BA66C0">
              <w:rPr>
                <w:rFonts w:ascii="Times New Roman" w:eastAsia="宋体" w:hAnsi="Times New Roman" w:hint="eastAsia"/>
                <w:sz w:val="24"/>
                <w:szCs w:val="24"/>
              </w:rPr>
              <w:t>10</w:t>
            </w:r>
            <w:r w:rsidRPr="00BA66C0">
              <w:rPr>
                <w:rFonts w:ascii="Times New Roman" w:eastAsia="宋体" w:hAnsi="Times New Roman" w:hint="eastAsia"/>
                <w:sz w:val="24"/>
                <w:szCs w:val="24"/>
              </w:rPr>
              <w:t>万吨环保型混凝土外加剂</w:t>
            </w:r>
            <w:r>
              <w:rPr>
                <w:rFonts w:ascii="Times New Roman" w:eastAsia="宋体" w:hAnsi="Times New Roman" w:hint="eastAsia"/>
                <w:sz w:val="24"/>
                <w:szCs w:val="24"/>
              </w:rPr>
              <w:t>，</w:t>
            </w:r>
            <w:r w:rsidRPr="00BA66C0">
              <w:rPr>
                <w:rFonts w:ascii="Times New Roman" w:eastAsia="宋体" w:hAnsi="Times New Roman" w:hint="eastAsia"/>
                <w:sz w:val="24"/>
                <w:szCs w:val="24"/>
              </w:rPr>
              <w:t>设现代化全自动设备生产线</w:t>
            </w:r>
            <w:r w:rsidRPr="00BA66C0">
              <w:rPr>
                <w:rFonts w:ascii="Times New Roman" w:eastAsia="宋体" w:hAnsi="Times New Roman" w:hint="eastAsia"/>
                <w:sz w:val="24"/>
                <w:szCs w:val="24"/>
              </w:rPr>
              <w:t>4</w:t>
            </w:r>
            <w:r w:rsidRPr="00BA66C0">
              <w:rPr>
                <w:rFonts w:ascii="Times New Roman" w:eastAsia="宋体" w:hAnsi="Times New Roman" w:hint="eastAsia"/>
                <w:sz w:val="24"/>
                <w:szCs w:val="24"/>
              </w:rPr>
              <w:t>条，</w:t>
            </w:r>
            <w:r w:rsidRPr="00DC3B9A">
              <w:rPr>
                <w:rFonts w:ascii="Times New Roman" w:eastAsia="宋体" w:hAnsi="Times New Roman" w:hint="eastAsia"/>
                <w:sz w:val="24"/>
                <w:szCs w:val="24"/>
              </w:rPr>
              <w:t>本</w:t>
            </w:r>
            <w:r w:rsidRPr="00BA66C0">
              <w:rPr>
                <w:rFonts w:ascii="Times New Roman" w:eastAsia="宋体" w:hAnsi="Times New Roman" w:hint="eastAsia"/>
                <w:sz w:val="24"/>
                <w:szCs w:val="24"/>
              </w:rPr>
              <w:t>项目主要建设内容见表</w:t>
            </w:r>
            <w:r>
              <w:rPr>
                <w:rFonts w:ascii="Times New Roman" w:eastAsia="宋体" w:hAnsi="Times New Roman"/>
                <w:sz w:val="24"/>
                <w:szCs w:val="24"/>
              </w:rPr>
              <w:t>2</w:t>
            </w:r>
            <w:r w:rsidRPr="00BA66C0">
              <w:rPr>
                <w:rFonts w:ascii="Times New Roman" w:eastAsia="宋体" w:hAnsi="Times New Roman" w:hint="eastAsia"/>
                <w:sz w:val="24"/>
                <w:szCs w:val="24"/>
              </w:rPr>
              <w:t>-</w:t>
            </w:r>
            <w:r>
              <w:rPr>
                <w:rFonts w:ascii="Times New Roman" w:eastAsia="宋体" w:hAnsi="Times New Roman"/>
                <w:sz w:val="24"/>
                <w:szCs w:val="24"/>
              </w:rPr>
              <w:t>1</w:t>
            </w:r>
            <w:r>
              <w:rPr>
                <w:rFonts w:ascii="Times New Roman" w:eastAsia="宋体" w:hAnsi="Times New Roman" w:hint="eastAsia"/>
                <w:sz w:val="24"/>
                <w:szCs w:val="24"/>
              </w:rPr>
              <w:t>，</w:t>
            </w:r>
            <w:r w:rsidRPr="00DC3B9A">
              <w:rPr>
                <w:rFonts w:ascii="Times New Roman" w:eastAsia="宋体" w:hAnsi="Times New Roman" w:hint="eastAsia"/>
                <w:sz w:val="24"/>
                <w:szCs w:val="24"/>
              </w:rPr>
              <w:t>主要生产设备见表</w:t>
            </w:r>
            <w:r>
              <w:rPr>
                <w:rFonts w:ascii="Times New Roman" w:eastAsia="宋体" w:hAnsi="Times New Roman" w:hint="eastAsia"/>
                <w:sz w:val="24"/>
                <w:szCs w:val="24"/>
              </w:rPr>
              <w:t>2-2</w:t>
            </w:r>
            <w:r>
              <w:rPr>
                <w:rFonts w:ascii="Times New Roman" w:eastAsia="宋体" w:hAnsi="Times New Roman" w:hint="eastAsia"/>
                <w:sz w:val="24"/>
                <w:szCs w:val="24"/>
              </w:rPr>
              <w:t>，</w:t>
            </w:r>
            <w:r w:rsidRPr="00407191">
              <w:rPr>
                <w:rFonts w:ascii="Times New Roman" w:eastAsia="宋体" w:hAnsi="Times New Roman" w:hint="eastAsia"/>
                <w:sz w:val="24"/>
                <w:szCs w:val="24"/>
              </w:rPr>
              <w:t>平面布置见附图</w:t>
            </w:r>
            <w:r w:rsidRPr="00407191">
              <w:rPr>
                <w:rFonts w:ascii="Times New Roman" w:eastAsia="宋体" w:hAnsi="Times New Roman" w:hint="eastAsia"/>
                <w:sz w:val="24"/>
                <w:szCs w:val="24"/>
              </w:rPr>
              <w:t>3</w:t>
            </w:r>
            <w:r>
              <w:rPr>
                <w:rFonts w:ascii="Times New Roman" w:eastAsia="宋体" w:hAnsi="Times New Roman" w:hint="eastAsia"/>
                <w:sz w:val="24"/>
                <w:szCs w:val="24"/>
              </w:rPr>
              <w:t>。</w:t>
            </w:r>
          </w:p>
          <w:p w14:paraId="40D14E6B" w14:textId="77777777" w:rsidR="000B5939" w:rsidRPr="00B12481" w:rsidRDefault="000B5939" w:rsidP="00D157D1">
            <w:pPr>
              <w:widowControl w:val="0"/>
              <w:adjustRightInd/>
              <w:snapToGrid/>
              <w:spacing w:after="0" w:line="360" w:lineRule="auto"/>
              <w:jc w:val="center"/>
              <w:rPr>
                <w:rFonts w:ascii="Times New Roman" w:eastAsia="宋体" w:hAnsi="Times New Roman"/>
                <w:b/>
                <w:color w:val="000000" w:themeColor="text1"/>
                <w:kern w:val="2"/>
                <w:sz w:val="24"/>
                <w:szCs w:val="24"/>
              </w:rPr>
            </w:pPr>
            <w:r w:rsidRPr="00B12481">
              <w:rPr>
                <w:rFonts w:ascii="Times New Roman" w:eastAsia="宋体" w:hAnsi="Times New Roman" w:hint="eastAsia"/>
                <w:b/>
                <w:color w:val="000000" w:themeColor="text1"/>
                <w:kern w:val="2"/>
                <w:sz w:val="24"/>
                <w:szCs w:val="24"/>
              </w:rPr>
              <w:t>表</w:t>
            </w:r>
            <w:r>
              <w:rPr>
                <w:rFonts w:ascii="Times New Roman" w:eastAsia="宋体" w:hAnsi="Times New Roman" w:hint="eastAsia"/>
                <w:b/>
                <w:color w:val="000000" w:themeColor="text1"/>
                <w:kern w:val="2"/>
                <w:sz w:val="24"/>
                <w:szCs w:val="24"/>
              </w:rPr>
              <w:t>2-1</w:t>
            </w:r>
            <w:r w:rsidRPr="00B12481">
              <w:rPr>
                <w:rFonts w:ascii="Times New Roman" w:eastAsia="宋体" w:hAnsi="Times New Roman"/>
                <w:b/>
                <w:color w:val="000000" w:themeColor="text1"/>
                <w:kern w:val="2"/>
                <w:sz w:val="24"/>
                <w:szCs w:val="24"/>
              </w:rPr>
              <w:t xml:space="preserve">  </w:t>
            </w:r>
            <w:r w:rsidRPr="00B12481">
              <w:rPr>
                <w:rFonts w:ascii="Times New Roman" w:eastAsia="宋体" w:hAnsi="Times New Roman" w:hint="eastAsia"/>
                <w:b/>
                <w:color w:val="000000" w:themeColor="text1"/>
                <w:kern w:val="2"/>
                <w:sz w:val="24"/>
                <w:szCs w:val="24"/>
              </w:rPr>
              <w:t>项目主要建设内容</w:t>
            </w:r>
          </w:p>
          <w:tbl>
            <w:tblPr>
              <w:tblStyle w:val="a7"/>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28"/>
              <w:gridCol w:w="1337"/>
              <w:gridCol w:w="2527"/>
              <w:gridCol w:w="2121"/>
              <w:gridCol w:w="1964"/>
            </w:tblGrid>
            <w:tr w:rsidR="000B5939" w:rsidRPr="00B12481" w14:paraId="2637DDC2" w14:textId="77777777" w:rsidTr="00BE2ECE">
              <w:trPr>
                <w:trHeight w:val="340"/>
              </w:trPr>
              <w:tc>
                <w:tcPr>
                  <w:tcW w:w="419" w:type="pct"/>
                  <w:vAlign w:val="center"/>
                </w:tcPr>
                <w:p w14:paraId="38BA3F4E" w14:textId="77777777" w:rsidR="000B5939" w:rsidRPr="00B12481" w:rsidRDefault="000B5939" w:rsidP="00D157D1">
                  <w:pPr>
                    <w:adjustRightInd/>
                    <w:snapToGrid/>
                    <w:spacing w:after="0"/>
                    <w:jc w:val="center"/>
                    <w:rPr>
                      <w:rFonts w:ascii="Times New Roman" w:eastAsia="宋体" w:hAnsi="Times New Roman"/>
                      <w:color w:val="000000" w:themeColor="text1"/>
                      <w:sz w:val="21"/>
                      <w:szCs w:val="21"/>
                    </w:rPr>
                  </w:pPr>
                  <w:r w:rsidRPr="00B12481">
                    <w:rPr>
                      <w:rFonts w:ascii="Times New Roman" w:eastAsia="宋体" w:hAnsi="Times New Roman"/>
                      <w:color w:val="000000" w:themeColor="text1"/>
                      <w:sz w:val="21"/>
                      <w:szCs w:val="21"/>
                    </w:rPr>
                    <w:t>项目</w:t>
                  </w:r>
                </w:p>
              </w:tc>
              <w:tc>
                <w:tcPr>
                  <w:tcW w:w="770" w:type="pct"/>
                  <w:vAlign w:val="center"/>
                </w:tcPr>
                <w:p w14:paraId="5C1B6468" w14:textId="77777777" w:rsidR="000B5939" w:rsidRPr="00B12481" w:rsidRDefault="000B5939" w:rsidP="00D157D1">
                  <w:pPr>
                    <w:adjustRightInd/>
                    <w:snapToGrid/>
                    <w:spacing w:after="0"/>
                    <w:jc w:val="center"/>
                    <w:rPr>
                      <w:rFonts w:ascii="Times New Roman" w:eastAsia="宋体" w:hAnsi="Times New Roman"/>
                      <w:color w:val="000000" w:themeColor="text1"/>
                      <w:sz w:val="21"/>
                      <w:szCs w:val="21"/>
                    </w:rPr>
                  </w:pPr>
                  <w:r w:rsidRPr="00B12481">
                    <w:rPr>
                      <w:rFonts w:ascii="Times New Roman" w:eastAsia="宋体" w:hAnsi="Times New Roman"/>
                      <w:color w:val="000000" w:themeColor="text1"/>
                      <w:sz w:val="21"/>
                      <w:szCs w:val="21"/>
                    </w:rPr>
                    <w:t>名称</w:t>
                  </w:r>
                </w:p>
              </w:tc>
              <w:tc>
                <w:tcPr>
                  <w:tcW w:w="2678" w:type="pct"/>
                  <w:gridSpan w:val="2"/>
                  <w:vAlign w:val="center"/>
                </w:tcPr>
                <w:p w14:paraId="21E7D827" w14:textId="77777777" w:rsidR="000B5939" w:rsidRPr="00B12481" w:rsidRDefault="000B5939" w:rsidP="00D157D1">
                  <w:pPr>
                    <w:adjustRightInd/>
                    <w:snapToGrid/>
                    <w:spacing w:after="0"/>
                    <w:jc w:val="center"/>
                    <w:rPr>
                      <w:rFonts w:ascii="Times New Roman" w:eastAsia="宋体" w:hAnsi="Times New Roman"/>
                      <w:color w:val="000000" w:themeColor="text1"/>
                      <w:sz w:val="21"/>
                      <w:szCs w:val="21"/>
                    </w:rPr>
                  </w:pPr>
                  <w:r w:rsidRPr="004610D8">
                    <w:rPr>
                      <w:rFonts w:ascii="Times New Roman" w:eastAsia="宋体" w:hAnsi="Times New Roman" w:hint="eastAsia"/>
                      <w:color w:val="000000" w:themeColor="text1"/>
                      <w:sz w:val="21"/>
                      <w:szCs w:val="21"/>
                    </w:rPr>
                    <w:t>环评工</w:t>
                  </w:r>
                  <w:proofErr w:type="gramStart"/>
                  <w:r w:rsidRPr="004610D8">
                    <w:rPr>
                      <w:rFonts w:ascii="Times New Roman" w:eastAsia="宋体" w:hAnsi="Times New Roman" w:hint="eastAsia"/>
                      <w:color w:val="000000" w:themeColor="text1"/>
                      <w:sz w:val="21"/>
                      <w:szCs w:val="21"/>
                    </w:rPr>
                    <w:t>程内容</w:t>
                  </w:r>
                  <w:proofErr w:type="gramEnd"/>
                </w:p>
              </w:tc>
              <w:tc>
                <w:tcPr>
                  <w:tcW w:w="1132" w:type="pct"/>
                  <w:vAlign w:val="center"/>
                </w:tcPr>
                <w:p w14:paraId="565C18FF" w14:textId="77777777" w:rsidR="000B5939" w:rsidRPr="00B12481" w:rsidRDefault="000B5939" w:rsidP="00D157D1">
                  <w:pPr>
                    <w:adjustRightInd/>
                    <w:snapToGrid/>
                    <w:spacing w:after="0"/>
                    <w:jc w:val="center"/>
                    <w:rPr>
                      <w:rFonts w:ascii="Times New Roman" w:eastAsia="宋体" w:hAnsi="Times New Roman"/>
                      <w:color w:val="000000" w:themeColor="text1"/>
                      <w:sz w:val="21"/>
                      <w:szCs w:val="21"/>
                    </w:rPr>
                  </w:pPr>
                  <w:r w:rsidRPr="00B12481">
                    <w:rPr>
                      <w:rFonts w:ascii="Times New Roman" w:eastAsia="宋体" w:hAnsi="Times New Roman" w:hint="eastAsia"/>
                      <w:color w:val="000000" w:themeColor="text1"/>
                      <w:sz w:val="21"/>
                      <w:szCs w:val="21"/>
                    </w:rPr>
                    <w:t>现状与环评对比</w:t>
                  </w:r>
                </w:p>
              </w:tc>
            </w:tr>
            <w:tr w:rsidR="000B5939" w:rsidRPr="00B12481" w14:paraId="248FE807" w14:textId="77777777" w:rsidTr="00BE2ECE">
              <w:trPr>
                <w:trHeight w:val="340"/>
              </w:trPr>
              <w:tc>
                <w:tcPr>
                  <w:tcW w:w="419" w:type="pct"/>
                  <w:vMerge w:val="restart"/>
                  <w:vAlign w:val="center"/>
                </w:tcPr>
                <w:p w14:paraId="48431D43" w14:textId="77777777" w:rsidR="000B5939" w:rsidRPr="00B12481" w:rsidRDefault="000B5939" w:rsidP="00D157D1">
                  <w:pPr>
                    <w:adjustRightInd/>
                    <w:snapToGrid/>
                    <w:spacing w:after="0"/>
                    <w:jc w:val="center"/>
                    <w:rPr>
                      <w:rFonts w:ascii="Times New Roman" w:eastAsia="宋体" w:hAnsi="Times New Roman"/>
                      <w:color w:val="000000" w:themeColor="text1"/>
                      <w:sz w:val="21"/>
                      <w:szCs w:val="21"/>
                    </w:rPr>
                  </w:pPr>
                  <w:r w:rsidRPr="00B12481">
                    <w:rPr>
                      <w:rFonts w:ascii="Times New Roman" w:eastAsia="宋体" w:hAnsi="Times New Roman"/>
                      <w:color w:val="000000" w:themeColor="text1"/>
                      <w:sz w:val="21"/>
                      <w:szCs w:val="21"/>
                    </w:rPr>
                    <w:t>主体工程</w:t>
                  </w:r>
                </w:p>
              </w:tc>
              <w:tc>
                <w:tcPr>
                  <w:tcW w:w="770" w:type="pct"/>
                  <w:vAlign w:val="center"/>
                </w:tcPr>
                <w:p w14:paraId="51C67F9C" w14:textId="77777777" w:rsidR="000B5939" w:rsidRPr="00B12481" w:rsidRDefault="000B5939" w:rsidP="00D157D1">
                  <w:pPr>
                    <w:adjustRightInd/>
                    <w:snapToGrid/>
                    <w:spacing w:after="0"/>
                    <w:jc w:val="center"/>
                    <w:rPr>
                      <w:rFonts w:ascii="Times New Roman" w:eastAsia="宋体" w:hAnsi="Times New Roman"/>
                      <w:color w:val="000000" w:themeColor="text1"/>
                      <w:sz w:val="21"/>
                      <w:szCs w:val="21"/>
                    </w:rPr>
                  </w:pPr>
                  <w:r w:rsidRPr="00B12481">
                    <w:rPr>
                      <w:rFonts w:ascii="Times New Roman" w:eastAsia="宋体" w:hAnsi="Times New Roman"/>
                      <w:color w:val="000000" w:themeColor="text1"/>
                      <w:sz w:val="21"/>
                      <w:szCs w:val="21"/>
                    </w:rPr>
                    <w:t>生产区</w:t>
                  </w:r>
                </w:p>
              </w:tc>
              <w:tc>
                <w:tcPr>
                  <w:tcW w:w="1456" w:type="pct"/>
                  <w:vAlign w:val="center"/>
                </w:tcPr>
                <w:p w14:paraId="471A6F92" w14:textId="77777777" w:rsidR="000B5939" w:rsidRPr="00B12481" w:rsidRDefault="000B5939" w:rsidP="00C54B16">
                  <w:pPr>
                    <w:adjustRightInd/>
                    <w:snapToGrid/>
                    <w:spacing w:after="0"/>
                    <w:jc w:val="both"/>
                    <w:rPr>
                      <w:rFonts w:ascii="Times New Roman" w:eastAsia="宋体" w:hAnsi="Times New Roman"/>
                      <w:color w:val="000000" w:themeColor="text1"/>
                      <w:sz w:val="21"/>
                      <w:szCs w:val="21"/>
                    </w:rPr>
                  </w:pPr>
                  <w:r w:rsidRPr="00B12481">
                    <w:rPr>
                      <w:rFonts w:ascii="Times New Roman" w:eastAsia="宋体" w:hAnsi="Times New Roman"/>
                      <w:color w:val="000000" w:themeColor="text1"/>
                      <w:sz w:val="21"/>
                      <w:szCs w:val="21"/>
                    </w:rPr>
                    <w:t>建设混凝土外加剂复配生产线</w:t>
                  </w:r>
                  <w:r w:rsidRPr="00B12481">
                    <w:rPr>
                      <w:rFonts w:ascii="Times New Roman" w:eastAsia="宋体" w:hAnsi="Times New Roman"/>
                      <w:color w:val="000000" w:themeColor="text1"/>
                      <w:sz w:val="21"/>
                      <w:szCs w:val="21"/>
                    </w:rPr>
                    <w:t>4</w:t>
                  </w:r>
                  <w:r w:rsidRPr="00B12481">
                    <w:rPr>
                      <w:rFonts w:ascii="Times New Roman" w:eastAsia="宋体" w:hAnsi="Times New Roman"/>
                      <w:color w:val="000000" w:themeColor="text1"/>
                      <w:sz w:val="21"/>
                      <w:szCs w:val="21"/>
                    </w:rPr>
                    <w:t>条，</w:t>
                  </w:r>
                  <w:r w:rsidRPr="00B12481">
                    <w:rPr>
                      <w:rFonts w:ascii="Times New Roman" w:eastAsia="宋体" w:hAnsi="Times New Roman"/>
                      <w:color w:val="000000" w:themeColor="text1"/>
                      <w:sz w:val="21"/>
                      <w:szCs w:val="21"/>
                    </w:rPr>
                    <w:t>10</w:t>
                  </w:r>
                  <w:r w:rsidRPr="00B12481">
                    <w:rPr>
                      <w:rFonts w:ascii="Times New Roman" w:eastAsia="宋体" w:hAnsi="Times New Roman"/>
                      <w:color w:val="000000" w:themeColor="text1"/>
                      <w:sz w:val="21"/>
                      <w:szCs w:val="21"/>
                    </w:rPr>
                    <w:t>万</w:t>
                  </w:r>
                  <w:r w:rsidRPr="00B12481">
                    <w:rPr>
                      <w:rFonts w:ascii="Times New Roman" w:eastAsia="宋体" w:hAnsi="Times New Roman"/>
                      <w:color w:val="000000" w:themeColor="text1"/>
                      <w:sz w:val="21"/>
                      <w:szCs w:val="21"/>
                    </w:rPr>
                    <w:t>t/a</w:t>
                  </w:r>
                </w:p>
              </w:tc>
              <w:tc>
                <w:tcPr>
                  <w:tcW w:w="1222" w:type="pct"/>
                  <w:vMerge w:val="restart"/>
                  <w:vAlign w:val="center"/>
                </w:tcPr>
                <w:p w14:paraId="5C36FD18" w14:textId="77777777" w:rsidR="000B5939" w:rsidRPr="00B12481" w:rsidRDefault="000B5939" w:rsidP="00D157D1">
                  <w:pPr>
                    <w:adjustRightInd/>
                    <w:snapToGrid/>
                    <w:spacing w:after="0"/>
                    <w:rPr>
                      <w:rFonts w:ascii="Times New Roman" w:eastAsia="宋体" w:hAnsi="Times New Roman"/>
                      <w:color w:val="000000" w:themeColor="text1"/>
                      <w:sz w:val="21"/>
                      <w:szCs w:val="21"/>
                    </w:rPr>
                  </w:pPr>
                  <w:r w:rsidRPr="00B12481">
                    <w:rPr>
                      <w:rFonts w:ascii="Times New Roman" w:eastAsia="宋体" w:hAnsi="Times New Roman"/>
                      <w:color w:val="000000" w:themeColor="text1"/>
                      <w:sz w:val="21"/>
                      <w:szCs w:val="21"/>
                    </w:rPr>
                    <w:t>租用陕西天宇混凝土有限公司厂房</w:t>
                  </w:r>
                </w:p>
              </w:tc>
              <w:tc>
                <w:tcPr>
                  <w:tcW w:w="1132" w:type="pct"/>
                  <w:vAlign w:val="center"/>
                </w:tcPr>
                <w:p w14:paraId="44985F61" w14:textId="77777777" w:rsidR="000B5939" w:rsidRPr="00B12481" w:rsidRDefault="000B5939" w:rsidP="00D157D1">
                  <w:pPr>
                    <w:adjustRightInd/>
                    <w:snapToGrid/>
                    <w:spacing w:after="0"/>
                    <w:jc w:val="center"/>
                    <w:rPr>
                      <w:rFonts w:ascii="Times New Roman" w:eastAsia="宋体" w:hAnsi="Times New Roman"/>
                      <w:color w:val="000000" w:themeColor="text1"/>
                      <w:sz w:val="21"/>
                      <w:szCs w:val="21"/>
                    </w:rPr>
                  </w:pPr>
                  <w:r>
                    <w:rPr>
                      <w:rFonts w:ascii="Times New Roman" w:eastAsia="宋体" w:hAnsi="Times New Roman" w:hint="eastAsia"/>
                      <w:color w:val="000000" w:themeColor="text1"/>
                      <w:sz w:val="21"/>
                      <w:szCs w:val="21"/>
                    </w:rPr>
                    <w:t>一致</w:t>
                  </w:r>
                </w:p>
              </w:tc>
            </w:tr>
            <w:tr w:rsidR="000B5939" w:rsidRPr="00B12481" w14:paraId="21504437" w14:textId="77777777" w:rsidTr="00BE2ECE">
              <w:trPr>
                <w:trHeight w:val="340"/>
              </w:trPr>
              <w:tc>
                <w:tcPr>
                  <w:tcW w:w="419" w:type="pct"/>
                  <w:vMerge/>
                  <w:vAlign w:val="center"/>
                </w:tcPr>
                <w:p w14:paraId="3FC51B93" w14:textId="77777777" w:rsidR="000B5939" w:rsidRPr="00B12481" w:rsidRDefault="000B5939" w:rsidP="00D157D1">
                  <w:pPr>
                    <w:adjustRightInd/>
                    <w:snapToGrid/>
                    <w:spacing w:after="0"/>
                    <w:jc w:val="center"/>
                    <w:rPr>
                      <w:rFonts w:ascii="Times New Roman" w:eastAsia="宋体" w:hAnsi="Times New Roman"/>
                      <w:color w:val="000000" w:themeColor="text1"/>
                      <w:sz w:val="21"/>
                      <w:szCs w:val="21"/>
                    </w:rPr>
                  </w:pPr>
                </w:p>
              </w:tc>
              <w:tc>
                <w:tcPr>
                  <w:tcW w:w="770" w:type="pct"/>
                  <w:vAlign w:val="center"/>
                </w:tcPr>
                <w:p w14:paraId="07BFB7BD" w14:textId="77777777" w:rsidR="000B5939" w:rsidRPr="00B12481" w:rsidRDefault="000B5939" w:rsidP="00D157D1">
                  <w:pPr>
                    <w:adjustRightInd/>
                    <w:snapToGrid/>
                    <w:spacing w:after="0"/>
                    <w:jc w:val="center"/>
                    <w:rPr>
                      <w:rFonts w:ascii="Times New Roman" w:eastAsia="宋体" w:hAnsi="Times New Roman"/>
                      <w:color w:val="000000" w:themeColor="text1"/>
                      <w:sz w:val="21"/>
                      <w:szCs w:val="21"/>
                    </w:rPr>
                  </w:pPr>
                  <w:r w:rsidRPr="00B12481">
                    <w:rPr>
                      <w:rFonts w:ascii="Times New Roman" w:eastAsia="宋体" w:hAnsi="Times New Roman"/>
                      <w:color w:val="000000" w:themeColor="text1"/>
                      <w:sz w:val="21"/>
                      <w:szCs w:val="21"/>
                    </w:rPr>
                    <w:t>生产控制区</w:t>
                  </w:r>
                </w:p>
              </w:tc>
              <w:tc>
                <w:tcPr>
                  <w:tcW w:w="1456" w:type="pct"/>
                  <w:vAlign w:val="center"/>
                </w:tcPr>
                <w:p w14:paraId="60F87F43" w14:textId="77777777" w:rsidR="000B5939" w:rsidRPr="00B12481" w:rsidRDefault="000B5939" w:rsidP="00D157D1">
                  <w:pPr>
                    <w:adjustRightInd/>
                    <w:snapToGrid/>
                    <w:spacing w:after="0"/>
                    <w:rPr>
                      <w:rFonts w:ascii="Times New Roman" w:eastAsia="宋体" w:hAnsi="Times New Roman"/>
                      <w:color w:val="000000" w:themeColor="text1"/>
                      <w:sz w:val="21"/>
                      <w:szCs w:val="21"/>
                    </w:rPr>
                  </w:pPr>
                  <w:r w:rsidRPr="00B12481">
                    <w:rPr>
                      <w:rFonts w:ascii="Times New Roman" w:eastAsia="宋体" w:hAnsi="Times New Roman"/>
                      <w:color w:val="000000" w:themeColor="text1"/>
                      <w:sz w:val="21"/>
                      <w:szCs w:val="21"/>
                    </w:rPr>
                    <w:t>20m×7m</w:t>
                  </w:r>
                </w:p>
              </w:tc>
              <w:tc>
                <w:tcPr>
                  <w:tcW w:w="1222" w:type="pct"/>
                  <w:vMerge/>
                  <w:vAlign w:val="center"/>
                </w:tcPr>
                <w:p w14:paraId="3837109F" w14:textId="77777777" w:rsidR="000B5939" w:rsidRPr="00B12481" w:rsidRDefault="000B5939" w:rsidP="00D157D1">
                  <w:pPr>
                    <w:adjustRightInd/>
                    <w:snapToGrid/>
                    <w:spacing w:after="0"/>
                    <w:rPr>
                      <w:rFonts w:ascii="Times New Roman" w:eastAsia="宋体" w:hAnsi="Times New Roman"/>
                      <w:color w:val="000000" w:themeColor="text1"/>
                      <w:sz w:val="21"/>
                      <w:szCs w:val="21"/>
                    </w:rPr>
                  </w:pPr>
                </w:p>
              </w:tc>
              <w:tc>
                <w:tcPr>
                  <w:tcW w:w="1132" w:type="pct"/>
                  <w:vAlign w:val="center"/>
                </w:tcPr>
                <w:p w14:paraId="33857117" w14:textId="77777777" w:rsidR="000B5939" w:rsidRPr="00B12481" w:rsidRDefault="000B5939" w:rsidP="00D157D1">
                  <w:pPr>
                    <w:adjustRightInd/>
                    <w:snapToGrid/>
                    <w:spacing w:after="0"/>
                    <w:jc w:val="center"/>
                    <w:rPr>
                      <w:rFonts w:ascii="Times New Roman" w:eastAsia="宋体" w:hAnsi="Times New Roman"/>
                      <w:color w:val="000000" w:themeColor="text1"/>
                      <w:sz w:val="21"/>
                      <w:szCs w:val="21"/>
                    </w:rPr>
                  </w:pPr>
                  <w:r>
                    <w:rPr>
                      <w:rFonts w:ascii="Times New Roman" w:eastAsia="宋体" w:hAnsi="Times New Roman" w:hint="eastAsia"/>
                      <w:color w:val="000000" w:themeColor="text1"/>
                      <w:sz w:val="21"/>
                      <w:szCs w:val="21"/>
                    </w:rPr>
                    <w:t>一致</w:t>
                  </w:r>
                </w:p>
              </w:tc>
            </w:tr>
            <w:tr w:rsidR="000B5939" w:rsidRPr="00B12481" w14:paraId="5862127E" w14:textId="77777777" w:rsidTr="00BE2ECE">
              <w:trPr>
                <w:trHeight w:val="340"/>
              </w:trPr>
              <w:tc>
                <w:tcPr>
                  <w:tcW w:w="419" w:type="pct"/>
                  <w:vAlign w:val="center"/>
                </w:tcPr>
                <w:p w14:paraId="1F55C90D" w14:textId="77777777" w:rsidR="000B5939" w:rsidRPr="00B12481" w:rsidRDefault="000B5939" w:rsidP="00D157D1">
                  <w:pPr>
                    <w:adjustRightInd/>
                    <w:snapToGrid/>
                    <w:spacing w:after="0"/>
                    <w:jc w:val="center"/>
                    <w:rPr>
                      <w:rFonts w:ascii="Times New Roman" w:eastAsia="宋体" w:hAnsi="Times New Roman"/>
                      <w:color w:val="000000" w:themeColor="text1"/>
                      <w:sz w:val="21"/>
                      <w:szCs w:val="21"/>
                    </w:rPr>
                  </w:pPr>
                  <w:r w:rsidRPr="00B12481">
                    <w:rPr>
                      <w:rFonts w:ascii="Times New Roman" w:eastAsia="宋体" w:hAnsi="Times New Roman"/>
                      <w:color w:val="000000" w:themeColor="text1"/>
                      <w:sz w:val="21"/>
                      <w:szCs w:val="21"/>
                    </w:rPr>
                    <w:t>辅助工程</w:t>
                  </w:r>
                </w:p>
              </w:tc>
              <w:tc>
                <w:tcPr>
                  <w:tcW w:w="770" w:type="pct"/>
                  <w:vAlign w:val="center"/>
                </w:tcPr>
                <w:p w14:paraId="390EADBF" w14:textId="77777777" w:rsidR="000B5939" w:rsidRPr="00B12481" w:rsidRDefault="000B5939" w:rsidP="00D157D1">
                  <w:pPr>
                    <w:adjustRightInd/>
                    <w:snapToGrid/>
                    <w:spacing w:after="0"/>
                    <w:jc w:val="center"/>
                    <w:rPr>
                      <w:rFonts w:ascii="Times New Roman" w:eastAsia="宋体" w:hAnsi="Times New Roman"/>
                      <w:color w:val="000000" w:themeColor="text1"/>
                      <w:sz w:val="21"/>
                      <w:szCs w:val="21"/>
                    </w:rPr>
                  </w:pPr>
                  <w:r w:rsidRPr="00B12481">
                    <w:rPr>
                      <w:rFonts w:ascii="Times New Roman" w:eastAsia="宋体" w:hAnsi="Times New Roman"/>
                      <w:color w:val="000000" w:themeColor="text1"/>
                      <w:sz w:val="21"/>
                      <w:szCs w:val="21"/>
                    </w:rPr>
                    <w:t>办公区、宿舍、食堂</w:t>
                  </w:r>
                </w:p>
              </w:tc>
              <w:tc>
                <w:tcPr>
                  <w:tcW w:w="2678" w:type="pct"/>
                  <w:gridSpan w:val="2"/>
                  <w:vAlign w:val="center"/>
                </w:tcPr>
                <w:p w14:paraId="032C50CE" w14:textId="77777777" w:rsidR="000B5939" w:rsidRPr="00B12481" w:rsidRDefault="000B5939" w:rsidP="00D157D1">
                  <w:pPr>
                    <w:adjustRightInd/>
                    <w:snapToGrid/>
                    <w:spacing w:after="0"/>
                    <w:rPr>
                      <w:rFonts w:ascii="Times New Roman" w:eastAsia="宋体" w:hAnsi="Times New Roman"/>
                      <w:color w:val="000000" w:themeColor="text1"/>
                      <w:sz w:val="21"/>
                      <w:szCs w:val="21"/>
                    </w:rPr>
                  </w:pPr>
                  <w:r w:rsidRPr="00B12481">
                    <w:rPr>
                      <w:rFonts w:ascii="Times New Roman" w:eastAsia="宋体" w:hAnsi="Times New Roman"/>
                      <w:color w:val="000000" w:themeColor="text1"/>
                      <w:sz w:val="21"/>
                      <w:szCs w:val="21"/>
                    </w:rPr>
                    <w:t>依托陕西天宇混凝土有限公司</w:t>
                  </w:r>
                </w:p>
              </w:tc>
              <w:tc>
                <w:tcPr>
                  <w:tcW w:w="1132" w:type="pct"/>
                  <w:vAlign w:val="center"/>
                </w:tcPr>
                <w:p w14:paraId="5624AF33" w14:textId="77777777" w:rsidR="000B5939" w:rsidRPr="00B12481" w:rsidRDefault="000B5939" w:rsidP="00D157D1">
                  <w:pPr>
                    <w:adjustRightInd/>
                    <w:snapToGrid/>
                    <w:spacing w:after="0"/>
                    <w:jc w:val="center"/>
                    <w:rPr>
                      <w:rFonts w:ascii="Times New Roman" w:eastAsia="宋体" w:hAnsi="Times New Roman"/>
                      <w:color w:val="000000" w:themeColor="text1"/>
                      <w:sz w:val="21"/>
                      <w:szCs w:val="21"/>
                    </w:rPr>
                  </w:pPr>
                  <w:r>
                    <w:rPr>
                      <w:rFonts w:ascii="Times New Roman" w:eastAsia="宋体" w:hAnsi="Times New Roman" w:hint="eastAsia"/>
                      <w:color w:val="000000" w:themeColor="text1"/>
                      <w:sz w:val="21"/>
                      <w:szCs w:val="21"/>
                    </w:rPr>
                    <w:t>一致</w:t>
                  </w:r>
                </w:p>
              </w:tc>
            </w:tr>
            <w:tr w:rsidR="000B5939" w:rsidRPr="00B12481" w14:paraId="11AB42E9" w14:textId="77777777" w:rsidTr="00BE2ECE">
              <w:trPr>
                <w:trHeight w:val="340"/>
              </w:trPr>
              <w:tc>
                <w:tcPr>
                  <w:tcW w:w="419" w:type="pct"/>
                  <w:vMerge w:val="restart"/>
                  <w:vAlign w:val="center"/>
                </w:tcPr>
                <w:p w14:paraId="456C49E2" w14:textId="77777777" w:rsidR="000B5939" w:rsidRPr="00B12481" w:rsidRDefault="000B5939" w:rsidP="00D157D1">
                  <w:pPr>
                    <w:adjustRightInd/>
                    <w:snapToGrid/>
                    <w:spacing w:after="0"/>
                    <w:jc w:val="center"/>
                    <w:rPr>
                      <w:rFonts w:ascii="Times New Roman" w:eastAsia="宋体" w:hAnsi="Times New Roman"/>
                      <w:color w:val="000000" w:themeColor="text1"/>
                      <w:sz w:val="21"/>
                      <w:szCs w:val="21"/>
                    </w:rPr>
                  </w:pPr>
                  <w:r w:rsidRPr="00B12481">
                    <w:rPr>
                      <w:rFonts w:ascii="Times New Roman" w:eastAsia="宋体" w:hAnsi="Times New Roman"/>
                      <w:color w:val="000000" w:themeColor="text1"/>
                      <w:sz w:val="21"/>
                      <w:szCs w:val="21"/>
                    </w:rPr>
                    <w:t>公用工程</w:t>
                  </w:r>
                </w:p>
              </w:tc>
              <w:tc>
                <w:tcPr>
                  <w:tcW w:w="770" w:type="pct"/>
                  <w:vAlign w:val="center"/>
                </w:tcPr>
                <w:p w14:paraId="665B4255" w14:textId="77777777" w:rsidR="000B5939" w:rsidRPr="00B12481" w:rsidRDefault="000B5939" w:rsidP="00D157D1">
                  <w:pPr>
                    <w:adjustRightInd/>
                    <w:snapToGrid/>
                    <w:spacing w:after="0"/>
                    <w:jc w:val="center"/>
                    <w:rPr>
                      <w:rFonts w:ascii="Times New Roman" w:eastAsia="宋体" w:hAnsi="Times New Roman"/>
                      <w:color w:val="000000" w:themeColor="text1"/>
                      <w:sz w:val="21"/>
                      <w:szCs w:val="21"/>
                    </w:rPr>
                  </w:pPr>
                  <w:r w:rsidRPr="00B12481">
                    <w:rPr>
                      <w:rFonts w:ascii="Times New Roman" w:eastAsia="宋体" w:hAnsi="Times New Roman"/>
                      <w:color w:val="000000" w:themeColor="text1"/>
                      <w:sz w:val="21"/>
                      <w:szCs w:val="21"/>
                    </w:rPr>
                    <w:t>给水系统</w:t>
                  </w:r>
                </w:p>
              </w:tc>
              <w:tc>
                <w:tcPr>
                  <w:tcW w:w="2678" w:type="pct"/>
                  <w:gridSpan w:val="2"/>
                  <w:vAlign w:val="center"/>
                </w:tcPr>
                <w:p w14:paraId="560CB1E9" w14:textId="77777777" w:rsidR="000B5939" w:rsidRPr="00B12481" w:rsidRDefault="000B5939" w:rsidP="00D157D1">
                  <w:pPr>
                    <w:adjustRightInd/>
                    <w:snapToGrid/>
                    <w:spacing w:after="0"/>
                    <w:rPr>
                      <w:rFonts w:ascii="Times New Roman" w:eastAsia="宋体" w:hAnsi="Times New Roman"/>
                      <w:color w:val="000000" w:themeColor="text1"/>
                      <w:sz w:val="21"/>
                      <w:szCs w:val="21"/>
                    </w:rPr>
                  </w:pPr>
                  <w:r w:rsidRPr="00B12481">
                    <w:rPr>
                      <w:rFonts w:ascii="Times New Roman" w:eastAsia="宋体" w:hAnsi="Times New Roman"/>
                      <w:color w:val="000000" w:themeColor="text1"/>
                      <w:sz w:val="21"/>
                      <w:szCs w:val="21"/>
                    </w:rPr>
                    <w:t>依托陕西天宇混凝土有限公司自备井</w:t>
                  </w:r>
                </w:p>
              </w:tc>
              <w:tc>
                <w:tcPr>
                  <w:tcW w:w="1132" w:type="pct"/>
                  <w:vAlign w:val="center"/>
                </w:tcPr>
                <w:p w14:paraId="40121B39" w14:textId="77777777" w:rsidR="000B5939" w:rsidRPr="00B12481" w:rsidRDefault="000B5939" w:rsidP="00D157D1">
                  <w:pPr>
                    <w:adjustRightInd/>
                    <w:snapToGrid/>
                    <w:spacing w:after="0"/>
                    <w:jc w:val="center"/>
                    <w:rPr>
                      <w:rFonts w:ascii="Times New Roman" w:eastAsia="宋体" w:hAnsi="Times New Roman"/>
                      <w:color w:val="000000" w:themeColor="text1"/>
                      <w:sz w:val="21"/>
                      <w:szCs w:val="21"/>
                    </w:rPr>
                  </w:pPr>
                  <w:r>
                    <w:rPr>
                      <w:rFonts w:ascii="Times New Roman" w:eastAsia="宋体" w:hAnsi="Times New Roman" w:hint="eastAsia"/>
                      <w:color w:val="000000" w:themeColor="text1"/>
                      <w:sz w:val="21"/>
                      <w:szCs w:val="21"/>
                    </w:rPr>
                    <w:t>一致</w:t>
                  </w:r>
                </w:p>
              </w:tc>
            </w:tr>
            <w:tr w:rsidR="000B5939" w:rsidRPr="00B12481" w14:paraId="5E4DE537" w14:textId="77777777" w:rsidTr="00BE2ECE">
              <w:trPr>
                <w:trHeight w:val="340"/>
              </w:trPr>
              <w:tc>
                <w:tcPr>
                  <w:tcW w:w="419" w:type="pct"/>
                  <w:vMerge/>
                  <w:vAlign w:val="center"/>
                </w:tcPr>
                <w:p w14:paraId="72329904" w14:textId="77777777" w:rsidR="000B5939" w:rsidRPr="00B12481" w:rsidRDefault="000B5939" w:rsidP="00D157D1">
                  <w:pPr>
                    <w:adjustRightInd/>
                    <w:snapToGrid/>
                    <w:spacing w:after="0"/>
                    <w:jc w:val="center"/>
                    <w:rPr>
                      <w:rFonts w:ascii="Times New Roman" w:eastAsia="宋体" w:hAnsi="Times New Roman"/>
                      <w:color w:val="000000" w:themeColor="text1"/>
                      <w:sz w:val="21"/>
                      <w:szCs w:val="21"/>
                    </w:rPr>
                  </w:pPr>
                </w:p>
              </w:tc>
              <w:tc>
                <w:tcPr>
                  <w:tcW w:w="770" w:type="pct"/>
                  <w:vAlign w:val="center"/>
                </w:tcPr>
                <w:p w14:paraId="1A252D62" w14:textId="77777777" w:rsidR="000B5939" w:rsidRPr="00B12481" w:rsidRDefault="000B5939" w:rsidP="00D157D1">
                  <w:pPr>
                    <w:adjustRightInd/>
                    <w:snapToGrid/>
                    <w:spacing w:after="0"/>
                    <w:jc w:val="center"/>
                    <w:rPr>
                      <w:rFonts w:ascii="Times New Roman" w:eastAsia="宋体" w:hAnsi="Times New Roman"/>
                      <w:color w:val="000000" w:themeColor="text1"/>
                      <w:sz w:val="21"/>
                      <w:szCs w:val="21"/>
                    </w:rPr>
                  </w:pPr>
                  <w:r w:rsidRPr="00B12481">
                    <w:rPr>
                      <w:rFonts w:ascii="Times New Roman" w:eastAsia="宋体" w:hAnsi="Times New Roman"/>
                      <w:color w:val="000000" w:themeColor="text1"/>
                      <w:sz w:val="21"/>
                      <w:szCs w:val="21"/>
                    </w:rPr>
                    <w:t>排水系统</w:t>
                  </w:r>
                </w:p>
              </w:tc>
              <w:tc>
                <w:tcPr>
                  <w:tcW w:w="2678" w:type="pct"/>
                  <w:gridSpan w:val="2"/>
                  <w:vAlign w:val="center"/>
                </w:tcPr>
                <w:p w14:paraId="1F4AD70E" w14:textId="7880BE68" w:rsidR="000B5939" w:rsidRPr="00B12481" w:rsidRDefault="000B5939" w:rsidP="00D157D1">
                  <w:pPr>
                    <w:adjustRightInd/>
                    <w:snapToGrid/>
                    <w:spacing w:after="0"/>
                    <w:rPr>
                      <w:rFonts w:ascii="Times New Roman" w:eastAsia="宋体" w:hAnsi="Times New Roman"/>
                      <w:color w:val="000000" w:themeColor="text1"/>
                      <w:sz w:val="21"/>
                      <w:szCs w:val="21"/>
                    </w:rPr>
                  </w:pPr>
                  <w:r w:rsidRPr="00B12481">
                    <w:rPr>
                      <w:rFonts w:ascii="Times New Roman" w:eastAsia="宋体" w:hAnsi="Times New Roman"/>
                      <w:color w:val="000000" w:themeColor="text1"/>
                      <w:sz w:val="21"/>
                      <w:szCs w:val="21"/>
                    </w:rPr>
                    <w:t>依托陕西天宇混凝土有限公司污水处理</w:t>
                  </w:r>
                  <w:r w:rsidR="00BE2ECE">
                    <w:rPr>
                      <w:rFonts w:ascii="Times New Roman" w:eastAsia="宋体" w:hAnsi="Times New Roman" w:hint="eastAsia"/>
                      <w:color w:val="000000" w:themeColor="text1"/>
                      <w:sz w:val="21"/>
                      <w:szCs w:val="21"/>
                    </w:rPr>
                    <w:t>设施</w:t>
                  </w:r>
                </w:p>
              </w:tc>
              <w:tc>
                <w:tcPr>
                  <w:tcW w:w="1132" w:type="pct"/>
                  <w:vAlign w:val="center"/>
                </w:tcPr>
                <w:p w14:paraId="1528EE62" w14:textId="77777777" w:rsidR="000B5939" w:rsidRPr="00B12481" w:rsidRDefault="000B5939" w:rsidP="00D157D1">
                  <w:pPr>
                    <w:adjustRightInd/>
                    <w:snapToGrid/>
                    <w:spacing w:after="0"/>
                    <w:jc w:val="center"/>
                    <w:rPr>
                      <w:rFonts w:ascii="Times New Roman" w:eastAsia="宋体" w:hAnsi="Times New Roman"/>
                      <w:color w:val="000000" w:themeColor="text1"/>
                      <w:sz w:val="21"/>
                      <w:szCs w:val="21"/>
                    </w:rPr>
                  </w:pPr>
                  <w:r>
                    <w:rPr>
                      <w:rFonts w:ascii="Times New Roman" w:eastAsia="宋体" w:hAnsi="Times New Roman" w:hint="eastAsia"/>
                      <w:color w:val="000000" w:themeColor="text1"/>
                      <w:sz w:val="21"/>
                      <w:szCs w:val="21"/>
                    </w:rPr>
                    <w:t>一致</w:t>
                  </w:r>
                </w:p>
              </w:tc>
            </w:tr>
            <w:tr w:rsidR="000B5939" w:rsidRPr="00B12481" w14:paraId="35703D33" w14:textId="77777777" w:rsidTr="00BE2ECE">
              <w:trPr>
                <w:trHeight w:val="340"/>
              </w:trPr>
              <w:tc>
                <w:tcPr>
                  <w:tcW w:w="419" w:type="pct"/>
                  <w:vMerge/>
                  <w:vAlign w:val="center"/>
                </w:tcPr>
                <w:p w14:paraId="6D5F50FC" w14:textId="77777777" w:rsidR="000B5939" w:rsidRPr="00B12481" w:rsidRDefault="000B5939" w:rsidP="00D157D1">
                  <w:pPr>
                    <w:adjustRightInd/>
                    <w:snapToGrid/>
                    <w:spacing w:after="0"/>
                    <w:jc w:val="center"/>
                    <w:rPr>
                      <w:rFonts w:ascii="Times New Roman" w:eastAsia="宋体" w:hAnsi="Times New Roman"/>
                      <w:color w:val="000000" w:themeColor="text1"/>
                      <w:sz w:val="21"/>
                      <w:szCs w:val="21"/>
                    </w:rPr>
                  </w:pPr>
                </w:p>
              </w:tc>
              <w:tc>
                <w:tcPr>
                  <w:tcW w:w="770" w:type="pct"/>
                  <w:vAlign w:val="center"/>
                </w:tcPr>
                <w:p w14:paraId="7CB2C3DC" w14:textId="77777777" w:rsidR="000B5939" w:rsidRPr="00B12481" w:rsidRDefault="000B5939" w:rsidP="00D157D1">
                  <w:pPr>
                    <w:adjustRightInd/>
                    <w:snapToGrid/>
                    <w:spacing w:after="0"/>
                    <w:jc w:val="center"/>
                    <w:rPr>
                      <w:rFonts w:ascii="Times New Roman" w:eastAsia="宋体" w:hAnsi="Times New Roman"/>
                      <w:color w:val="000000" w:themeColor="text1"/>
                      <w:sz w:val="21"/>
                      <w:szCs w:val="21"/>
                    </w:rPr>
                  </w:pPr>
                  <w:r w:rsidRPr="00B12481">
                    <w:rPr>
                      <w:rFonts w:ascii="Times New Roman" w:eastAsia="宋体" w:hAnsi="Times New Roman"/>
                      <w:color w:val="000000" w:themeColor="text1"/>
                      <w:sz w:val="21"/>
                      <w:szCs w:val="21"/>
                    </w:rPr>
                    <w:t>供电系统</w:t>
                  </w:r>
                </w:p>
              </w:tc>
              <w:tc>
                <w:tcPr>
                  <w:tcW w:w="2678" w:type="pct"/>
                  <w:gridSpan w:val="2"/>
                  <w:vAlign w:val="center"/>
                </w:tcPr>
                <w:p w14:paraId="7110D9E9" w14:textId="77777777" w:rsidR="000B5939" w:rsidRPr="00B12481" w:rsidRDefault="000B5939" w:rsidP="00D157D1">
                  <w:pPr>
                    <w:adjustRightInd/>
                    <w:snapToGrid/>
                    <w:spacing w:after="0"/>
                    <w:rPr>
                      <w:rFonts w:ascii="Times New Roman" w:eastAsia="宋体" w:hAnsi="Times New Roman"/>
                      <w:color w:val="000000" w:themeColor="text1"/>
                      <w:sz w:val="21"/>
                      <w:szCs w:val="21"/>
                    </w:rPr>
                  </w:pPr>
                  <w:r w:rsidRPr="00B12481">
                    <w:rPr>
                      <w:rFonts w:ascii="Times New Roman" w:eastAsia="宋体" w:hAnsi="Times New Roman"/>
                      <w:color w:val="000000" w:themeColor="text1"/>
                      <w:sz w:val="21"/>
                      <w:szCs w:val="21"/>
                    </w:rPr>
                    <w:t>由乡镇电网供电</w:t>
                  </w:r>
                </w:p>
              </w:tc>
              <w:tc>
                <w:tcPr>
                  <w:tcW w:w="1132" w:type="pct"/>
                  <w:vAlign w:val="center"/>
                </w:tcPr>
                <w:p w14:paraId="2E84BDC0" w14:textId="77777777" w:rsidR="000B5939" w:rsidRPr="00B12481" w:rsidRDefault="000B5939" w:rsidP="00D157D1">
                  <w:pPr>
                    <w:adjustRightInd/>
                    <w:snapToGrid/>
                    <w:spacing w:after="0"/>
                    <w:jc w:val="center"/>
                    <w:rPr>
                      <w:rFonts w:ascii="Times New Roman" w:eastAsia="宋体" w:hAnsi="Times New Roman"/>
                      <w:color w:val="000000" w:themeColor="text1"/>
                      <w:sz w:val="21"/>
                      <w:szCs w:val="21"/>
                    </w:rPr>
                  </w:pPr>
                  <w:r>
                    <w:rPr>
                      <w:rFonts w:ascii="Times New Roman" w:eastAsia="宋体" w:hAnsi="Times New Roman" w:hint="eastAsia"/>
                      <w:color w:val="000000" w:themeColor="text1"/>
                      <w:sz w:val="21"/>
                      <w:szCs w:val="21"/>
                    </w:rPr>
                    <w:t>一致</w:t>
                  </w:r>
                </w:p>
              </w:tc>
            </w:tr>
            <w:tr w:rsidR="000B5939" w:rsidRPr="00B12481" w14:paraId="7C885304" w14:textId="77777777" w:rsidTr="00BE2ECE">
              <w:trPr>
                <w:trHeight w:val="340"/>
              </w:trPr>
              <w:tc>
                <w:tcPr>
                  <w:tcW w:w="419" w:type="pct"/>
                  <w:vMerge/>
                  <w:vAlign w:val="center"/>
                </w:tcPr>
                <w:p w14:paraId="2DE8AE30" w14:textId="77777777" w:rsidR="000B5939" w:rsidRPr="00B12481" w:rsidRDefault="000B5939" w:rsidP="00D157D1">
                  <w:pPr>
                    <w:adjustRightInd/>
                    <w:snapToGrid/>
                    <w:spacing w:after="0"/>
                    <w:jc w:val="center"/>
                    <w:rPr>
                      <w:rFonts w:ascii="Times New Roman" w:eastAsia="宋体" w:hAnsi="Times New Roman"/>
                      <w:color w:val="000000" w:themeColor="text1"/>
                      <w:sz w:val="21"/>
                      <w:szCs w:val="21"/>
                    </w:rPr>
                  </w:pPr>
                </w:p>
              </w:tc>
              <w:tc>
                <w:tcPr>
                  <w:tcW w:w="770" w:type="pct"/>
                  <w:vAlign w:val="center"/>
                </w:tcPr>
                <w:p w14:paraId="526F270D" w14:textId="77777777" w:rsidR="000B5939" w:rsidRPr="00B12481" w:rsidRDefault="000B5939" w:rsidP="00D157D1">
                  <w:pPr>
                    <w:adjustRightInd/>
                    <w:snapToGrid/>
                    <w:spacing w:after="0"/>
                    <w:jc w:val="center"/>
                    <w:rPr>
                      <w:rFonts w:ascii="Times New Roman" w:eastAsia="宋体" w:hAnsi="Times New Roman"/>
                      <w:color w:val="000000" w:themeColor="text1"/>
                      <w:sz w:val="21"/>
                      <w:szCs w:val="21"/>
                    </w:rPr>
                  </w:pPr>
                  <w:r w:rsidRPr="00B12481">
                    <w:rPr>
                      <w:rFonts w:ascii="Times New Roman" w:eastAsia="宋体" w:hAnsi="Times New Roman"/>
                      <w:color w:val="000000" w:themeColor="text1"/>
                      <w:sz w:val="21"/>
                      <w:szCs w:val="21"/>
                    </w:rPr>
                    <w:t>采暖通风</w:t>
                  </w:r>
                </w:p>
              </w:tc>
              <w:tc>
                <w:tcPr>
                  <w:tcW w:w="2678" w:type="pct"/>
                  <w:gridSpan w:val="2"/>
                  <w:vAlign w:val="center"/>
                </w:tcPr>
                <w:p w14:paraId="0D39FFBB" w14:textId="77777777" w:rsidR="000B5939" w:rsidRPr="00B12481" w:rsidRDefault="000B5939" w:rsidP="00D157D1">
                  <w:pPr>
                    <w:adjustRightInd/>
                    <w:snapToGrid/>
                    <w:spacing w:after="0"/>
                    <w:rPr>
                      <w:rFonts w:ascii="Times New Roman" w:eastAsia="宋体" w:hAnsi="Times New Roman"/>
                      <w:color w:val="000000" w:themeColor="text1"/>
                      <w:sz w:val="21"/>
                      <w:szCs w:val="21"/>
                    </w:rPr>
                  </w:pPr>
                  <w:r w:rsidRPr="00B12481">
                    <w:rPr>
                      <w:rFonts w:ascii="Times New Roman" w:eastAsia="宋体" w:hAnsi="Times New Roman"/>
                      <w:color w:val="000000" w:themeColor="text1"/>
                      <w:sz w:val="21"/>
                      <w:szCs w:val="21"/>
                    </w:rPr>
                    <w:t>自然通风、分体式空调</w:t>
                  </w:r>
                </w:p>
              </w:tc>
              <w:tc>
                <w:tcPr>
                  <w:tcW w:w="1132" w:type="pct"/>
                  <w:vAlign w:val="center"/>
                </w:tcPr>
                <w:p w14:paraId="051472E4" w14:textId="77777777" w:rsidR="000B5939" w:rsidRPr="00B12481" w:rsidRDefault="000B5939" w:rsidP="00D157D1">
                  <w:pPr>
                    <w:adjustRightInd/>
                    <w:snapToGrid/>
                    <w:spacing w:after="0"/>
                    <w:jc w:val="center"/>
                    <w:rPr>
                      <w:rFonts w:ascii="Times New Roman" w:eastAsia="宋体" w:hAnsi="Times New Roman"/>
                      <w:color w:val="000000" w:themeColor="text1"/>
                      <w:sz w:val="21"/>
                      <w:szCs w:val="21"/>
                    </w:rPr>
                  </w:pPr>
                  <w:r>
                    <w:rPr>
                      <w:rFonts w:ascii="Times New Roman" w:eastAsia="宋体" w:hAnsi="Times New Roman" w:hint="eastAsia"/>
                      <w:color w:val="000000" w:themeColor="text1"/>
                      <w:sz w:val="21"/>
                      <w:szCs w:val="21"/>
                    </w:rPr>
                    <w:t>一致</w:t>
                  </w:r>
                </w:p>
              </w:tc>
            </w:tr>
            <w:tr w:rsidR="000B5939" w:rsidRPr="00B12481" w14:paraId="240FDD0B" w14:textId="77777777" w:rsidTr="00BE2ECE">
              <w:trPr>
                <w:trHeight w:val="340"/>
              </w:trPr>
              <w:tc>
                <w:tcPr>
                  <w:tcW w:w="419" w:type="pct"/>
                  <w:vMerge w:val="restart"/>
                  <w:vAlign w:val="center"/>
                </w:tcPr>
                <w:p w14:paraId="14E5B784" w14:textId="77777777" w:rsidR="000B5939" w:rsidRPr="00B12481" w:rsidRDefault="000B5939" w:rsidP="00D157D1">
                  <w:pPr>
                    <w:adjustRightInd/>
                    <w:snapToGrid/>
                    <w:spacing w:after="0"/>
                    <w:jc w:val="center"/>
                    <w:rPr>
                      <w:rFonts w:ascii="Times New Roman" w:eastAsia="宋体" w:hAnsi="Times New Roman"/>
                      <w:color w:val="000000" w:themeColor="text1"/>
                      <w:sz w:val="21"/>
                      <w:szCs w:val="21"/>
                    </w:rPr>
                  </w:pPr>
                  <w:r w:rsidRPr="00B12481">
                    <w:rPr>
                      <w:rFonts w:ascii="Times New Roman" w:eastAsia="宋体" w:hAnsi="Times New Roman"/>
                      <w:color w:val="000000" w:themeColor="text1"/>
                      <w:sz w:val="21"/>
                      <w:szCs w:val="21"/>
                    </w:rPr>
                    <w:t>贮存工程</w:t>
                  </w:r>
                </w:p>
              </w:tc>
              <w:tc>
                <w:tcPr>
                  <w:tcW w:w="770" w:type="pct"/>
                  <w:vAlign w:val="center"/>
                </w:tcPr>
                <w:p w14:paraId="4BBE0E8E" w14:textId="77777777" w:rsidR="000B5939" w:rsidRPr="00B12481" w:rsidRDefault="000B5939" w:rsidP="00D157D1">
                  <w:pPr>
                    <w:adjustRightInd/>
                    <w:snapToGrid/>
                    <w:spacing w:after="0"/>
                    <w:jc w:val="center"/>
                    <w:rPr>
                      <w:rFonts w:ascii="Times New Roman" w:eastAsia="宋体" w:hAnsi="Times New Roman"/>
                      <w:color w:val="000000" w:themeColor="text1"/>
                      <w:sz w:val="21"/>
                      <w:szCs w:val="21"/>
                    </w:rPr>
                  </w:pPr>
                  <w:r w:rsidRPr="00B12481">
                    <w:rPr>
                      <w:rFonts w:ascii="Times New Roman" w:eastAsia="宋体" w:hAnsi="Times New Roman"/>
                      <w:color w:val="000000" w:themeColor="text1"/>
                      <w:sz w:val="21"/>
                      <w:szCs w:val="21"/>
                    </w:rPr>
                    <w:t>原料储存区</w:t>
                  </w:r>
                </w:p>
              </w:tc>
              <w:tc>
                <w:tcPr>
                  <w:tcW w:w="2678" w:type="pct"/>
                  <w:gridSpan w:val="2"/>
                  <w:vAlign w:val="center"/>
                </w:tcPr>
                <w:p w14:paraId="554141FD" w14:textId="77777777" w:rsidR="000B5939" w:rsidRPr="00B12481" w:rsidRDefault="000B5939" w:rsidP="00D157D1">
                  <w:pPr>
                    <w:adjustRightInd/>
                    <w:snapToGrid/>
                    <w:spacing w:after="0"/>
                    <w:rPr>
                      <w:rFonts w:ascii="Times New Roman" w:eastAsia="宋体" w:hAnsi="Times New Roman"/>
                      <w:color w:val="000000" w:themeColor="text1"/>
                      <w:sz w:val="21"/>
                      <w:szCs w:val="21"/>
                    </w:rPr>
                  </w:pPr>
                  <w:r w:rsidRPr="00B12481">
                    <w:rPr>
                      <w:rFonts w:ascii="Times New Roman" w:eastAsia="宋体" w:hAnsi="Times New Roman"/>
                      <w:color w:val="000000" w:themeColor="text1"/>
                      <w:sz w:val="21"/>
                      <w:szCs w:val="21"/>
                    </w:rPr>
                    <w:t>聚羧酸母液储存罐</w:t>
                  </w:r>
                  <w:r w:rsidRPr="00B12481">
                    <w:rPr>
                      <w:rFonts w:ascii="Times New Roman" w:eastAsia="宋体" w:hAnsi="Times New Roman"/>
                      <w:color w:val="000000" w:themeColor="text1"/>
                      <w:sz w:val="21"/>
                      <w:szCs w:val="21"/>
                    </w:rPr>
                    <w:t>4×35t</w:t>
                  </w:r>
                  <w:r w:rsidRPr="00B12481">
                    <w:rPr>
                      <w:rFonts w:ascii="Times New Roman" w:eastAsia="宋体" w:hAnsi="Times New Roman"/>
                      <w:color w:val="000000" w:themeColor="text1"/>
                      <w:sz w:val="21"/>
                      <w:szCs w:val="21"/>
                    </w:rPr>
                    <w:t>，葡萄糖酸钠、柠檬酸钠和维生素</w:t>
                  </w:r>
                  <w:r w:rsidRPr="00B12481">
                    <w:rPr>
                      <w:rFonts w:ascii="Times New Roman" w:eastAsia="宋体" w:hAnsi="Times New Roman"/>
                      <w:color w:val="000000" w:themeColor="text1"/>
                      <w:sz w:val="21"/>
                      <w:szCs w:val="21"/>
                    </w:rPr>
                    <w:t>C</w:t>
                  </w:r>
                  <w:r w:rsidRPr="00B12481">
                    <w:rPr>
                      <w:rFonts w:ascii="Times New Roman" w:eastAsia="宋体" w:hAnsi="Times New Roman"/>
                      <w:color w:val="000000" w:themeColor="text1"/>
                      <w:sz w:val="21"/>
                      <w:szCs w:val="21"/>
                    </w:rPr>
                    <w:t>粉剂暂存区</w:t>
                  </w:r>
                </w:p>
              </w:tc>
              <w:tc>
                <w:tcPr>
                  <w:tcW w:w="1132" w:type="pct"/>
                  <w:vAlign w:val="center"/>
                </w:tcPr>
                <w:p w14:paraId="438D7009" w14:textId="77777777" w:rsidR="000B5939" w:rsidRPr="00B12481" w:rsidRDefault="000B5939" w:rsidP="00D157D1">
                  <w:pPr>
                    <w:adjustRightInd/>
                    <w:snapToGrid/>
                    <w:spacing w:after="0"/>
                    <w:jc w:val="center"/>
                    <w:rPr>
                      <w:rFonts w:ascii="Times New Roman" w:eastAsia="宋体" w:hAnsi="Times New Roman"/>
                      <w:color w:val="000000" w:themeColor="text1"/>
                      <w:sz w:val="21"/>
                      <w:szCs w:val="21"/>
                    </w:rPr>
                  </w:pPr>
                  <w:r>
                    <w:rPr>
                      <w:rFonts w:ascii="Times New Roman" w:eastAsia="宋体" w:hAnsi="Times New Roman" w:hint="eastAsia"/>
                      <w:color w:val="000000" w:themeColor="text1"/>
                      <w:sz w:val="21"/>
                      <w:szCs w:val="21"/>
                    </w:rPr>
                    <w:t>一致</w:t>
                  </w:r>
                </w:p>
              </w:tc>
            </w:tr>
            <w:tr w:rsidR="000B5939" w:rsidRPr="00B12481" w14:paraId="7B897A5F" w14:textId="77777777" w:rsidTr="00BE2ECE">
              <w:trPr>
                <w:trHeight w:val="340"/>
              </w:trPr>
              <w:tc>
                <w:tcPr>
                  <w:tcW w:w="419" w:type="pct"/>
                  <w:vMerge/>
                  <w:vAlign w:val="center"/>
                </w:tcPr>
                <w:p w14:paraId="0F9FA553" w14:textId="77777777" w:rsidR="000B5939" w:rsidRPr="00B12481" w:rsidRDefault="000B5939" w:rsidP="00D157D1">
                  <w:pPr>
                    <w:adjustRightInd/>
                    <w:snapToGrid/>
                    <w:spacing w:after="0"/>
                    <w:jc w:val="center"/>
                    <w:rPr>
                      <w:rFonts w:ascii="Times New Roman" w:eastAsia="宋体" w:hAnsi="Times New Roman"/>
                      <w:color w:val="000000" w:themeColor="text1"/>
                      <w:sz w:val="21"/>
                      <w:szCs w:val="21"/>
                    </w:rPr>
                  </w:pPr>
                </w:p>
              </w:tc>
              <w:tc>
                <w:tcPr>
                  <w:tcW w:w="770" w:type="pct"/>
                  <w:vAlign w:val="center"/>
                </w:tcPr>
                <w:p w14:paraId="7A9608B6" w14:textId="77777777" w:rsidR="000B5939" w:rsidRPr="00B12481" w:rsidRDefault="000B5939" w:rsidP="00D157D1">
                  <w:pPr>
                    <w:adjustRightInd/>
                    <w:snapToGrid/>
                    <w:spacing w:after="0"/>
                    <w:jc w:val="center"/>
                    <w:rPr>
                      <w:rFonts w:ascii="Times New Roman" w:eastAsia="宋体" w:hAnsi="Times New Roman"/>
                      <w:color w:val="000000" w:themeColor="text1"/>
                      <w:sz w:val="21"/>
                      <w:szCs w:val="21"/>
                    </w:rPr>
                  </w:pPr>
                  <w:r w:rsidRPr="00B12481">
                    <w:rPr>
                      <w:rFonts w:ascii="Times New Roman" w:eastAsia="宋体" w:hAnsi="Times New Roman"/>
                      <w:color w:val="000000" w:themeColor="text1"/>
                      <w:sz w:val="21"/>
                      <w:szCs w:val="21"/>
                    </w:rPr>
                    <w:t>产品储存区</w:t>
                  </w:r>
                </w:p>
              </w:tc>
              <w:tc>
                <w:tcPr>
                  <w:tcW w:w="2678" w:type="pct"/>
                  <w:gridSpan w:val="2"/>
                  <w:vAlign w:val="center"/>
                </w:tcPr>
                <w:p w14:paraId="68D92AB9" w14:textId="77777777" w:rsidR="000B5939" w:rsidRPr="00B12481" w:rsidRDefault="000B5939" w:rsidP="00D157D1">
                  <w:pPr>
                    <w:adjustRightInd/>
                    <w:snapToGrid/>
                    <w:spacing w:after="0"/>
                    <w:rPr>
                      <w:rFonts w:ascii="Times New Roman" w:eastAsia="宋体" w:hAnsi="Times New Roman"/>
                      <w:color w:val="000000" w:themeColor="text1"/>
                      <w:sz w:val="21"/>
                      <w:szCs w:val="21"/>
                    </w:rPr>
                  </w:pPr>
                  <w:r w:rsidRPr="00B12481">
                    <w:rPr>
                      <w:rFonts w:ascii="Times New Roman" w:eastAsia="宋体" w:hAnsi="Times New Roman"/>
                      <w:color w:val="000000" w:themeColor="text1"/>
                      <w:sz w:val="21"/>
                      <w:szCs w:val="21"/>
                    </w:rPr>
                    <w:t>成品储存罐</w:t>
                  </w:r>
                  <w:r w:rsidRPr="00B12481">
                    <w:rPr>
                      <w:rFonts w:ascii="Times New Roman" w:eastAsia="宋体" w:hAnsi="Times New Roman"/>
                      <w:color w:val="000000" w:themeColor="text1"/>
                      <w:sz w:val="21"/>
                      <w:szCs w:val="21"/>
                    </w:rPr>
                    <w:t>4×35t</w:t>
                  </w:r>
                </w:p>
              </w:tc>
              <w:tc>
                <w:tcPr>
                  <w:tcW w:w="1132" w:type="pct"/>
                  <w:vAlign w:val="center"/>
                </w:tcPr>
                <w:p w14:paraId="6E48D7BE" w14:textId="77777777" w:rsidR="000B5939" w:rsidRPr="00B12481" w:rsidRDefault="000B5939" w:rsidP="00D157D1">
                  <w:pPr>
                    <w:adjustRightInd/>
                    <w:snapToGrid/>
                    <w:spacing w:after="0"/>
                    <w:jc w:val="center"/>
                    <w:rPr>
                      <w:rFonts w:ascii="Times New Roman" w:eastAsia="宋体" w:hAnsi="Times New Roman"/>
                      <w:color w:val="000000" w:themeColor="text1"/>
                      <w:sz w:val="21"/>
                      <w:szCs w:val="21"/>
                    </w:rPr>
                  </w:pPr>
                  <w:r>
                    <w:rPr>
                      <w:rFonts w:ascii="Times New Roman" w:eastAsia="宋体" w:hAnsi="Times New Roman" w:hint="eastAsia"/>
                      <w:color w:val="000000" w:themeColor="text1"/>
                      <w:sz w:val="21"/>
                      <w:szCs w:val="21"/>
                    </w:rPr>
                    <w:t>一致</w:t>
                  </w:r>
                </w:p>
              </w:tc>
            </w:tr>
            <w:tr w:rsidR="000B5939" w:rsidRPr="00B12481" w14:paraId="00A563FD" w14:textId="77777777" w:rsidTr="00BE2ECE">
              <w:trPr>
                <w:trHeight w:val="340"/>
              </w:trPr>
              <w:tc>
                <w:tcPr>
                  <w:tcW w:w="419" w:type="pct"/>
                  <w:vMerge/>
                  <w:vAlign w:val="center"/>
                </w:tcPr>
                <w:p w14:paraId="774A09CD" w14:textId="77777777" w:rsidR="000B5939" w:rsidRPr="00B12481" w:rsidRDefault="000B5939" w:rsidP="00D157D1">
                  <w:pPr>
                    <w:adjustRightInd/>
                    <w:snapToGrid/>
                    <w:spacing w:after="0"/>
                    <w:jc w:val="center"/>
                    <w:rPr>
                      <w:rFonts w:ascii="Times New Roman" w:eastAsia="宋体" w:hAnsi="Times New Roman"/>
                      <w:color w:val="000000" w:themeColor="text1"/>
                      <w:sz w:val="21"/>
                      <w:szCs w:val="21"/>
                    </w:rPr>
                  </w:pPr>
                </w:p>
              </w:tc>
              <w:tc>
                <w:tcPr>
                  <w:tcW w:w="770" w:type="pct"/>
                  <w:vAlign w:val="center"/>
                </w:tcPr>
                <w:p w14:paraId="6E66F4E8" w14:textId="4CCC96AF" w:rsidR="000B5939" w:rsidRPr="00B12481" w:rsidRDefault="00BE2ECE" w:rsidP="00D157D1">
                  <w:pPr>
                    <w:adjustRightInd/>
                    <w:snapToGrid/>
                    <w:spacing w:after="0"/>
                    <w:jc w:val="center"/>
                    <w:rPr>
                      <w:rFonts w:ascii="Times New Roman" w:eastAsia="宋体" w:hAnsi="Times New Roman"/>
                      <w:color w:val="000000" w:themeColor="text1"/>
                      <w:sz w:val="21"/>
                      <w:szCs w:val="21"/>
                    </w:rPr>
                  </w:pPr>
                  <w:r>
                    <w:rPr>
                      <w:rFonts w:ascii="Times New Roman" w:eastAsia="宋体" w:hAnsi="Times New Roman" w:hint="eastAsia"/>
                      <w:color w:val="000000" w:themeColor="text1"/>
                      <w:sz w:val="21"/>
                      <w:szCs w:val="21"/>
                    </w:rPr>
                    <w:t>废气</w:t>
                  </w:r>
                </w:p>
              </w:tc>
              <w:tc>
                <w:tcPr>
                  <w:tcW w:w="2678" w:type="pct"/>
                  <w:gridSpan w:val="2"/>
                  <w:vAlign w:val="center"/>
                </w:tcPr>
                <w:p w14:paraId="7ECE56CC" w14:textId="77777777" w:rsidR="000B5939" w:rsidRPr="00B12481" w:rsidRDefault="000B5939" w:rsidP="00D157D1">
                  <w:pPr>
                    <w:adjustRightInd/>
                    <w:snapToGrid/>
                    <w:spacing w:after="0"/>
                    <w:rPr>
                      <w:rFonts w:ascii="Times New Roman" w:eastAsia="宋体" w:hAnsi="Times New Roman"/>
                      <w:color w:val="000000" w:themeColor="text1"/>
                      <w:sz w:val="21"/>
                      <w:szCs w:val="21"/>
                    </w:rPr>
                  </w:pPr>
                  <w:r w:rsidRPr="00B12481">
                    <w:rPr>
                      <w:rFonts w:ascii="Times New Roman" w:eastAsia="宋体" w:hAnsi="Times New Roman"/>
                      <w:color w:val="000000" w:themeColor="text1"/>
                      <w:sz w:val="21"/>
                      <w:szCs w:val="21"/>
                    </w:rPr>
                    <w:t>集气罩</w:t>
                  </w:r>
                  <w:r w:rsidRPr="00B12481">
                    <w:rPr>
                      <w:rFonts w:ascii="Times New Roman" w:eastAsia="宋体" w:hAnsi="Times New Roman"/>
                      <w:color w:val="000000" w:themeColor="text1"/>
                      <w:sz w:val="21"/>
                      <w:szCs w:val="21"/>
                    </w:rPr>
                    <w:t>+</w:t>
                  </w:r>
                  <w:r w:rsidRPr="00B12481">
                    <w:rPr>
                      <w:rFonts w:ascii="Times New Roman" w:eastAsia="宋体" w:hAnsi="Times New Roman"/>
                      <w:color w:val="000000" w:themeColor="text1"/>
                      <w:sz w:val="21"/>
                      <w:szCs w:val="21"/>
                    </w:rPr>
                    <w:t>袋式除尘器</w:t>
                  </w:r>
                  <w:r>
                    <w:rPr>
                      <w:rFonts w:ascii="Times New Roman" w:eastAsia="宋体" w:hAnsi="Times New Roman" w:hint="eastAsia"/>
                      <w:color w:val="000000" w:themeColor="text1"/>
                      <w:sz w:val="21"/>
                      <w:szCs w:val="21"/>
                    </w:rPr>
                    <w:t>无组织排放</w:t>
                  </w:r>
                </w:p>
              </w:tc>
              <w:tc>
                <w:tcPr>
                  <w:tcW w:w="1132" w:type="pct"/>
                  <w:vAlign w:val="center"/>
                </w:tcPr>
                <w:p w14:paraId="4CE4CD50" w14:textId="77777777" w:rsidR="000B5939" w:rsidRPr="00B12481" w:rsidRDefault="000B5939" w:rsidP="00D157D1">
                  <w:pPr>
                    <w:adjustRightInd/>
                    <w:snapToGrid/>
                    <w:spacing w:after="0"/>
                    <w:jc w:val="center"/>
                    <w:rPr>
                      <w:rFonts w:ascii="Times New Roman" w:eastAsia="宋体" w:hAnsi="Times New Roman"/>
                      <w:color w:val="000000" w:themeColor="text1"/>
                      <w:sz w:val="21"/>
                      <w:szCs w:val="21"/>
                    </w:rPr>
                  </w:pPr>
                  <w:r w:rsidRPr="00B12481">
                    <w:rPr>
                      <w:rFonts w:ascii="Times New Roman" w:eastAsia="宋体" w:hAnsi="Times New Roman"/>
                      <w:color w:val="000000" w:themeColor="text1"/>
                      <w:sz w:val="21"/>
                      <w:szCs w:val="21"/>
                    </w:rPr>
                    <w:t>集气罩</w:t>
                  </w:r>
                  <w:r w:rsidRPr="00B12481">
                    <w:rPr>
                      <w:rFonts w:ascii="Times New Roman" w:eastAsia="宋体" w:hAnsi="Times New Roman"/>
                      <w:color w:val="000000" w:themeColor="text1"/>
                      <w:sz w:val="21"/>
                      <w:szCs w:val="21"/>
                    </w:rPr>
                    <w:t>+</w:t>
                  </w:r>
                  <w:r w:rsidRPr="00B12481">
                    <w:rPr>
                      <w:rFonts w:ascii="Times New Roman" w:eastAsia="宋体" w:hAnsi="Times New Roman"/>
                      <w:color w:val="000000" w:themeColor="text1"/>
                      <w:sz w:val="21"/>
                      <w:szCs w:val="21"/>
                    </w:rPr>
                    <w:t>袋式除尘器</w:t>
                  </w:r>
                  <w:r>
                    <w:rPr>
                      <w:rFonts w:ascii="Times New Roman" w:eastAsia="宋体" w:hAnsi="Times New Roman" w:hint="eastAsia"/>
                      <w:color w:val="000000" w:themeColor="text1"/>
                      <w:sz w:val="21"/>
                      <w:szCs w:val="21"/>
                    </w:rPr>
                    <w:t>+15m</w:t>
                  </w:r>
                  <w:r>
                    <w:rPr>
                      <w:rFonts w:ascii="Times New Roman" w:eastAsia="宋体" w:hAnsi="Times New Roman" w:hint="eastAsia"/>
                      <w:color w:val="000000" w:themeColor="text1"/>
                      <w:sz w:val="21"/>
                      <w:szCs w:val="21"/>
                    </w:rPr>
                    <w:t>排气筒</w:t>
                  </w:r>
                </w:p>
              </w:tc>
            </w:tr>
            <w:tr w:rsidR="000B5939" w:rsidRPr="00B12481" w14:paraId="063CC5EF" w14:textId="77777777" w:rsidTr="00BE2ECE">
              <w:trPr>
                <w:trHeight w:val="340"/>
              </w:trPr>
              <w:tc>
                <w:tcPr>
                  <w:tcW w:w="419" w:type="pct"/>
                  <w:vMerge/>
                  <w:vAlign w:val="center"/>
                </w:tcPr>
                <w:p w14:paraId="63F97FEE" w14:textId="77777777" w:rsidR="000B5939" w:rsidRPr="00B12481" w:rsidRDefault="000B5939" w:rsidP="00D157D1">
                  <w:pPr>
                    <w:adjustRightInd/>
                    <w:snapToGrid/>
                    <w:spacing w:after="0"/>
                    <w:jc w:val="center"/>
                    <w:rPr>
                      <w:rFonts w:ascii="Times New Roman" w:eastAsia="宋体" w:hAnsi="Times New Roman"/>
                      <w:color w:val="000000" w:themeColor="text1"/>
                      <w:sz w:val="21"/>
                      <w:szCs w:val="21"/>
                    </w:rPr>
                  </w:pPr>
                </w:p>
              </w:tc>
              <w:tc>
                <w:tcPr>
                  <w:tcW w:w="770" w:type="pct"/>
                  <w:vAlign w:val="center"/>
                </w:tcPr>
                <w:p w14:paraId="75ADAEF1" w14:textId="77777777" w:rsidR="000B5939" w:rsidRPr="00B12481" w:rsidRDefault="000B5939" w:rsidP="00D157D1">
                  <w:pPr>
                    <w:adjustRightInd/>
                    <w:snapToGrid/>
                    <w:spacing w:after="0"/>
                    <w:jc w:val="center"/>
                    <w:rPr>
                      <w:rFonts w:ascii="Times New Roman" w:eastAsia="宋体" w:hAnsi="Times New Roman"/>
                      <w:color w:val="000000" w:themeColor="text1"/>
                      <w:sz w:val="21"/>
                      <w:szCs w:val="21"/>
                    </w:rPr>
                  </w:pPr>
                  <w:r w:rsidRPr="00B12481">
                    <w:rPr>
                      <w:rFonts w:ascii="Times New Roman" w:eastAsia="宋体" w:hAnsi="Times New Roman"/>
                      <w:color w:val="000000" w:themeColor="text1"/>
                      <w:sz w:val="21"/>
                      <w:szCs w:val="21"/>
                    </w:rPr>
                    <w:t>废水</w:t>
                  </w:r>
                </w:p>
              </w:tc>
              <w:tc>
                <w:tcPr>
                  <w:tcW w:w="2678" w:type="pct"/>
                  <w:gridSpan w:val="2"/>
                  <w:vAlign w:val="center"/>
                </w:tcPr>
                <w:p w14:paraId="231D44EB" w14:textId="4B2F4DAC" w:rsidR="000B5939" w:rsidRPr="00B12481" w:rsidRDefault="000B5939" w:rsidP="00D157D1">
                  <w:pPr>
                    <w:adjustRightInd/>
                    <w:snapToGrid/>
                    <w:spacing w:after="0"/>
                    <w:rPr>
                      <w:rFonts w:ascii="Times New Roman" w:eastAsia="宋体" w:hAnsi="Times New Roman"/>
                      <w:color w:val="000000" w:themeColor="text1"/>
                      <w:sz w:val="21"/>
                      <w:szCs w:val="21"/>
                    </w:rPr>
                  </w:pPr>
                  <w:r w:rsidRPr="00B12481">
                    <w:rPr>
                      <w:rFonts w:ascii="Times New Roman" w:eastAsia="宋体" w:hAnsi="Times New Roman"/>
                      <w:color w:val="000000" w:themeColor="text1"/>
                      <w:sz w:val="21"/>
                      <w:szCs w:val="21"/>
                    </w:rPr>
                    <w:t>依托陕西天宇混凝土有限公司污水处理</w:t>
                  </w:r>
                  <w:r w:rsidR="00BE2ECE">
                    <w:rPr>
                      <w:rFonts w:ascii="Times New Roman" w:eastAsia="宋体" w:hAnsi="Times New Roman" w:hint="eastAsia"/>
                      <w:color w:val="000000" w:themeColor="text1"/>
                      <w:sz w:val="21"/>
                      <w:szCs w:val="21"/>
                    </w:rPr>
                    <w:t>设施</w:t>
                  </w:r>
                </w:p>
              </w:tc>
              <w:tc>
                <w:tcPr>
                  <w:tcW w:w="1132" w:type="pct"/>
                  <w:vAlign w:val="center"/>
                </w:tcPr>
                <w:p w14:paraId="34E9BE78" w14:textId="77777777" w:rsidR="000B5939" w:rsidRPr="00B12481" w:rsidRDefault="000B5939" w:rsidP="00D157D1">
                  <w:pPr>
                    <w:adjustRightInd/>
                    <w:snapToGrid/>
                    <w:spacing w:after="0"/>
                    <w:jc w:val="center"/>
                    <w:rPr>
                      <w:rFonts w:ascii="Times New Roman" w:eastAsia="宋体" w:hAnsi="Times New Roman"/>
                      <w:color w:val="000000" w:themeColor="text1"/>
                      <w:sz w:val="21"/>
                      <w:szCs w:val="21"/>
                    </w:rPr>
                  </w:pPr>
                  <w:r>
                    <w:rPr>
                      <w:rFonts w:ascii="Times New Roman" w:eastAsia="宋体" w:hAnsi="Times New Roman" w:hint="eastAsia"/>
                      <w:color w:val="000000" w:themeColor="text1"/>
                      <w:sz w:val="21"/>
                      <w:szCs w:val="21"/>
                    </w:rPr>
                    <w:t>一致</w:t>
                  </w:r>
                </w:p>
              </w:tc>
            </w:tr>
            <w:tr w:rsidR="000B5939" w:rsidRPr="00B12481" w14:paraId="7EA87C7C" w14:textId="77777777" w:rsidTr="00BE2ECE">
              <w:trPr>
                <w:trHeight w:val="340"/>
              </w:trPr>
              <w:tc>
                <w:tcPr>
                  <w:tcW w:w="419" w:type="pct"/>
                  <w:vMerge/>
                  <w:vAlign w:val="center"/>
                </w:tcPr>
                <w:p w14:paraId="6482081C" w14:textId="77777777" w:rsidR="000B5939" w:rsidRPr="00B12481" w:rsidRDefault="000B5939" w:rsidP="00D157D1">
                  <w:pPr>
                    <w:adjustRightInd/>
                    <w:snapToGrid/>
                    <w:spacing w:after="0"/>
                    <w:jc w:val="center"/>
                    <w:rPr>
                      <w:rFonts w:ascii="Times New Roman" w:eastAsia="宋体" w:hAnsi="Times New Roman"/>
                      <w:color w:val="000000" w:themeColor="text1"/>
                      <w:sz w:val="21"/>
                      <w:szCs w:val="21"/>
                    </w:rPr>
                  </w:pPr>
                </w:p>
              </w:tc>
              <w:tc>
                <w:tcPr>
                  <w:tcW w:w="770" w:type="pct"/>
                  <w:vAlign w:val="center"/>
                </w:tcPr>
                <w:p w14:paraId="6B7E1367" w14:textId="77777777" w:rsidR="000B5939" w:rsidRPr="00B12481" w:rsidRDefault="000B5939" w:rsidP="00D157D1">
                  <w:pPr>
                    <w:adjustRightInd/>
                    <w:snapToGrid/>
                    <w:spacing w:after="0"/>
                    <w:jc w:val="center"/>
                    <w:rPr>
                      <w:rFonts w:ascii="Times New Roman" w:eastAsia="宋体" w:hAnsi="Times New Roman"/>
                      <w:color w:val="000000" w:themeColor="text1"/>
                      <w:sz w:val="21"/>
                      <w:szCs w:val="21"/>
                    </w:rPr>
                  </w:pPr>
                  <w:r w:rsidRPr="00B12481">
                    <w:rPr>
                      <w:rFonts w:ascii="Times New Roman" w:eastAsia="宋体" w:hAnsi="Times New Roman"/>
                      <w:color w:val="000000" w:themeColor="text1"/>
                      <w:sz w:val="21"/>
                      <w:szCs w:val="21"/>
                    </w:rPr>
                    <w:t>噪声</w:t>
                  </w:r>
                </w:p>
              </w:tc>
              <w:tc>
                <w:tcPr>
                  <w:tcW w:w="2678" w:type="pct"/>
                  <w:gridSpan w:val="2"/>
                  <w:vAlign w:val="center"/>
                </w:tcPr>
                <w:p w14:paraId="5EBB5293" w14:textId="77777777" w:rsidR="000B5939" w:rsidRPr="00B12481" w:rsidRDefault="000B5939" w:rsidP="00D157D1">
                  <w:pPr>
                    <w:adjustRightInd/>
                    <w:snapToGrid/>
                    <w:spacing w:after="0"/>
                    <w:rPr>
                      <w:rFonts w:ascii="Times New Roman" w:eastAsia="宋体" w:hAnsi="Times New Roman"/>
                      <w:color w:val="000000" w:themeColor="text1"/>
                      <w:sz w:val="21"/>
                      <w:szCs w:val="21"/>
                    </w:rPr>
                  </w:pPr>
                  <w:r w:rsidRPr="00B12481">
                    <w:rPr>
                      <w:rFonts w:ascii="Times New Roman" w:eastAsia="宋体" w:hAnsi="Times New Roman"/>
                      <w:color w:val="000000" w:themeColor="text1"/>
                      <w:sz w:val="21"/>
                      <w:szCs w:val="21"/>
                    </w:rPr>
                    <w:t>合理布局、车间隔声、基础减震、距离衰减等</w:t>
                  </w:r>
                </w:p>
              </w:tc>
              <w:tc>
                <w:tcPr>
                  <w:tcW w:w="1132" w:type="pct"/>
                  <w:vAlign w:val="center"/>
                </w:tcPr>
                <w:p w14:paraId="535BAA7E" w14:textId="77777777" w:rsidR="000B5939" w:rsidRPr="00B12481" w:rsidRDefault="000B5939" w:rsidP="00D157D1">
                  <w:pPr>
                    <w:adjustRightInd/>
                    <w:snapToGrid/>
                    <w:spacing w:after="0"/>
                    <w:jc w:val="center"/>
                    <w:rPr>
                      <w:rFonts w:ascii="Times New Roman" w:eastAsia="宋体" w:hAnsi="Times New Roman"/>
                      <w:color w:val="000000" w:themeColor="text1"/>
                      <w:sz w:val="21"/>
                      <w:szCs w:val="21"/>
                    </w:rPr>
                  </w:pPr>
                  <w:r>
                    <w:rPr>
                      <w:rFonts w:ascii="Times New Roman" w:eastAsia="宋体" w:hAnsi="Times New Roman" w:hint="eastAsia"/>
                      <w:color w:val="000000" w:themeColor="text1"/>
                      <w:sz w:val="21"/>
                      <w:szCs w:val="21"/>
                    </w:rPr>
                    <w:t>一致</w:t>
                  </w:r>
                </w:p>
              </w:tc>
            </w:tr>
            <w:tr w:rsidR="000B5939" w:rsidRPr="00B12481" w14:paraId="5EA1AFB3" w14:textId="77777777" w:rsidTr="00BE2ECE">
              <w:trPr>
                <w:trHeight w:val="340"/>
              </w:trPr>
              <w:tc>
                <w:tcPr>
                  <w:tcW w:w="419" w:type="pct"/>
                  <w:vMerge/>
                  <w:vAlign w:val="center"/>
                </w:tcPr>
                <w:p w14:paraId="20BCA3A6" w14:textId="77777777" w:rsidR="000B5939" w:rsidRPr="00B12481" w:rsidRDefault="000B5939" w:rsidP="00D157D1">
                  <w:pPr>
                    <w:adjustRightInd/>
                    <w:snapToGrid/>
                    <w:spacing w:after="0"/>
                    <w:jc w:val="center"/>
                    <w:rPr>
                      <w:rFonts w:ascii="Times New Roman" w:eastAsia="宋体" w:hAnsi="Times New Roman"/>
                      <w:color w:val="000000" w:themeColor="text1"/>
                      <w:sz w:val="21"/>
                      <w:szCs w:val="21"/>
                    </w:rPr>
                  </w:pPr>
                </w:p>
              </w:tc>
              <w:tc>
                <w:tcPr>
                  <w:tcW w:w="770" w:type="pct"/>
                  <w:vAlign w:val="center"/>
                </w:tcPr>
                <w:p w14:paraId="7FDEE1DB" w14:textId="77777777" w:rsidR="000B5939" w:rsidRPr="00B12481" w:rsidRDefault="000B5939" w:rsidP="00D157D1">
                  <w:pPr>
                    <w:adjustRightInd/>
                    <w:snapToGrid/>
                    <w:spacing w:after="0"/>
                    <w:jc w:val="center"/>
                    <w:rPr>
                      <w:rFonts w:ascii="Times New Roman" w:eastAsia="宋体" w:hAnsi="Times New Roman"/>
                      <w:color w:val="000000" w:themeColor="text1"/>
                      <w:sz w:val="21"/>
                      <w:szCs w:val="21"/>
                    </w:rPr>
                  </w:pPr>
                  <w:r w:rsidRPr="00B12481">
                    <w:rPr>
                      <w:rFonts w:ascii="Times New Roman" w:eastAsia="宋体" w:hAnsi="Times New Roman"/>
                      <w:color w:val="000000" w:themeColor="text1"/>
                      <w:sz w:val="21"/>
                      <w:szCs w:val="21"/>
                    </w:rPr>
                    <w:t>固废</w:t>
                  </w:r>
                </w:p>
              </w:tc>
              <w:tc>
                <w:tcPr>
                  <w:tcW w:w="2678" w:type="pct"/>
                  <w:gridSpan w:val="2"/>
                  <w:vAlign w:val="center"/>
                </w:tcPr>
                <w:p w14:paraId="248B847F" w14:textId="77777777" w:rsidR="000B5939" w:rsidRPr="00B12481" w:rsidRDefault="000B5939" w:rsidP="00D157D1">
                  <w:pPr>
                    <w:adjustRightInd/>
                    <w:snapToGrid/>
                    <w:spacing w:after="0"/>
                    <w:rPr>
                      <w:rFonts w:ascii="Times New Roman" w:eastAsia="宋体" w:hAnsi="Times New Roman"/>
                      <w:color w:val="000000" w:themeColor="text1"/>
                      <w:sz w:val="21"/>
                      <w:szCs w:val="21"/>
                    </w:rPr>
                  </w:pPr>
                  <w:r w:rsidRPr="00B12481">
                    <w:rPr>
                      <w:rFonts w:ascii="Times New Roman" w:eastAsia="宋体" w:hAnsi="Times New Roman"/>
                      <w:color w:val="000000" w:themeColor="text1"/>
                      <w:sz w:val="21"/>
                      <w:szCs w:val="21"/>
                    </w:rPr>
                    <w:t>设置若干垃圾桶，分类收集</w:t>
                  </w:r>
                </w:p>
              </w:tc>
              <w:tc>
                <w:tcPr>
                  <w:tcW w:w="1132" w:type="pct"/>
                  <w:vAlign w:val="center"/>
                </w:tcPr>
                <w:p w14:paraId="1766D262" w14:textId="77777777" w:rsidR="000B5939" w:rsidRPr="00B12481" w:rsidRDefault="000B5939" w:rsidP="00D157D1">
                  <w:pPr>
                    <w:adjustRightInd/>
                    <w:snapToGrid/>
                    <w:spacing w:after="0"/>
                    <w:jc w:val="center"/>
                    <w:rPr>
                      <w:rFonts w:ascii="Times New Roman" w:eastAsia="宋体" w:hAnsi="Times New Roman"/>
                      <w:color w:val="000000" w:themeColor="text1"/>
                      <w:sz w:val="21"/>
                      <w:szCs w:val="21"/>
                    </w:rPr>
                  </w:pPr>
                  <w:r>
                    <w:rPr>
                      <w:rFonts w:ascii="Times New Roman" w:eastAsia="宋体" w:hAnsi="Times New Roman" w:hint="eastAsia"/>
                      <w:color w:val="000000" w:themeColor="text1"/>
                      <w:sz w:val="21"/>
                      <w:szCs w:val="21"/>
                    </w:rPr>
                    <w:t>一致</w:t>
                  </w:r>
                </w:p>
              </w:tc>
            </w:tr>
            <w:tr w:rsidR="000B5939" w:rsidRPr="00B12481" w14:paraId="51B7063F" w14:textId="77777777" w:rsidTr="00BE2ECE">
              <w:trPr>
                <w:trHeight w:val="340"/>
              </w:trPr>
              <w:tc>
                <w:tcPr>
                  <w:tcW w:w="419" w:type="pct"/>
                  <w:vMerge/>
                  <w:vAlign w:val="center"/>
                </w:tcPr>
                <w:p w14:paraId="7BDE4568" w14:textId="77777777" w:rsidR="000B5939" w:rsidRPr="00B12481" w:rsidRDefault="000B5939" w:rsidP="00D157D1">
                  <w:pPr>
                    <w:adjustRightInd/>
                    <w:snapToGrid/>
                    <w:spacing w:after="0"/>
                    <w:jc w:val="center"/>
                    <w:rPr>
                      <w:rFonts w:ascii="Times New Roman" w:eastAsia="宋体" w:hAnsi="Times New Roman"/>
                      <w:color w:val="000000" w:themeColor="text1"/>
                      <w:sz w:val="21"/>
                      <w:szCs w:val="21"/>
                    </w:rPr>
                  </w:pPr>
                </w:p>
              </w:tc>
              <w:tc>
                <w:tcPr>
                  <w:tcW w:w="770" w:type="pct"/>
                  <w:vAlign w:val="center"/>
                </w:tcPr>
                <w:p w14:paraId="1919AFC1" w14:textId="77777777" w:rsidR="000B5939" w:rsidRPr="00B12481" w:rsidRDefault="000B5939" w:rsidP="00D157D1">
                  <w:pPr>
                    <w:adjustRightInd/>
                    <w:snapToGrid/>
                    <w:spacing w:after="0"/>
                    <w:jc w:val="center"/>
                    <w:rPr>
                      <w:rFonts w:ascii="Times New Roman" w:eastAsia="宋体" w:hAnsi="Times New Roman"/>
                      <w:color w:val="000000" w:themeColor="text1"/>
                      <w:sz w:val="21"/>
                      <w:szCs w:val="21"/>
                    </w:rPr>
                  </w:pPr>
                  <w:r w:rsidRPr="00B12481">
                    <w:rPr>
                      <w:rFonts w:ascii="Times New Roman" w:eastAsia="宋体" w:hAnsi="Times New Roman" w:hint="eastAsia"/>
                      <w:color w:val="000000" w:themeColor="text1"/>
                      <w:sz w:val="21"/>
                      <w:szCs w:val="21"/>
                    </w:rPr>
                    <w:t>风险措施</w:t>
                  </w:r>
                </w:p>
              </w:tc>
              <w:tc>
                <w:tcPr>
                  <w:tcW w:w="2678" w:type="pct"/>
                  <w:gridSpan w:val="2"/>
                  <w:vAlign w:val="center"/>
                </w:tcPr>
                <w:p w14:paraId="09783417" w14:textId="77777777" w:rsidR="000B5939" w:rsidRPr="00B12481" w:rsidRDefault="000B5939" w:rsidP="00D157D1">
                  <w:pPr>
                    <w:adjustRightInd/>
                    <w:snapToGrid/>
                    <w:spacing w:after="0"/>
                    <w:rPr>
                      <w:rFonts w:ascii="Times New Roman" w:eastAsia="宋体" w:hAnsi="Times New Roman"/>
                      <w:color w:val="000000" w:themeColor="text1"/>
                      <w:sz w:val="21"/>
                      <w:szCs w:val="21"/>
                    </w:rPr>
                  </w:pPr>
                  <w:r w:rsidRPr="00B12481">
                    <w:rPr>
                      <w:rFonts w:ascii="Times New Roman" w:eastAsia="宋体" w:hAnsi="Times New Roman" w:hint="eastAsia"/>
                      <w:color w:val="000000" w:themeColor="text1"/>
                      <w:sz w:val="21"/>
                      <w:szCs w:val="21"/>
                    </w:rPr>
                    <w:t>围堰以及地面硬化防渗等</w:t>
                  </w:r>
                </w:p>
              </w:tc>
              <w:tc>
                <w:tcPr>
                  <w:tcW w:w="1132" w:type="pct"/>
                  <w:vAlign w:val="center"/>
                </w:tcPr>
                <w:p w14:paraId="637319F0" w14:textId="77777777" w:rsidR="000B5939" w:rsidRDefault="000B5939" w:rsidP="00D157D1">
                  <w:pPr>
                    <w:adjustRightInd/>
                    <w:snapToGrid/>
                    <w:spacing w:after="0"/>
                    <w:jc w:val="center"/>
                    <w:rPr>
                      <w:rFonts w:ascii="Times New Roman" w:eastAsia="宋体" w:hAnsi="Times New Roman"/>
                      <w:color w:val="000000" w:themeColor="text1"/>
                      <w:sz w:val="21"/>
                      <w:szCs w:val="21"/>
                    </w:rPr>
                  </w:pPr>
                  <w:r>
                    <w:rPr>
                      <w:rFonts w:ascii="Times New Roman" w:eastAsia="宋体" w:hAnsi="Times New Roman" w:hint="eastAsia"/>
                      <w:color w:val="000000" w:themeColor="text1"/>
                      <w:sz w:val="21"/>
                      <w:szCs w:val="21"/>
                    </w:rPr>
                    <w:t>一致</w:t>
                  </w:r>
                </w:p>
              </w:tc>
            </w:tr>
          </w:tbl>
          <w:p w14:paraId="78B0BA35" w14:textId="77777777" w:rsidR="000B5939" w:rsidRPr="00444B7F" w:rsidRDefault="000B5939" w:rsidP="00D157D1">
            <w:pPr>
              <w:widowControl w:val="0"/>
              <w:adjustRightInd/>
              <w:snapToGrid/>
              <w:spacing w:after="0" w:line="360" w:lineRule="auto"/>
              <w:jc w:val="center"/>
              <w:rPr>
                <w:rFonts w:ascii="Times New Roman" w:eastAsia="宋体" w:hAnsi="Times New Roman"/>
                <w:b/>
                <w:color w:val="000000" w:themeColor="text1"/>
                <w:kern w:val="2"/>
                <w:sz w:val="24"/>
                <w:szCs w:val="24"/>
              </w:rPr>
            </w:pPr>
            <w:r w:rsidRPr="00444B7F">
              <w:rPr>
                <w:rFonts w:ascii="Times New Roman" w:eastAsia="宋体" w:hAnsi="Times New Roman" w:hint="eastAsia"/>
                <w:b/>
                <w:color w:val="000000" w:themeColor="text1"/>
                <w:kern w:val="2"/>
                <w:sz w:val="24"/>
                <w:szCs w:val="24"/>
              </w:rPr>
              <w:lastRenderedPageBreak/>
              <w:t>表</w:t>
            </w:r>
            <w:r w:rsidRPr="008C4471">
              <w:rPr>
                <w:rFonts w:ascii="Times New Roman" w:eastAsia="宋体" w:hAnsi="Times New Roman"/>
                <w:b/>
                <w:color w:val="000000" w:themeColor="text1"/>
                <w:kern w:val="2"/>
                <w:sz w:val="24"/>
                <w:szCs w:val="24"/>
              </w:rPr>
              <w:t>2-2</w:t>
            </w:r>
            <w:r w:rsidRPr="00444B7F">
              <w:rPr>
                <w:rFonts w:ascii="Times New Roman" w:eastAsia="宋体" w:hAnsi="Times New Roman"/>
                <w:b/>
                <w:color w:val="000000" w:themeColor="text1"/>
                <w:kern w:val="2"/>
                <w:sz w:val="24"/>
                <w:szCs w:val="24"/>
              </w:rPr>
              <w:t xml:space="preserve">  </w:t>
            </w:r>
            <w:r w:rsidRPr="00444B7F">
              <w:rPr>
                <w:rFonts w:ascii="Times New Roman" w:eastAsia="宋体" w:hAnsi="Times New Roman" w:hint="eastAsia"/>
                <w:b/>
                <w:color w:val="000000" w:themeColor="text1"/>
                <w:kern w:val="2"/>
                <w:sz w:val="24"/>
                <w:szCs w:val="24"/>
              </w:rPr>
              <w:t>主要生产设备一览表</w:t>
            </w:r>
          </w:p>
          <w:tbl>
            <w:tblPr>
              <w:tblStyle w:val="a7"/>
              <w:tblW w:w="5000" w:type="pct"/>
              <w:tblLayout w:type="fixed"/>
              <w:tblLook w:val="04A0" w:firstRow="1" w:lastRow="0" w:firstColumn="1" w:lastColumn="0" w:noHBand="0" w:noVBand="1"/>
            </w:tblPr>
            <w:tblGrid>
              <w:gridCol w:w="1387"/>
              <w:gridCol w:w="2910"/>
              <w:gridCol w:w="2298"/>
              <w:gridCol w:w="2082"/>
            </w:tblGrid>
            <w:tr w:rsidR="000B5939" w:rsidRPr="00444B7F" w14:paraId="2AFAAF6B" w14:textId="77777777" w:rsidTr="00BE2ECE">
              <w:trPr>
                <w:trHeight w:val="283"/>
              </w:trPr>
              <w:tc>
                <w:tcPr>
                  <w:tcW w:w="799" w:type="pct"/>
                  <w:tcBorders>
                    <w:top w:val="single" w:sz="12" w:space="0" w:color="auto"/>
                    <w:left w:val="single" w:sz="12" w:space="0" w:color="auto"/>
                  </w:tcBorders>
                  <w:vAlign w:val="center"/>
                </w:tcPr>
                <w:p w14:paraId="2EE489C0" w14:textId="77777777" w:rsidR="000B5939" w:rsidRPr="00444B7F" w:rsidRDefault="000B5939" w:rsidP="00D157D1">
                  <w:pPr>
                    <w:adjustRightInd/>
                    <w:snapToGrid/>
                    <w:spacing w:after="0"/>
                    <w:jc w:val="center"/>
                    <w:rPr>
                      <w:rFonts w:ascii="Times New Roman" w:eastAsia="宋体" w:hAnsi="Times New Roman"/>
                      <w:color w:val="000000" w:themeColor="text1"/>
                      <w:sz w:val="21"/>
                      <w:szCs w:val="21"/>
                    </w:rPr>
                  </w:pPr>
                  <w:r w:rsidRPr="00444B7F">
                    <w:rPr>
                      <w:rFonts w:ascii="Times New Roman" w:eastAsia="宋体" w:hAnsi="Times New Roman"/>
                      <w:color w:val="000000" w:themeColor="text1"/>
                      <w:sz w:val="21"/>
                      <w:szCs w:val="21"/>
                    </w:rPr>
                    <w:t>序号</w:t>
                  </w:r>
                </w:p>
              </w:tc>
              <w:tc>
                <w:tcPr>
                  <w:tcW w:w="1677" w:type="pct"/>
                  <w:tcBorders>
                    <w:top w:val="single" w:sz="12" w:space="0" w:color="auto"/>
                  </w:tcBorders>
                  <w:vAlign w:val="center"/>
                </w:tcPr>
                <w:p w14:paraId="10856664" w14:textId="77777777" w:rsidR="000B5939" w:rsidRPr="00444B7F" w:rsidRDefault="000B5939" w:rsidP="00D157D1">
                  <w:pPr>
                    <w:adjustRightInd/>
                    <w:snapToGrid/>
                    <w:spacing w:after="0"/>
                    <w:jc w:val="center"/>
                    <w:rPr>
                      <w:rFonts w:ascii="Times New Roman" w:eastAsia="宋体" w:hAnsi="Times New Roman"/>
                      <w:color w:val="000000" w:themeColor="text1"/>
                      <w:sz w:val="21"/>
                      <w:szCs w:val="21"/>
                    </w:rPr>
                  </w:pPr>
                  <w:r w:rsidRPr="00444B7F">
                    <w:rPr>
                      <w:rFonts w:ascii="Times New Roman" w:eastAsia="宋体" w:hAnsi="Times New Roman"/>
                      <w:color w:val="000000" w:themeColor="text1"/>
                      <w:sz w:val="21"/>
                      <w:szCs w:val="21"/>
                    </w:rPr>
                    <w:t>名称</w:t>
                  </w:r>
                </w:p>
              </w:tc>
              <w:tc>
                <w:tcPr>
                  <w:tcW w:w="1324" w:type="pct"/>
                  <w:tcBorders>
                    <w:top w:val="single" w:sz="12" w:space="0" w:color="auto"/>
                  </w:tcBorders>
                  <w:vAlign w:val="center"/>
                </w:tcPr>
                <w:p w14:paraId="68B5C36C" w14:textId="77777777" w:rsidR="000B5939" w:rsidRPr="00444B7F" w:rsidRDefault="000B5939" w:rsidP="00D157D1">
                  <w:pPr>
                    <w:adjustRightInd/>
                    <w:snapToGrid/>
                    <w:spacing w:after="0"/>
                    <w:jc w:val="center"/>
                    <w:rPr>
                      <w:rFonts w:ascii="Times New Roman" w:eastAsia="宋体" w:hAnsi="Times New Roman"/>
                      <w:color w:val="000000" w:themeColor="text1"/>
                      <w:sz w:val="21"/>
                      <w:szCs w:val="21"/>
                    </w:rPr>
                  </w:pPr>
                  <w:r w:rsidRPr="00444B7F">
                    <w:rPr>
                      <w:rFonts w:ascii="Times New Roman" w:eastAsia="宋体" w:hAnsi="Times New Roman"/>
                      <w:color w:val="000000" w:themeColor="text1"/>
                      <w:sz w:val="21"/>
                      <w:szCs w:val="21"/>
                    </w:rPr>
                    <w:t>型号</w:t>
                  </w:r>
                  <w:r w:rsidRPr="00444B7F">
                    <w:rPr>
                      <w:rFonts w:ascii="Times New Roman" w:eastAsia="宋体" w:hAnsi="Times New Roman"/>
                      <w:color w:val="000000" w:themeColor="text1"/>
                      <w:sz w:val="21"/>
                      <w:szCs w:val="21"/>
                    </w:rPr>
                    <w:t>/</w:t>
                  </w:r>
                  <w:r w:rsidRPr="00444B7F">
                    <w:rPr>
                      <w:rFonts w:ascii="Times New Roman" w:eastAsia="宋体" w:hAnsi="Times New Roman"/>
                      <w:color w:val="000000" w:themeColor="text1"/>
                      <w:sz w:val="21"/>
                      <w:szCs w:val="21"/>
                    </w:rPr>
                    <w:t>规格</w:t>
                  </w:r>
                </w:p>
              </w:tc>
              <w:tc>
                <w:tcPr>
                  <w:tcW w:w="1200" w:type="pct"/>
                  <w:tcBorders>
                    <w:top w:val="single" w:sz="12" w:space="0" w:color="auto"/>
                    <w:right w:val="single" w:sz="12" w:space="0" w:color="auto"/>
                  </w:tcBorders>
                  <w:vAlign w:val="center"/>
                </w:tcPr>
                <w:p w14:paraId="2016EFD0" w14:textId="77777777" w:rsidR="000B5939" w:rsidRPr="00444B7F" w:rsidRDefault="000B5939" w:rsidP="00D157D1">
                  <w:pPr>
                    <w:adjustRightInd/>
                    <w:snapToGrid/>
                    <w:spacing w:after="0"/>
                    <w:jc w:val="center"/>
                    <w:rPr>
                      <w:rFonts w:ascii="Times New Roman" w:eastAsia="宋体" w:hAnsi="Times New Roman"/>
                      <w:color w:val="000000" w:themeColor="text1"/>
                      <w:sz w:val="21"/>
                      <w:szCs w:val="21"/>
                    </w:rPr>
                  </w:pPr>
                  <w:r w:rsidRPr="00444B7F">
                    <w:rPr>
                      <w:rFonts w:ascii="Times New Roman" w:eastAsia="宋体" w:hAnsi="Times New Roman"/>
                      <w:color w:val="000000" w:themeColor="text1"/>
                      <w:sz w:val="21"/>
                      <w:szCs w:val="21"/>
                    </w:rPr>
                    <w:t>数量（</w:t>
                  </w:r>
                  <w:proofErr w:type="gramStart"/>
                  <w:r w:rsidRPr="00444B7F">
                    <w:rPr>
                      <w:rFonts w:ascii="Times New Roman" w:eastAsia="宋体" w:hAnsi="Times New Roman"/>
                      <w:color w:val="000000" w:themeColor="text1"/>
                      <w:sz w:val="21"/>
                      <w:szCs w:val="21"/>
                    </w:rPr>
                    <w:t>个</w:t>
                  </w:r>
                  <w:proofErr w:type="gramEnd"/>
                  <w:r w:rsidRPr="00444B7F">
                    <w:rPr>
                      <w:rFonts w:ascii="Times New Roman" w:eastAsia="宋体" w:hAnsi="Times New Roman"/>
                      <w:color w:val="000000" w:themeColor="text1"/>
                      <w:sz w:val="21"/>
                      <w:szCs w:val="21"/>
                    </w:rPr>
                    <w:t>）</w:t>
                  </w:r>
                </w:p>
              </w:tc>
            </w:tr>
            <w:tr w:rsidR="000B5939" w:rsidRPr="00444B7F" w14:paraId="458FCE51" w14:textId="77777777" w:rsidTr="00BE2ECE">
              <w:trPr>
                <w:trHeight w:val="283"/>
              </w:trPr>
              <w:tc>
                <w:tcPr>
                  <w:tcW w:w="799" w:type="pct"/>
                  <w:tcBorders>
                    <w:left w:val="single" w:sz="12" w:space="0" w:color="auto"/>
                  </w:tcBorders>
                  <w:vAlign w:val="center"/>
                </w:tcPr>
                <w:p w14:paraId="6E285FD4" w14:textId="77777777" w:rsidR="000B5939" w:rsidRPr="00444B7F" w:rsidRDefault="000B5939" w:rsidP="00D157D1">
                  <w:pPr>
                    <w:adjustRightInd/>
                    <w:snapToGrid/>
                    <w:spacing w:after="0"/>
                    <w:jc w:val="center"/>
                    <w:rPr>
                      <w:rFonts w:ascii="Times New Roman" w:eastAsia="宋体" w:hAnsi="Times New Roman"/>
                      <w:color w:val="000000" w:themeColor="text1"/>
                      <w:sz w:val="21"/>
                      <w:szCs w:val="21"/>
                    </w:rPr>
                  </w:pPr>
                  <w:r w:rsidRPr="00444B7F">
                    <w:rPr>
                      <w:rFonts w:ascii="Times New Roman" w:eastAsia="宋体" w:hAnsi="Times New Roman"/>
                      <w:color w:val="000000" w:themeColor="text1"/>
                      <w:sz w:val="21"/>
                      <w:szCs w:val="21"/>
                    </w:rPr>
                    <w:t>1</w:t>
                  </w:r>
                </w:p>
              </w:tc>
              <w:tc>
                <w:tcPr>
                  <w:tcW w:w="1677" w:type="pct"/>
                  <w:vAlign w:val="center"/>
                </w:tcPr>
                <w:p w14:paraId="1DF13E8E" w14:textId="77777777" w:rsidR="000B5939" w:rsidRPr="00444B7F" w:rsidRDefault="000B5939" w:rsidP="00D157D1">
                  <w:pPr>
                    <w:adjustRightInd/>
                    <w:snapToGrid/>
                    <w:spacing w:after="0"/>
                    <w:jc w:val="center"/>
                    <w:rPr>
                      <w:rFonts w:ascii="Times New Roman" w:eastAsia="宋体" w:hAnsi="Times New Roman"/>
                      <w:color w:val="000000" w:themeColor="text1"/>
                      <w:sz w:val="21"/>
                      <w:szCs w:val="21"/>
                    </w:rPr>
                  </w:pPr>
                  <w:r w:rsidRPr="00444B7F">
                    <w:rPr>
                      <w:rFonts w:ascii="Times New Roman" w:eastAsia="宋体" w:hAnsi="Times New Roman"/>
                      <w:color w:val="000000" w:themeColor="text1"/>
                      <w:sz w:val="21"/>
                      <w:szCs w:val="21"/>
                    </w:rPr>
                    <w:t>聚羧酸母液储罐</w:t>
                  </w:r>
                </w:p>
              </w:tc>
              <w:tc>
                <w:tcPr>
                  <w:tcW w:w="1324" w:type="pct"/>
                  <w:vAlign w:val="center"/>
                </w:tcPr>
                <w:p w14:paraId="4AF98ED9" w14:textId="77777777" w:rsidR="000B5939" w:rsidRPr="00444B7F" w:rsidRDefault="000B5939" w:rsidP="00D157D1">
                  <w:pPr>
                    <w:adjustRightInd/>
                    <w:snapToGrid/>
                    <w:spacing w:after="0"/>
                    <w:jc w:val="center"/>
                    <w:rPr>
                      <w:rFonts w:ascii="Times New Roman" w:eastAsia="宋体" w:hAnsi="Times New Roman"/>
                      <w:color w:val="000000" w:themeColor="text1"/>
                      <w:sz w:val="21"/>
                      <w:szCs w:val="21"/>
                    </w:rPr>
                  </w:pPr>
                  <w:r w:rsidRPr="00444B7F">
                    <w:rPr>
                      <w:rFonts w:ascii="Times New Roman" w:eastAsia="宋体" w:hAnsi="Times New Roman"/>
                      <w:color w:val="000000" w:themeColor="text1"/>
                      <w:sz w:val="21"/>
                      <w:szCs w:val="21"/>
                    </w:rPr>
                    <w:t>35m</w:t>
                  </w:r>
                  <w:r w:rsidRPr="00444B7F">
                    <w:rPr>
                      <w:rFonts w:ascii="Times New Roman" w:eastAsia="宋体" w:hAnsi="Times New Roman"/>
                      <w:color w:val="000000" w:themeColor="text1"/>
                      <w:sz w:val="21"/>
                      <w:szCs w:val="21"/>
                      <w:vertAlign w:val="superscript"/>
                    </w:rPr>
                    <w:t>3</w:t>
                  </w:r>
                </w:p>
              </w:tc>
              <w:tc>
                <w:tcPr>
                  <w:tcW w:w="1200" w:type="pct"/>
                  <w:tcBorders>
                    <w:right w:val="single" w:sz="12" w:space="0" w:color="auto"/>
                  </w:tcBorders>
                  <w:vAlign w:val="center"/>
                </w:tcPr>
                <w:p w14:paraId="62E9FCB0" w14:textId="77777777" w:rsidR="000B5939" w:rsidRPr="00444B7F" w:rsidRDefault="000B5939" w:rsidP="00D157D1">
                  <w:pPr>
                    <w:adjustRightInd/>
                    <w:snapToGrid/>
                    <w:spacing w:after="0"/>
                    <w:jc w:val="center"/>
                    <w:rPr>
                      <w:rFonts w:ascii="Times New Roman" w:eastAsia="宋体" w:hAnsi="Times New Roman"/>
                      <w:color w:val="000000" w:themeColor="text1"/>
                      <w:sz w:val="21"/>
                      <w:szCs w:val="21"/>
                    </w:rPr>
                  </w:pPr>
                  <w:r w:rsidRPr="00444B7F">
                    <w:rPr>
                      <w:rFonts w:ascii="Times New Roman" w:eastAsia="宋体" w:hAnsi="Times New Roman"/>
                      <w:color w:val="000000" w:themeColor="text1"/>
                      <w:sz w:val="21"/>
                      <w:szCs w:val="21"/>
                    </w:rPr>
                    <w:t>4</w:t>
                  </w:r>
                </w:p>
              </w:tc>
            </w:tr>
            <w:tr w:rsidR="000B5939" w:rsidRPr="00444B7F" w14:paraId="0A7FFD93" w14:textId="77777777" w:rsidTr="00BE2ECE">
              <w:trPr>
                <w:trHeight w:val="283"/>
              </w:trPr>
              <w:tc>
                <w:tcPr>
                  <w:tcW w:w="799" w:type="pct"/>
                  <w:tcBorders>
                    <w:left w:val="single" w:sz="12" w:space="0" w:color="auto"/>
                  </w:tcBorders>
                  <w:vAlign w:val="center"/>
                </w:tcPr>
                <w:p w14:paraId="38EAE639" w14:textId="77777777" w:rsidR="000B5939" w:rsidRPr="00444B7F" w:rsidRDefault="000B5939" w:rsidP="00D157D1">
                  <w:pPr>
                    <w:adjustRightInd/>
                    <w:snapToGrid/>
                    <w:spacing w:after="0"/>
                    <w:jc w:val="center"/>
                    <w:rPr>
                      <w:rFonts w:ascii="Times New Roman" w:eastAsia="宋体" w:hAnsi="Times New Roman"/>
                      <w:color w:val="000000" w:themeColor="text1"/>
                      <w:sz w:val="21"/>
                      <w:szCs w:val="21"/>
                    </w:rPr>
                  </w:pPr>
                  <w:r w:rsidRPr="00444B7F">
                    <w:rPr>
                      <w:rFonts w:ascii="Times New Roman" w:eastAsia="宋体" w:hAnsi="Times New Roman"/>
                      <w:color w:val="000000" w:themeColor="text1"/>
                      <w:sz w:val="21"/>
                      <w:szCs w:val="21"/>
                    </w:rPr>
                    <w:t>2</w:t>
                  </w:r>
                </w:p>
              </w:tc>
              <w:tc>
                <w:tcPr>
                  <w:tcW w:w="1677" w:type="pct"/>
                  <w:vAlign w:val="center"/>
                </w:tcPr>
                <w:p w14:paraId="268EE8A8" w14:textId="77777777" w:rsidR="000B5939" w:rsidRPr="00444B7F" w:rsidRDefault="000B5939" w:rsidP="00D157D1">
                  <w:pPr>
                    <w:adjustRightInd/>
                    <w:snapToGrid/>
                    <w:spacing w:after="0"/>
                    <w:jc w:val="center"/>
                    <w:rPr>
                      <w:rFonts w:ascii="Times New Roman" w:eastAsia="宋体" w:hAnsi="Times New Roman"/>
                      <w:color w:val="000000" w:themeColor="text1"/>
                      <w:sz w:val="21"/>
                      <w:szCs w:val="21"/>
                    </w:rPr>
                  </w:pPr>
                  <w:r w:rsidRPr="00444B7F">
                    <w:rPr>
                      <w:rFonts w:ascii="Times New Roman" w:eastAsia="宋体" w:hAnsi="Times New Roman"/>
                      <w:color w:val="000000" w:themeColor="text1"/>
                      <w:sz w:val="21"/>
                      <w:szCs w:val="21"/>
                    </w:rPr>
                    <w:t>储水罐</w:t>
                  </w:r>
                </w:p>
              </w:tc>
              <w:tc>
                <w:tcPr>
                  <w:tcW w:w="1324" w:type="pct"/>
                  <w:vAlign w:val="center"/>
                </w:tcPr>
                <w:p w14:paraId="5380479A" w14:textId="77777777" w:rsidR="000B5939" w:rsidRPr="00444B7F" w:rsidRDefault="000B5939" w:rsidP="00D157D1">
                  <w:pPr>
                    <w:adjustRightInd/>
                    <w:snapToGrid/>
                    <w:spacing w:after="0"/>
                    <w:jc w:val="center"/>
                    <w:rPr>
                      <w:rFonts w:ascii="Times New Roman" w:eastAsia="宋体" w:hAnsi="Times New Roman"/>
                      <w:color w:val="000000" w:themeColor="text1"/>
                      <w:sz w:val="21"/>
                      <w:szCs w:val="21"/>
                    </w:rPr>
                  </w:pPr>
                  <w:r w:rsidRPr="00444B7F">
                    <w:rPr>
                      <w:rFonts w:ascii="Times New Roman" w:eastAsia="宋体" w:hAnsi="Times New Roman"/>
                      <w:color w:val="000000" w:themeColor="text1"/>
                      <w:sz w:val="21"/>
                      <w:szCs w:val="21"/>
                    </w:rPr>
                    <w:t>1×20m</w:t>
                  </w:r>
                  <w:r w:rsidRPr="00444B7F">
                    <w:rPr>
                      <w:rFonts w:ascii="Times New Roman" w:eastAsia="宋体" w:hAnsi="Times New Roman"/>
                      <w:color w:val="000000" w:themeColor="text1"/>
                      <w:sz w:val="21"/>
                      <w:szCs w:val="21"/>
                      <w:vertAlign w:val="superscript"/>
                    </w:rPr>
                    <w:t>3</w:t>
                  </w:r>
                  <w:r w:rsidRPr="00444B7F">
                    <w:rPr>
                      <w:rFonts w:ascii="Times New Roman" w:eastAsia="宋体" w:hAnsi="Times New Roman"/>
                      <w:color w:val="000000" w:themeColor="text1"/>
                      <w:sz w:val="21"/>
                      <w:szCs w:val="21"/>
                    </w:rPr>
                    <w:t>，</w:t>
                  </w:r>
                  <w:r w:rsidRPr="00444B7F">
                    <w:rPr>
                      <w:rFonts w:ascii="Times New Roman" w:eastAsia="宋体" w:hAnsi="Times New Roman"/>
                      <w:color w:val="000000" w:themeColor="text1"/>
                      <w:sz w:val="21"/>
                      <w:szCs w:val="21"/>
                    </w:rPr>
                    <w:t>2×30m</w:t>
                  </w:r>
                  <w:r w:rsidRPr="00444B7F">
                    <w:rPr>
                      <w:rFonts w:ascii="Times New Roman" w:eastAsia="宋体" w:hAnsi="Times New Roman"/>
                      <w:color w:val="000000" w:themeColor="text1"/>
                      <w:sz w:val="21"/>
                      <w:szCs w:val="21"/>
                      <w:vertAlign w:val="superscript"/>
                    </w:rPr>
                    <w:t>3</w:t>
                  </w:r>
                </w:p>
              </w:tc>
              <w:tc>
                <w:tcPr>
                  <w:tcW w:w="1200" w:type="pct"/>
                  <w:tcBorders>
                    <w:right w:val="single" w:sz="12" w:space="0" w:color="auto"/>
                  </w:tcBorders>
                  <w:vAlign w:val="center"/>
                </w:tcPr>
                <w:p w14:paraId="7B47BF3A" w14:textId="77777777" w:rsidR="000B5939" w:rsidRPr="00444B7F" w:rsidRDefault="000B5939" w:rsidP="00D157D1">
                  <w:pPr>
                    <w:adjustRightInd/>
                    <w:snapToGrid/>
                    <w:spacing w:after="0"/>
                    <w:jc w:val="center"/>
                    <w:rPr>
                      <w:rFonts w:ascii="Times New Roman" w:eastAsia="宋体" w:hAnsi="Times New Roman"/>
                      <w:color w:val="000000" w:themeColor="text1"/>
                      <w:sz w:val="21"/>
                      <w:szCs w:val="21"/>
                    </w:rPr>
                  </w:pPr>
                  <w:r w:rsidRPr="00444B7F">
                    <w:rPr>
                      <w:rFonts w:ascii="Times New Roman" w:eastAsia="宋体" w:hAnsi="Times New Roman"/>
                      <w:color w:val="000000" w:themeColor="text1"/>
                      <w:sz w:val="21"/>
                      <w:szCs w:val="21"/>
                    </w:rPr>
                    <w:t>3</w:t>
                  </w:r>
                </w:p>
              </w:tc>
            </w:tr>
            <w:tr w:rsidR="000B5939" w:rsidRPr="00444B7F" w14:paraId="5DE9C4F0" w14:textId="77777777" w:rsidTr="00BE2ECE">
              <w:trPr>
                <w:trHeight w:val="283"/>
              </w:trPr>
              <w:tc>
                <w:tcPr>
                  <w:tcW w:w="799" w:type="pct"/>
                  <w:tcBorders>
                    <w:left w:val="single" w:sz="12" w:space="0" w:color="auto"/>
                  </w:tcBorders>
                  <w:vAlign w:val="center"/>
                </w:tcPr>
                <w:p w14:paraId="6B2F9A49" w14:textId="77777777" w:rsidR="000B5939" w:rsidRPr="00444B7F" w:rsidRDefault="000B5939" w:rsidP="00D157D1">
                  <w:pPr>
                    <w:adjustRightInd/>
                    <w:snapToGrid/>
                    <w:spacing w:after="0"/>
                    <w:jc w:val="center"/>
                    <w:rPr>
                      <w:rFonts w:ascii="Times New Roman" w:eastAsia="宋体" w:hAnsi="Times New Roman"/>
                      <w:color w:val="000000" w:themeColor="text1"/>
                      <w:sz w:val="21"/>
                      <w:szCs w:val="21"/>
                    </w:rPr>
                  </w:pPr>
                  <w:r w:rsidRPr="00444B7F">
                    <w:rPr>
                      <w:rFonts w:ascii="Times New Roman" w:eastAsia="宋体" w:hAnsi="Times New Roman"/>
                      <w:color w:val="000000" w:themeColor="text1"/>
                      <w:sz w:val="21"/>
                      <w:szCs w:val="21"/>
                    </w:rPr>
                    <w:t>3</w:t>
                  </w:r>
                </w:p>
              </w:tc>
              <w:tc>
                <w:tcPr>
                  <w:tcW w:w="1677" w:type="pct"/>
                  <w:vAlign w:val="center"/>
                </w:tcPr>
                <w:p w14:paraId="1C3ED0F7" w14:textId="77777777" w:rsidR="000B5939" w:rsidRPr="00444B7F" w:rsidRDefault="000B5939" w:rsidP="00D157D1">
                  <w:pPr>
                    <w:adjustRightInd/>
                    <w:snapToGrid/>
                    <w:spacing w:after="0"/>
                    <w:jc w:val="center"/>
                    <w:rPr>
                      <w:rFonts w:ascii="Times New Roman" w:eastAsia="宋体" w:hAnsi="Times New Roman"/>
                      <w:color w:val="000000" w:themeColor="text1"/>
                      <w:sz w:val="21"/>
                      <w:szCs w:val="21"/>
                    </w:rPr>
                  </w:pPr>
                  <w:r w:rsidRPr="00444B7F">
                    <w:rPr>
                      <w:rFonts w:ascii="Times New Roman" w:eastAsia="宋体" w:hAnsi="Times New Roman"/>
                      <w:color w:val="000000" w:themeColor="text1"/>
                      <w:sz w:val="21"/>
                      <w:szCs w:val="21"/>
                    </w:rPr>
                    <w:t>搅拌罐</w:t>
                  </w:r>
                </w:p>
              </w:tc>
              <w:tc>
                <w:tcPr>
                  <w:tcW w:w="1324" w:type="pct"/>
                  <w:vAlign w:val="center"/>
                </w:tcPr>
                <w:p w14:paraId="30E363AE" w14:textId="77777777" w:rsidR="000B5939" w:rsidRPr="00444B7F" w:rsidRDefault="000B5939" w:rsidP="00D157D1">
                  <w:pPr>
                    <w:adjustRightInd/>
                    <w:snapToGrid/>
                    <w:spacing w:after="0"/>
                    <w:jc w:val="center"/>
                    <w:rPr>
                      <w:rFonts w:ascii="Times New Roman" w:eastAsia="宋体" w:hAnsi="Times New Roman"/>
                      <w:color w:val="000000" w:themeColor="text1"/>
                      <w:sz w:val="21"/>
                      <w:szCs w:val="21"/>
                    </w:rPr>
                  </w:pPr>
                  <w:r w:rsidRPr="00444B7F">
                    <w:rPr>
                      <w:rFonts w:ascii="Times New Roman" w:eastAsia="宋体" w:hAnsi="Times New Roman"/>
                      <w:color w:val="000000" w:themeColor="text1"/>
                      <w:sz w:val="21"/>
                      <w:szCs w:val="21"/>
                    </w:rPr>
                    <w:t>10m</w:t>
                  </w:r>
                  <w:r w:rsidRPr="00444B7F">
                    <w:rPr>
                      <w:rFonts w:ascii="Times New Roman" w:eastAsia="宋体" w:hAnsi="Times New Roman"/>
                      <w:color w:val="000000" w:themeColor="text1"/>
                      <w:sz w:val="21"/>
                      <w:szCs w:val="21"/>
                      <w:vertAlign w:val="superscript"/>
                    </w:rPr>
                    <w:t>3</w:t>
                  </w:r>
                </w:p>
              </w:tc>
              <w:tc>
                <w:tcPr>
                  <w:tcW w:w="1200" w:type="pct"/>
                  <w:tcBorders>
                    <w:right w:val="single" w:sz="12" w:space="0" w:color="auto"/>
                  </w:tcBorders>
                  <w:vAlign w:val="center"/>
                </w:tcPr>
                <w:p w14:paraId="1E73DCC9" w14:textId="77777777" w:rsidR="000B5939" w:rsidRPr="00444B7F" w:rsidRDefault="000B5939" w:rsidP="00D157D1">
                  <w:pPr>
                    <w:adjustRightInd/>
                    <w:snapToGrid/>
                    <w:spacing w:after="0"/>
                    <w:jc w:val="center"/>
                    <w:rPr>
                      <w:rFonts w:ascii="Times New Roman" w:eastAsia="宋体" w:hAnsi="Times New Roman"/>
                      <w:color w:val="000000" w:themeColor="text1"/>
                      <w:sz w:val="21"/>
                      <w:szCs w:val="21"/>
                    </w:rPr>
                  </w:pPr>
                  <w:r w:rsidRPr="00444B7F">
                    <w:rPr>
                      <w:rFonts w:ascii="Times New Roman" w:eastAsia="宋体" w:hAnsi="Times New Roman"/>
                      <w:color w:val="000000" w:themeColor="text1"/>
                      <w:sz w:val="21"/>
                      <w:szCs w:val="21"/>
                    </w:rPr>
                    <w:t>4</w:t>
                  </w:r>
                </w:p>
              </w:tc>
            </w:tr>
            <w:tr w:rsidR="000B5939" w:rsidRPr="00444B7F" w14:paraId="7099786C" w14:textId="77777777" w:rsidTr="00BE2ECE">
              <w:trPr>
                <w:trHeight w:val="283"/>
              </w:trPr>
              <w:tc>
                <w:tcPr>
                  <w:tcW w:w="799" w:type="pct"/>
                  <w:tcBorders>
                    <w:left w:val="single" w:sz="12" w:space="0" w:color="auto"/>
                  </w:tcBorders>
                  <w:vAlign w:val="center"/>
                </w:tcPr>
                <w:p w14:paraId="6C3514AF" w14:textId="77777777" w:rsidR="000B5939" w:rsidRPr="00444B7F" w:rsidRDefault="000B5939" w:rsidP="00D157D1">
                  <w:pPr>
                    <w:adjustRightInd/>
                    <w:snapToGrid/>
                    <w:spacing w:after="0"/>
                    <w:jc w:val="center"/>
                    <w:rPr>
                      <w:rFonts w:ascii="Times New Roman" w:eastAsia="宋体" w:hAnsi="Times New Roman"/>
                      <w:color w:val="000000" w:themeColor="text1"/>
                      <w:sz w:val="21"/>
                      <w:szCs w:val="21"/>
                    </w:rPr>
                  </w:pPr>
                  <w:r w:rsidRPr="00444B7F">
                    <w:rPr>
                      <w:rFonts w:ascii="Times New Roman" w:eastAsia="宋体" w:hAnsi="Times New Roman"/>
                      <w:color w:val="000000" w:themeColor="text1"/>
                      <w:sz w:val="21"/>
                      <w:szCs w:val="21"/>
                    </w:rPr>
                    <w:t>4</w:t>
                  </w:r>
                </w:p>
              </w:tc>
              <w:tc>
                <w:tcPr>
                  <w:tcW w:w="1677" w:type="pct"/>
                  <w:vAlign w:val="center"/>
                </w:tcPr>
                <w:p w14:paraId="4B67742F" w14:textId="77777777" w:rsidR="000B5939" w:rsidRPr="00444B7F" w:rsidRDefault="000B5939" w:rsidP="00D157D1">
                  <w:pPr>
                    <w:adjustRightInd/>
                    <w:snapToGrid/>
                    <w:spacing w:after="0"/>
                    <w:jc w:val="center"/>
                    <w:rPr>
                      <w:rFonts w:ascii="Times New Roman" w:eastAsia="宋体" w:hAnsi="Times New Roman"/>
                      <w:color w:val="000000" w:themeColor="text1"/>
                      <w:sz w:val="21"/>
                      <w:szCs w:val="21"/>
                    </w:rPr>
                  </w:pPr>
                  <w:r w:rsidRPr="00444B7F">
                    <w:rPr>
                      <w:rFonts w:ascii="Times New Roman" w:eastAsia="宋体" w:hAnsi="Times New Roman"/>
                      <w:color w:val="000000" w:themeColor="text1"/>
                      <w:sz w:val="21"/>
                      <w:szCs w:val="21"/>
                    </w:rPr>
                    <w:t>进料罐</w:t>
                  </w:r>
                </w:p>
              </w:tc>
              <w:tc>
                <w:tcPr>
                  <w:tcW w:w="1324" w:type="pct"/>
                  <w:vAlign w:val="center"/>
                </w:tcPr>
                <w:p w14:paraId="5AE11D98" w14:textId="77777777" w:rsidR="000B5939" w:rsidRPr="00444B7F" w:rsidRDefault="000B5939" w:rsidP="00D157D1">
                  <w:pPr>
                    <w:adjustRightInd/>
                    <w:snapToGrid/>
                    <w:spacing w:after="0"/>
                    <w:jc w:val="center"/>
                    <w:rPr>
                      <w:rFonts w:ascii="Times New Roman" w:eastAsia="宋体" w:hAnsi="Times New Roman"/>
                      <w:color w:val="000000" w:themeColor="text1"/>
                      <w:sz w:val="21"/>
                      <w:szCs w:val="21"/>
                    </w:rPr>
                  </w:pPr>
                  <w:r w:rsidRPr="00444B7F">
                    <w:rPr>
                      <w:rFonts w:ascii="Times New Roman" w:eastAsia="宋体" w:hAnsi="Times New Roman"/>
                      <w:color w:val="000000" w:themeColor="text1"/>
                      <w:sz w:val="21"/>
                      <w:szCs w:val="21"/>
                    </w:rPr>
                    <w:t>3×10m</w:t>
                  </w:r>
                  <w:r w:rsidRPr="00444B7F">
                    <w:rPr>
                      <w:rFonts w:ascii="Times New Roman" w:eastAsia="宋体" w:hAnsi="Times New Roman"/>
                      <w:color w:val="000000" w:themeColor="text1"/>
                      <w:sz w:val="21"/>
                      <w:szCs w:val="21"/>
                      <w:vertAlign w:val="superscript"/>
                    </w:rPr>
                    <w:t>3</w:t>
                  </w:r>
                  <w:r w:rsidRPr="00444B7F">
                    <w:rPr>
                      <w:rFonts w:ascii="Times New Roman" w:eastAsia="宋体" w:hAnsi="Times New Roman"/>
                      <w:color w:val="000000" w:themeColor="text1"/>
                      <w:sz w:val="21"/>
                      <w:szCs w:val="21"/>
                    </w:rPr>
                    <w:t>，</w:t>
                  </w:r>
                  <w:r w:rsidRPr="00444B7F">
                    <w:rPr>
                      <w:rFonts w:ascii="Times New Roman" w:eastAsia="宋体" w:hAnsi="Times New Roman"/>
                      <w:color w:val="000000" w:themeColor="text1"/>
                      <w:sz w:val="21"/>
                      <w:szCs w:val="21"/>
                    </w:rPr>
                    <w:t>8×8m</w:t>
                  </w:r>
                  <w:r w:rsidRPr="00444B7F">
                    <w:rPr>
                      <w:rFonts w:ascii="Times New Roman" w:eastAsia="宋体" w:hAnsi="Times New Roman"/>
                      <w:color w:val="000000" w:themeColor="text1"/>
                      <w:sz w:val="21"/>
                      <w:szCs w:val="21"/>
                      <w:vertAlign w:val="superscript"/>
                    </w:rPr>
                    <w:t>3</w:t>
                  </w:r>
                </w:p>
              </w:tc>
              <w:tc>
                <w:tcPr>
                  <w:tcW w:w="1200" w:type="pct"/>
                  <w:tcBorders>
                    <w:right w:val="single" w:sz="12" w:space="0" w:color="auto"/>
                  </w:tcBorders>
                  <w:vAlign w:val="center"/>
                </w:tcPr>
                <w:p w14:paraId="093926FD" w14:textId="77777777" w:rsidR="000B5939" w:rsidRPr="00444B7F" w:rsidRDefault="000B5939" w:rsidP="00D157D1">
                  <w:pPr>
                    <w:adjustRightInd/>
                    <w:snapToGrid/>
                    <w:spacing w:after="0"/>
                    <w:jc w:val="center"/>
                    <w:rPr>
                      <w:rFonts w:ascii="Times New Roman" w:eastAsia="宋体" w:hAnsi="Times New Roman"/>
                      <w:color w:val="000000" w:themeColor="text1"/>
                      <w:sz w:val="21"/>
                      <w:szCs w:val="21"/>
                    </w:rPr>
                  </w:pPr>
                  <w:r w:rsidRPr="00444B7F">
                    <w:rPr>
                      <w:rFonts w:ascii="Times New Roman" w:eastAsia="宋体" w:hAnsi="Times New Roman"/>
                      <w:color w:val="000000" w:themeColor="text1"/>
                      <w:sz w:val="21"/>
                      <w:szCs w:val="21"/>
                    </w:rPr>
                    <w:t>11</w:t>
                  </w:r>
                </w:p>
              </w:tc>
            </w:tr>
            <w:tr w:rsidR="000B5939" w:rsidRPr="00444B7F" w14:paraId="1C0C8D61" w14:textId="77777777" w:rsidTr="00BE2ECE">
              <w:trPr>
                <w:trHeight w:val="283"/>
              </w:trPr>
              <w:tc>
                <w:tcPr>
                  <w:tcW w:w="799" w:type="pct"/>
                  <w:tcBorders>
                    <w:left w:val="single" w:sz="12" w:space="0" w:color="auto"/>
                  </w:tcBorders>
                  <w:vAlign w:val="center"/>
                </w:tcPr>
                <w:p w14:paraId="4AADB022" w14:textId="77777777" w:rsidR="000B5939" w:rsidRPr="00444B7F" w:rsidRDefault="000B5939" w:rsidP="00D157D1">
                  <w:pPr>
                    <w:adjustRightInd/>
                    <w:snapToGrid/>
                    <w:spacing w:after="0"/>
                    <w:jc w:val="center"/>
                    <w:rPr>
                      <w:rFonts w:ascii="Times New Roman" w:eastAsia="宋体" w:hAnsi="Times New Roman"/>
                      <w:color w:val="000000" w:themeColor="text1"/>
                      <w:sz w:val="21"/>
                      <w:szCs w:val="21"/>
                    </w:rPr>
                  </w:pPr>
                  <w:r w:rsidRPr="00444B7F">
                    <w:rPr>
                      <w:rFonts w:ascii="Times New Roman" w:eastAsia="宋体" w:hAnsi="Times New Roman"/>
                      <w:color w:val="000000" w:themeColor="text1"/>
                      <w:sz w:val="21"/>
                      <w:szCs w:val="21"/>
                    </w:rPr>
                    <w:t>5</w:t>
                  </w:r>
                </w:p>
              </w:tc>
              <w:tc>
                <w:tcPr>
                  <w:tcW w:w="1677" w:type="pct"/>
                  <w:vAlign w:val="center"/>
                </w:tcPr>
                <w:p w14:paraId="044AED95" w14:textId="77777777" w:rsidR="000B5939" w:rsidRPr="00444B7F" w:rsidRDefault="000B5939" w:rsidP="00D157D1">
                  <w:pPr>
                    <w:adjustRightInd/>
                    <w:snapToGrid/>
                    <w:spacing w:after="0"/>
                    <w:jc w:val="center"/>
                    <w:rPr>
                      <w:rFonts w:ascii="Times New Roman" w:eastAsia="宋体" w:hAnsi="Times New Roman"/>
                      <w:color w:val="000000" w:themeColor="text1"/>
                      <w:sz w:val="21"/>
                      <w:szCs w:val="21"/>
                    </w:rPr>
                  </w:pPr>
                  <w:r w:rsidRPr="00444B7F">
                    <w:rPr>
                      <w:rFonts w:ascii="Times New Roman" w:eastAsia="宋体" w:hAnsi="Times New Roman"/>
                      <w:color w:val="000000" w:themeColor="text1"/>
                      <w:sz w:val="21"/>
                      <w:szCs w:val="21"/>
                    </w:rPr>
                    <w:t>进料泵</w:t>
                  </w:r>
                </w:p>
              </w:tc>
              <w:tc>
                <w:tcPr>
                  <w:tcW w:w="1324" w:type="pct"/>
                  <w:vAlign w:val="center"/>
                </w:tcPr>
                <w:p w14:paraId="49892FD1" w14:textId="77777777" w:rsidR="000B5939" w:rsidRPr="00444B7F" w:rsidRDefault="000B5939" w:rsidP="00D157D1">
                  <w:pPr>
                    <w:adjustRightInd/>
                    <w:snapToGrid/>
                    <w:spacing w:after="0"/>
                    <w:jc w:val="center"/>
                    <w:rPr>
                      <w:rFonts w:ascii="Times New Roman" w:eastAsia="宋体" w:hAnsi="Times New Roman"/>
                      <w:color w:val="000000" w:themeColor="text1"/>
                      <w:sz w:val="21"/>
                      <w:szCs w:val="21"/>
                    </w:rPr>
                  </w:pPr>
                  <w:r w:rsidRPr="00444B7F">
                    <w:rPr>
                      <w:rFonts w:ascii="Times New Roman" w:eastAsia="宋体" w:hAnsi="Times New Roman"/>
                      <w:color w:val="000000" w:themeColor="text1"/>
                      <w:sz w:val="21"/>
                      <w:szCs w:val="21"/>
                    </w:rPr>
                    <w:t>/</w:t>
                  </w:r>
                </w:p>
              </w:tc>
              <w:tc>
                <w:tcPr>
                  <w:tcW w:w="1200" w:type="pct"/>
                  <w:tcBorders>
                    <w:right w:val="single" w:sz="12" w:space="0" w:color="auto"/>
                  </w:tcBorders>
                  <w:vAlign w:val="center"/>
                </w:tcPr>
                <w:p w14:paraId="2EFC31BB" w14:textId="77777777" w:rsidR="000B5939" w:rsidRPr="00444B7F" w:rsidRDefault="000B5939" w:rsidP="00D157D1">
                  <w:pPr>
                    <w:adjustRightInd/>
                    <w:snapToGrid/>
                    <w:spacing w:after="0"/>
                    <w:jc w:val="center"/>
                    <w:rPr>
                      <w:rFonts w:ascii="Times New Roman" w:eastAsia="宋体" w:hAnsi="Times New Roman"/>
                      <w:color w:val="000000" w:themeColor="text1"/>
                      <w:sz w:val="21"/>
                      <w:szCs w:val="21"/>
                    </w:rPr>
                  </w:pPr>
                  <w:r w:rsidRPr="00444B7F">
                    <w:rPr>
                      <w:rFonts w:ascii="Times New Roman" w:eastAsia="宋体" w:hAnsi="Times New Roman"/>
                      <w:color w:val="000000" w:themeColor="text1"/>
                      <w:sz w:val="21"/>
                      <w:szCs w:val="21"/>
                    </w:rPr>
                    <w:t>15</w:t>
                  </w:r>
                </w:p>
              </w:tc>
            </w:tr>
            <w:tr w:rsidR="000B5939" w:rsidRPr="00444B7F" w14:paraId="5930AE61" w14:textId="77777777" w:rsidTr="00BE2ECE">
              <w:trPr>
                <w:trHeight w:val="283"/>
              </w:trPr>
              <w:tc>
                <w:tcPr>
                  <w:tcW w:w="799" w:type="pct"/>
                  <w:tcBorders>
                    <w:left w:val="single" w:sz="12" w:space="0" w:color="auto"/>
                    <w:bottom w:val="single" w:sz="12" w:space="0" w:color="auto"/>
                  </w:tcBorders>
                  <w:vAlign w:val="center"/>
                </w:tcPr>
                <w:p w14:paraId="28988FCA" w14:textId="77777777" w:rsidR="000B5939" w:rsidRPr="00444B7F" w:rsidRDefault="000B5939" w:rsidP="00D157D1">
                  <w:pPr>
                    <w:adjustRightInd/>
                    <w:snapToGrid/>
                    <w:spacing w:after="0"/>
                    <w:jc w:val="center"/>
                    <w:rPr>
                      <w:rFonts w:ascii="Times New Roman" w:eastAsia="宋体" w:hAnsi="Times New Roman"/>
                      <w:color w:val="000000" w:themeColor="text1"/>
                      <w:sz w:val="21"/>
                      <w:szCs w:val="21"/>
                    </w:rPr>
                  </w:pPr>
                  <w:r w:rsidRPr="00444B7F">
                    <w:rPr>
                      <w:rFonts w:ascii="Times New Roman" w:eastAsia="宋体" w:hAnsi="Times New Roman"/>
                      <w:color w:val="000000" w:themeColor="text1"/>
                      <w:sz w:val="21"/>
                      <w:szCs w:val="21"/>
                    </w:rPr>
                    <w:t>6</w:t>
                  </w:r>
                </w:p>
              </w:tc>
              <w:tc>
                <w:tcPr>
                  <w:tcW w:w="1677" w:type="pct"/>
                  <w:tcBorders>
                    <w:bottom w:val="single" w:sz="12" w:space="0" w:color="auto"/>
                  </w:tcBorders>
                  <w:vAlign w:val="center"/>
                </w:tcPr>
                <w:p w14:paraId="7FD11225" w14:textId="77777777" w:rsidR="000B5939" w:rsidRPr="00444B7F" w:rsidRDefault="000B5939" w:rsidP="00D157D1">
                  <w:pPr>
                    <w:adjustRightInd/>
                    <w:snapToGrid/>
                    <w:spacing w:after="0"/>
                    <w:jc w:val="center"/>
                    <w:rPr>
                      <w:rFonts w:ascii="Times New Roman" w:eastAsia="宋体" w:hAnsi="Times New Roman"/>
                      <w:color w:val="000000" w:themeColor="text1"/>
                      <w:sz w:val="21"/>
                      <w:szCs w:val="21"/>
                    </w:rPr>
                  </w:pPr>
                  <w:r w:rsidRPr="00444B7F">
                    <w:rPr>
                      <w:rFonts w:ascii="Times New Roman" w:eastAsia="宋体" w:hAnsi="Times New Roman"/>
                      <w:color w:val="000000" w:themeColor="text1"/>
                      <w:sz w:val="21"/>
                      <w:szCs w:val="21"/>
                    </w:rPr>
                    <w:t>成品储罐</w:t>
                  </w:r>
                </w:p>
              </w:tc>
              <w:tc>
                <w:tcPr>
                  <w:tcW w:w="1324" w:type="pct"/>
                  <w:tcBorders>
                    <w:bottom w:val="single" w:sz="12" w:space="0" w:color="auto"/>
                  </w:tcBorders>
                  <w:vAlign w:val="center"/>
                </w:tcPr>
                <w:p w14:paraId="12B20683" w14:textId="77777777" w:rsidR="000B5939" w:rsidRPr="00444B7F" w:rsidRDefault="000B5939" w:rsidP="00D157D1">
                  <w:pPr>
                    <w:adjustRightInd/>
                    <w:snapToGrid/>
                    <w:spacing w:after="0"/>
                    <w:jc w:val="center"/>
                    <w:rPr>
                      <w:rFonts w:ascii="Times New Roman" w:eastAsia="宋体" w:hAnsi="Times New Roman"/>
                      <w:color w:val="000000" w:themeColor="text1"/>
                      <w:sz w:val="21"/>
                      <w:szCs w:val="21"/>
                    </w:rPr>
                  </w:pPr>
                  <w:r w:rsidRPr="00444B7F">
                    <w:rPr>
                      <w:rFonts w:ascii="Times New Roman" w:eastAsia="宋体" w:hAnsi="Times New Roman"/>
                      <w:color w:val="000000" w:themeColor="text1"/>
                      <w:sz w:val="21"/>
                      <w:szCs w:val="21"/>
                    </w:rPr>
                    <w:t>35m</w:t>
                  </w:r>
                  <w:r w:rsidRPr="00444B7F">
                    <w:rPr>
                      <w:rFonts w:ascii="Times New Roman" w:eastAsia="宋体" w:hAnsi="Times New Roman"/>
                      <w:color w:val="000000" w:themeColor="text1"/>
                      <w:sz w:val="21"/>
                      <w:szCs w:val="21"/>
                      <w:vertAlign w:val="superscript"/>
                    </w:rPr>
                    <w:t>3</w:t>
                  </w:r>
                </w:p>
              </w:tc>
              <w:tc>
                <w:tcPr>
                  <w:tcW w:w="1200" w:type="pct"/>
                  <w:tcBorders>
                    <w:bottom w:val="single" w:sz="12" w:space="0" w:color="auto"/>
                    <w:right w:val="single" w:sz="12" w:space="0" w:color="auto"/>
                  </w:tcBorders>
                  <w:vAlign w:val="center"/>
                </w:tcPr>
                <w:p w14:paraId="52B086D0" w14:textId="77777777" w:rsidR="000B5939" w:rsidRPr="00444B7F" w:rsidRDefault="000B5939" w:rsidP="00D157D1">
                  <w:pPr>
                    <w:adjustRightInd/>
                    <w:snapToGrid/>
                    <w:spacing w:after="0"/>
                    <w:jc w:val="center"/>
                    <w:rPr>
                      <w:rFonts w:ascii="Times New Roman" w:eastAsia="宋体" w:hAnsi="Times New Roman"/>
                      <w:color w:val="000000" w:themeColor="text1"/>
                      <w:sz w:val="21"/>
                      <w:szCs w:val="21"/>
                    </w:rPr>
                  </w:pPr>
                  <w:r w:rsidRPr="00444B7F">
                    <w:rPr>
                      <w:rFonts w:ascii="Times New Roman" w:eastAsia="宋体" w:hAnsi="Times New Roman"/>
                      <w:color w:val="000000" w:themeColor="text1"/>
                      <w:sz w:val="21"/>
                      <w:szCs w:val="21"/>
                    </w:rPr>
                    <w:t>4</w:t>
                  </w:r>
                </w:p>
              </w:tc>
            </w:tr>
          </w:tbl>
          <w:p w14:paraId="6D9B5923" w14:textId="77777777" w:rsidR="00592669" w:rsidRDefault="00592669" w:rsidP="00592669">
            <w:pPr>
              <w:pStyle w:val="a8"/>
              <w:numPr>
                <w:ilvl w:val="0"/>
                <w:numId w:val="4"/>
              </w:numPr>
              <w:adjustRightInd/>
              <w:snapToGrid/>
              <w:spacing w:after="0" w:line="360" w:lineRule="auto"/>
              <w:ind w:left="0" w:firstLineChars="0" w:firstLine="0"/>
              <w:jc w:val="both"/>
              <w:rPr>
                <w:rFonts w:ascii="Times New Roman" w:eastAsia="宋体" w:hAnsi="Times New Roman"/>
                <w:b/>
                <w:sz w:val="28"/>
                <w:szCs w:val="28"/>
              </w:rPr>
            </w:pPr>
            <w:r>
              <w:rPr>
                <w:rFonts w:ascii="Times New Roman" w:eastAsia="宋体" w:hAnsi="Times New Roman" w:hint="eastAsia"/>
                <w:b/>
                <w:sz w:val="28"/>
                <w:szCs w:val="28"/>
              </w:rPr>
              <w:t>项目变动情况</w:t>
            </w:r>
          </w:p>
          <w:p w14:paraId="7BB7769E" w14:textId="77777777" w:rsidR="00592669" w:rsidRDefault="00592669" w:rsidP="00592669">
            <w:pPr>
              <w:adjustRightInd/>
              <w:snapToGrid/>
              <w:spacing w:after="0" w:line="360" w:lineRule="auto"/>
              <w:ind w:firstLineChars="200" w:firstLine="480"/>
              <w:jc w:val="both"/>
              <w:rPr>
                <w:rFonts w:ascii="Times New Roman" w:eastAsia="宋体" w:hAnsi="Times New Roman"/>
                <w:sz w:val="24"/>
                <w:szCs w:val="24"/>
              </w:rPr>
            </w:pPr>
            <w:r>
              <w:rPr>
                <w:rFonts w:ascii="Times New Roman" w:eastAsia="宋体" w:hAnsi="Times New Roman" w:hint="eastAsia"/>
                <w:sz w:val="24"/>
                <w:szCs w:val="24"/>
              </w:rPr>
              <w:t>本</w:t>
            </w:r>
            <w:proofErr w:type="gramStart"/>
            <w:r>
              <w:rPr>
                <w:rFonts w:ascii="Times New Roman" w:eastAsia="宋体" w:hAnsi="Times New Roman" w:hint="eastAsia"/>
                <w:sz w:val="24"/>
                <w:szCs w:val="24"/>
              </w:rPr>
              <w:t>项目环</w:t>
            </w:r>
            <w:proofErr w:type="gramEnd"/>
            <w:r>
              <w:rPr>
                <w:rFonts w:ascii="Times New Roman" w:eastAsia="宋体" w:hAnsi="Times New Roman" w:hint="eastAsia"/>
                <w:sz w:val="24"/>
                <w:szCs w:val="24"/>
              </w:rPr>
              <w:t>评及批复要求在</w:t>
            </w:r>
            <w:proofErr w:type="gramStart"/>
            <w:r>
              <w:rPr>
                <w:rFonts w:ascii="Times New Roman" w:eastAsia="宋体" w:hAnsi="Times New Roman" w:hint="eastAsia"/>
                <w:sz w:val="24"/>
                <w:szCs w:val="24"/>
              </w:rPr>
              <w:t>投料</w:t>
            </w:r>
            <w:proofErr w:type="gramEnd"/>
            <w:r>
              <w:rPr>
                <w:rFonts w:ascii="Times New Roman" w:eastAsia="宋体" w:hAnsi="Times New Roman" w:hint="eastAsia"/>
                <w:sz w:val="24"/>
                <w:szCs w:val="24"/>
              </w:rPr>
              <w:t>口安装集气罩和袋式除尘器收集投料粉尘，以无组织形式排放。实际建设过程中，在</w:t>
            </w:r>
            <w:proofErr w:type="gramStart"/>
            <w:r>
              <w:rPr>
                <w:rFonts w:ascii="Times New Roman" w:eastAsia="宋体" w:hAnsi="Times New Roman" w:hint="eastAsia"/>
                <w:sz w:val="24"/>
                <w:szCs w:val="24"/>
              </w:rPr>
              <w:t>投料口</w:t>
            </w:r>
            <w:proofErr w:type="gramEnd"/>
            <w:r>
              <w:rPr>
                <w:rFonts w:ascii="Times New Roman" w:eastAsia="宋体" w:hAnsi="Times New Roman" w:hint="eastAsia"/>
                <w:sz w:val="24"/>
                <w:szCs w:val="24"/>
              </w:rPr>
              <w:t>安装集气罩及袋式除尘器收集投料粉尘，通过</w:t>
            </w:r>
            <w:r>
              <w:rPr>
                <w:rFonts w:ascii="Times New Roman" w:eastAsia="宋体" w:hAnsi="Times New Roman"/>
                <w:sz w:val="24"/>
                <w:szCs w:val="24"/>
              </w:rPr>
              <w:t>15m</w:t>
            </w:r>
            <w:r>
              <w:rPr>
                <w:rFonts w:ascii="Times New Roman" w:eastAsia="宋体" w:hAnsi="Times New Roman" w:hint="eastAsia"/>
                <w:sz w:val="24"/>
                <w:szCs w:val="24"/>
              </w:rPr>
              <w:t>高排气筒排放。其他建设内容与环评及批复要求一致。</w:t>
            </w:r>
          </w:p>
          <w:p w14:paraId="1B933F8F" w14:textId="5FBD9AFE" w:rsidR="0040293D" w:rsidRPr="00B95A28" w:rsidRDefault="00592669" w:rsidP="00BE2ECE">
            <w:pPr>
              <w:adjustRightInd/>
              <w:snapToGrid/>
              <w:spacing w:after="0" w:line="360" w:lineRule="auto"/>
              <w:ind w:firstLineChars="200" w:firstLine="480"/>
              <w:jc w:val="both"/>
              <w:rPr>
                <w:rFonts w:ascii="Times New Roman" w:eastAsia="宋体" w:hAnsi="Times New Roman"/>
                <w:sz w:val="24"/>
                <w:szCs w:val="24"/>
              </w:rPr>
            </w:pPr>
            <w:r>
              <w:rPr>
                <w:rFonts w:ascii="Times New Roman" w:eastAsia="宋体" w:hAnsi="Times New Roman" w:hint="eastAsia"/>
                <w:sz w:val="24"/>
                <w:szCs w:val="24"/>
              </w:rPr>
              <w:t>参照《关于印发环评管理中部分行业建设项目重大变动清单的通知》（环境保护</w:t>
            </w:r>
            <w:proofErr w:type="gramStart"/>
            <w:r>
              <w:rPr>
                <w:rFonts w:ascii="Times New Roman" w:eastAsia="宋体" w:hAnsi="Times New Roman" w:hint="eastAsia"/>
                <w:sz w:val="24"/>
                <w:szCs w:val="24"/>
              </w:rPr>
              <w:t>部环办</w:t>
            </w:r>
            <w:proofErr w:type="gramEnd"/>
            <w:r>
              <w:rPr>
                <w:rFonts w:ascii="Times New Roman" w:eastAsia="宋体" w:hAnsi="Times New Roman"/>
                <w:sz w:val="24"/>
                <w:szCs w:val="24"/>
              </w:rPr>
              <w:t>[2015]52</w:t>
            </w:r>
            <w:r>
              <w:rPr>
                <w:rFonts w:ascii="Times New Roman" w:eastAsia="宋体" w:hAnsi="Times New Roman" w:hint="eastAsia"/>
                <w:sz w:val="24"/>
                <w:szCs w:val="24"/>
              </w:rPr>
              <w:t>号）以及《关于印发制浆造纸等十四个行业建设项目重大变动清单的通知》（环境保护</w:t>
            </w:r>
            <w:proofErr w:type="gramStart"/>
            <w:r>
              <w:rPr>
                <w:rFonts w:ascii="Times New Roman" w:eastAsia="宋体" w:hAnsi="Times New Roman" w:hint="eastAsia"/>
                <w:sz w:val="24"/>
                <w:szCs w:val="24"/>
              </w:rPr>
              <w:t>部环办</w:t>
            </w:r>
            <w:proofErr w:type="gramEnd"/>
            <w:r>
              <w:rPr>
                <w:rFonts w:ascii="Times New Roman" w:eastAsia="宋体" w:hAnsi="Times New Roman" w:hint="eastAsia"/>
                <w:sz w:val="24"/>
                <w:szCs w:val="24"/>
              </w:rPr>
              <w:t>环评</w:t>
            </w:r>
            <w:r>
              <w:rPr>
                <w:rFonts w:ascii="Times New Roman" w:eastAsia="宋体" w:hAnsi="Times New Roman"/>
                <w:sz w:val="24"/>
                <w:szCs w:val="24"/>
              </w:rPr>
              <w:t>[2018]6</w:t>
            </w:r>
            <w:r>
              <w:rPr>
                <w:rFonts w:ascii="Times New Roman" w:eastAsia="宋体" w:hAnsi="Times New Roman" w:hint="eastAsia"/>
                <w:sz w:val="24"/>
                <w:szCs w:val="24"/>
              </w:rPr>
              <w:t>号），本项目变化情况不属于重大变更。</w:t>
            </w:r>
          </w:p>
        </w:tc>
      </w:tr>
      <w:tr w:rsidR="006B2909" w:rsidRPr="006B2909" w14:paraId="37FEB7D9" w14:textId="77777777" w:rsidTr="0056434A">
        <w:trPr>
          <w:jc w:val="center"/>
        </w:trPr>
        <w:tc>
          <w:tcPr>
            <w:tcW w:w="8923" w:type="dxa"/>
          </w:tcPr>
          <w:p w14:paraId="64719C4D" w14:textId="77777777" w:rsidR="006B2909" w:rsidRPr="006B2909" w:rsidRDefault="006B2909" w:rsidP="00D157D1">
            <w:pPr>
              <w:spacing w:beforeLines="50" w:before="156" w:after="0" w:line="360" w:lineRule="auto"/>
              <w:jc w:val="both"/>
              <w:rPr>
                <w:rFonts w:ascii="宋体" w:eastAsia="宋体" w:hAnsi="宋体"/>
                <w:color w:val="000000"/>
                <w:sz w:val="24"/>
                <w:szCs w:val="24"/>
              </w:rPr>
            </w:pPr>
            <w:r w:rsidRPr="006B2909">
              <w:rPr>
                <w:rFonts w:ascii="宋体" w:eastAsia="宋体" w:hAnsi="宋体" w:hint="eastAsia"/>
                <w:color w:val="000000"/>
                <w:sz w:val="24"/>
                <w:szCs w:val="24"/>
              </w:rPr>
              <w:lastRenderedPageBreak/>
              <w:t>原辅材料消耗及水平衡：</w:t>
            </w:r>
          </w:p>
          <w:p w14:paraId="58CDBCA4" w14:textId="0BBDCB79" w:rsidR="006B2909" w:rsidRDefault="006B2909" w:rsidP="00D157D1">
            <w:pPr>
              <w:adjustRightInd/>
              <w:snapToGrid/>
              <w:spacing w:after="0" w:line="360" w:lineRule="auto"/>
              <w:ind w:firstLineChars="200" w:firstLine="480"/>
              <w:jc w:val="both"/>
              <w:rPr>
                <w:rFonts w:ascii="Times New Roman" w:eastAsia="宋体" w:hAnsi="Times New Roman"/>
                <w:sz w:val="24"/>
                <w:szCs w:val="24"/>
              </w:rPr>
            </w:pPr>
            <w:r w:rsidRPr="0033606B">
              <w:rPr>
                <w:rFonts w:ascii="Times New Roman" w:eastAsia="宋体" w:hAnsi="Times New Roman" w:hint="eastAsia"/>
                <w:sz w:val="24"/>
                <w:szCs w:val="24"/>
              </w:rPr>
              <w:t>本项目主要原辅料年用量一览表见表</w:t>
            </w:r>
            <w:r>
              <w:rPr>
                <w:rFonts w:ascii="Times New Roman" w:eastAsia="宋体" w:hAnsi="Times New Roman"/>
                <w:sz w:val="24"/>
                <w:szCs w:val="24"/>
              </w:rPr>
              <w:t>2-3</w:t>
            </w:r>
            <w:r w:rsidRPr="0033606B">
              <w:rPr>
                <w:rFonts w:ascii="Times New Roman" w:eastAsia="宋体" w:hAnsi="Times New Roman" w:hint="eastAsia"/>
                <w:sz w:val="24"/>
                <w:szCs w:val="24"/>
              </w:rPr>
              <w:t>。</w:t>
            </w:r>
          </w:p>
          <w:p w14:paraId="025C6B98" w14:textId="77777777" w:rsidR="008B5B82" w:rsidRPr="0033606B" w:rsidRDefault="008B5B82" w:rsidP="00D157D1">
            <w:pPr>
              <w:widowControl w:val="0"/>
              <w:adjustRightInd/>
              <w:snapToGrid/>
              <w:spacing w:after="0" w:line="360" w:lineRule="auto"/>
              <w:jc w:val="center"/>
              <w:rPr>
                <w:rFonts w:ascii="Times New Roman" w:eastAsia="宋体" w:hAnsi="Times New Roman"/>
                <w:b/>
                <w:color w:val="000000" w:themeColor="text1"/>
                <w:kern w:val="2"/>
                <w:sz w:val="24"/>
                <w:szCs w:val="24"/>
              </w:rPr>
            </w:pPr>
            <w:r w:rsidRPr="0033606B">
              <w:rPr>
                <w:rFonts w:ascii="Times New Roman" w:eastAsia="宋体" w:hAnsi="Times New Roman" w:hint="eastAsia"/>
                <w:b/>
                <w:color w:val="000000" w:themeColor="text1"/>
                <w:kern w:val="2"/>
                <w:sz w:val="24"/>
                <w:szCs w:val="24"/>
              </w:rPr>
              <w:t>表</w:t>
            </w:r>
            <w:r>
              <w:rPr>
                <w:rFonts w:ascii="Times New Roman" w:eastAsia="宋体" w:hAnsi="Times New Roman"/>
                <w:b/>
                <w:color w:val="000000" w:themeColor="text1"/>
                <w:kern w:val="2"/>
                <w:sz w:val="24"/>
                <w:szCs w:val="24"/>
              </w:rPr>
              <w:t>2</w:t>
            </w:r>
            <w:r w:rsidRPr="0033606B">
              <w:rPr>
                <w:rFonts w:ascii="Times New Roman" w:eastAsia="宋体" w:hAnsi="Times New Roman"/>
                <w:b/>
                <w:color w:val="000000" w:themeColor="text1"/>
                <w:kern w:val="2"/>
                <w:sz w:val="24"/>
                <w:szCs w:val="24"/>
              </w:rPr>
              <w:t>-</w:t>
            </w:r>
            <w:r>
              <w:rPr>
                <w:rFonts w:ascii="Times New Roman" w:eastAsia="宋体" w:hAnsi="Times New Roman"/>
                <w:b/>
                <w:color w:val="000000" w:themeColor="text1"/>
                <w:kern w:val="2"/>
                <w:sz w:val="24"/>
                <w:szCs w:val="24"/>
              </w:rPr>
              <w:t>3</w:t>
            </w:r>
            <w:r w:rsidRPr="0033606B">
              <w:rPr>
                <w:rFonts w:ascii="Times New Roman" w:eastAsia="宋体" w:hAnsi="Times New Roman"/>
                <w:b/>
                <w:color w:val="000000" w:themeColor="text1"/>
                <w:kern w:val="2"/>
                <w:sz w:val="24"/>
                <w:szCs w:val="24"/>
              </w:rPr>
              <w:t xml:space="preserve">  </w:t>
            </w:r>
            <w:r w:rsidRPr="0033606B">
              <w:rPr>
                <w:rFonts w:ascii="Times New Roman" w:eastAsia="宋体" w:hAnsi="Times New Roman" w:hint="eastAsia"/>
                <w:b/>
                <w:color w:val="000000" w:themeColor="text1"/>
                <w:kern w:val="2"/>
                <w:sz w:val="24"/>
                <w:szCs w:val="24"/>
              </w:rPr>
              <w:t>主要原辅料年用量一览表</w:t>
            </w:r>
          </w:p>
          <w:tbl>
            <w:tblPr>
              <w:tblStyle w:val="a7"/>
              <w:tblW w:w="5000" w:type="pct"/>
              <w:tblLayout w:type="fixed"/>
              <w:tblLook w:val="04A0" w:firstRow="1" w:lastRow="0" w:firstColumn="1" w:lastColumn="0" w:noHBand="0" w:noVBand="1"/>
            </w:tblPr>
            <w:tblGrid>
              <w:gridCol w:w="697"/>
              <w:gridCol w:w="1388"/>
              <w:gridCol w:w="696"/>
              <w:gridCol w:w="1675"/>
              <w:gridCol w:w="1911"/>
              <w:gridCol w:w="1156"/>
              <w:gridCol w:w="1154"/>
            </w:tblGrid>
            <w:tr w:rsidR="008B5B82" w:rsidRPr="0033606B" w14:paraId="59CF849C" w14:textId="77777777" w:rsidTr="00BE2ECE">
              <w:trPr>
                <w:trHeight w:val="340"/>
              </w:trPr>
              <w:tc>
                <w:tcPr>
                  <w:tcW w:w="402" w:type="pct"/>
                  <w:tcBorders>
                    <w:top w:val="single" w:sz="12" w:space="0" w:color="auto"/>
                    <w:left w:val="single" w:sz="12" w:space="0" w:color="auto"/>
                  </w:tcBorders>
                  <w:vAlign w:val="center"/>
                </w:tcPr>
                <w:p w14:paraId="2E9867C8" w14:textId="77777777" w:rsidR="008B5B82" w:rsidRPr="0033606B" w:rsidRDefault="008B5B82" w:rsidP="00D157D1">
                  <w:pPr>
                    <w:adjustRightInd/>
                    <w:snapToGrid/>
                    <w:spacing w:after="0"/>
                    <w:jc w:val="center"/>
                    <w:rPr>
                      <w:rFonts w:ascii="Times New Roman" w:eastAsia="宋体" w:hAnsi="Times New Roman"/>
                      <w:color w:val="000000" w:themeColor="text1"/>
                      <w:sz w:val="21"/>
                      <w:szCs w:val="21"/>
                    </w:rPr>
                  </w:pPr>
                  <w:r w:rsidRPr="0033606B">
                    <w:rPr>
                      <w:rFonts w:ascii="Times New Roman" w:eastAsia="宋体" w:hAnsi="Times New Roman"/>
                      <w:color w:val="000000" w:themeColor="text1"/>
                      <w:sz w:val="21"/>
                      <w:szCs w:val="21"/>
                    </w:rPr>
                    <w:t>序号</w:t>
                  </w:r>
                </w:p>
              </w:tc>
              <w:tc>
                <w:tcPr>
                  <w:tcW w:w="800" w:type="pct"/>
                  <w:tcBorders>
                    <w:top w:val="single" w:sz="12" w:space="0" w:color="auto"/>
                  </w:tcBorders>
                  <w:vAlign w:val="center"/>
                </w:tcPr>
                <w:p w14:paraId="27D23B07" w14:textId="77777777" w:rsidR="008B5B82" w:rsidRPr="0033606B" w:rsidRDefault="008B5B82" w:rsidP="00D157D1">
                  <w:pPr>
                    <w:adjustRightInd/>
                    <w:snapToGrid/>
                    <w:spacing w:after="0"/>
                    <w:jc w:val="center"/>
                    <w:rPr>
                      <w:rFonts w:ascii="Times New Roman" w:eastAsia="宋体" w:hAnsi="Times New Roman"/>
                      <w:color w:val="000000" w:themeColor="text1"/>
                      <w:sz w:val="21"/>
                      <w:szCs w:val="21"/>
                    </w:rPr>
                  </w:pPr>
                  <w:r w:rsidRPr="0033606B">
                    <w:rPr>
                      <w:rFonts w:ascii="Times New Roman" w:eastAsia="宋体" w:hAnsi="Times New Roman"/>
                      <w:color w:val="000000" w:themeColor="text1"/>
                      <w:sz w:val="21"/>
                      <w:szCs w:val="21"/>
                    </w:rPr>
                    <w:t>名称</w:t>
                  </w:r>
                </w:p>
              </w:tc>
              <w:tc>
                <w:tcPr>
                  <w:tcW w:w="401" w:type="pct"/>
                  <w:tcBorders>
                    <w:top w:val="single" w:sz="12" w:space="0" w:color="auto"/>
                  </w:tcBorders>
                  <w:vAlign w:val="center"/>
                </w:tcPr>
                <w:p w14:paraId="472F3E14" w14:textId="77777777" w:rsidR="008B5B82" w:rsidRPr="0033606B" w:rsidRDefault="008B5B82" w:rsidP="00D157D1">
                  <w:pPr>
                    <w:adjustRightInd/>
                    <w:snapToGrid/>
                    <w:spacing w:after="0"/>
                    <w:jc w:val="center"/>
                    <w:rPr>
                      <w:rFonts w:ascii="Times New Roman" w:eastAsia="宋体" w:hAnsi="Times New Roman"/>
                      <w:color w:val="000000" w:themeColor="text1"/>
                      <w:sz w:val="21"/>
                      <w:szCs w:val="21"/>
                    </w:rPr>
                  </w:pPr>
                  <w:r w:rsidRPr="0033606B">
                    <w:rPr>
                      <w:rFonts w:ascii="Times New Roman" w:eastAsia="宋体" w:hAnsi="Times New Roman"/>
                      <w:color w:val="000000" w:themeColor="text1"/>
                      <w:sz w:val="21"/>
                      <w:szCs w:val="21"/>
                    </w:rPr>
                    <w:t>性状</w:t>
                  </w:r>
                </w:p>
              </w:tc>
              <w:tc>
                <w:tcPr>
                  <w:tcW w:w="965" w:type="pct"/>
                  <w:tcBorders>
                    <w:top w:val="single" w:sz="12" w:space="0" w:color="auto"/>
                  </w:tcBorders>
                  <w:vAlign w:val="center"/>
                </w:tcPr>
                <w:p w14:paraId="7A6D6A7E" w14:textId="77777777" w:rsidR="008B5B82" w:rsidRPr="0033606B" w:rsidRDefault="008B5B82" w:rsidP="00D157D1">
                  <w:pPr>
                    <w:adjustRightInd/>
                    <w:snapToGrid/>
                    <w:spacing w:after="0"/>
                    <w:jc w:val="center"/>
                    <w:rPr>
                      <w:rFonts w:ascii="Times New Roman" w:eastAsia="宋体" w:hAnsi="Times New Roman"/>
                      <w:color w:val="000000" w:themeColor="text1"/>
                      <w:sz w:val="21"/>
                      <w:szCs w:val="21"/>
                    </w:rPr>
                  </w:pPr>
                  <w:r w:rsidRPr="0033606B">
                    <w:rPr>
                      <w:rFonts w:ascii="Times New Roman" w:eastAsia="宋体" w:hAnsi="Times New Roman"/>
                      <w:color w:val="000000" w:themeColor="text1"/>
                      <w:sz w:val="21"/>
                      <w:szCs w:val="21"/>
                    </w:rPr>
                    <w:t>用量（万</w:t>
                  </w:r>
                  <w:r w:rsidRPr="0033606B">
                    <w:rPr>
                      <w:rFonts w:ascii="Times New Roman" w:eastAsia="宋体" w:hAnsi="Times New Roman"/>
                      <w:color w:val="000000" w:themeColor="text1"/>
                      <w:sz w:val="21"/>
                      <w:szCs w:val="21"/>
                    </w:rPr>
                    <w:t>t/a</w:t>
                  </w:r>
                  <w:r w:rsidRPr="0033606B">
                    <w:rPr>
                      <w:rFonts w:ascii="Times New Roman" w:eastAsia="宋体" w:hAnsi="Times New Roman"/>
                      <w:color w:val="000000" w:themeColor="text1"/>
                      <w:sz w:val="21"/>
                      <w:szCs w:val="21"/>
                    </w:rPr>
                    <w:t>）</w:t>
                  </w:r>
                </w:p>
              </w:tc>
              <w:tc>
                <w:tcPr>
                  <w:tcW w:w="1101" w:type="pct"/>
                  <w:tcBorders>
                    <w:top w:val="single" w:sz="12" w:space="0" w:color="auto"/>
                  </w:tcBorders>
                  <w:vAlign w:val="center"/>
                </w:tcPr>
                <w:p w14:paraId="529B4CD2" w14:textId="77777777" w:rsidR="008B5B82" w:rsidRPr="0033606B" w:rsidRDefault="008B5B82" w:rsidP="00D157D1">
                  <w:pPr>
                    <w:adjustRightInd/>
                    <w:snapToGrid/>
                    <w:spacing w:after="0"/>
                    <w:jc w:val="center"/>
                    <w:rPr>
                      <w:rFonts w:ascii="Times New Roman" w:eastAsia="宋体" w:hAnsi="Times New Roman"/>
                      <w:color w:val="000000" w:themeColor="text1"/>
                      <w:sz w:val="21"/>
                      <w:szCs w:val="21"/>
                    </w:rPr>
                  </w:pPr>
                  <w:r w:rsidRPr="0033606B">
                    <w:rPr>
                      <w:rFonts w:ascii="Times New Roman" w:eastAsia="宋体" w:hAnsi="Times New Roman"/>
                      <w:color w:val="000000" w:themeColor="text1"/>
                      <w:sz w:val="21"/>
                      <w:szCs w:val="21"/>
                    </w:rPr>
                    <w:t>最大存储量（</w:t>
                  </w:r>
                  <w:r w:rsidRPr="0033606B">
                    <w:rPr>
                      <w:rFonts w:ascii="Times New Roman" w:eastAsia="宋体" w:hAnsi="Times New Roman"/>
                      <w:color w:val="000000" w:themeColor="text1"/>
                      <w:sz w:val="21"/>
                      <w:szCs w:val="21"/>
                    </w:rPr>
                    <w:t>t</w:t>
                  </w:r>
                  <w:r w:rsidRPr="0033606B">
                    <w:rPr>
                      <w:rFonts w:ascii="Times New Roman" w:eastAsia="宋体" w:hAnsi="Times New Roman"/>
                      <w:color w:val="000000" w:themeColor="text1"/>
                      <w:sz w:val="21"/>
                      <w:szCs w:val="21"/>
                    </w:rPr>
                    <w:t>）</w:t>
                  </w:r>
                </w:p>
              </w:tc>
              <w:tc>
                <w:tcPr>
                  <w:tcW w:w="666" w:type="pct"/>
                  <w:tcBorders>
                    <w:top w:val="single" w:sz="12" w:space="0" w:color="auto"/>
                  </w:tcBorders>
                  <w:vAlign w:val="center"/>
                </w:tcPr>
                <w:p w14:paraId="2ADF079B" w14:textId="77777777" w:rsidR="008B5B82" w:rsidRPr="0033606B" w:rsidRDefault="008B5B82" w:rsidP="00D157D1">
                  <w:pPr>
                    <w:adjustRightInd/>
                    <w:snapToGrid/>
                    <w:spacing w:after="0"/>
                    <w:jc w:val="center"/>
                    <w:rPr>
                      <w:rFonts w:ascii="Times New Roman" w:eastAsia="宋体" w:hAnsi="Times New Roman"/>
                      <w:color w:val="000000" w:themeColor="text1"/>
                      <w:sz w:val="21"/>
                      <w:szCs w:val="21"/>
                    </w:rPr>
                  </w:pPr>
                  <w:r w:rsidRPr="0033606B">
                    <w:rPr>
                      <w:rFonts w:ascii="Times New Roman" w:eastAsia="宋体" w:hAnsi="Times New Roman"/>
                      <w:color w:val="000000" w:themeColor="text1"/>
                      <w:sz w:val="21"/>
                      <w:szCs w:val="21"/>
                    </w:rPr>
                    <w:t>储存方式</w:t>
                  </w:r>
                </w:p>
              </w:tc>
              <w:tc>
                <w:tcPr>
                  <w:tcW w:w="665" w:type="pct"/>
                  <w:tcBorders>
                    <w:top w:val="single" w:sz="12" w:space="0" w:color="auto"/>
                    <w:right w:val="single" w:sz="12" w:space="0" w:color="auto"/>
                  </w:tcBorders>
                  <w:vAlign w:val="center"/>
                </w:tcPr>
                <w:p w14:paraId="49338DB0" w14:textId="77777777" w:rsidR="008B5B82" w:rsidRPr="0033606B" w:rsidRDefault="008B5B82" w:rsidP="00D157D1">
                  <w:pPr>
                    <w:adjustRightInd/>
                    <w:snapToGrid/>
                    <w:spacing w:after="0"/>
                    <w:jc w:val="center"/>
                    <w:rPr>
                      <w:rFonts w:ascii="Times New Roman" w:eastAsia="宋体" w:hAnsi="Times New Roman"/>
                      <w:color w:val="000000" w:themeColor="text1"/>
                      <w:sz w:val="21"/>
                      <w:szCs w:val="21"/>
                    </w:rPr>
                  </w:pPr>
                  <w:r w:rsidRPr="0033606B">
                    <w:rPr>
                      <w:rFonts w:ascii="Times New Roman" w:eastAsia="宋体" w:hAnsi="Times New Roman"/>
                      <w:color w:val="000000" w:themeColor="text1"/>
                      <w:sz w:val="21"/>
                      <w:szCs w:val="21"/>
                    </w:rPr>
                    <w:t>运输方式</w:t>
                  </w:r>
                </w:p>
              </w:tc>
            </w:tr>
            <w:tr w:rsidR="008B5B82" w:rsidRPr="0033606B" w14:paraId="18E67F76" w14:textId="77777777" w:rsidTr="00BE2ECE">
              <w:trPr>
                <w:trHeight w:val="340"/>
              </w:trPr>
              <w:tc>
                <w:tcPr>
                  <w:tcW w:w="402" w:type="pct"/>
                  <w:tcBorders>
                    <w:left w:val="single" w:sz="12" w:space="0" w:color="auto"/>
                    <w:bottom w:val="single" w:sz="4" w:space="0" w:color="auto"/>
                  </w:tcBorders>
                  <w:vAlign w:val="center"/>
                </w:tcPr>
                <w:p w14:paraId="091F2F30" w14:textId="77777777" w:rsidR="008B5B82" w:rsidRPr="0033606B" w:rsidRDefault="008B5B82" w:rsidP="00D157D1">
                  <w:pPr>
                    <w:adjustRightInd/>
                    <w:snapToGrid/>
                    <w:spacing w:after="0"/>
                    <w:jc w:val="center"/>
                    <w:rPr>
                      <w:rFonts w:ascii="Times New Roman" w:eastAsia="宋体" w:hAnsi="Times New Roman"/>
                      <w:color w:val="000000" w:themeColor="text1"/>
                      <w:sz w:val="21"/>
                      <w:szCs w:val="21"/>
                    </w:rPr>
                  </w:pPr>
                  <w:r w:rsidRPr="0033606B">
                    <w:rPr>
                      <w:rFonts w:ascii="Times New Roman" w:eastAsia="宋体" w:hAnsi="Times New Roman"/>
                      <w:color w:val="000000" w:themeColor="text1"/>
                      <w:sz w:val="21"/>
                      <w:szCs w:val="21"/>
                    </w:rPr>
                    <w:t>1</w:t>
                  </w:r>
                </w:p>
              </w:tc>
              <w:tc>
                <w:tcPr>
                  <w:tcW w:w="800" w:type="pct"/>
                  <w:tcBorders>
                    <w:bottom w:val="single" w:sz="4" w:space="0" w:color="auto"/>
                  </w:tcBorders>
                  <w:vAlign w:val="center"/>
                </w:tcPr>
                <w:p w14:paraId="0C62081A" w14:textId="77777777" w:rsidR="008B5B82" w:rsidRPr="0033606B" w:rsidRDefault="008B5B82" w:rsidP="00D157D1">
                  <w:pPr>
                    <w:adjustRightInd/>
                    <w:snapToGrid/>
                    <w:spacing w:after="0"/>
                    <w:jc w:val="center"/>
                    <w:rPr>
                      <w:rFonts w:ascii="Times New Roman" w:eastAsia="宋体" w:hAnsi="Times New Roman"/>
                      <w:color w:val="000000" w:themeColor="text1"/>
                      <w:sz w:val="21"/>
                      <w:szCs w:val="21"/>
                    </w:rPr>
                  </w:pPr>
                  <w:r w:rsidRPr="0033606B">
                    <w:rPr>
                      <w:rFonts w:ascii="Times New Roman" w:eastAsia="宋体" w:hAnsi="Times New Roman"/>
                      <w:color w:val="000000" w:themeColor="text1"/>
                      <w:sz w:val="21"/>
                      <w:szCs w:val="21"/>
                    </w:rPr>
                    <w:t>聚羧酸母液</w:t>
                  </w:r>
                </w:p>
              </w:tc>
              <w:tc>
                <w:tcPr>
                  <w:tcW w:w="401" w:type="pct"/>
                  <w:tcBorders>
                    <w:bottom w:val="single" w:sz="4" w:space="0" w:color="auto"/>
                  </w:tcBorders>
                  <w:vAlign w:val="center"/>
                </w:tcPr>
                <w:p w14:paraId="27DD81BF" w14:textId="77777777" w:rsidR="008B5B82" w:rsidRPr="0033606B" w:rsidRDefault="008B5B82" w:rsidP="00D157D1">
                  <w:pPr>
                    <w:adjustRightInd/>
                    <w:snapToGrid/>
                    <w:spacing w:after="0"/>
                    <w:jc w:val="center"/>
                    <w:rPr>
                      <w:rFonts w:ascii="Times New Roman" w:eastAsia="宋体" w:hAnsi="Times New Roman"/>
                      <w:color w:val="000000" w:themeColor="text1"/>
                      <w:sz w:val="21"/>
                      <w:szCs w:val="21"/>
                    </w:rPr>
                  </w:pPr>
                  <w:r w:rsidRPr="0033606B">
                    <w:rPr>
                      <w:rFonts w:ascii="Times New Roman" w:eastAsia="宋体" w:hAnsi="Times New Roman"/>
                      <w:color w:val="000000" w:themeColor="text1"/>
                      <w:sz w:val="21"/>
                      <w:szCs w:val="21"/>
                    </w:rPr>
                    <w:t>液体</w:t>
                  </w:r>
                </w:p>
              </w:tc>
              <w:tc>
                <w:tcPr>
                  <w:tcW w:w="965" w:type="pct"/>
                  <w:tcBorders>
                    <w:bottom w:val="single" w:sz="4" w:space="0" w:color="auto"/>
                  </w:tcBorders>
                  <w:vAlign w:val="center"/>
                </w:tcPr>
                <w:p w14:paraId="77C74DFB" w14:textId="77777777" w:rsidR="008B5B82" w:rsidRPr="0033606B" w:rsidRDefault="008B5B82" w:rsidP="00D157D1">
                  <w:pPr>
                    <w:adjustRightInd/>
                    <w:snapToGrid/>
                    <w:spacing w:after="0"/>
                    <w:jc w:val="center"/>
                    <w:rPr>
                      <w:rFonts w:ascii="Times New Roman" w:eastAsia="宋体" w:hAnsi="Times New Roman"/>
                      <w:color w:val="000000" w:themeColor="text1"/>
                      <w:sz w:val="21"/>
                      <w:szCs w:val="21"/>
                    </w:rPr>
                  </w:pPr>
                  <w:r w:rsidRPr="0033606B">
                    <w:rPr>
                      <w:rFonts w:ascii="Times New Roman" w:eastAsia="宋体" w:hAnsi="Times New Roman"/>
                      <w:color w:val="000000" w:themeColor="text1"/>
                      <w:sz w:val="21"/>
                      <w:szCs w:val="21"/>
                    </w:rPr>
                    <w:t>4.50</w:t>
                  </w:r>
                </w:p>
              </w:tc>
              <w:tc>
                <w:tcPr>
                  <w:tcW w:w="1101" w:type="pct"/>
                  <w:tcBorders>
                    <w:bottom w:val="single" w:sz="4" w:space="0" w:color="auto"/>
                  </w:tcBorders>
                  <w:vAlign w:val="center"/>
                </w:tcPr>
                <w:p w14:paraId="34078EF8" w14:textId="77777777" w:rsidR="008B5B82" w:rsidRPr="0033606B" w:rsidRDefault="008B5B82" w:rsidP="00D157D1">
                  <w:pPr>
                    <w:adjustRightInd/>
                    <w:snapToGrid/>
                    <w:spacing w:after="0"/>
                    <w:jc w:val="center"/>
                    <w:rPr>
                      <w:rFonts w:ascii="Times New Roman" w:eastAsia="宋体" w:hAnsi="Times New Roman"/>
                      <w:color w:val="000000" w:themeColor="text1"/>
                      <w:sz w:val="21"/>
                      <w:szCs w:val="21"/>
                    </w:rPr>
                  </w:pPr>
                  <w:r w:rsidRPr="0033606B">
                    <w:rPr>
                      <w:rFonts w:ascii="Times New Roman" w:eastAsia="宋体" w:hAnsi="Times New Roman"/>
                      <w:color w:val="000000" w:themeColor="text1"/>
                      <w:sz w:val="21"/>
                      <w:szCs w:val="21"/>
                    </w:rPr>
                    <w:t>140</w:t>
                  </w:r>
                </w:p>
              </w:tc>
              <w:tc>
                <w:tcPr>
                  <w:tcW w:w="666" w:type="pct"/>
                  <w:tcBorders>
                    <w:bottom w:val="single" w:sz="4" w:space="0" w:color="auto"/>
                  </w:tcBorders>
                  <w:vAlign w:val="center"/>
                </w:tcPr>
                <w:p w14:paraId="21049271" w14:textId="77777777" w:rsidR="008B5B82" w:rsidRPr="0033606B" w:rsidRDefault="008B5B82" w:rsidP="00D157D1">
                  <w:pPr>
                    <w:adjustRightInd/>
                    <w:snapToGrid/>
                    <w:spacing w:after="0"/>
                    <w:jc w:val="center"/>
                    <w:rPr>
                      <w:rFonts w:ascii="Times New Roman" w:eastAsia="宋体" w:hAnsi="Times New Roman"/>
                      <w:color w:val="000000" w:themeColor="text1"/>
                      <w:sz w:val="21"/>
                      <w:szCs w:val="21"/>
                    </w:rPr>
                  </w:pPr>
                  <w:r w:rsidRPr="0033606B">
                    <w:rPr>
                      <w:rFonts w:ascii="Times New Roman" w:eastAsia="宋体" w:hAnsi="Times New Roman"/>
                      <w:color w:val="000000" w:themeColor="text1"/>
                      <w:sz w:val="21"/>
                      <w:szCs w:val="21"/>
                    </w:rPr>
                    <w:t>罐装</w:t>
                  </w:r>
                </w:p>
              </w:tc>
              <w:tc>
                <w:tcPr>
                  <w:tcW w:w="665" w:type="pct"/>
                  <w:tcBorders>
                    <w:bottom w:val="single" w:sz="4" w:space="0" w:color="auto"/>
                    <w:right w:val="single" w:sz="12" w:space="0" w:color="auto"/>
                  </w:tcBorders>
                  <w:vAlign w:val="center"/>
                </w:tcPr>
                <w:p w14:paraId="4772C46E" w14:textId="77777777" w:rsidR="008B5B82" w:rsidRPr="0033606B" w:rsidRDefault="008B5B82" w:rsidP="00D157D1">
                  <w:pPr>
                    <w:adjustRightInd/>
                    <w:snapToGrid/>
                    <w:spacing w:after="0"/>
                    <w:jc w:val="center"/>
                    <w:rPr>
                      <w:rFonts w:ascii="Times New Roman" w:eastAsia="宋体" w:hAnsi="Times New Roman"/>
                      <w:color w:val="000000" w:themeColor="text1"/>
                      <w:sz w:val="21"/>
                      <w:szCs w:val="21"/>
                    </w:rPr>
                  </w:pPr>
                  <w:r w:rsidRPr="0033606B">
                    <w:rPr>
                      <w:rFonts w:ascii="Times New Roman" w:eastAsia="宋体" w:hAnsi="Times New Roman"/>
                      <w:color w:val="000000" w:themeColor="text1"/>
                      <w:sz w:val="21"/>
                      <w:szCs w:val="21"/>
                    </w:rPr>
                    <w:t>槽车</w:t>
                  </w:r>
                </w:p>
              </w:tc>
            </w:tr>
            <w:tr w:rsidR="008B5B82" w:rsidRPr="0033606B" w14:paraId="1E4C08C5" w14:textId="77777777" w:rsidTr="00BE2ECE">
              <w:trPr>
                <w:trHeight w:val="340"/>
              </w:trPr>
              <w:tc>
                <w:tcPr>
                  <w:tcW w:w="402" w:type="pct"/>
                  <w:tcBorders>
                    <w:left w:val="single" w:sz="12" w:space="0" w:color="auto"/>
                    <w:bottom w:val="single" w:sz="4" w:space="0" w:color="auto"/>
                  </w:tcBorders>
                  <w:vAlign w:val="center"/>
                </w:tcPr>
                <w:p w14:paraId="5DB4A0FD" w14:textId="77777777" w:rsidR="008B5B82" w:rsidRPr="0033606B" w:rsidRDefault="008B5B82" w:rsidP="00D157D1">
                  <w:pPr>
                    <w:adjustRightInd/>
                    <w:snapToGrid/>
                    <w:spacing w:after="0"/>
                    <w:jc w:val="center"/>
                    <w:rPr>
                      <w:rFonts w:ascii="Times New Roman" w:eastAsia="宋体" w:hAnsi="Times New Roman"/>
                      <w:color w:val="000000" w:themeColor="text1"/>
                      <w:sz w:val="21"/>
                      <w:szCs w:val="21"/>
                    </w:rPr>
                  </w:pPr>
                  <w:r w:rsidRPr="0033606B">
                    <w:rPr>
                      <w:rFonts w:ascii="Times New Roman" w:eastAsia="宋体" w:hAnsi="Times New Roman"/>
                      <w:color w:val="000000" w:themeColor="text1"/>
                      <w:sz w:val="21"/>
                      <w:szCs w:val="21"/>
                    </w:rPr>
                    <w:t>2</w:t>
                  </w:r>
                </w:p>
              </w:tc>
              <w:tc>
                <w:tcPr>
                  <w:tcW w:w="800" w:type="pct"/>
                  <w:tcBorders>
                    <w:bottom w:val="single" w:sz="4" w:space="0" w:color="auto"/>
                  </w:tcBorders>
                  <w:vAlign w:val="center"/>
                </w:tcPr>
                <w:p w14:paraId="759102EB" w14:textId="77777777" w:rsidR="008B5B82" w:rsidRPr="0033606B" w:rsidRDefault="008B5B82" w:rsidP="00D157D1">
                  <w:pPr>
                    <w:adjustRightInd/>
                    <w:snapToGrid/>
                    <w:spacing w:after="0"/>
                    <w:jc w:val="center"/>
                    <w:rPr>
                      <w:rFonts w:ascii="Times New Roman" w:eastAsia="宋体" w:hAnsi="Times New Roman"/>
                      <w:color w:val="000000" w:themeColor="text1"/>
                      <w:sz w:val="21"/>
                      <w:szCs w:val="21"/>
                    </w:rPr>
                  </w:pPr>
                  <w:r w:rsidRPr="0033606B">
                    <w:rPr>
                      <w:rFonts w:ascii="Times New Roman" w:eastAsia="宋体" w:hAnsi="Times New Roman"/>
                      <w:color w:val="000000" w:themeColor="text1"/>
                      <w:sz w:val="21"/>
                      <w:szCs w:val="21"/>
                    </w:rPr>
                    <w:t>葡萄糖酸钠</w:t>
                  </w:r>
                </w:p>
              </w:tc>
              <w:tc>
                <w:tcPr>
                  <w:tcW w:w="401" w:type="pct"/>
                  <w:tcBorders>
                    <w:bottom w:val="single" w:sz="4" w:space="0" w:color="auto"/>
                  </w:tcBorders>
                  <w:vAlign w:val="center"/>
                </w:tcPr>
                <w:p w14:paraId="5729D89F" w14:textId="77777777" w:rsidR="008B5B82" w:rsidRPr="0033606B" w:rsidRDefault="008B5B82" w:rsidP="00D157D1">
                  <w:pPr>
                    <w:adjustRightInd/>
                    <w:snapToGrid/>
                    <w:spacing w:after="0"/>
                    <w:jc w:val="center"/>
                    <w:rPr>
                      <w:rFonts w:ascii="Times New Roman" w:eastAsia="宋体" w:hAnsi="Times New Roman"/>
                      <w:color w:val="000000" w:themeColor="text1"/>
                      <w:sz w:val="21"/>
                      <w:szCs w:val="21"/>
                    </w:rPr>
                  </w:pPr>
                  <w:r w:rsidRPr="0033606B">
                    <w:rPr>
                      <w:rFonts w:ascii="Times New Roman" w:eastAsia="宋体" w:hAnsi="Times New Roman"/>
                      <w:color w:val="000000" w:themeColor="text1"/>
                      <w:sz w:val="21"/>
                      <w:szCs w:val="21"/>
                    </w:rPr>
                    <w:t>固体</w:t>
                  </w:r>
                </w:p>
              </w:tc>
              <w:tc>
                <w:tcPr>
                  <w:tcW w:w="965" w:type="pct"/>
                  <w:tcBorders>
                    <w:bottom w:val="single" w:sz="4" w:space="0" w:color="auto"/>
                  </w:tcBorders>
                  <w:vAlign w:val="center"/>
                </w:tcPr>
                <w:p w14:paraId="7B683149" w14:textId="77777777" w:rsidR="008B5B82" w:rsidRPr="0033606B" w:rsidRDefault="008B5B82" w:rsidP="00D157D1">
                  <w:pPr>
                    <w:adjustRightInd/>
                    <w:snapToGrid/>
                    <w:spacing w:after="0"/>
                    <w:jc w:val="center"/>
                    <w:rPr>
                      <w:rFonts w:ascii="Times New Roman" w:eastAsia="宋体" w:hAnsi="Times New Roman"/>
                      <w:color w:val="000000" w:themeColor="text1"/>
                      <w:sz w:val="21"/>
                      <w:szCs w:val="21"/>
                    </w:rPr>
                  </w:pPr>
                  <w:r w:rsidRPr="0033606B">
                    <w:rPr>
                      <w:rFonts w:ascii="Times New Roman" w:eastAsia="宋体" w:hAnsi="Times New Roman"/>
                      <w:color w:val="000000" w:themeColor="text1"/>
                      <w:sz w:val="21"/>
                      <w:szCs w:val="21"/>
                    </w:rPr>
                    <w:t>0.25</w:t>
                  </w:r>
                </w:p>
              </w:tc>
              <w:tc>
                <w:tcPr>
                  <w:tcW w:w="1101" w:type="pct"/>
                  <w:tcBorders>
                    <w:bottom w:val="single" w:sz="4" w:space="0" w:color="auto"/>
                  </w:tcBorders>
                  <w:vAlign w:val="center"/>
                </w:tcPr>
                <w:p w14:paraId="6737C271" w14:textId="77777777" w:rsidR="008B5B82" w:rsidRPr="0033606B" w:rsidRDefault="008B5B82" w:rsidP="00D157D1">
                  <w:pPr>
                    <w:adjustRightInd/>
                    <w:snapToGrid/>
                    <w:spacing w:after="0"/>
                    <w:jc w:val="center"/>
                    <w:rPr>
                      <w:rFonts w:ascii="Times New Roman" w:eastAsia="宋体" w:hAnsi="Times New Roman"/>
                      <w:color w:val="000000" w:themeColor="text1"/>
                      <w:sz w:val="21"/>
                      <w:szCs w:val="21"/>
                    </w:rPr>
                  </w:pPr>
                  <w:r w:rsidRPr="0033606B">
                    <w:rPr>
                      <w:rFonts w:ascii="Times New Roman" w:eastAsia="宋体" w:hAnsi="Times New Roman"/>
                      <w:color w:val="000000" w:themeColor="text1"/>
                      <w:sz w:val="21"/>
                      <w:szCs w:val="21"/>
                    </w:rPr>
                    <w:t>8</w:t>
                  </w:r>
                </w:p>
              </w:tc>
              <w:tc>
                <w:tcPr>
                  <w:tcW w:w="666" w:type="pct"/>
                  <w:tcBorders>
                    <w:bottom w:val="single" w:sz="4" w:space="0" w:color="auto"/>
                  </w:tcBorders>
                  <w:vAlign w:val="center"/>
                </w:tcPr>
                <w:p w14:paraId="612B4BE1" w14:textId="77777777" w:rsidR="008B5B82" w:rsidRPr="0033606B" w:rsidRDefault="008B5B82" w:rsidP="00D157D1">
                  <w:pPr>
                    <w:adjustRightInd/>
                    <w:snapToGrid/>
                    <w:spacing w:after="0"/>
                    <w:jc w:val="center"/>
                    <w:rPr>
                      <w:rFonts w:ascii="Times New Roman" w:eastAsia="宋体" w:hAnsi="Times New Roman"/>
                      <w:color w:val="000000" w:themeColor="text1"/>
                      <w:sz w:val="21"/>
                      <w:szCs w:val="21"/>
                    </w:rPr>
                  </w:pPr>
                  <w:r w:rsidRPr="0033606B">
                    <w:rPr>
                      <w:rFonts w:ascii="Times New Roman" w:eastAsia="宋体" w:hAnsi="Times New Roman"/>
                      <w:color w:val="000000" w:themeColor="text1"/>
                      <w:sz w:val="21"/>
                      <w:szCs w:val="21"/>
                    </w:rPr>
                    <w:t>袋装</w:t>
                  </w:r>
                </w:p>
              </w:tc>
              <w:tc>
                <w:tcPr>
                  <w:tcW w:w="665" w:type="pct"/>
                  <w:tcBorders>
                    <w:bottom w:val="single" w:sz="4" w:space="0" w:color="auto"/>
                    <w:right w:val="single" w:sz="12" w:space="0" w:color="auto"/>
                  </w:tcBorders>
                  <w:vAlign w:val="center"/>
                </w:tcPr>
                <w:p w14:paraId="550AE6FB" w14:textId="77777777" w:rsidR="008B5B82" w:rsidRPr="0033606B" w:rsidRDefault="008B5B82" w:rsidP="00D157D1">
                  <w:pPr>
                    <w:adjustRightInd/>
                    <w:snapToGrid/>
                    <w:spacing w:after="0"/>
                    <w:jc w:val="center"/>
                    <w:rPr>
                      <w:rFonts w:ascii="Times New Roman" w:eastAsia="宋体" w:hAnsi="Times New Roman"/>
                      <w:color w:val="000000" w:themeColor="text1"/>
                      <w:sz w:val="21"/>
                      <w:szCs w:val="21"/>
                    </w:rPr>
                  </w:pPr>
                  <w:proofErr w:type="gramStart"/>
                  <w:r w:rsidRPr="0033606B">
                    <w:rPr>
                      <w:rFonts w:ascii="Times New Roman" w:eastAsia="宋体" w:hAnsi="Times New Roman"/>
                      <w:color w:val="000000" w:themeColor="text1"/>
                      <w:sz w:val="21"/>
                      <w:szCs w:val="21"/>
                    </w:rPr>
                    <w:t>袋装车</w:t>
                  </w:r>
                  <w:proofErr w:type="gramEnd"/>
                  <w:r w:rsidRPr="0033606B">
                    <w:rPr>
                      <w:rFonts w:ascii="Times New Roman" w:eastAsia="宋体" w:hAnsi="Times New Roman"/>
                      <w:color w:val="000000" w:themeColor="text1"/>
                      <w:sz w:val="21"/>
                      <w:szCs w:val="21"/>
                    </w:rPr>
                    <w:t>运</w:t>
                  </w:r>
                </w:p>
              </w:tc>
            </w:tr>
            <w:tr w:rsidR="008B5B82" w:rsidRPr="0033606B" w14:paraId="5B51DF16" w14:textId="77777777" w:rsidTr="00BE2ECE">
              <w:trPr>
                <w:trHeight w:val="340"/>
              </w:trPr>
              <w:tc>
                <w:tcPr>
                  <w:tcW w:w="402" w:type="pct"/>
                  <w:tcBorders>
                    <w:left w:val="single" w:sz="12" w:space="0" w:color="auto"/>
                    <w:bottom w:val="single" w:sz="4" w:space="0" w:color="auto"/>
                  </w:tcBorders>
                  <w:vAlign w:val="center"/>
                </w:tcPr>
                <w:p w14:paraId="65F94262" w14:textId="77777777" w:rsidR="008B5B82" w:rsidRPr="0033606B" w:rsidRDefault="008B5B82" w:rsidP="00D157D1">
                  <w:pPr>
                    <w:adjustRightInd/>
                    <w:snapToGrid/>
                    <w:spacing w:after="0"/>
                    <w:jc w:val="center"/>
                    <w:rPr>
                      <w:rFonts w:ascii="Times New Roman" w:eastAsia="宋体" w:hAnsi="Times New Roman"/>
                      <w:color w:val="000000" w:themeColor="text1"/>
                      <w:sz w:val="21"/>
                      <w:szCs w:val="21"/>
                    </w:rPr>
                  </w:pPr>
                  <w:r w:rsidRPr="0033606B">
                    <w:rPr>
                      <w:rFonts w:ascii="Times New Roman" w:eastAsia="宋体" w:hAnsi="Times New Roman"/>
                      <w:color w:val="000000" w:themeColor="text1"/>
                      <w:sz w:val="21"/>
                      <w:szCs w:val="21"/>
                    </w:rPr>
                    <w:t>3</w:t>
                  </w:r>
                </w:p>
              </w:tc>
              <w:tc>
                <w:tcPr>
                  <w:tcW w:w="800" w:type="pct"/>
                  <w:tcBorders>
                    <w:bottom w:val="single" w:sz="4" w:space="0" w:color="auto"/>
                  </w:tcBorders>
                  <w:vAlign w:val="center"/>
                </w:tcPr>
                <w:p w14:paraId="26749B1F" w14:textId="77777777" w:rsidR="008B5B82" w:rsidRPr="0033606B" w:rsidRDefault="008B5B82" w:rsidP="00D157D1">
                  <w:pPr>
                    <w:adjustRightInd/>
                    <w:snapToGrid/>
                    <w:spacing w:after="0"/>
                    <w:jc w:val="center"/>
                    <w:rPr>
                      <w:rFonts w:ascii="Times New Roman" w:eastAsia="宋体" w:hAnsi="Times New Roman"/>
                      <w:color w:val="000000" w:themeColor="text1"/>
                      <w:sz w:val="21"/>
                      <w:szCs w:val="21"/>
                    </w:rPr>
                  </w:pPr>
                  <w:r w:rsidRPr="0033606B">
                    <w:rPr>
                      <w:rFonts w:ascii="Times New Roman" w:eastAsia="宋体" w:hAnsi="Times New Roman"/>
                      <w:color w:val="000000" w:themeColor="text1"/>
                      <w:sz w:val="21"/>
                      <w:szCs w:val="21"/>
                    </w:rPr>
                    <w:t>柠檬酸钠</w:t>
                  </w:r>
                </w:p>
              </w:tc>
              <w:tc>
                <w:tcPr>
                  <w:tcW w:w="401" w:type="pct"/>
                  <w:tcBorders>
                    <w:bottom w:val="single" w:sz="4" w:space="0" w:color="auto"/>
                  </w:tcBorders>
                  <w:vAlign w:val="center"/>
                </w:tcPr>
                <w:p w14:paraId="626FAEDB" w14:textId="77777777" w:rsidR="008B5B82" w:rsidRPr="0033606B" w:rsidRDefault="008B5B82" w:rsidP="00D157D1">
                  <w:pPr>
                    <w:adjustRightInd/>
                    <w:snapToGrid/>
                    <w:spacing w:after="0"/>
                    <w:jc w:val="center"/>
                    <w:rPr>
                      <w:rFonts w:ascii="Times New Roman" w:eastAsia="宋体" w:hAnsi="Times New Roman"/>
                      <w:color w:val="000000" w:themeColor="text1"/>
                      <w:sz w:val="21"/>
                      <w:szCs w:val="21"/>
                    </w:rPr>
                  </w:pPr>
                  <w:r w:rsidRPr="0033606B">
                    <w:rPr>
                      <w:rFonts w:ascii="Times New Roman" w:eastAsia="宋体" w:hAnsi="Times New Roman"/>
                      <w:color w:val="000000" w:themeColor="text1"/>
                      <w:sz w:val="21"/>
                      <w:szCs w:val="21"/>
                    </w:rPr>
                    <w:t>固体</w:t>
                  </w:r>
                </w:p>
              </w:tc>
              <w:tc>
                <w:tcPr>
                  <w:tcW w:w="965" w:type="pct"/>
                  <w:tcBorders>
                    <w:bottom w:val="single" w:sz="4" w:space="0" w:color="auto"/>
                  </w:tcBorders>
                  <w:vAlign w:val="center"/>
                </w:tcPr>
                <w:p w14:paraId="7193E30B" w14:textId="77777777" w:rsidR="008B5B82" w:rsidRPr="0033606B" w:rsidRDefault="008B5B82" w:rsidP="00D157D1">
                  <w:pPr>
                    <w:adjustRightInd/>
                    <w:snapToGrid/>
                    <w:spacing w:after="0"/>
                    <w:jc w:val="center"/>
                    <w:rPr>
                      <w:rFonts w:ascii="Times New Roman" w:eastAsia="宋体" w:hAnsi="Times New Roman"/>
                      <w:color w:val="000000" w:themeColor="text1"/>
                      <w:sz w:val="21"/>
                      <w:szCs w:val="21"/>
                    </w:rPr>
                  </w:pPr>
                  <w:r w:rsidRPr="0033606B">
                    <w:rPr>
                      <w:rFonts w:ascii="Times New Roman" w:eastAsia="宋体" w:hAnsi="Times New Roman"/>
                      <w:color w:val="000000" w:themeColor="text1"/>
                      <w:sz w:val="21"/>
                      <w:szCs w:val="21"/>
                    </w:rPr>
                    <w:t>0.12</w:t>
                  </w:r>
                </w:p>
              </w:tc>
              <w:tc>
                <w:tcPr>
                  <w:tcW w:w="1101" w:type="pct"/>
                  <w:tcBorders>
                    <w:bottom w:val="single" w:sz="4" w:space="0" w:color="auto"/>
                  </w:tcBorders>
                  <w:vAlign w:val="center"/>
                </w:tcPr>
                <w:p w14:paraId="517A14E1" w14:textId="77777777" w:rsidR="008B5B82" w:rsidRPr="0033606B" w:rsidRDefault="008B5B82" w:rsidP="00D157D1">
                  <w:pPr>
                    <w:adjustRightInd/>
                    <w:snapToGrid/>
                    <w:spacing w:after="0"/>
                    <w:jc w:val="center"/>
                    <w:rPr>
                      <w:rFonts w:ascii="Times New Roman" w:eastAsia="宋体" w:hAnsi="Times New Roman"/>
                      <w:color w:val="000000" w:themeColor="text1"/>
                      <w:sz w:val="21"/>
                      <w:szCs w:val="21"/>
                    </w:rPr>
                  </w:pPr>
                  <w:r w:rsidRPr="0033606B">
                    <w:rPr>
                      <w:rFonts w:ascii="Times New Roman" w:eastAsia="宋体" w:hAnsi="Times New Roman"/>
                      <w:color w:val="000000" w:themeColor="text1"/>
                      <w:sz w:val="21"/>
                      <w:szCs w:val="21"/>
                    </w:rPr>
                    <w:t>4</w:t>
                  </w:r>
                </w:p>
              </w:tc>
              <w:tc>
                <w:tcPr>
                  <w:tcW w:w="666" w:type="pct"/>
                  <w:tcBorders>
                    <w:bottom w:val="single" w:sz="4" w:space="0" w:color="auto"/>
                  </w:tcBorders>
                  <w:vAlign w:val="center"/>
                </w:tcPr>
                <w:p w14:paraId="537FED8E" w14:textId="77777777" w:rsidR="008B5B82" w:rsidRPr="0033606B" w:rsidRDefault="008B5B82" w:rsidP="00D157D1">
                  <w:pPr>
                    <w:adjustRightInd/>
                    <w:snapToGrid/>
                    <w:spacing w:after="0"/>
                    <w:jc w:val="center"/>
                    <w:rPr>
                      <w:rFonts w:ascii="Times New Roman" w:eastAsia="宋体" w:hAnsi="Times New Roman"/>
                      <w:color w:val="000000" w:themeColor="text1"/>
                      <w:sz w:val="21"/>
                      <w:szCs w:val="21"/>
                    </w:rPr>
                  </w:pPr>
                  <w:r w:rsidRPr="0033606B">
                    <w:rPr>
                      <w:rFonts w:ascii="Times New Roman" w:eastAsia="宋体" w:hAnsi="Times New Roman"/>
                      <w:color w:val="000000" w:themeColor="text1"/>
                      <w:sz w:val="21"/>
                      <w:szCs w:val="21"/>
                    </w:rPr>
                    <w:t>袋装</w:t>
                  </w:r>
                </w:p>
              </w:tc>
              <w:tc>
                <w:tcPr>
                  <w:tcW w:w="665" w:type="pct"/>
                  <w:tcBorders>
                    <w:bottom w:val="single" w:sz="4" w:space="0" w:color="auto"/>
                    <w:right w:val="single" w:sz="12" w:space="0" w:color="auto"/>
                  </w:tcBorders>
                  <w:vAlign w:val="center"/>
                </w:tcPr>
                <w:p w14:paraId="6DC9370D" w14:textId="77777777" w:rsidR="008B5B82" w:rsidRPr="0033606B" w:rsidRDefault="008B5B82" w:rsidP="00D157D1">
                  <w:pPr>
                    <w:adjustRightInd/>
                    <w:snapToGrid/>
                    <w:spacing w:after="0"/>
                    <w:jc w:val="center"/>
                    <w:rPr>
                      <w:rFonts w:ascii="Times New Roman" w:eastAsia="宋体" w:hAnsi="Times New Roman"/>
                      <w:color w:val="000000" w:themeColor="text1"/>
                      <w:sz w:val="21"/>
                      <w:szCs w:val="21"/>
                    </w:rPr>
                  </w:pPr>
                  <w:proofErr w:type="gramStart"/>
                  <w:r w:rsidRPr="0033606B">
                    <w:rPr>
                      <w:rFonts w:ascii="Times New Roman" w:eastAsia="宋体" w:hAnsi="Times New Roman"/>
                      <w:color w:val="000000" w:themeColor="text1"/>
                      <w:sz w:val="21"/>
                      <w:szCs w:val="21"/>
                    </w:rPr>
                    <w:t>袋装车</w:t>
                  </w:r>
                  <w:proofErr w:type="gramEnd"/>
                  <w:r w:rsidRPr="0033606B">
                    <w:rPr>
                      <w:rFonts w:ascii="Times New Roman" w:eastAsia="宋体" w:hAnsi="Times New Roman"/>
                      <w:color w:val="000000" w:themeColor="text1"/>
                      <w:sz w:val="21"/>
                      <w:szCs w:val="21"/>
                    </w:rPr>
                    <w:t>运</w:t>
                  </w:r>
                </w:p>
              </w:tc>
            </w:tr>
            <w:tr w:rsidR="008B5B82" w:rsidRPr="0033606B" w14:paraId="49359930" w14:textId="77777777" w:rsidTr="00BE2ECE">
              <w:trPr>
                <w:trHeight w:val="340"/>
              </w:trPr>
              <w:tc>
                <w:tcPr>
                  <w:tcW w:w="402" w:type="pct"/>
                  <w:tcBorders>
                    <w:left w:val="single" w:sz="12" w:space="0" w:color="auto"/>
                    <w:bottom w:val="single" w:sz="4" w:space="0" w:color="auto"/>
                  </w:tcBorders>
                  <w:vAlign w:val="center"/>
                </w:tcPr>
                <w:p w14:paraId="6EE84873" w14:textId="77777777" w:rsidR="008B5B82" w:rsidRPr="0033606B" w:rsidRDefault="008B5B82" w:rsidP="00D157D1">
                  <w:pPr>
                    <w:adjustRightInd/>
                    <w:snapToGrid/>
                    <w:spacing w:after="0"/>
                    <w:jc w:val="center"/>
                    <w:rPr>
                      <w:rFonts w:ascii="Times New Roman" w:eastAsia="宋体" w:hAnsi="Times New Roman"/>
                      <w:color w:val="000000" w:themeColor="text1"/>
                      <w:sz w:val="21"/>
                      <w:szCs w:val="21"/>
                    </w:rPr>
                  </w:pPr>
                  <w:r w:rsidRPr="0033606B">
                    <w:rPr>
                      <w:rFonts w:ascii="Times New Roman" w:eastAsia="宋体" w:hAnsi="Times New Roman"/>
                      <w:color w:val="000000" w:themeColor="text1"/>
                      <w:sz w:val="21"/>
                      <w:szCs w:val="21"/>
                    </w:rPr>
                    <w:t>4</w:t>
                  </w:r>
                </w:p>
              </w:tc>
              <w:tc>
                <w:tcPr>
                  <w:tcW w:w="800" w:type="pct"/>
                  <w:tcBorders>
                    <w:bottom w:val="single" w:sz="4" w:space="0" w:color="auto"/>
                  </w:tcBorders>
                  <w:vAlign w:val="center"/>
                </w:tcPr>
                <w:p w14:paraId="60304E79" w14:textId="77777777" w:rsidR="008B5B82" w:rsidRPr="0033606B" w:rsidRDefault="008B5B82" w:rsidP="00D157D1">
                  <w:pPr>
                    <w:adjustRightInd/>
                    <w:snapToGrid/>
                    <w:spacing w:after="0"/>
                    <w:jc w:val="center"/>
                    <w:rPr>
                      <w:rFonts w:ascii="Times New Roman" w:eastAsia="宋体" w:hAnsi="Times New Roman"/>
                      <w:color w:val="000000" w:themeColor="text1"/>
                      <w:sz w:val="21"/>
                      <w:szCs w:val="21"/>
                    </w:rPr>
                  </w:pPr>
                  <w:r w:rsidRPr="0033606B">
                    <w:rPr>
                      <w:rFonts w:ascii="Times New Roman" w:eastAsia="宋体" w:hAnsi="Times New Roman"/>
                      <w:color w:val="000000" w:themeColor="text1"/>
                      <w:sz w:val="21"/>
                      <w:szCs w:val="21"/>
                    </w:rPr>
                    <w:t>维生素</w:t>
                  </w:r>
                  <w:r w:rsidRPr="0033606B">
                    <w:rPr>
                      <w:rFonts w:ascii="Times New Roman" w:eastAsia="宋体" w:hAnsi="Times New Roman"/>
                      <w:color w:val="000000" w:themeColor="text1"/>
                      <w:sz w:val="21"/>
                      <w:szCs w:val="21"/>
                    </w:rPr>
                    <w:t>C</w:t>
                  </w:r>
                </w:p>
              </w:tc>
              <w:tc>
                <w:tcPr>
                  <w:tcW w:w="401" w:type="pct"/>
                  <w:tcBorders>
                    <w:bottom w:val="single" w:sz="4" w:space="0" w:color="auto"/>
                  </w:tcBorders>
                  <w:vAlign w:val="center"/>
                </w:tcPr>
                <w:p w14:paraId="383F6AF9" w14:textId="77777777" w:rsidR="008B5B82" w:rsidRPr="0033606B" w:rsidRDefault="008B5B82" w:rsidP="00D157D1">
                  <w:pPr>
                    <w:adjustRightInd/>
                    <w:snapToGrid/>
                    <w:spacing w:after="0"/>
                    <w:jc w:val="center"/>
                    <w:rPr>
                      <w:rFonts w:ascii="Times New Roman" w:eastAsia="宋体" w:hAnsi="Times New Roman"/>
                      <w:color w:val="000000" w:themeColor="text1"/>
                      <w:sz w:val="21"/>
                      <w:szCs w:val="21"/>
                    </w:rPr>
                  </w:pPr>
                  <w:r w:rsidRPr="0033606B">
                    <w:rPr>
                      <w:rFonts w:ascii="Times New Roman" w:eastAsia="宋体" w:hAnsi="Times New Roman"/>
                      <w:color w:val="000000" w:themeColor="text1"/>
                      <w:sz w:val="21"/>
                      <w:szCs w:val="21"/>
                    </w:rPr>
                    <w:t>固体</w:t>
                  </w:r>
                </w:p>
              </w:tc>
              <w:tc>
                <w:tcPr>
                  <w:tcW w:w="965" w:type="pct"/>
                  <w:tcBorders>
                    <w:bottom w:val="single" w:sz="4" w:space="0" w:color="auto"/>
                  </w:tcBorders>
                  <w:vAlign w:val="center"/>
                </w:tcPr>
                <w:p w14:paraId="73F7A553" w14:textId="77777777" w:rsidR="008B5B82" w:rsidRPr="0033606B" w:rsidRDefault="008B5B82" w:rsidP="00D157D1">
                  <w:pPr>
                    <w:adjustRightInd/>
                    <w:snapToGrid/>
                    <w:spacing w:after="0"/>
                    <w:jc w:val="center"/>
                    <w:rPr>
                      <w:rFonts w:ascii="Times New Roman" w:eastAsia="宋体" w:hAnsi="Times New Roman"/>
                      <w:color w:val="000000" w:themeColor="text1"/>
                      <w:sz w:val="21"/>
                      <w:szCs w:val="21"/>
                    </w:rPr>
                  </w:pPr>
                  <w:r w:rsidRPr="0033606B">
                    <w:rPr>
                      <w:rFonts w:ascii="Times New Roman" w:eastAsia="宋体" w:hAnsi="Times New Roman"/>
                      <w:color w:val="000000" w:themeColor="text1"/>
                      <w:sz w:val="21"/>
                      <w:szCs w:val="21"/>
                    </w:rPr>
                    <w:t>0.40</w:t>
                  </w:r>
                </w:p>
              </w:tc>
              <w:tc>
                <w:tcPr>
                  <w:tcW w:w="1101" w:type="pct"/>
                  <w:tcBorders>
                    <w:bottom w:val="single" w:sz="4" w:space="0" w:color="auto"/>
                  </w:tcBorders>
                  <w:vAlign w:val="center"/>
                </w:tcPr>
                <w:p w14:paraId="7E8E5D4E" w14:textId="77777777" w:rsidR="008B5B82" w:rsidRPr="0033606B" w:rsidRDefault="008B5B82" w:rsidP="00D157D1">
                  <w:pPr>
                    <w:adjustRightInd/>
                    <w:snapToGrid/>
                    <w:spacing w:after="0"/>
                    <w:jc w:val="center"/>
                    <w:rPr>
                      <w:rFonts w:ascii="Times New Roman" w:eastAsia="宋体" w:hAnsi="Times New Roman"/>
                      <w:color w:val="000000" w:themeColor="text1"/>
                      <w:sz w:val="21"/>
                      <w:szCs w:val="21"/>
                    </w:rPr>
                  </w:pPr>
                  <w:r w:rsidRPr="0033606B">
                    <w:rPr>
                      <w:rFonts w:ascii="Times New Roman" w:eastAsia="宋体" w:hAnsi="Times New Roman"/>
                      <w:color w:val="000000" w:themeColor="text1"/>
                      <w:sz w:val="21"/>
                      <w:szCs w:val="21"/>
                    </w:rPr>
                    <w:t>13</w:t>
                  </w:r>
                </w:p>
              </w:tc>
              <w:tc>
                <w:tcPr>
                  <w:tcW w:w="666" w:type="pct"/>
                  <w:tcBorders>
                    <w:bottom w:val="single" w:sz="4" w:space="0" w:color="auto"/>
                  </w:tcBorders>
                  <w:vAlign w:val="center"/>
                </w:tcPr>
                <w:p w14:paraId="369E78CA" w14:textId="77777777" w:rsidR="008B5B82" w:rsidRPr="0033606B" w:rsidRDefault="008B5B82" w:rsidP="00D157D1">
                  <w:pPr>
                    <w:adjustRightInd/>
                    <w:snapToGrid/>
                    <w:spacing w:after="0"/>
                    <w:jc w:val="center"/>
                    <w:rPr>
                      <w:rFonts w:ascii="Times New Roman" w:eastAsia="宋体" w:hAnsi="Times New Roman"/>
                      <w:color w:val="000000" w:themeColor="text1"/>
                      <w:sz w:val="21"/>
                      <w:szCs w:val="21"/>
                    </w:rPr>
                  </w:pPr>
                  <w:r w:rsidRPr="0033606B">
                    <w:rPr>
                      <w:rFonts w:ascii="Times New Roman" w:eastAsia="宋体" w:hAnsi="Times New Roman"/>
                      <w:color w:val="000000" w:themeColor="text1"/>
                      <w:sz w:val="21"/>
                      <w:szCs w:val="21"/>
                    </w:rPr>
                    <w:t>袋装</w:t>
                  </w:r>
                </w:p>
              </w:tc>
              <w:tc>
                <w:tcPr>
                  <w:tcW w:w="665" w:type="pct"/>
                  <w:tcBorders>
                    <w:bottom w:val="single" w:sz="4" w:space="0" w:color="auto"/>
                    <w:right w:val="single" w:sz="12" w:space="0" w:color="auto"/>
                  </w:tcBorders>
                  <w:vAlign w:val="center"/>
                </w:tcPr>
                <w:p w14:paraId="788CB62B" w14:textId="77777777" w:rsidR="008B5B82" w:rsidRPr="0033606B" w:rsidRDefault="008B5B82" w:rsidP="00D157D1">
                  <w:pPr>
                    <w:adjustRightInd/>
                    <w:snapToGrid/>
                    <w:spacing w:after="0"/>
                    <w:jc w:val="center"/>
                    <w:rPr>
                      <w:rFonts w:ascii="Times New Roman" w:eastAsia="宋体" w:hAnsi="Times New Roman"/>
                      <w:color w:val="000000" w:themeColor="text1"/>
                      <w:sz w:val="21"/>
                      <w:szCs w:val="21"/>
                    </w:rPr>
                  </w:pPr>
                  <w:proofErr w:type="gramStart"/>
                  <w:r w:rsidRPr="0033606B">
                    <w:rPr>
                      <w:rFonts w:ascii="Times New Roman" w:eastAsia="宋体" w:hAnsi="Times New Roman"/>
                      <w:color w:val="000000" w:themeColor="text1"/>
                      <w:sz w:val="21"/>
                      <w:szCs w:val="21"/>
                    </w:rPr>
                    <w:t>袋装车</w:t>
                  </w:r>
                  <w:proofErr w:type="gramEnd"/>
                  <w:r w:rsidRPr="0033606B">
                    <w:rPr>
                      <w:rFonts w:ascii="Times New Roman" w:eastAsia="宋体" w:hAnsi="Times New Roman"/>
                      <w:color w:val="000000" w:themeColor="text1"/>
                      <w:sz w:val="21"/>
                      <w:szCs w:val="21"/>
                    </w:rPr>
                    <w:t>运</w:t>
                  </w:r>
                </w:p>
              </w:tc>
            </w:tr>
            <w:tr w:rsidR="008B5B82" w:rsidRPr="0033606B" w14:paraId="3DDE861A" w14:textId="77777777" w:rsidTr="00BE2ECE">
              <w:trPr>
                <w:trHeight w:val="340"/>
              </w:trPr>
              <w:tc>
                <w:tcPr>
                  <w:tcW w:w="402" w:type="pct"/>
                  <w:tcBorders>
                    <w:left w:val="single" w:sz="12" w:space="0" w:color="auto"/>
                    <w:bottom w:val="single" w:sz="12" w:space="0" w:color="auto"/>
                  </w:tcBorders>
                  <w:vAlign w:val="center"/>
                </w:tcPr>
                <w:p w14:paraId="2842B329" w14:textId="77777777" w:rsidR="008B5B82" w:rsidRPr="0033606B" w:rsidRDefault="008B5B82" w:rsidP="00D157D1">
                  <w:pPr>
                    <w:adjustRightInd/>
                    <w:snapToGrid/>
                    <w:spacing w:after="0"/>
                    <w:jc w:val="center"/>
                    <w:rPr>
                      <w:rFonts w:ascii="Times New Roman" w:eastAsia="宋体" w:hAnsi="Times New Roman"/>
                      <w:color w:val="000000" w:themeColor="text1"/>
                      <w:sz w:val="21"/>
                      <w:szCs w:val="21"/>
                    </w:rPr>
                  </w:pPr>
                  <w:r w:rsidRPr="0033606B">
                    <w:rPr>
                      <w:rFonts w:ascii="Times New Roman" w:eastAsia="宋体" w:hAnsi="Times New Roman"/>
                      <w:color w:val="000000" w:themeColor="text1"/>
                      <w:sz w:val="21"/>
                      <w:szCs w:val="21"/>
                    </w:rPr>
                    <w:t>5</w:t>
                  </w:r>
                </w:p>
              </w:tc>
              <w:tc>
                <w:tcPr>
                  <w:tcW w:w="800" w:type="pct"/>
                  <w:tcBorders>
                    <w:bottom w:val="single" w:sz="12" w:space="0" w:color="auto"/>
                  </w:tcBorders>
                  <w:vAlign w:val="center"/>
                </w:tcPr>
                <w:p w14:paraId="21DFF4E0" w14:textId="77777777" w:rsidR="008B5B82" w:rsidRPr="0033606B" w:rsidRDefault="008B5B82" w:rsidP="00D157D1">
                  <w:pPr>
                    <w:adjustRightInd/>
                    <w:snapToGrid/>
                    <w:spacing w:after="0"/>
                    <w:jc w:val="center"/>
                    <w:rPr>
                      <w:rFonts w:ascii="Times New Roman" w:eastAsia="宋体" w:hAnsi="Times New Roman"/>
                      <w:color w:val="000000" w:themeColor="text1"/>
                      <w:sz w:val="21"/>
                      <w:szCs w:val="21"/>
                    </w:rPr>
                  </w:pPr>
                  <w:r w:rsidRPr="0033606B">
                    <w:rPr>
                      <w:rFonts w:ascii="Times New Roman" w:eastAsia="宋体" w:hAnsi="Times New Roman"/>
                      <w:color w:val="000000" w:themeColor="text1"/>
                      <w:sz w:val="21"/>
                      <w:szCs w:val="21"/>
                    </w:rPr>
                    <w:t>水</w:t>
                  </w:r>
                </w:p>
              </w:tc>
              <w:tc>
                <w:tcPr>
                  <w:tcW w:w="401" w:type="pct"/>
                  <w:tcBorders>
                    <w:bottom w:val="single" w:sz="12" w:space="0" w:color="auto"/>
                  </w:tcBorders>
                  <w:vAlign w:val="center"/>
                </w:tcPr>
                <w:p w14:paraId="27C20C12" w14:textId="77777777" w:rsidR="008B5B82" w:rsidRPr="0033606B" w:rsidRDefault="008B5B82" w:rsidP="00D157D1">
                  <w:pPr>
                    <w:adjustRightInd/>
                    <w:snapToGrid/>
                    <w:spacing w:after="0"/>
                    <w:jc w:val="center"/>
                    <w:rPr>
                      <w:rFonts w:ascii="Times New Roman" w:eastAsia="宋体" w:hAnsi="Times New Roman"/>
                      <w:color w:val="000000" w:themeColor="text1"/>
                      <w:sz w:val="21"/>
                      <w:szCs w:val="21"/>
                    </w:rPr>
                  </w:pPr>
                  <w:r w:rsidRPr="0033606B">
                    <w:rPr>
                      <w:rFonts w:ascii="Times New Roman" w:eastAsia="宋体" w:hAnsi="Times New Roman"/>
                      <w:color w:val="000000" w:themeColor="text1"/>
                      <w:sz w:val="21"/>
                      <w:szCs w:val="21"/>
                    </w:rPr>
                    <w:t>液体</w:t>
                  </w:r>
                </w:p>
              </w:tc>
              <w:tc>
                <w:tcPr>
                  <w:tcW w:w="965" w:type="pct"/>
                  <w:tcBorders>
                    <w:bottom w:val="single" w:sz="12" w:space="0" w:color="auto"/>
                  </w:tcBorders>
                  <w:vAlign w:val="center"/>
                </w:tcPr>
                <w:p w14:paraId="5A55C815" w14:textId="77777777" w:rsidR="008B5B82" w:rsidRPr="0033606B" w:rsidRDefault="008B5B82" w:rsidP="00D157D1">
                  <w:pPr>
                    <w:adjustRightInd/>
                    <w:snapToGrid/>
                    <w:spacing w:after="0"/>
                    <w:jc w:val="center"/>
                    <w:rPr>
                      <w:rFonts w:ascii="Times New Roman" w:eastAsia="宋体" w:hAnsi="Times New Roman"/>
                      <w:color w:val="000000" w:themeColor="text1"/>
                      <w:sz w:val="21"/>
                      <w:szCs w:val="21"/>
                    </w:rPr>
                  </w:pPr>
                  <w:r w:rsidRPr="0033606B">
                    <w:rPr>
                      <w:rFonts w:ascii="Times New Roman" w:eastAsia="宋体" w:hAnsi="Times New Roman"/>
                      <w:color w:val="000000" w:themeColor="text1"/>
                      <w:sz w:val="21"/>
                      <w:szCs w:val="21"/>
                    </w:rPr>
                    <w:t>4.73</w:t>
                  </w:r>
                </w:p>
              </w:tc>
              <w:tc>
                <w:tcPr>
                  <w:tcW w:w="1101" w:type="pct"/>
                  <w:tcBorders>
                    <w:bottom w:val="single" w:sz="12" w:space="0" w:color="auto"/>
                  </w:tcBorders>
                  <w:vAlign w:val="center"/>
                </w:tcPr>
                <w:p w14:paraId="27E9BAA7" w14:textId="77777777" w:rsidR="008B5B82" w:rsidRPr="0033606B" w:rsidRDefault="008B5B82" w:rsidP="00D157D1">
                  <w:pPr>
                    <w:adjustRightInd/>
                    <w:snapToGrid/>
                    <w:spacing w:after="0"/>
                    <w:jc w:val="center"/>
                    <w:rPr>
                      <w:rFonts w:ascii="Times New Roman" w:eastAsia="宋体" w:hAnsi="Times New Roman"/>
                      <w:color w:val="000000" w:themeColor="text1"/>
                      <w:sz w:val="21"/>
                      <w:szCs w:val="21"/>
                    </w:rPr>
                  </w:pPr>
                  <w:r w:rsidRPr="0033606B">
                    <w:rPr>
                      <w:rFonts w:ascii="Times New Roman" w:eastAsia="宋体" w:hAnsi="Times New Roman"/>
                      <w:color w:val="000000" w:themeColor="text1"/>
                      <w:sz w:val="21"/>
                      <w:szCs w:val="21"/>
                    </w:rPr>
                    <w:t>/</w:t>
                  </w:r>
                </w:p>
              </w:tc>
              <w:tc>
                <w:tcPr>
                  <w:tcW w:w="1331" w:type="pct"/>
                  <w:gridSpan w:val="2"/>
                  <w:tcBorders>
                    <w:bottom w:val="single" w:sz="12" w:space="0" w:color="auto"/>
                    <w:right w:val="single" w:sz="12" w:space="0" w:color="auto"/>
                  </w:tcBorders>
                  <w:vAlign w:val="center"/>
                </w:tcPr>
                <w:p w14:paraId="4CAA5728" w14:textId="77777777" w:rsidR="008B5B82" w:rsidRPr="0033606B" w:rsidRDefault="008B5B82" w:rsidP="00D157D1">
                  <w:pPr>
                    <w:adjustRightInd/>
                    <w:snapToGrid/>
                    <w:spacing w:after="0"/>
                    <w:jc w:val="center"/>
                    <w:rPr>
                      <w:rFonts w:ascii="Times New Roman" w:eastAsia="宋体" w:hAnsi="Times New Roman"/>
                      <w:color w:val="000000" w:themeColor="text1"/>
                      <w:sz w:val="21"/>
                      <w:szCs w:val="21"/>
                    </w:rPr>
                  </w:pPr>
                  <w:r w:rsidRPr="00DB6FDD">
                    <w:rPr>
                      <w:rFonts w:ascii="Times New Roman" w:eastAsia="宋体" w:hAnsi="Times New Roman" w:hint="eastAsia"/>
                      <w:color w:val="000000" w:themeColor="text1"/>
                      <w:sz w:val="21"/>
                      <w:szCs w:val="21"/>
                    </w:rPr>
                    <w:t>依托陕西天宇混凝土有限公司自备井</w:t>
                  </w:r>
                </w:p>
              </w:tc>
            </w:tr>
          </w:tbl>
          <w:p w14:paraId="056CF2F6" w14:textId="4D3E0AE4" w:rsidR="000B5939" w:rsidRPr="000B5939" w:rsidRDefault="000B5939" w:rsidP="00D157D1">
            <w:pPr>
              <w:adjustRightInd/>
              <w:snapToGrid/>
              <w:spacing w:after="0" w:line="360" w:lineRule="auto"/>
              <w:ind w:firstLineChars="200" w:firstLine="480"/>
              <w:jc w:val="both"/>
              <w:rPr>
                <w:rFonts w:ascii="Times New Roman" w:eastAsia="宋体" w:hAnsi="Times New Roman"/>
                <w:sz w:val="24"/>
                <w:szCs w:val="24"/>
              </w:rPr>
            </w:pPr>
            <w:r w:rsidRPr="000B5939">
              <w:rPr>
                <w:rFonts w:ascii="Times New Roman" w:eastAsia="宋体" w:hAnsi="Times New Roman"/>
                <w:color w:val="000000" w:themeColor="text1"/>
                <w:sz w:val="24"/>
              </w:rPr>
              <w:t>项目生活用水量为</w:t>
            </w:r>
            <w:r w:rsidRPr="000B5939">
              <w:rPr>
                <w:rFonts w:ascii="Times New Roman" w:eastAsia="宋体" w:hAnsi="Times New Roman"/>
                <w:color w:val="000000" w:themeColor="text1"/>
                <w:sz w:val="24"/>
              </w:rPr>
              <w:t>2.0m</w:t>
            </w:r>
            <w:r w:rsidRPr="000B5939">
              <w:rPr>
                <w:rFonts w:ascii="Times New Roman" w:eastAsia="宋体" w:hAnsi="Times New Roman"/>
                <w:color w:val="000000" w:themeColor="text1"/>
                <w:sz w:val="24"/>
                <w:vertAlign w:val="superscript"/>
              </w:rPr>
              <w:t>3</w:t>
            </w:r>
            <w:r w:rsidRPr="000B5939">
              <w:rPr>
                <w:rFonts w:ascii="Times New Roman" w:eastAsia="宋体" w:hAnsi="Times New Roman"/>
                <w:color w:val="000000" w:themeColor="text1"/>
                <w:sz w:val="24"/>
              </w:rPr>
              <w:t>/d</w:t>
            </w:r>
            <w:r w:rsidRPr="000B5939">
              <w:rPr>
                <w:rFonts w:ascii="Times New Roman" w:eastAsia="宋体" w:hAnsi="Times New Roman"/>
                <w:color w:val="000000" w:themeColor="text1"/>
                <w:sz w:val="24"/>
              </w:rPr>
              <w:t>；生产用水</w:t>
            </w:r>
            <w:r w:rsidRPr="000B5939">
              <w:rPr>
                <w:rFonts w:ascii="Times New Roman" w:eastAsia="宋体" w:hAnsi="Times New Roman"/>
                <w:color w:val="000000" w:themeColor="text1"/>
                <w:sz w:val="24"/>
              </w:rPr>
              <w:t>158.17m</w:t>
            </w:r>
            <w:r w:rsidRPr="000B5939">
              <w:rPr>
                <w:rFonts w:ascii="Times New Roman" w:eastAsia="宋体" w:hAnsi="Times New Roman"/>
                <w:color w:val="000000" w:themeColor="text1"/>
                <w:sz w:val="24"/>
                <w:vertAlign w:val="superscript"/>
              </w:rPr>
              <w:t>3</w:t>
            </w:r>
            <w:r w:rsidRPr="000B5939">
              <w:rPr>
                <w:rFonts w:ascii="Times New Roman" w:eastAsia="宋体" w:hAnsi="Times New Roman"/>
                <w:color w:val="000000" w:themeColor="text1"/>
                <w:sz w:val="24"/>
              </w:rPr>
              <w:t>/d</w:t>
            </w:r>
            <w:r w:rsidRPr="000B5939">
              <w:rPr>
                <w:rFonts w:ascii="Times New Roman" w:eastAsia="宋体" w:hAnsi="Times New Roman"/>
                <w:color w:val="000000" w:themeColor="text1"/>
                <w:sz w:val="24"/>
              </w:rPr>
              <w:t>，其中溶剂用水量为</w:t>
            </w:r>
            <w:r w:rsidRPr="000B5939">
              <w:rPr>
                <w:rFonts w:ascii="Times New Roman" w:eastAsia="宋体" w:hAnsi="Times New Roman"/>
                <w:color w:val="000000" w:themeColor="text1"/>
                <w:sz w:val="24"/>
              </w:rPr>
              <w:t>157.67m</w:t>
            </w:r>
            <w:r w:rsidRPr="000B5939">
              <w:rPr>
                <w:rFonts w:ascii="Times New Roman" w:eastAsia="宋体" w:hAnsi="Times New Roman"/>
                <w:color w:val="000000" w:themeColor="text1"/>
                <w:sz w:val="24"/>
                <w:vertAlign w:val="superscript"/>
              </w:rPr>
              <w:t>3</w:t>
            </w:r>
            <w:r w:rsidRPr="000B5939">
              <w:rPr>
                <w:rFonts w:ascii="Times New Roman" w:eastAsia="宋体" w:hAnsi="Times New Roman"/>
                <w:color w:val="000000" w:themeColor="text1"/>
                <w:sz w:val="24"/>
              </w:rPr>
              <w:t>/d</w:t>
            </w:r>
            <w:r w:rsidRPr="000B5939">
              <w:rPr>
                <w:rFonts w:ascii="Times New Roman" w:eastAsia="宋体" w:hAnsi="Times New Roman"/>
                <w:color w:val="000000" w:themeColor="text1"/>
                <w:sz w:val="24"/>
              </w:rPr>
              <w:t>，地面清洁用水量为</w:t>
            </w:r>
            <w:r w:rsidRPr="000B5939">
              <w:rPr>
                <w:rFonts w:ascii="Times New Roman" w:eastAsia="宋体" w:hAnsi="Times New Roman"/>
                <w:color w:val="000000" w:themeColor="text1"/>
                <w:sz w:val="24"/>
              </w:rPr>
              <w:t>0.5m</w:t>
            </w:r>
            <w:r w:rsidRPr="000B5939">
              <w:rPr>
                <w:rFonts w:ascii="Times New Roman" w:eastAsia="宋体" w:hAnsi="Times New Roman"/>
                <w:color w:val="000000" w:themeColor="text1"/>
                <w:sz w:val="24"/>
                <w:vertAlign w:val="superscript"/>
              </w:rPr>
              <w:t>3</w:t>
            </w:r>
            <w:r w:rsidRPr="000B5939">
              <w:rPr>
                <w:rFonts w:ascii="Times New Roman" w:eastAsia="宋体" w:hAnsi="Times New Roman"/>
                <w:color w:val="000000" w:themeColor="text1"/>
                <w:sz w:val="24"/>
              </w:rPr>
              <w:t>/d</w:t>
            </w:r>
            <w:r w:rsidRPr="000B5939">
              <w:rPr>
                <w:rFonts w:ascii="Times New Roman" w:eastAsia="宋体" w:hAnsi="Times New Roman"/>
                <w:color w:val="000000" w:themeColor="text1"/>
                <w:sz w:val="24"/>
              </w:rPr>
              <w:t>；</w:t>
            </w:r>
            <w:r>
              <w:rPr>
                <w:rFonts w:ascii="Times New Roman" w:eastAsia="宋体" w:hAnsi="Times New Roman" w:hint="eastAsia"/>
                <w:color w:val="000000" w:themeColor="text1"/>
                <w:sz w:val="24"/>
              </w:rPr>
              <w:t>其他用水量为</w:t>
            </w:r>
            <w:r w:rsidRPr="000B5939">
              <w:rPr>
                <w:rFonts w:ascii="Times New Roman" w:eastAsia="宋体" w:hAnsi="Times New Roman"/>
                <w:color w:val="000000" w:themeColor="text1"/>
                <w:sz w:val="24"/>
              </w:rPr>
              <w:t>16.02m</w:t>
            </w:r>
            <w:r w:rsidRPr="000B5939">
              <w:rPr>
                <w:rFonts w:ascii="Times New Roman" w:eastAsia="宋体" w:hAnsi="Times New Roman"/>
                <w:color w:val="000000" w:themeColor="text1"/>
                <w:sz w:val="24"/>
                <w:vertAlign w:val="superscript"/>
              </w:rPr>
              <w:t>3</w:t>
            </w:r>
            <w:r w:rsidRPr="000B5939">
              <w:rPr>
                <w:rFonts w:ascii="Times New Roman" w:eastAsia="宋体" w:hAnsi="Times New Roman"/>
                <w:color w:val="000000" w:themeColor="text1"/>
                <w:sz w:val="24"/>
              </w:rPr>
              <w:t>/d</w:t>
            </w:r>
            <w:r w:rsidRPr="000B5939">
              <w:rPr>
                <w:rFonts w:ascii="Times New Roman" w:eastAsia="宋体" w:hAnsi="Times New Roman"/>
                <w:color w:val="000000" w:themeColor="text1"/>
                <w:sz w:val="24"/>
              </w:rPr>
              <w:t>。则总用水量为</w:t>
            </w:r>
            <w:r w:rsidRPr="000B5939">
              <w:rPr>
                <w:rFonts w:ascii="Times New Roman" w:eastAsia="宋体" w:hAnsi="Times New Roman"/>
                <w:color w:val="000000" w:themeColor="text1"/>
                <w:sz w:val="24"/>
              </w:rPr>
              <w:t>176.19m</w:t>
            </w:r>
            <w:r w:rsidRPr="000B5939">
              <w:rPr>
                <w:rFonts w:ascii="Times New Roman" w:eastAsia="宋体" w:hAnsi="Times New Roman"/>
                <w:color w:val="000000" w:themeColor="text1"/>
                <w:sz w:val="24"/>
                <w:vertAlign w:val="superscript"/>
              </w:rPr>
              <w:t>3</w:t>
            </w:r>
            <w:r w:rsidRPr="000B5939">
              <w:rPr>
                <w:rFonts w:ascii="Times New Roman" w:eastAsia="宋体" w:hAnsi="Times New Roman"/>
                <w:color w:val="000000" w:themeColor="text1"/>
                <w:sz w:val="24"/>
              </w:rPr>
              <w:t>/d</w:t>
            </w:r>
            <w:r w:rsidRPr="000B5939">
              <w:rPr>
                <w:rFonts w:ascii="Times New Roman" w:eastAsia="宋体" w:hAnsi="Times New Roman"/>
                <w:color w:val="000000" w:themeColor="text1"/>
                <w:sz w:val="24"/>
              </w:rPr>
              <w:t>，即</w:t>
            </w:r>
            <w:r w:rsidRPr="000B5939">
              <w:rPr>
                <w:rFonts w:ascii="Times New Roman" w:eastAsia="宋体" w:hAnsi="Times New Roman"/>
                <w:color w:val="000000" w:themeColor="text1"/>
                <w:sz w:val="24"/>
              </w:rPr>
              <w:t>5.29</w:t>
            </w:r>
            <w:r w:rsidRPr="000B5939">
              <w:rPr>
                <w:rFonts w:ascii="Times New Roman" w:eastAsia="宋体" w:hAnsi="Times New Roman"/>
                <w:color w:val="000000" w:themeColor="text1"/>
                <w:sz w:val="24"/>
              </w:rPr>
              <w:t>万</w:t>
            </w:r>
            <w:r w:rsidRPr="000B5939">
              <w:rPr>
                <w:rFonts w:ascii="Times New Roman" w:eastAsia="宋体" w:hAnsi="Times New Roman"/>
                <w:color w:val="000000" w:themeColor="text1"/>
                <w:sz w:val="24"/>
              </w:rPr>
              <w:t>t/a</w:t>
            </w:r>
            <w:r w:rsidRPr="000B5939">
              <w:rPr>
                <w:rFonts w:ascii="Times New Roman" w:eastAsia="宋体" w:hAnsi="Times New Roman"/>
                <w:color w:val="000000" w:themeColor="text1"/>
                <w:sz w:val="24"/>
              </w:rPr>
              <w:t>。</w:t>
            </w:r>
            <w:r w:rsidR="00BE2ECE">
              <w:rPr>
                <w:rFonts w:ascii="Times New Roman" w:eastAsia="宋体" w:hAnsi="Times New Roman" w:hint="eastAsia"/>
                <w:color w:val="000000" w:themeColor="text1"/>
                <w:sz w:val="24"/>
              </w:rPr>
              <w:t>根据《</w:t>
            </w:r>
            <w:r w:rsidR="00BE2ECE" w:rsidRPr="00083F61">
              <w:rPr>
                <w:rFonts w:ascii="Times New Roman" w:eastAsia="宋体" w:hAnsi="Times New Roman" w:hint="eastAsia"/>
                <w:color w:val="000000" w:themeColor="text1"/>
                <w:sz w:val="24"/>
              </w:rPr>
              <w:t>陕西天宇混凝土有限公司商品混凝土生产线建设项目环境保护设施竣工验收监测报告</w:t>
            </w:r>
            <w:r w:rsidR="00BE2ECE">
              <w:rPr>
                <w:rFonts w:ascii="Times New Roman" w:eastAsia="宋体" w:hAnsi="Times New Roman" w:hint="eastAsia"/>
                <w:color w:val="000000" w:themeColor="text1"/>
                <w:sz w:val="24"/>
              </w:rPr>
              <w:t>》，</w:t>
            </w:r>
            <w:r w:rsidR="00BE2ECE" w:rsidRPr="00083F61">
              <w:rPr>
                <w:rFonts w:ascii="Times New Roman" w:eastAsia="宋体" w:hAnsi="Times New Roman" w:hint="eastAsia"/>
                <w:color w:val="000000" w:themeColor="text1"/>
                <w:sz w:val="24"/>
              </w:rPr>
              <w:t>生活废水经化粪池处理后回用于厂区绿化及道路洒水，不外排</w:t>
            </w:r>
            <w:r w:rsidR="00BE2ECE">
              <w:rPr>
                <w:rFonts w:ascii="Times New Roman" w:eastAsia="宋体" w:hAnsi="Times New Roman" w:hint="eastAsia"/>
                <w:color w:val="000000" w:themeColor="text1"/>
                <w:sz w:val="24"/>
              </w:rPr>
              <w:t>。</w:t>
            </w:r>
            <w:r w:rsidR="00BE2ECE" w:rsidRPr="006C37E4">
              <w:rPr>
                <w:rFonts w:ascii="Times New Roman" w:eastAsia="宋体" w:hAnsi="Times New Roman"/>
                <w:color w:val="000000" w:themeColor="text1"/>
                <w:sz w:val="24"/>
              </w:rPr>
              <w:t>陕西天宇混凝土有限公司污水处理规模</w:t>
            </w:r>
            <w:r w:rsidR="00BE2ECE" w:rsidRPr="006C37E4">
              <w:rPr>
                <w:rFonts w:ascii="Times New Roman" w:eastAsia="宋体" w:hAnsi="Times New Roman"/>
                <w:color w:val="000000" w:themeColor="text1"/>
                <w:sz w:val="24"/>
              </w:rPr>
              <w:t>10m</w:t>
            </w:r>
            <w:r w:rsidR="00BE2ECE" w:rsidRPr="006C37E4">
              <w:rPr>
                <w:rFonts w:ascii="Times New Roman" w:eastAsia="宋体" w:hAnsi="Times New Roman"/>
                <w:color w:val="000000" w:themeColor="text1"/>
                <w:sz w:val="24"/>
                <w:vertAlign w:val="superscript"/>
              </w:rPr>
              <w:t>3</w:t>
            </w:r>
            <w:r w:rsidR="00BE2ECE" w:rsidRPr="006C37E4">
              <w:rPr>
                <w:rFonts w:ascii="Times New Roman" w:eastAsia="宋体" w:hAnsi="Times New Roman"/>
                <w:color w:val="000000" w:themeColor="text1"/>
                <w:sz w:val="24"/>
              </w:rPr>
              <w:t>/d</w:t>
            </w:r>
            <w:r w:rsidR="00BE2ECE" w:rsidRPr="006C37E4">
              <w:rPr>
                <w:rFonts w:ascii="Times New Roman" w:eastAsia="宋体" w:hAnsi="Times New Roman"/>
                <w:color w:val="000000" w:themeColor="text1"/>
                <w:sz w:val="24"/>
              </w:rPr>
              <w:t>，已使用</w:t>
            </w:r>
            <w:r w:rsidR="00BE2ECE" w:rsidRPr="006C37E4">
              <w:rPr>
                <w:rFonts w:ascii="Times New Roman" w:eastAsia="宋体" w:hAnsi="Times New Roman"/>
                <w:color w:val="000000" w:themeColor="text1"/>
                <w:sz w:val="24"/>
              </w:rPr>
              <w:t>5m</w:t>
            </w:r>
            <w:r w:rsidR="00BE2ECE" w:rsidRPr="006C37E4">
              <w:rPr>
                <w:rFonts w:ascii="Times New Roman" w:eastAsia="宋体" w:hAnsi="Times New Roman"/>
                <w:color w:val="000000" w:themeColor="text1"/>
                <w:sz w:val="24"/>
                <w:vertAlign w:val="superscript"/>
              </w:rPr>
              <w:t>3</w:t>
            </w:r>
            <w:r w:rsidR="00BE2ECE" w:rsidRPr="006C37E4">
              <w:rPr>
                <w:rFonts w:ascii="Times New Roman" w:eastAsia="宋体" w:hAnsi="Times New Roman"/>
                <w:color w:val="000000" w:themeColor="text1"/>
                <w:sz w:val="24"/>
              </w:rPr>
              <w:t>/d</w:t>
            </w:r>
            <w:r w:rsidR="00BE2ECE" w:rsidRPr="006C37E4">
              <w:rPr>
                <w:rFonts w:ascii="Times New Roman" w:eastAsia="宋体" w:hAnsi="Times New Roman"/>
                <w:color w:val="000000" w:themeColor="text1"/>
                <w:sz w:val="24"/>
              </w:rPr>
              <w:t>，本项目废水量为</w:t>
            </w:r>
            <w:r w:rsidR="00BE2ECE" w:rsidRPr="006C37E4">
              <w:rPr>
                <w:rFonts w:ascii="Times New Roman" w:eastAsia="宋体" w:hAnsi="Times New Roman"/>
                <w:color w:val="000000" w:themeColor="text1"/>
                <w:sz w:val="24"/>
              </w:rPr>
              <w:t>2.0m</w:t>
            </w:r>
            <w:r w:rsidR="00BE2ECE" w:rsidRPr="006C37E4">
              <w:rPr>
                <w:rFonts w:ascii="Times New Roman" w:eastAsia="宋体" w:hAnsi="Times New Roman"/>
                <w:color w:val="000000" w:themeColor="text1"/>
                <w:sz w:val="24"/>
                <w:vertAlign w:val="superscript"/>
              </w:rPr>
              <w:t>3</w:t>
            </w:r>
            <w:r w:rsidR="00BE2ECE" w:rsidRPr="006C37E4">
              <w:rPr>
                <w:rFonts w:ascii="Times New Roman" w:eastAsia="宋体" w:hAnsi="Times New Roman"/>
                <w:color w:val="000000" w:themeColor="text1"/>
                <w:sz w:val="24"/>
              </w:rPr>
              <w:t>/d</w:t>
            </w:r>
            <w:r w:rsidR="00BE2ECE" w:rsidRPr="006C37E4">
              <w:rPr>
                <w:rFonts w:ascii="Times New Roman" w:eastAsia="宋体" w:hAnsi="Times New Roman"/>
                <w:color w:val="000000" w:themeColor="text1"/>
                <w:sz w:val="24"/>
              </w:rPr>
              <w:t>，</w:t>
            </w:r>
            <w:r w:rsidR="00BE2ECE" w:rsidRPr="006C37E4">
              <w:rPr>
                <w:rFonts w:ascii="Times New Roman" w:eastAsia="宋体" w:hAnsi="Times New Roman"/>
                <w:bCs/>
                <w:iCs/>
                <w:color w:val="000000" w:themeColor="text1"/>
                <w:sz w:val="24"/>
              </w:rPr>
              <w:t>因此，</w:t>
            </w:r>
            <w:r w:rsidR="00BE2ECE">
              <w:rPr>
                <w:rFonts w:ascii="Times New Roman" w:eastAsia="宋体" w:hAnsi="Times New Roman" w:hint="eastAsia"/>
                <w:bCs/>
                <w:iCs/>
                <w:color w:val="000000" w:themeColor="text1"/>
                <w:sz w:val="24"/>
              </w:rPr>
              <w:t>废</w:t>
            </w:r>
            <w:r w:rsidR="00BE2ECE" w:rsidRPr="006C37E4">
              <w:rPr>
                <w:rFonts w:ascii="Times New Roman" w:eastAsia="宋体" w:hAnsi="Times New Roman"/>
                <w:color w:val="000000" w:themeColor="text1"/>
                <w:sz w:val="24"/>
              </w:rPr>
              <w:t>水处理</w:t>
            </w:r>
            <w:r w:rsidR="00BE2ECE">
              <w:rPr>
                <w:rFonts w:ascii="Times New Roman" w:eastAsia="宋体" w:hAnsi="Times New Roman" w:hint="eastAsia"/>
                <w:color w:val="000000" w:themeColor="text1"/>
                <w:sz w:val="24"/>
              </w:rPr>
              <w:t>设施</w:t>
            </w:r>
            <w:r w:rsidR="00BE2ECE" w:rsidRPr="006C37E4">
              <w:rPr>
                <w:rFonts w:ascii="Times New Roman" w:eastAsia="宋体" w:hAnsi="Times New Roman"/>
                <w:bCs/>
                <w:iCs/>
                <w:color w:val="000000" w:themeColor="text1"/>
                <w:sz w:val="24"/>
              </w:rPr>
              <w:t>可接受本项目废水。</w:t>
            </w:r>
            <w:r w:rsidRPr="000B5939">
              <w:rPr>
                <w:rFonts w:ascii="Times New Roman" w:eastAsia="宋体" w:hAnsi="Times New Roman" w:hint="eastAsia"/>
                <w:sz w:val="24"/>
                <w:szCs w:val="24"/>
              </w:rPr>
              <w:t>项目水平衡见图</w:t>
            </w:r>
            <w:r>
              <w:rPr>
                <w:rFonts w:ascii="Times New Roman" w:eastAsia="宋体" w:hAnsi="Times New Roman"/>
                <w:sz w:val="24"/>
                <w:szCs w:val="24"/>
              </w:rPr>
              <w:t>2</w:t>
            </w:r>
            <w:r w:rsidRPr="000B5939">
              <w:rPr>
                <w:rFonts w:ascii="Times New Roman" w:eastAsia="宋体" w:hAnsi="Times New Roman"/>
                <w:sz w:val="24"/>
                <w:szCs w:val="24"/>
              </w:rPr>
              <w:t>-1</w:t>
            </w:r>
            <w:r w:rsidRPr="000B5939">
              <w:rPr>
                <w:rFonts w:ascii="Times New Roman" w:eastAsia="宋体" w:hAnsi="Times New Roman" w:hint="eastAsia"/>
                <w:sz w:val="24"/>
                <w:szCs w:val="24"/>
              </w:rPr>
              <w:t>。</w:t>
            </w:r>
          </w:p>
          <w:p w14:paraId="3FB16C02" w14:textId="169778C1" w:rsidR="000B5939" w:rsidRPr="008F2D7D" w:rsidRDefault="0056434A" w:rsidP="00D157D1">
            <w:pPr>
              <w:spacing w:line="360" w:lineRule="auto"/>
              <w:jc w:val="center"/>
              <w:rPr>
                <w:color w:val="000000" w:themeColor="text1"/>
                <w:sz w:val="24"/>
              </w:rPr>
            </w:pPr>
            <w:r w:rsidRPr="008F2D7D">
              <w:rPr>
                <w:color w:val="000000" w:themeColor="text1"/>
              </w:rPr>
              <w:object w:dxaOrig="8028" w:dyaOrig="3612" w14:anchorId="57702C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8pt;height:183pt" o:ole="">
                  <v:imagedata r:id="rId11" o:title=""/>
                </v:shape>
                <o:OLEObject Type="Embed" ProgID="Visio.Drawing.11" ShapeID="_x0000_i1025" DrawAspect="Content" ObjectID="_1613193567" r:id="rId12"/>
              </w:object>
            </w:r>
          </w:p>
          <w:p w14:paraId="7586307A" w14:textId="25FF102B" w:rsidR="000369F0" w:rsidRPr="000369F0" w:rsidRDefault="000B5939" w:rsidP="00592669">
            <w:pPr>
              <w:widowControl w:val="0"/>
              <w:adjustRightInd/>
              <w:snapToGrid/>
              <w:spacing w:after="0" w:line="360" w:lineRule="auto"/>
              <w:jc w:val="center"/>
              <w:rPr>
                <w:rFonts w:ascii="Times New Roman" w:eastAsia="宋体" w:hAnsi="Times New Roman"/>
                <w:b/>
                <w:color w:val="000000" w:themeColor="text1"/>
                <w:kern w:val="2"/>
                <w:sz w:val="24"/>
                <w:szCs w:val="24"/>
              </w:rPr>
            </w:pPr>
            <w:r w:rsidRPr="000B5939">
              <w:rPr>
                <w:rFonts w:ascii="Times New Roman" w:eastAsia="宋体" w:hAnsi="Times New Roman"/>
                <w:b/>
                <w:color w:val="000000" w:themeColor="text1"/>
                <w:kern w:val="2"/>
                <w:sz w:val="24"/>
                <w:szCs w:val="24"/>
              </w:rPr>
              <w:t>图</w:t>
            </w:r>
            <w:r>
              <w:rPr>
                <w:rFonts w:ascii="Times New Roman" w:eastAsia="宋体" w:hAnsi="Times New Roman"/>
                <w:b/>
                <w:color w:val="000000" w:themeColor="text1"/>
                <w:kern w:val="2"/>
                <w:sz w:val="24"/>
                <w:szCs w:val="24"/>
              </w:rPr>
              <w:t>2</w:t>
            </w:r>
            <w:r w:rsidRPr="000B5939">
              <w:rPr>
                <w:rFonts w:ascii="Times New Roman" w:eastAsia="宋体" w:hAnsi="Times New Roman"/>
                <w:b/>
                <w:color w:val="000000" w:themeColor="text1"/>
                <w:kern w:val="2"/>
                <w:sz w:val="24"/>
                <w:szCs w:val="24"/>
              </w:rPr>
              <w:t xml:space="preserve">-1  </w:t>
            </w:r>
            <w:r w:rsidRPr="000B5939">
              <w:rPr>
                <w:rFonts w:ascii="Times New Roman" w:eastAsia="宋体" w:hAnsi="Times New Roman" w:hint="eastAsia"/>
                <w:b/>
                <w:color w:val="000000" w:themeColor="text1"/>
                <w:kern w:val="2"/>
                <w:sz w:val="24"/>
                <w:szCs w:val="24"/>
              </w:rPr>
              <w:t>现有</w:t>
            </w:r>
            <w:r w:rsidRPr="000B5939">
              <w:rPr>
                <w:rFonts w:ascii="Times New Roman" w:eastAsia="宋体" w:hAnsi="Times New Roman"/>
                <w:b/>
                <w:color w:val="000000" w:themeColor="text1"/>
                <w:kern w:val="2"/>
                <w:sz w:val="24"/>
                <w:szCs w:val="24"/>
              </w:rPr>
              <w:t>项目水平衡图（单位：</w:t>
            </w:r>
            <w:r w:rsidRPr="000B5939">
              <w:rPr>
                <w:rFonts w:ascii="Times New Roman" w:eastAsia="宋体" w:hAnsi="Times New Roman"/>
                <w:b/>
                <w:color w:val="000000" w:themeColor="text1"/>
                <w:kern w:val="2"/>
                <w:sz w:val="24"/>
                <w:szCs w:val="24"/>
              </w:rPr>
              <w:t>m</w:t>
            </w:r>
            <w:r w:rsidRPr="000B5939">
              <w:rPr>
                <w:rFonts w:ascii="Times New Roman" w:eastAsia="宋体" w:hAnsi="Times New Roman"/>
                <w:b/>
                <w:color w:val="000000" w:themeColor="text1"/>
                <w:kern w:val="2"/>
                <w:sz w:val="24"/>
                <w:szCs w:val="24"/>
                <w:vertAlign w:val="superscript"/>
              </w:rPr>
              <w:t>3</w:t>
            </w:r>
            <w:r w:rsidRPr="000B5939">
              <w:rPr>
                <w:rFonts w:ascii="Times New Roman" w:eastAsia="宋体" w:hAnsi="Times New Roman"/>
                <w:b/>
                <w:color w:val="000000" w:themeColor="text1"/>
                <w:kern w:val="2"/>
                <w:sz w:val="24"/>
                <w:szCs w:val="24"/>
              </w:rPr>
              <w:t>/d</w:t>
            </w:r>
            <w:r w:rsidRPr="000B5939">
              <w:rPr>
                <w:rFonts w:ascii="Times New Roman" w:eastAsia="宋体" w:hAnsi="Times New Roman"/>
                <w:b/>
                <w:color w:val="000000" w:themeColor="text1"/>
                <w:kern w:val="2"/>
                <w:sz w:val="24"/>
                <w:szCs w:val="24"/>
              </w:rPr>
              <w:t>）</w:t>
            </w:r>
          </w:p>
        </w:tc>
      </w:tr>
      <w:tr w:rsidR="006B2909" w:rsidRPr="006B2909" w14:paraId="449462CF" w14:textId="77777777" w:rsidTr="0056434A">
        <w:trPr>
          <w:jc w:val="center"/>
        </w:trPr>
        <w:tc>
          <w:tcPr>
            <w:tcW w:w="8923" w:type="dxa"/>
          </w:tcPr>
          <w:p w14:paraId="6AA788FC" w14:textId="77777777" w:rsidR="006B2909" w:rsidRDefault="006B2909" w:rsidP="00D157D1">
            <w:pPr>
              <w:spacing w:beforeLines="50" w:before="156" w:after="0" w:line="360" w:lineRule="auto"/>
              <w:jc w:val="both"/>
              <w:rPr>
                <w:rFonts w:ascii="宋体" w:eastAsia="宋体" w:hAnsi="宋体"/>
                <w:color w:val="000000"/>
                <w:sz w:val="24"/>
                <w:szCs w:val="24"/>
              </w:rPr>
            </w:pPr>
            <w:r w:rsidRPr="006B2909">
              <w:rPr>
                <w:rFonts w:ascii="宋体" w:eastAsia="宋体" w:hAnsi="宋体" w:hint="eastAsia"/>
                <w:color w:val="000000"/>
                <w:sz w:val="24"/>
                <w:szCs w:val="24"/>
              </w:rPr>
              <w:lastRenderedPageBreak/>
              <w:t>主要工艺流程及产物环节（</w:t>
            </w:r>
            <w:proofErr w:type="gramStart"/>
            <w:r w:rsidRPr="006B2909">
              <w:rPr>
                <w:rFonts w:ascii="宋体" w:eastAsia="宋体" w:hAnsi="宋体" w:hint="eastAsia"/>
                <w:color w:val="000000"/>
                <w:sz w:val="24"/>
                <w:szCs w:val="24"/>
              </w:rPr>
              <w:t>附处理</w:t>
            </w:r>
            <w:proofErr w:type="gramEnd"/>
            <w:r w:rsidRPr="006B2909">
              <w:rPr>
                <w:rFonts w:ascii="宋体" w:eastAsia="宋体" w:hAnsi="宋体" w:hint="eastAsia"/>
                <w:color w:val="000000"/>
                <w:sz w:val="24"/>
                <w:szCs w:val="24"/>
              </w:rPr>
              <w:t>工艺流程图，标出产污节点）</w:t>
            </w:r>
          </w:p>
          <w:p w14:paraId="52268422" w14:textId="05B79587" w:rsidR="000B5939" w:rsidRPr="00CC44AB" w:rsidRDefault="000B5939" w:rsidP="00D157D1">
            <w:pPr>
              <w:adjustRightInd/>
              <w:snapToGrid/>
              <w:spacing w:after="0" w:line="360" w:lineRule="auto"/>
              <w:ind w:firstLineChars="200" w:firstLine="480"/>
              <w:jc w:val="both"/>
              <w:rPr>
                <w:rFonts w:ascii="Times New Roman" w:eastAsia="宋体" w:hAnsi="Times New Roman"/>
                <w:sz w:val="24"/>
                <w:szCs w:val="24"/>
              </w:rPr>
            </w:pPr>
            <w:r w:rsidRPr="00CC44AB">
              <w:rPr>
                <w:rFonts w:ascii="Times New Roman" w:eastAsia="宋体" w:hAnsi="Times New Roman" w:hint="eastAsia"/>
                <w:sz w:val="24"/>
                <w:szCs w:val="24"/>
              </w:rPr>
              <w:t>项目</w:t>
            </w:r>
            <w:r>
              <w:rPr>
                <w:rFonts w:ascii="Times New Roman" w:eastAsia="宋体" w:hAnsi="Times New Roman" w:hint="eastAsia"/>
                <w:sz w:val="24"/>
                <w:szCs w:val="24"/>
              </w:rPr>
              <w:t>主要产物环节</w:t>
            </w:r>
            <w:r w:rsidRPr="00CC44AB">
              <w:rPr>
                <w:rFonts w:ascii="Times New Roman" w:eastAsia="宋体" w:hAnsi="Times New Roman" w:hint="eastAsia"/>
                <w:sz w:val="24"/>
                <w:szCs w:val="24"/>
              </w:rPr>
              <w:t>为：</w:t>
            </w:r>
            <w:r w:rsidRPr="00CC44AB">
              <w:rPr>
                <w:rFonts w:ascii="Times New Roman" w:eastAsia="宋体" w:hAnsi="Times New Roman" w:hint="eastAsia"/>
                <w:sz w:val="24"/>
                <w:szCs w:val="24"/>
              </w:rPr>
              <w:t>1</w:t>
            </w:r>
            <w:r w:rsidRPr="00CC44AB">
              <w:rPr>
                <w:rFonts w:ascii="Times New Roman" w:eastAsia="宋体" w:hAnsi="Times New Roman" w:hint="eastAsia"/>
                <w:sz w:val="24"/>
                <w:szCs w:val="24"/>
              </w:rPr>
              <w:t>）生活污水排放至厂区污水处理站，处理达标后</w:t>
            </w:r>
            <w:r w:rsidR="00151902">
              <w:rPr>
                <w:rFonts w:ascii="Times New Roman" w:eastAsia="宋体" w:hAnsi="Times New Roman" w:hint="eastAsia"/>
                <w:sz w:val="24"/>
                <w:szCs w:val="24"/>
              </w:rPr>
              <w:t>回用于厂区</w:t>
            </w:r>
            <w:r w:rsidR="00151902" w:rsidRPr="00CC44AB">
              <w:rPr>
                <w:rFonts w:ascii="Times New Roman" w:eastAsia="宋体" w:hAnsi="Times New Roman" w:hint="eastAsia"/>
                <w:sz w:val="24"/>
                <w:szCs w:val="24"/>
              </w:rPr>
              <w:t>绿化及</w:t>
            </w:r>
            <w:r w:rsidR="00151902">
              <w:rPr>
                <w:rFonts w:ascii="Times New Roman" w:eastAsia="宋体" w:hAnsi="Times New Roman" w:hint="eastAsia"/>
                <w:sz w:val="24"/>
                <w:szCs w:val="24"/>
              </w:rPr>
              <w:t>道路</w:t>
            </w:r>
            <w:r w:rsidR="00151902" w:rsidRPr="00CC44AB">
              <w:rPr>
                <w:rFonts w:ascii="Times New Roman" w:eastAsia="宋体" w:hAnsi="Times New Roman" w:hint="eastAsia"/>
                <w:sz w:val="24"/>
                <w:szCs w:val="24"/>
              </w:rPr>
              <w:t>洒水</w:t>
            </w:r>
            <w:r w:rsidRPr="00CC44AB">
              <w:rPr>
                <w:rFonts w:ascii="Times New Roman" w:eastAsia="宋体" w:hAnsi="Times New Roman" w:hint="eastAsia"/>
                <w:sz w:val="24"/>
                <w:szCs w:val="24"/>
              </w:rPr>
              <w:t>；</w:t>
            </w:r>
            <w:r w:rsidRPr="00CC44AB">
              <w:rPr>
                <w:rFonts w:ascii="Times New Roman" w:eastAsia="宋体" w:hAnsi="Times New Roman" w:hint="eastAsia"/>
                <w:sz w:val="24"/>
                <w:szCs w:val="24"/>
              </w:rPr>
              <w:t>2</w:t>
            </w:r>
            <w:r w:rsidRPr="00CC44AB">
              <w:rPr>
                <w:rFonts w:ascii="Times New Roman" w:eastAsia="宋体" w:hAnsi="Times New Roman" w:hint="eastAsia"/>
                <w:sz w:val="24"/>
                <w:szCs w:val="24"/>
              </w:rPr>
              <w:t>）车间微量异味及少量粉尘；</w:t>
            </w:r>
            <w:r w:rsidRPr="00CC44AB">
              <w:rPr>
                <w:rFonts w:ascii="Times New Roman" w:eastAsia="宋体" w:hAnsi="Times New Roman" w:hint="eastAsia"/>
                <w:sz w:val="24"/>
                <w:szCs w:val="24"/>
              </w:rPr>
              <w:t>3</w:t>
            </w:r>
            <w:r w:rsidRPr="00CC44AB">
              <w:rPr>
                <w:rFonts w:ascii="Times New Roman" w:eastAsia="宋体" w:hAnsi="Times New Roman" w:hint="eastAsia"/>
                <w:sz w:val="24"/>
                <w:szCs w:val="24"/>
              </w:rPr>
              <w:t>）各类设备噪声对声环境的影响；</w:t>
            </w:r>
            <w:r w:rsidRPr="00CC44AB">
              <w:rPr>
                <w:rFonts w:ascii="Times New Roman" w:eastAsia="宋体" w:hAnsi="Times New Roman" w:hint="eastAsia"/>
                <w:sz w:val="24"/>
                <w:szCs w:val="24"/>
              </w:rPr>
              <w:t>4</w:t>
            </w:r>
            <w:r w:rsidRPr="00CC44AB">
              <w:rPr>
                <w:rFonts w:ascii="Times New Roman" w:eastAsia="宋体" w:hAnsi="Times New Roman" w:hint="eastAsia"/>
                <w:sz w:val="24"/>
                <w:szCs w:val="24"/>
              </w:rPr>
              <w:t>）项目产生的生活垃圾以及生产垃圾等污染物对环境的影响。从污染角度分析，项目运行期工艺流程</w:t>
            </w:r>
            <w:proofErr w:type="gramStart"/>
            <w:r w:rsidRPr="00CC44AB">
              <w:rPr>
                <w:rFonts w:ascii="Times New Roman" w:eastAsia="宋体" w:hAnsi="Times New Roman" w:hint="eastAsia"/>
                <w:sz w:val="24"/>
                <w:szCs w:val="24"/>
              </w:rPr>
              <w:t>及产污环节</w:t>
            </w:r>
            <w:proofErr w:type="gramEnd"/>
            <w:r w:rsidRPr="00CC44AB">
              <w:rPr>
                <w:rFonts w:ascii="Times New Roman" w:eastAsia="宋体" w:hAnsi="Times New Roman" w:hint="eastAsia"/>
                <w:sz w:val="24"/>
                <w:szCs w:val="24"/>
              </w:rPr>
              <w:t>示意图见图</w:t>
            </w:r>
            <w:r>
              <w:rPr>
                <w:rFonts w:ascii="Times New Roman" w:eastAsia="宋体" w:hAnsi="Times New Roman"/>
                <w:sz w:val="24"/>
                <w:szCs w:val="24"/>
              </w:rPr>
              <w:t>2-2</w:t>
            </w:r>
            <w:r w:rsidRPr="00CC44AB">
              <w:rPr>
                <w:rFonts w:ascii="Times New Roman" w:eastAsia="宋体" w:hAnsi="Times New Roman" w:hint="eastAsia"/>
                <w:sz w:val="24"/>
                <w:szCs w:val="24"/>
              </w:rPr>
              <w:t>。</w:t>
            </w:r>
          </w:p>
          <w:p w14:paraId="2AA7DCD4" w14:textId="42442C4A" w:rsidR="000B5939" w:rsidRPr="00CC44AB" w:rsidRDefault="0056434A" w:rsidP="00D157D1">
            <w:pPr>
              <w:adjustRightInd/>
              <w:snapToGrid/>
              <w:spacing w:after="0" w:line="360" w:lineRule="auto"/>
              <w:jc w:val="center"/>
              <w:rPr>
                <w:rFonts w:ascii="Times New Roman" w:eastAsia="宋体" w:hAnsi="Times New Roman"/>
                <w:sz w:val="24"/>
                <w:szCs w:val="24"/>
              </w:rPr>
            </w:pPr>
            <w:r w:rsidRPr="00CC44AB">
              <w:rPr>
                <w:rFonts w:ascii="Times New Roman" w:eastAsia="宋体" w:hAnsi="Times New Roman"/>
                <w:sz w:val="24"/>
                <w:szCs w:val="24"/>
              </w:rPr>
              <w:object w:dxaOrig="9364" w:dyaOrig="6366" w14:anchorId="2DDEA9D8">
                <v:shape id="_x0000_i1026" type="#_x0000_t75" style="width:393pt;height:267.6pt" o:ole="">
                  <v:imagedata r:id="rId13" o:title=""/>
                </v:shape>
                <o:OLEObject Type="Embed" ProgID="Visio.Drawing.11" ShapeID="_x0000_i1026" DrawAspect="Content" ObjectID="_1613193568" r:id="rId14"/>
              </w:object>
            </w:r>
          </w:p>
          <w:p w14:paraId="41DFDFAA" w14:textId="1CE278BE" w:rsidR="003A7423" w:rsidRPr="00592669" w:rsidRDefault="000B5939" w:rsidP="00592669">
            <w:pPr>
              <w:widowControl w:val="0"/>
              <w:adjustRightInd/>
              <w:snapToGrid/>
              <w:spacing w:after="0" w:line="360" w:lineRule="auto"/>
              <w:jc w:val="center"/>
              <w:rPr>
                <w:rFonts w:ascii="Times New Roman" w:eastAsia="宋体" w:hAnsi="Times New Roman"/>
                <w:b/>
                <w:color w:val="000000" w:themeColor="text1"/>
                <w:kern w:val="2"/>
                <w:sz w:val="24"/>
                <w:szCs w:val="24"/>
              </w:rPr>
            </w:pPr>
            <w:r w:rsidRPr="00CC44AB">
              <w:rPr>
                <w:rFonts w:ascii="Times New Roman" w:eastAsia="宋体" w:hAnsi="Times New Roman" w:hint="eastAsia"/>
                <w:b/>
                <w:color w:val="000000" w:themeColor="text1"/>
                <w:kern w:val="2"/>
                <w:sz w:val="24"/>
                <w:szCs w:val="24"/>
              </w:rPr>
              <w:t>图</w:t>
            </w:r>
            <w:r>
              <w:rPr>
                <w:rFonts w:ascii="Times New Roman" w:eastAsia="宋体" w:hAnsi="Times New Roman"/>
                <w:b/>
                <w:color w:val="000000" w:themeColor="text1"/>
                <w:kern w:val="2"/>
                <w:sz w:val="24"/>
                <w:szCs w:val="24"/>
              </w:rPr>
              <w:t>2-2</w:t>
            </w:r>
            <w:r w:rsidRPr="00CC44AB">
              <w:rPr>
                <w:rFonts w:ascii="Times New Roman" w:eastAsia="宋体" w:hAnsi="Times New Roman" w:hint="eastAsia"/>
                <w:b/>
                <w:color w:val="000000" w:themeColor="text1"/>
                <w:kern w:val="2"/>
                <w:sz w:val="24"/>
                <w:szCs w:val="24"/>
              </w:rPr>
              <w:t xml:space="preserve">  </w:t>
            </w:r>
            <w:r w:rsidRPr="00CC44AB">
              <w:rPr>
                <w:rFonts w:ascii="Times New Roman" w:eastAsia="宋体" w:hAnsi="Times New Roman" w:hint="eastAsia"/>
                <w:b/>
                <w:color w:val="000000" w:themeColor="text1"/>
                <w:kern w:val="2"/>
                <w:sz w:val="24"/>
                <w:szCs w:val="24"/>
              </w:rPr>
              <w:t>运行期工艺流程</w:t>
            </w:r>
            <w:proofErr w:type="gramStart"/>
            <w:r>
              <w:rPr>
                <w:rFonts w:ascii="Times New Roman" w:eastAsia="宋体" w:hAnsi="Times New Roman" w:hint="eastAsia"/>
                <w:b/>
                <w:color w:val="000000" w:themeColor="text1"/>
                <w:kern w:val="2"/>
                <w:sz w:val="24"/>
                <w:szCs w:val="24"/>
              </w:rPr>
              <w:t>及</w:t>
            </w:r>
            <w:r w:rsidRPr="00CC44AB">
              <w:rPr>
                <w:rFonts w:ascii="Times New Roman" w:eastAsia="宋体" w:hAnsi="Times New Roman" w:hint="eastAsia"/>
                <w:b/>
                <w:color w:val="000000" w:themeColor="text1"/>
                <w:kern w:val="2"/>
                <w:sz w:val="24"/>
                <w:szCs w:val="24"/>
              </w:rPr>
              <w:t>产污环节</w:t>
            </w:r>
            <w:proofErr w:type="gramEnd"/>
            <w:r>
              <w:rPr>
                <w:rFonts w:ascii="Times New Roman" w:eastAsia="宋体" w:hAnsi="Times New Roman" w:hint="eastAsia"/>
                <w:b/>
                <w:color w:val="000000" w:themeColor="text1"/>
                <w:kern w:val="2"/>
                <w:sz w:val="24"/>
                <w:szCs w:val="24"/>
              </w:rPr>
              <w:t>示意</w:t>
            </w:r>
            <w:r w:rsidRPr="00CC44AB">
              <w:rPr>
                <w:rFonts w:ascii="Times New Roman" w:eastAsia="宋体" w:hAnsi="Times New Roman" w:hint="eastAsia"/>
                <w:b/>
                <w:color w:val="000000" w:themeColor="text1"/>
                <w:kern w:val="2"/>
                <w:sz w:val="24"/>
                <w:szCs w:val="24"/>
              </w:rPr>
              <w:t>图</w:t>
            </w:r>
          </w:p>
        </w:tc>
      </w:tr>
    </w:tbl>
    <w:p w14:paraId="3BDEE470" w14:textId="77777777" w:rsidR="000B5939" w:rsidRDefault="000B5939" w:rsidP="00D157D1">
      <w:pPr>
        <w:sectPr w:rsidR="000B5939" w:rsidSect="000B5939">
          <w:pgSz w:w="11906" w:h="16838"/>
          <w:pgMar w:top="1440" w:right="1800" w:bottom="1440" w:left="1800" w:header="851" w:footer="850" w:gutter="0"/>
          <w:cols w:space="425"/>
          <w:docGrid w:type="lines" w:linePitch="312"/>
        </w:sectPr>
      </w:pPr>
    </w:p>
    <w:p w14:paraId="698FA8E9" w14:textId="77777777" w:rsidR="000B5939" w:rsidRPr="000B5939" w:rsidRDefault="000B5939" w:rsidP="00D157D1">
      <w:pPr>
        <w:spacing w:after="0" w:line="360" w:lineRule="auto"/>
        <w:rPr>
          <w:rFonts w:eastAsia="仿宋_GB2312"/>
          <w:b/>
          <w:color w:val="000000"/>
          <w:sz w:val="24"/>
          <w:szCs w:val="21"/>
        </w:rPr>
      </w:pPr>
      <w:r w:rsidRPr="000B5939">
        <w:rPr>
          <w:rFonts w:eastAsia="仿宋_GB2312"/>
          <w:b/>
          <w:color w:val="000000"/>
          <w:sz w:val="24"/>
          <w:szCs w:val="21"/>
        </w:rPr>
        <w:lastRenderedPageBreak/>
        <w:t>表</w:t>
      </w:r>
      <w:r w:rsidRPr="000B5939">
        <w:rPr>
          <w:rFonts w:eastAsia="仿宋_GB2312" w:hint="eastAsia"/>
          <w:b/>
          <w:color w:val="000000"/>
          <w:sz w:val="24"/>
          <w:szCs w:val="21"/>
        </w:rPr>
        <w:t>三</w:t>
      </w:r>
    </w:p>
    <w:tbl>
      <w:tblPr>
        <w:tblW w:w="0" w:type="auto"/>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276"/>
      </w:tblGrid>
      <w:tr w:rsidR="000B5939" w14:paraId="4D113D97" w14:textId="77777777" w:rsidTr="00E06660">
        <w:trPr>
          <w:trHeight w:val="13153"/>
          <w:jc w:val="center"/>
        </w:trPr>
        <w:tc>
          <w:tcPr>
            <w:tcW w:w="8924" w:type="dxa"/>
          </w:tcPr>
          <w:p w14:paraId="474FE343" w14:textId="52E6FC56" w:rsidR="000B5939" w:rsidRPr="000B5939" w:rsidRDefault="000B5939" w:rsidP="00D157D1">
            <w:pPr>
              <w:spacing w:beforeLines="50" w:before="156" w:after="0" w:line="360" w:lineRule="auto"/>
              <w:jc w:val="both"/>
              <w:rPr>
                <w:rFonts w:ascii="宋体" w:eastAsia="宋体" w:hAnsi="宋体"/>
                <w:color w:val="000000"/>
                <w:sz w:val="24"/>
                <w:szCs w:val="24"/>
              </w:rPr>
            </w:pPr>
            <w:r w:rsidRPr="000B5939">
              <w:rPr>
                <w:rFonts w:ascii="宋体" w:eastAsia="宋体" w:hAnsi="宋体" w:hint="eastAsia"/>
                <w:color w:val="000000"/>
                <w:sz w:val="24"/>
                <w:szCs w:val="24"/>
              </w:rPr>
              <w:t>主要污染源、污染物处理和排放：</w:t>
            </w:r>
          </w:p>
          <w:p w14:paraId="0CACF0E5" w14:textId="2BE54261" w:rsidR="000B5939" w:rsidRPr="00993445" w:rsidRDefault="001B1AD1" w:rsidP="00D157D1">
            <w:pPr>
              <w:pStyle w:val="a8"/>
              <w:numPr>
                <w:ilvl w:val="0"/>
                <w:numId w:val="5"/>
              </w:numPr>
              <w:autoSpaceDE w:val="0"/>
              <w:autoSpaceDN w:val="0"/>
              <w:adjustRightInd/>
              <w:snapToGrid/>
              <w:spacing w:after="0" w:line="360" w:lineRule="auto"/>
              <w:ind w:left="0" w:firstLineChars="0" w:firstLine="0"/>
              <w:jc w:val="both"/>
              <w:rPr>
                <w:rFonts w:ascii="Times New Roman" w:eastAsia="宋体" w:hAnsi="Times New Roman"/>
                <w:b/>
                <w:color w:val="000000"/>
                <w:sz w:val="24"/>
                <w:szCs w:val="24"/>
              </w:rPr>
            </w:pPr>
            <w:r>
              <w:rPr>
                <w:rFonts w:ascii="Times New Roman" w:eastAsia="宋体" w:hAnsi="Times New Roman" w:hint="eastAsia"/>
                <w:b/>
                <w:color w:val="000000"/>
                <w:sz w:val="24"/>
                <w:szCs w:val="24"/>
              </w:rPr>
              <w:t>固体废弃物</w:t>
            </w:r>
          </w:p>
          <w:p w14:paraId="673C576B" w14:textId="77777777" w:rsidR="00C702A8" w:rsidRPr="00C702A8" w:rsidRDefault="00C702A8" w:rsidP="00C702A8">
            <w:pPr>
              <w:adjustRightInd/>
              <w:snapToGrid/>
              <w:spacing w:after="0" w:line="360" w:lineRule="auto"/>
              <w:ind w:firstLineChars="200" w:firstLine="480"/>
              <w:jc w:val="both"/>
              <w:rPr>
                <w:rFonts w:ascii="Times New Roman" w:eastAsia="宋体" w:hAnsi="Times New Roman"/>
                <w:sz w:val="24"/>
                <w:szCs w:val="24"/>
              </w:rPr>
            </w:pPr>
            <w:r w:rsidRPr="00C702A8">
              <w:rPr>
                <w:rFonts w:ascii="Times New Roman" w:eastAsia="宋体" w:hAnsi="Times New Roman" w:hint="eastAsia"/>
                <w:sz w:val="24"/>
                <w:szCs w:val="24"/>
              </w:rPr>
              <w:t>本项目运营期，主要固体废物为生活垃圾、一般工业固废。</w:t>
            </w:r>
          </w:p>
          <w:p w14:paraId="1832333E" w14:textId="414EB10A" w:rsidR="000B5939" w:rsidRPr="008A08E0" w:rsidRDefault="00C702A8" w:rsidP="00C702A8">
            <w:pPr>
              <w:adjustRightInd/>
              <w:snapToGrid/>
              <w:spacing w:after="0" w:line="360" w:lineRule="auto"/>
              <w:ind w:firstLineChars="200" w:firstLine="480"/>
              <w:jc w:val="both"/>
              <w:rPr>
                <w:rFonts w:ascii="Times New Roman" w:eastAsia="宋体" w:hAnsi="Times New Roman"/>
                <w:sz w:val="24"/>
                <w:szCs w:val="24"/>
              </w:rPr>
            </w:pPr>
            <w:r>
              <w:rPr>
                <w:rFonts w:ascii="Times New Roman" w:eastAsia="宋体" w:hAnsi="Times New Roman" w:hint="eastAsia"/>
                <w:sz w:val="24"/>
                <w:szCs w:val="24"/>
              </w:rPr>
              <w:t>根据调查</w:t>
            </w:r>
            <w:r w:rsidRPr="00C702A8">
              <w:rPr>
                <w:rFonts w:ascii="Times New Roman" w:eastAsia="宋体" w:hAnsi="Times New Roman" w:hint="eastAsia"/>
                <w:sz w:val="24"/>
                <w:szCs w:val="24"/>
              </w:rPr>
              <w:t>，生活垃圾产生量约为</w:t>
            </w:r>
            <w:r w:rsidRPr="00C702A8">
              <w:rPr>
                <w:rFonts w:ascii="Times New Roman" w:eastAsia="宋体" w:hAnsi="Times New Roman" w:hint="eastAsia"/>
                <w:sz w:val="24"/>
                <w:szCs w:val="24"/>
              </w:rPr>
              <w:t>1</w:t>
            </w:r>
            <w:r w:rsidRPr="00C702A8">
              <w:rPr>
                <w:rFonts w:ascii="Times New Roman" w:eastAsia="宋体" w:hAnsi="Times New Roman"/>
                <w:sz w:val="24"/>
                <w:szCs w:val="24"/>
              </w:rPr>
              <w:t>0</w:t>
            </w:r>
            <w:r w:rsidRPr="00C702A8">
              <w:rPr>
                <w:rFonts w:ascii="Times New Roman" w:eastAsia="宋体" w:hAnsi="Times New Roman" w:hint="eastAsia"/>
                <w:sz w:val="24"/>
                <w:szCs w:val="24"/>
              </w:rPr>
              <w:t>kg</w:t>
            </w:r>
            <w:r w:rsidRPr="00C702A8">
              <w:rPr>
                <w:rFonts w:ascii="Times New Roman" w:eastAsia="宋体" w:hAnsi="Times New Roman"/>
                <w:sz w:val="24"/>
                <w:szCs w:val="24"/>
              </w:rPr>
              <w:t>/</w:t>
            </w:r>
            <w:r w:rsidRPr="00C702A8">
              <w:rPr>
                <w:rFonts w:ascii="Times New Roman" w:eastAsia="宋体" w:hAnsi="Times New Roman" w:hint="eastAsia"/>
                <w:sz w:val="24"/>
                <w:szCs w:val="24"/>
              </w:rPr>
              <w:t>d</w:t>
            </w:r>
            <w:r w:rsidRPr="00C702A8">
              <w:rPr>
                <w:rFonts w:ascii="Times New Roman" w:eastAsia="宋体" w:hAnsi="Times New Roman" w:hint="eastAsia"/>
                <w:sz w:val="24"/>
                <w:szCs w:val="24"/>
              </w:rPr>
              <w:t>，即</w:t>
            </w:r>
            <w:r w:rsidRPr="00C702A8">
              <w:rPr>
                <w:rFonts w:ascii="Times New Roman" w:eastAsia="宋体" w:hAnsi="Times New Roman" w:hint="eastAsia"/>
                <w:sz w:val="24"/>
                <w:szCs w:val="24"/>
              </w:rPr>
              <w:t>3t</w:t>
            </w:r>
            <w:r w:rsidRPr="00C702A8">
              <w:rPr>
                <w:rFonts w:ascii="Times New Roman" w:eastAsia="宋体" w:hAnsi="Times New Roman"/>
                <w:sz w:val="24"/>
                <w:szCs w:val="24"/>
              </w:rPr>
              <w:t>/a</w:t>
            </w:r>
            <w:r w:rsidRPr="00C702A8">
              <w:rPr>
                <w:rFonts w:ascii="Times New Roman" w:eastAsia="宋体" w:hAnsi="Times New Roman" w:hint="eastAsia"/>
                <w:sz w:val="24"/>
                <w:szCs w:val="24"/>
              </w:rPr>
              <w:t>，收集后交由环卫部门统一清运。本项目外购聚羧酸母液由槽车运输至厂区，泵入储罐，不产生固废；葡萄糖酸钠、柠檬酸钠和维生素</w:t>
            </w:r>
            <w:r w:rsidRPr="00C702A8">
              <w:rPr>
                <w:rFonts w:ascii="Times New Roman" w:eastAsia="宋体" w:hAnsi="Times New Roman" w:hint="eastAsia"/>
                <w:sz w:val="24"/>
                <w:szCs w:val="24"/>
              </w:rPr>
              <w:t>C</w:t>
            </w:r>
            <w:r w:rsidRPr="00C702A8">
              <w:rPr>
                <w:rFonts w:ascii="Times New Roman" w:eastAsia="宋体" w:hAnsi="Times New Roman" w:hint="eastAsia"/>
                <w:sz w:val="24"/>
                <w:szCs w:val="24"/>
              </w:rPr>
              <w:t>采用袋装储运，产生约</w:t>
            </w:r>
            <w:r w:rsidRPr="00C702A8">
              <w:rPr>
                <w:rFonts w:ascii="Times New Roman" w:eastAsia="宋体" w:hAnsi="Times New Roman"/>
                <w:sz w:val="24"/>
                <w:szCs w:val="24"/>
              </w:rPr>
              <w:t>5</w:t>
            </w:r>
            <w:r w:rsidRPr="00C702A8">
              <w:rPr>
                <w:rFonts w:ascii="Times New Roman" w:eastAsia="宋体" w:hAnsi="Times New Roman" w:hint="eastAsia"/>
                <w:sz w:val="24"/>
                <w:szCs w:val="24"/>
              </w:rPr>
              <w:t>t</w:t>
            </w:r>
            <w:r w:rsidRPr="00C702A8">
              <w:rPr>
                <w:rFonts w:ascii="Times New Roman" w:eastAsia="宋体" w:hAnsi="Times New Roman"/>
                <w:sz w:val="24"/>
                <w:szCs w:val="24"/>
              </w:rPr>
              <w:t>/a</w:t>
            </w:r>
            <w:r w:rsidRPr="00C702A8">
              <w:rPr>
                <w:rFonts w:ascii="Times New Roman" w:eastAsia="宋体" w:hAnsi="Times New Roman" w:hint="eastAsia"/>
                <w:sz w:val="24"/>
                <w:szCs w:val="24"/>
              </w:rPr>
              <w:t>的废包装袋，作为废品外卖。</w:t>
            </w:r>
          </w:p>
          <w:p w14:paraId="58E4800D" w14:textId="77777777" w:rsidR="000B5939" w:rsidRPr="003937D8" w:rsidRDefault="000B5939" w:rsidP="00D157D1">
            <w:pPr>
              <w:pStyle w:val="a8"/>
              <w:numPr>
                <w:ilvl w:val="0"/>
                <w:numId w:val="5"/>
              </w:numPr>
              <w:autoSpaceDE w:val="0"/>
              <w:autoSpaceDN w:val="0"/>
              <w:adjustRightInd/>
              <w:snapToGrid/>
              <w:spacing w:after="0" w:line="360" w:lineRule="auto"/>
              <w:ind w:left="0" w:firstLineChars="0" w:firstLine="0"/>
              <w:jc w:val="both"/>
              <w:rPr>
                <w:rFonts w:ascii="Times New Roman" w:eastAsia="宋体" w:hAnsi="Times New Roman"/>
                <w:b/>
                <w:color w:val="000000"/>
                <w:sz w:val="24"/>
                <w:szCs w:val="24"/>
              </w:rPr>
            </w:pPr>
            <w:r w:rsidRPr="003937D8">
              <w:rPr>
                <w:rFonts w:ascii="Times New Roman" w:eastAsia="宋体" w:hAnsi="Times New Roman" w:hint="eastAsia"/>
                <w:b/>
                <w:color w:val="000000"/>
                <w:sz w:val="24"/>
                <w:szCs w:val="24"/>
              </w:rPr>
              <w:t>环境风险防范设施</w:t>
            </w:r>
          </w:p>
          <w:p w14:paraId="51116B35" w14:textId="793094FA" w:rsidR="000B5939" w:rsidRDefault="000B5939" w:rsidP="00D157D1">
            <w:pPr>
              <w:adjustRightInd/>
              <w:snapToGrid/>
              <w:spacing w:after="0" w:line="360" w:lineRule="auto"/>
              <w:ind w:firstLineChars="200" w:firstLine="480"/>
              <w:jc w:val="both"/>
              <w:rPr>
                <w:rFonts w:ascii="Times New Roman" w:eastAsia="宋体" w:hAnsi="Times New Roman"/>
                <w:sz w:val="24"/>
                <w:szCs w:val="24"/>
              </w:rPr>
            </w:pPr>
            <w:r w:rsidRPr="003937D8">
              <w:rPr>
                <w:rFonts w:ascii="Times New Roman" w:eastAsia="宋体" w:hAnsi="Times New Roman" w:hint="eastAsia"/>
                <w:sz w:val="24"/>
                <w:szCs w:val="24"/>
              </w:rPr>
              <w:t>本项目原料储存区、成品储存区以及生产线的地面与裙脚进行</w:t>
            </w:r>
            <w:r>
              <w:rPr>
                <w:rFonts w:ascii="Times New Roman" w:eastAsia="宋体" w:hAnsi="Times New Roman" w:hint="eastAsia"/>
                <w:sz w:val="24"/>
                <w:szCs w:val="24"/>
              </w:rPr>
              <w:t>了硬化</w:t>
            </w:r>
            <w:r w:rsidRPr="003937D8">
              <w:rPr>
                <w:rFonts w:ascii="Times New Roman" w:eastAsia="宋体" w:hAnsi="Times New Roman" w:hint="eastAsia"/>
                <w:sz w:val="24"/>
                <w:szCs w:val="24"/>
              </w:rPr>
              <w:t>防渗处理。</w:t>
            </w:r>
            <w:r>
              <w:rPr>
                <w:rFonts w:ascii="Times New Roman" w:eastAsia="宋体" w:hAnsi="Times New Roman" w:hint="eastAsia"/>
                <w:sz w:val="24"/>
                <w:szCs w:val="24"/>
              </w:rPr>
              <w:t>在</w:t>
            </w:r>
            <w:r w:rsidRPr="003937D8">
              <w:rPr>
                <w:rFonts w:ascii="Times New Roman" w:eastAsia="宋体" w:hAnsi="Times New Roman" w:hint="eastAsia"/>
                <w:sz w:val="24"/>
                <w:szCs w:val="24"/>
              </w:rPr>
              <w:t>原料储罐、成品储罐以及生产线设置</w:t>
            </w:r>
            <w:r>
              <w:rPr>
                <w:rFonts w:ascii="Times New Roman" w:eastAsia="宋体" w:hAnsi="Times New Roman" w:hint="eastAsia"/>
                <w:sz w:val="24"/>
                <w:szCs w:val="24"/>
              </w:rPr>
              <w:t>了</w:t>
            </w:r>
            <w:r w:rsidRPr="003937D8">
              <w:rPr>
                <w:rFonts w:ascii="Times New Roman" w:eastAsia="宋体" w:hAnsi="Times New Roman" w:hint="eastAsia"/>
                <w:sz w:val="24"/>
                <w:szCs w:val="24"/>
              </w:rPr>
              <w:t>围堰，</w:t>
            </w:r>
            <w:r>
              <w:rPr>
                <w:rFonts w:ascii="Times New Roman" w:eastAsia="宋体" w:hAnsi="Times New Roman" w:hint="eastAsia"/>
                <w:sz w:val="24"/>
                <w:szCs w:val="24"/>
              </w:rPr>
              <w:t>围堰可容纳</w:t>
            </w:r>
            <w:r w:rsidR="00646E61">
              <w:rPr>
                <w:rFonts w:ascii="Times New Roman" w:eastAsia="宋体" w:hAnsi="Times New Roman"/>
                <w:sz w:val="24"/>
                <w:szCs w:val="24"/>
              </w:rPr>
              <w:t>51</w:t>
            </w:r>
            <w:r>
              <w:rPr>
                <w:rFonts w:ascii="Times New Roman" w:eastAsia="宋体" w:hAnsi="Times New Roman" w:hint="eastAsia"/>
                <w:sz w:val="24"/>
                <w:szCs w:val="24"/>
              </w:rPr>
              <w:t>m</w:t>
            </w:r>
            <w:r w:rsidRPr="003937D8">
              <w:rPr>
                <w:rFonts w:ascii="Times New Roman" w:eastAsia="宋体" w:hAnsi="Times New Roman"/>
                <w:sz w:val="24"/>
                <w:szCs w:val="24"/>
                <w:vertAlign w:val="superscript"/>
              </w:rPr>
              <w:t>3</w:t>
            </w:r>
            <w:r>
              <w:rPr>
                <w:rFonts w:ascii="Times New Roman" w:eastAsia="宋体" w:hAnsi="Times New Roman" w:hint="eastAsia"/>
                <w:sz w:val="24"/>
                <w:szCs w:val="24"/>
              </w:rPr>
              <w:t>的泄漏。</w:t>
            </w:r>
          </w:p>
          <w:p w14:paraId="770B87C6" w14:textId="1D654BA2" w:rsidR="006050C2" w:rsidRDefault="006050C2" w:rsidP="00D157D1">
            <w:pPr>
              <w:adjustRightInd/>
              <w:snapToGrid/>
              <w:spacing w:after="0" w:line="360" w:lineRule="auto"/>
              <w:ind w:firstLineChars="200" w:firstLine="480"/>
              <w:jc w:val="both"/>
              <w:rPr>
                <w:rFonts w:ascii="Times New Roman" w:eastAsia="宋体" w:hAnsi="Times New Roman"/>
                <w:sz w:val="24"/>
                <w:szCs w:val="24"/>
              </w:rPr>
            </w:pPr>
            <w:r w:rsidRPr="00537201">
              <w:rPr>
                <w:rFonts w:ascii="Times New Roman" w:eastAsia="宋体" w:hAnsi="Times New Roman" w:hint="eastAsia"/>
                <w:sz w:val="24"/>
                <w:szCs w:val="24"/>
              </w:rPr>
              <w:t>本项目环境影响报告表及批复要求的污染物防治措施及其落实情况见表</w:t>
            </w:r>
            <w:r>
              <w:rPr>
                <w:rFonts w:ascii="Times New Roman" w:eastAsia="宋体" w:hAnsi="Times New Roman"/>
                <w:sz w:val="24"/>
                <w:szCs w:val="24"/>
              </w:rPr>
              <w:t>3-1</w:t>
            </w:r>
            <w:r w:rsidRPr="00537201">
              <w:rPr>
                <w:rFonts w:ascii="Times New Roman" w:eastAsia="宋体" w:hAnsi="Times New Roman" w:hint="eastAsia"/>
                <w:sz w:val="24"/>
                <w:szCs w:val="24"/>
              </w:rPr>
              <w:t>。</w:t>
            </w:r>
          </w:p>
          <w:p w14:paraId="1064B2DD" w14:textId="428F2FA2" w:rsidR="006050C2" w:rsidRPr="00537201" w:rsidRDefault="006050C2" w:rsidP="00D157D1">
            <w:pPr>
              <w:widowControl w:val="0"/>
              <w:adjustRightInd/>
              <w:snapToGrid/>
              <w:spacing w:after="0" w:line="360" w:lineRule="auto"/>
              <w:jc w:val="center"/>
              <w:rPr>
                <w:rFonts w:ascii="Times New Roman" w:eastAsia="宋体" w:hAnsi="Times New Roman"/>
                <w:b/>
                <w:color w:val="000000" w:themeColor="text1"/>
                <w:kern w:val="2"/>
                <w:sz w:val="24"/>
                <w:szCs w:val="24"/>
              </w:rPr>
            </w:pPr>
            <w:r w:rsidRPr="00B62E0A">
              <w:rPr>
                <w:rFonts w:ascii="Times New Roman" w:eastAsia="宋体" w:hAnsi="Times New Roman"/>
                <w:b/>
                <w:color w:val="000000" w:themeColor="text1"/>
                <w:kern w:val="2"/>
                <w:sz w:val="24"/>
                <w:szCs w:val="24"/>
              </w:rPr>
              <w:t>表</w:t>
            </w:r>
            <w:r>
              <w:rPr>
                <w:rFonts w:ascii="Times New Roman" w:eastAsia="宋体" w:hAnsi="Times New Roman"/>
                <w:b/>
                <w:color w:val="000000" w:themeColor="text1"/>
                <w:kern w:val="2"/>
                <w:sz w:val="24"/>
                <w:szCs w:val="24"/>
              </w:rPr>
              <w:t>3-1</w:t>
            </w:r>
            <w:r w:rsidRPr="00B62E0A">
              <w:rPr>
                <w:rFonts w:ascii="Times New Roman" w:eastAsia="宋体" w:hAnsi="Times New Roman"/>
                <w:b/>
                <w:color w:val="000000" w:themeColor="text1"/>
                <w:kern w:val="2"/>
                <w:sz w:val="24"/>
                <w:szCs w:val="24"/>
              </w:rPr>
              <w:t xml:space="preserve">  </w:t>
            </w:r>
            <w:r w:rsidRPr="00537201">
              <w:rPr>
                <w:rFonts w:ascii="Times New Roman" w:eastAsia="宋体" w:hAnsi="Times New Roman" w:hint="eastAsia"/>
                <w:b/>
                <w:color w:val="000000" w:themeColor="text1"/>
                <w:kern w:val="2"/>
                <w:sz w:val="24"/>
                <w:szCs w:val="24"/>
              </w:rPr>
              <w:t>主要环保设施建设情况一览表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676"/>
              <w:gridCol w:w="960"/>
              <w:gridCol w:w="2064"/>
              <w:gridCol w:w="2475"/>
              <w:gridCol w:w="1855"/>
            </w:tblGrid>
            <w:tr w:rsidR="006050C2" w:rsidRPr="00537201" w14:paraId="3EBD4F79" w14:textId="77777777" w:rsidTr="00E06660">
              <w:trPr>
                <w:trHeight w:val="454"/>
              </w:trPr>
              <w:tc>
                <w:tcPr>
                  <w:tcW w:w="421" w:type="pct"/>
                  <w:vAlign w:val="center"/>
                </w:tcPr>
                <w:p w14:paraId="022E8C8D" w14:textId="77777777" w:rsidR="006050C2" w:rsidRPr="00537201" w:rsidRDefault="006050C2" w:rsidP="00D157D1">
                  <w:pPr>
                    <w:adjustRightInd/>
                    <w:snapToGrid/>
                    <w:spacing w:after="0"/>
                    <w:jc w:val="center"/>
                    <w:rPr>
                      <w:rFonts w:ascii="Times New Roman" w:eastAsia="宋体" w:hAnsi="Times New Roman"/>
                      <w:sz w:val="21"/>
                      <w:szCs w:val="21"/>
                    </w:rPr>
                  </w:pPr>
                  <w:r w:rsidRPr="00537201">
                    <w:rPr>
                      <w:rFonts w:ascii="Times New Roman" w:eastAsia="宋体" w:hAnsi="Times New Roman" w:hint="eastAsia"/>
                      <w:sz w:val="21"/>
                      <w:szCs w:val="21"/>
                    </w:rPr>
                    <w:t>序号</w:t>
                  </w:r>
                </w:p>
              </w:tc>
              <w:tc>
                <w:tcPr>
                  <w:tcW w:w="598" w:type="pct"/>
                  <w:vAlign w:val="center"/>
                </w:tcPr>
                <w:p w14:paraId="4ED29C8B" w14:textId="77777777" w:rsidR="006050C2" w:rsidRPr="00537201" w:rsidRDefault="006050C2" w:rsidP="00D157D1">
                  <w:pPr>
                    <w:adjustRightInd/>
                    <w:snapToGrid/>
                    <w:spacing w:after="0"/>
                    <w:jc w:val="center"/>
                    <w:rPr>
                      <w:rFonts w:ascii="Times New Roman" w:eastAsia="宋体" w:hAnsi="Times New Roman"/>
                      <w:sz w:val="21"/>
                      <w:szCs w:val="21"/>
                    </w:rPr>
                  </w:pPr>
                  <w:r w:rsidRPr="00537201">
                    <w:rPr>
                      <w:rFonts w:ascii="Times New Roman" w:eastAsia="宋体" w:hAnsi="Times New Roman" w:hint="eastAsia"/>
                      <w:sz w:val="21"/>
                      <w:szCs w:val="21"/>
                    </w:rPr>
                    <w:t>项目</w:t>
                  </w:r>
                </w:p>
              </w:tc>
              <w:tc>
                <w:tcPr>
                  <w:tcW w:w="1285" w:type="pct"/>
                  <w:vAlign w:val="center"/>
                </w:tcPr>
                <w:p w14:paraId="00CC577F" w14:textId="57608FCF" w:rsidR="006050C2" w:rsidRPr="00537201" w:rsidRDefault="006050C2" w:rsidP="00D157D1">
                  <w:pPr>
                    <w:adjustRightInd/>
                    <w:snapToGrid/>
                    <w:spacing w:after="0"/>
                    <w:jc w:val="center"/>
                    <w:rPr>
                      <w:rFonts w:ascii="Times New Roman" w:eastAsia="宋体" w:hAnsi="Times New Roman"/>
                      <w:sz w:val="21"/>
                      <w:szCs w:val="21"/>
                    </w:rPr>
                  </w:pPr>
                  <w:r>
                    <w:rPr>
                      <w:rFonts w:ascii="Times New Roman" w:eastAsia="宋体" w:hAnsi="Times New Roman" w:hint="eastAsia"/>
                      <w:szCs w:val="21"/>
                    </w:rPr>
                    <w:t>建设</w:t>
                  </w:r>
                  <w:r w:rsidRPr="00F812FA">
                    <w:rPr>
                      <w:rFonts w:ascii="Times New Roman" w:eastAsia="宋体" w:hAnsi="Times New Roman" w:hint="eastAsia"/>
                      <w:szCs w:val="21"/>
                    </w:rPr>
                    <w:t>内容</w:t>
                  </w:r>
                </w:p>
              </w:tc>
              <w:tc>
                <w:tcPr>
                  <w:tcW w:w="1541" w:type="pct"/>
                  <w:vAlign w:val="center"/>
                </w:tcPr>
                <w:p w14:paraId="3A4542D5" w14:textId="12649C58" w:rsidR="006050C2" w:rsidRPr="00537201" w:rsidRDefault="006050C2" w:rsidP="00D157D1">
                  <w:pPr>
                    <w:adjustRightInd/>
                    <w:snapToGrid/>
                    <w:spacing w:after="0"/>
                    <w:jc w:val="center"/>
                    <w:rPr>
                      <w:rFonts w:ascii="Times New Roman" w:eastAsia="宋体" w:hAnsi="Times New Roman"/>
                      <w:sz w:val="21"/>
                      <w:szCs w:val="21"/>
                    </w:rPr>
                  </w:pPr>
                  <w:r w:rsidRPr="00F812FA">
                    <w:rPr>
                      <w:rFonts w:ascii="Times New Roman" w:eastAsia="宋体" w:hAnsi="Times New Roman"/>
                      <w:szCs w:val="21"/>
                    </w:rPr>
                    <w:t>验收标准或要求</w:t>
                  </w:r>
                </w:p>
              </w:tc>
              <w:tc>
                <w:tcPr>
                  <w:tcW w:w="1155" w:type="pct"/>
                  <w:vAlign w:val="center"/>
                </w:tcPr>
                <w:p w14:paraId="0E21B8DB" w14:textId="77777777" w:rsidR="006050C2" w:rsidRDefault="006050C2" w:rsidP="00D157D1">
                  <w:pPr>
                    <w:adjustRightInd/>
                    <w:snapToGrid/>
                    <w:spacing w:after="0"/>
                    <w:jc w:val="center"/>
                    <w:rPr>
                      <w:rFonts w:ascii="Times New Roman" w:eastAsia="宋体" w:hAnsi="Times New Roman"/>
                      <w:sz w:val="21"/>
                      <w:szCs w:val="21"/>
                    </w:rPr>
                  </w:pPr>
                  <w:r>
                    <w:rPr>
                      <w:rFonts w:ascii="Times New Roman" w:eastAsia="宋体" w:hAnsi="Times New Roman" w:hint="eastAsia"/>
                      <w:sz w:val="21"/>
                      <w:szCs w:val="21"/>
                    </w:rPr>
                    <w:t>实际建设</w:t>
                  </w:r>
                </w:p>
              </w:tc>
            </w:tr>
            <w:tr w:rsidR="006050C2" w:rsidRPr="00537201" w14:paraId="6F7E5E3D" w14:textId="77777777" w:rsidTr="00E06660">
              <w:trPr>
                <w:trHeight w:val="454"/>
              </w:trPr>
              <w:tc>
                <w:tcPr>
                  <w:tcW w:w="421" w:type="pct"/>
                  <w:vAlign w:val="center"/>
                </w:tcPr>
                <w:p w14:paraId="52995310" w14:textId="66F7F5F1" w:rsidR="006050C2" w:rsidRPr="00537201" w:rsidRDefault="00341581" w:rsidP="00D157D1">
                  <w:pPr>
                    <w:adjustRightInd/>
                    <w:snapToGrid/>
                    <w:spacing w:after="0"/>
                    <w:jc w:val="center"/>
                    <w:rPr>
                      <w:rFonts w:ascii="Times New Roman" w:eastAsia="宋体" w:hAnsi="Times New Roman"/>
                      <w:sz w:val="21"/>
                      <w:szCs w:val="21"/>
                    </w:rPr>
                  </w:pPr>
                  <w:r>
                    <w:rPr>
                      <w:rFonts w:ascii="Times New Roman" w:eastAsia="宋体" w:hAnsi="Times New Roman"/>
                      <w:sz w:val="21"/>
                      <w:szCs w:val="21"/>
                    </w:rPr>
                    <w:t>1</w:t>
                  </w:r>
                </w:p>
              </w:tc>
              <w:tc>
                <w:tcPr>
                  <w:tcW w:w="598" w:type="pct"/>
                  <w:vAlign w:val="center"/>
                </w:tcPr>
                <w:p w14:paraId="5F1465AD" w14:textId="5FBF8FCE" w:rsidR="006050C2" w:rsidRPr="00537201" w:rsidRDefault="00C702A8" w:rsidP="00D157D1">
                  <w:pPr>
                    <w:adjustRightInd/>
                    <w:snapToGrid/>
                    <w:spacing w:after="0"/>
                    <w:jc w:val="center"/>
                    <w:rPr>
                      <w:rFonts w:ascii="Times New Roman" w:eastAsia="宋体" w:hAnsi="Times New Roman"/>
                      <w:sz w:val="21"/>
                      <w:szCs w:val="21"/>
                    </w:rPr>
                  </w:pPr>
                  <w:r w:rsidRPr="00C702A8">
                    <w:rPr>
                      <w:rFonts w:ascii="Times New Roman" w:eastAsia="宋体" w:hAnsi="Times New Roman" w:hint="eastAsia"/>
                      <w:sz w:val="21"/>
                      <w:szCs w:val="21"/>
                    </w:rPr>
                    <w:t>固体废物</w:t>
                  </w:r>
                  <w:r w:rsidR="00401AD6" w:rsidRPr="00C702A8">
                    <w:rPr>
                      <w:rFonts w:ascii="Times New Roman" w:eastAsia="宋体" w:hAnsi="Times New Roman" w:hint="eastAsia"/>
                      <w:sz w:val="21"/>
                      <w:szCs w:val="21"/>
                    </w:rPr>
                    <w:t>防治</w:t>
                  </w:r>
                </w:p>
              </w:tc>
              <w:tc>
                <w:tcPr>
                  <w:tcW w:w="1285" w:type="pct"/>
                  <w:vAlign w:val="center"/>
                </w:tcPr>
                <w:p w14:paraId="2C8D8806" w14:textId="1F12B03C" w:rsidR="006050C2" w:rsidRPr="00537201" w:rsidRDefault="00401AD6" w:rsidP="00A21DBA">
                  <w:pPr>
                    <w:adjustRightInd/>
                    <w:snapToGrid/>
                    <w:spacing w:after="0"/>
                    <w:jc w:val="both"/>
                    <w:rPr>
                      <w:rFonts w:ascii="Times New Roman" w:eastAsia="宋体" w:hAnsi="Times New Roman"/>
                      <w:sz w:val="21"/>
                      <w:szCs w:val="21"/>
                    </w:rPr>
                  </w:pPr>
                  <w:r w:rsidRPr="00401AD6">
                    <w:rPr>
                      <w:rFonts w:ascii="Times New Roman" w:eastAsia="宋体" w:hAnsi="Times New Roman" w:hint="eastAsia"/>
                      <w:sz w:val="21"/>
                      <w:szCs w:val="21"/>
                    </w:rPr>
                    <w:t>垃圾桶（箱）等</w:t>
                  </w:r>
                </w:p>
              </w:tc>
              <w:tc>
                <w:tcPr>
                  <w:tcW w:w="1541" w:type="pct"/>
                  <w:vAlign w:val="center"/>
                </w:tcPr>
                <w:p w14:paraId="4CA8106A" w14:textId="074E16BF" w:rsidR="006050C2" w:rsidRPr="00537201" w:rsidRDefault="00401AD6" w:rsidP="00D157D1">
                  <w:pPr>
                    <w:adjustRightInd/>
                    <w:snapToGrid/>
                    <w:spacing w:after="0"/>
                    <w:jc w:val="both"/>
                    <w:rPr>
                      <w:rFonts w:ascii="Times New Roman" w:eastAsia="宋体" w:hAnsi="Times New Roman"/>
                      <w:sz w:val="21"/>
                      <w:szCs w:val="21"/>
                    </w:rPr>
                  </w:pPr>
                  <w:r w:rsidRPr="00401AD6">
                    <w:rPr>
                      <w:rFonts w:ascii="Times New Roman" w:eastAsia="宋体" w:hAnsi="Times New Roman" w:hint="eastAsia"/>
                      <w:sz w:val="21"/>
                      <w:szCs w:val="21"/>
                    </w:rPr>
                    <w:t>妥善处置，处置率</w:t>
                  </w:r>
                  <w:r w:rsidRPr="00401AD6">
                    <w:rPr>
                      <w:rFonts w:ascii="Times New Roman" w:eastAsia="宋体" w:hAnsi="Times New Roman" w:hint="eastAsia"/>
                      <w:sz w:val="21"/>
                      <w:szCs w:val="21"/>
                    </w:rPr>
                    <w:t>100%</w:t>
                  </w:r>
                </w:p>
              </w:tc>
              <w:tc>
                <w:tcPr>
                  <w:tcW w:w="1155" w:type="pct"/>
                  <w:vAlign w:val="center"/>
                </w:tcPr>
                <w:p w14:paraId="668AA239" w14:textId="6B8E0B82" w:rsidR="006050C2" w:rsidRPr="00537201" w:rsidRDefault="006050C2" w:rsidP="00D157D1">
                  <w:pPr>
                    <w:adjustRightInd/>
                    <w:snapToGrid/>
                    <w:spacing w:after="0"/>
                    <w:jc w:val="center"/>
                    <w:rPr>
                      <w:rFonts w:ascii="Times New Roman" w:eastAsia="宋体" w:hAnsi="Times New Roman"/>
                      <w:sz w:val="21"/>
                      <w:szCs w:val="21"/>
                    </w:rPr>
                  </w:pPr>
                  <w:r>
                    <w:rPr>
                      <w:rFonts w:ascii="Times New Roman" w:eastAsia="宋体" w:hAnsi="Times New Roman" w:hint="eastAsia"/>
                      <w:szCs w:val="21"/>
                    </w:rPr>
                    <w:t>已建成</w:t>
                  </w:r>
                </w:p>
              </w:tc>
            </w:tr>
            <w:tr w:rsidR="006050C2" w:rsidRPr="00537201" w14:paraId="21659C4E" w14:textId="77777777" w:rsidTr="00E06660">
              <w:trPr>
                <w:trHeight w:val="454"/>
              </w:trPr>
              <w:tc>
                <w:tcPr>
                  <w:tcW w:w="421" w:type="pct"/>
                  <w:vAlign w:val="center"/>
                </w:tcPr>
                <w:p w14:paraId="37762D40" w14:textId="75565808" w:rsidR="006050C2" w:rsidRPr="00537201" w:rsidRDefault="00341581" w:rsidP="00D157D1">
                  <w:pPr>
                    <w:adjustRightInd/>
                    <w:snapToGrid/>
                    <w:spacing w:after="0"/>
                    <w:jc w:val="center"/>
                    <w:rPr>
                      <w:rFonts w:ascii="Times New Roman" w:eastAsia="宋体" w:hAnsi="Times New Roman"/>
                      <w:sz w:val="21"/>
                      <w:szCs w:val="21"/>
                    </w:rPr>
                  </w:pPr>
                  <w:r>
                    <w:rPr>
                      <w:rFonts w:ascii="Times New Roman" w:eastAsia="宋体" w:hAnsi="Times New Roman"/>
                      <w:sz w:val="21"/>
                      <w:szCs w:val="21"/>
                    </w:rPr>
                    <w:t>2</w:t>
                  </w:r>
                </w:p>
              </w:tc>
              <w:tc>
                <w:tcPr>
                  <w:tcW w:w="598" w:type="pct"/>
                  <w:vAlign w:val="center"/>
                </w:tcPr>
                <w:p w14:paraId="4BB2BFAC" w14:textId="77777777" w:rsidR="006050C2" w:rsidRDefault="006050C2" w:rsidP="00D157D1">
                  <w:pPr>
                    <w:adjustRightInd/>
                    <w:snapToGrid/>
                    <w:spacing w:after="0"/>
                    <w:jc w:val="center"/>
                    <w:rPr>
                      <w:rFonts w:ascii="Times New Roman" w:eastAsia="宋体" w:hAnsi="Times New Roman"/>
                      <w:sz w:val="21"/>
                      <w:szCs w:val="21"/>
                    </w:rPr>
                  </w:pPr>
                  <w:r w:rsidRPr="00537201">
                    <w:rPr>
                      <w:rFonts w:ascii="Times New Roman" w:eastAsia="宋体" w:hAnsi="Times New Roman" w:hint="eastAsia"/>
                      <w:sz w:val="21"/>
                      <w:szCs w:val="21"/>
                    </w:rPr>
                    <w:t>风险</w:t>
                  </w:r>
                </w:p>
                <w:p w14:paraId="23701801" w14:textId="77777777" w:rsidR="006050C2" w:rsidRPr="00537201" w:rsidRDefault="006050C2" w:rsidP="00D157D1">
                  <w:pPr>
                    <w:adjustRightInd/>
                    <w:snapToGrid/>
                    <w:spacing w:after="0"/>
                    <w:jc w:val="center"/>
                    <w:rPr>
                      <w:rFonts w:ascii="Times New Roman" w:eastAsia="宋体" w:hAnsi="Times New Roman"/>
                      <w:sz w:val="21"/>
                      <w:szCs w:val="21"/>
                    </w:rPr>
                  </w:pPr>
                  <w:r w:rsidRPr="00537201">
                    <w:rPr>
                      <w:rFonts w:ascii="Times New Roman" w:eastAsia="宋体" w:hAnsi="Times New Roman" w:hint="eastAsia"/>
                      <w:sz w:val="21"/>
                      <w:szCs w:val="21"/>
                    </w:rPr>
                    <w:t>措施</w:t>
                  </w:r>
                </w:p>
              </w:tc>
              <w:tc>
                <w:tcPr>
                  <w:tcW w:w="1285" w:type="pct"/>
                  <w:vAlign w:val="center"/>
                </w:tcPr>
                <w:p w14:paraId="1E55B522" w14:textId="1610CDAD" w:rsidR="006050C2" w:rsidRPr="00537201" w:rsidRDefault="006050C2" w:rsidP="00A21DBA">
                  <w:pPr>
                    <w:adjustRightInd/>
                    <w:snapToGrid/>
                    <w:spacing w:after="0"/>
                    <w:jc w:val="both"/>
                    <w:rPr>
                      <w:rFonts w:ascii="Times New Roman" w:eastAsia="宋体" w:hAnsi="Times New Roman"/>
                      <w:sz w:val="21"/>
                      <w:szCs w:val="21"/>
                    </w:rPr>
                  </w:pPr>
                  <w:r w:rsidRPr="00537201">
                    <w:rPr>
                      <w:rFonts w:ascii="Times New Roman" w:eastAsia="宋体" w:hAnsi="Times New Roman" w:hint="eastAsia"/>
                      <w:sz w:val="21"/>
                      <w:szCs w:val="21"/>
                    </w:rPr>
                    <w:t>围堰及地面硬化防渗</w:t>
                  </w:r>
                </w:p>
              </w:tc>
              <w:tc>
                <w:tcPr>
                  <w:tcW w:w="1541" w:type="pct"/>
                  <w:vAlign w:val="center"/>
                </w:tcPr>
                <w:p w14:paraId="591299DD" w14:textId="04B03C6D" w:rsidR="006050C2" w:rsidRPr="00537201" w:rsidRDefault="006050C2" w:rsidP="00D157D1">
                  <w:pPr>
                    <w:adjustRightInd/>
                    <w:snapToGrid/>
                    <w:spacing w:after="0"/>
                    <w:jc w:val="both"/>
                    <w:rPr>
                      <w:rFonts w:ascii="Times New Roman" w:eastAsia="宋体" w:hAnsi="Times New Roman"/>
                      <w:sz w:val="21"/>
                      <w:szCs w:val="21"/>
                    </w:rPr>
                  </w:pPr>
                  <w:r w:rsidRPr="00537201">
                    <w:rPr>
                      <w:rFonts w:ascii="Times New Roman" w:eastAsia="宋体" w:hAnsi="Times New Roman" w:hint="eastAsia"/>
                      <w:sz w:val="21"/>
                      <w:szCs w:val="21"/>
                    </w:rPr>
                    <w:t>围堰以及地面硬化防渗等</w:t>
                  </w:r>
                </w:p>
              </w:tc>
              <w:tc>
                <w:tcPr>
                  <w:tcW w:w="1155" w:type="pct"/>
                  <w:vAlign w:val="center"/>
                </w:tcPr>
                <w:p w14:paraId="39A59C2F" w14:textId="12FE7C38" w:rsidR="006050C2" w:rsidRPr="00537201" w:rsidRDefault="006050C2" w:rsidP="00D157D1">
                  <w:pPr>
                    <w:adjustRightInd/>
                    <w:snapToGrid/>
                    <w:spacing w:after="0"/>
                    <w:jc w:val="center"/>
                    <w:rPr>
                      <w:rFonts w:ascii="Times New Roman" w:eastAsia="宋体" w:hAnsi="Times New Roman"/>
                      <w:sz w:val="21"/>
                      <w:szCs w:val="21"/>
                    </w:rPr>
                  </w:pPr>
                  <w:r>
                    <w:rPr>
                      <w:rFonts w:ascii="Times New Roman" w:eastAsia="宋体" w:hAnsi="Times New Roman" w:hint="eastAsia"/>
                      <w:szCs w:val="21"/>
                    </w:rPr>
                    <w:t>已建成</w:t>
                  </w:r>
                </w:p>
              </w:tc>
            </w:tr>
          </w:tbl>
          <w:p w14:paraId="6F86E9F7" w14:textId="77777777" w:rsidR="000B5939" w:rsidRDefault="000B5939" w:rsidP="00D157D1">
            <w:pPr>
              <w:spacing w:line="360" w:lineRule="exact"/>
              <w:rPr>
                <w:rFonts w:eastAsia="仿宋_GB2312"/>
                <w:color w:val="000000"/>
                <w:sz w:val="21"/>
                <w:szCs w:val="21"/>
              </w:rPr>
            </w:pPr>
          </w:p>
          <w:tbl>
            <w:tblPr>
              <w:tblStyle w:val="a7"/>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6"/>
              <w:gridCol w:w="4154"/>
            </w:tblGrid>
            <w:tr w:rsidR="00E06660" w:rsidRPr="003176B7" w14:paraId="5CD3543F" w14:textId="77777777" w:rsidTr="00E06660">
              <w:trPr>
                <w:trHeight w:val="283"/>
                <w:jc w:val="center"/>
              </w:trPr>
              <w:tc>
                <w:tcPr>
                  <w:tcW w:w="1806" w:type="pct"/>
                  <w:vAlign w:val="center"/>
                </w:tcPr>
                <w:p w14:paraId="424F0381" w14:textId="77777777" w:rsidR="00E06660" w:rsidRPr="003176B7" w:rsidRDefault="00E06660" w:rsidP="00E06660">
                  <w:pPr>
                    <w:adjustRightInd/>
                    <w:snapToGrid/>
                    <w:spacing w:after="0"/>
                    <w:jc w:val="center"/>
                    <w:rPr>
                      <w:rFonts w:ascii="Times New Roman" w:eastAsia="宋体" w:hAnsi="Times New Roman"/>
                      <w:color w:val="000000"/>
                      <w:sz w:val="21"/>
                      <w:szCs w:val="21"/>
                    </w:rPr>
                  </w:pPr>
                  <w:r>
                    <w:rPr>
                      <w:noProof/>
                    </w:rPr>
                    <w:lastRenderedPageBreak/>
                    <w:drawing>
                      <wp:inline distT="0" distB="0" distL="0" distR="0" wp14:anchorId="669A7B1A" wp14:editId="4F719193">
                        <wp:extent cx="2339340" cy="3223260"/>
                        <wp:effectExtent l="0" t="0" r="381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5">
                                  <a:extLst>
                                    <a:ext uri="{28A0092B-C50C-407E-A947-70E740481C1C}">
                                      <a14:useLocalDpi xmlns:a14="http://schemas.microsoft.com/office/drawing/2010/main" val="0"/>
                                    </a:ext>
                                  </a:extLst>
                                </a:blip>
                                <a:srcRect l="-1629" t="3482" r="1629" b="18944"/>
                                <a:stretch/>
                              </pic:blipFill>
                              <pic:spPr bwMode="auto">
                                <a:xfrm>
                                  <a:off x="0" y="0"/>
                                  <a:ext cx="2340000" cy="322417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94" w:type="pct"/>
                  <w:vAlign w:val="center"/>
                </w:tcPr>
                <w:p w14:paraId="6C4637B0" w14:textId="77777777" w:rsidR="00E06660" w:rsidRPr="003176B7" w:rsidRDefault="00E06660" w:rsidP="00E06660">
                  <w:pPr>
                    <w:adjustRightInd/>
                    <w:snapToGrid/>
                    <w:spacing w:after="0"/>
                    <w:jc w:val="center"/>
                    <w:rPr>
                      <w:rFonts w:ascii="Times New Roman" w:eastAsia="宋体" w:hAnsi="Times New Roman"/>
                      <w:color w:val="000000"/>
                      <w:sz w:val="21"/>
                      <w:szCs w:val="21"/>
                    </w:rPr>
                  </w:pPr>
                  <w:r>
                    <w:rPr>
                      <w:noProof/>
                    </w:rPr>
                    <w:drawing>
                      <wp:inline distT="0" distB="0" distL="0" distR="0" wp14:anchorId="52EA9B47" wp14:editId="0D53DBB2">
                        <wp:extent cx="2339340" cy="3185160"/>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6">
                                  <a:extLst>
                                    <a:ext uri="{28A0092B-C50C-407E-A947-70E740481C1C}">
                                      <a14:useLocalDpi xmlns:a14="http://schemas.microsoft.com/office/drawing/2010/main" val="0"/>
                                    </a:ext>
                                  </a:extLst>
                                </a:blip>
                                <a:srcRect t="19804" b="3540"/>
                                <a:stretch/>
                              </pic:blipFill>
                              <pic:spPr bwMode="auto">
                                <a:xfrm>
                                  <a:off x="0" y="0"/>
                                  <a:ext cx="2340000" cy="31860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06660" w:rsidRPr="003176B7" w14:paraId="5307BA8A" w14:textId="77777777" w:rsidTr="00933DA2">
              <w:trPr>
                <w:trHeight w:val="567"/>
                <w:jc w:val="center"/>
              </w:trPr>
              <w:tc>
                <w:tcPr>
                  <w:tcW w:w="1806" w:type="pct"/>
                </w:tcPr>
                <w:p w14:paraId="3253D1B9" w14:textId="77777777" w:rsidR="00E06660" w:rsidRPr="003176B7" w:rsidRDefault="00E06660" w:rsidP="00933DA2">
                  <w:pPr>
                    <w:adjustRightInd/>
                    <w:snapToGrid/>
                    <w:spacing w:after="0"/>
                    <w:jc w:val="center"/>
                    <w:rPr>
                      <w:rFonts w:ascii="Times New Roman" w:eastAsia="宋体" w:hAnsi="Times New Roman"/>
                      <w:color w:val="000000"/>
                      <w:sz w:val="21"/>
                      <w:szCs w:val="21"/>
                    </w:rPr>
                  </w:pPr>
                  <w:r w:rsidRPr="003176B7">
                    <w:rPr>
                      <w:rFonts w:ascii="Times New Roman" w:eastAsia="宋体" w:hAnsi="Times New Roman"/>
                      <w:color w:val="000000"/>
                      <w:sz w:val="21"/>
                      <w:szCs w:val="21"/>
                    </w:rPr>
                    <w:t>除尘器</w:t>
                  </w:r>
                </w:p>
              </w:tc>
              <w:tc>
                <w:tcPr>
                  <w:tcW w:w="3194" w:type="pct"/>
                </w:tcPr>
                <w:p w14:paraId="54A18211" w14:textId="77777777" w:rsidR="00E06660" w:rsidRPr="003176B7" w:rsidRDefault="00E06660" w:rsidP="00933DA2">
                  <w:pPr>
                    <w:adjustRightInd/>
                    <w:snapToGrid/>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集气罩</w:t>
                  </w:r>
                </w:p>
              </w:tc>
            </w:tr>
            <w:tr w:rsidR="00E06660" w:rsidRPr="003176B7" w14:paraId="0D296376" w14:textId="77777777" w:rsidTr="00E06660">
              <w:trPr>
                <w:trHeight w:val="283"/>
                <w:jc w:val="center"/>
              </w:trPr>
              <w:tc>
                <w:tcPr>
                  <w:tcW w:w="1806" w:type="pct"/>
                  <w:vAlign w:val="center"/>
                </w:tcPr>
                <w:p w14:paraId="6A8C1D57" w14:textId="2F1BBD06" w:rsidR="00E06660" w:rsidRPr="003176B7" w:rsidRDefault="00293696" w:rsidP="00E06660">
                  <w:pPr>
                    <w:adjustRightInd/>
                    <w:snapToGrid/>
                    <w:spacing w:after="0"/>
                    <w:jc w:val="center"/>
                    <w:rPr>
                      <w:rFonts w:ascii="Times New Roman" w:eastAsia="宋体" w:hAnsi="Times New Roman"/>
                      <w:color w:val="000000"/>
                      <w:sz w:val="21"/>
                      <w:szCs w:val="21"/>
                    </w:rPr>
                  </w:pPr>
                  <w:r>
                    <w:rPr>
                      <w:noProof/>
                    </w:rPr>
                    <w:drawing>
                      <wp:inline distT="0" distB="0" distL="0" distR="0" wp14:anchorId="562F4D98" wp14:editId="6FC0A5D2">
                        <wp:extent cx="2338705" cy="1373301"/>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21712"/>
                                <a:stretch/>
                              </pic:blipFill>
                              <pic:spPr bwMode="auto">
                                <a:xfrm>
                                  <a:off x="0" y="0"/>
                                  <a:ext cx="2340000" cy="137406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94" w:type="pct"/>
                  <w:vAlign w:val="center"/>
                </w:tcPr>
                <w:p w14:paraId="1C4E9150" w14:textId="77777777" w:rsidR="00E06660" w:rsidRPr="003176B7" w:rsidRDefault="00E06660" w:rsidP="00E06660">
                  <w:pPr>
                    <w:adjustRightInd/>
                    <w:snapToGrid/>
                    <w:spacing w:after="0"/>
                    <w:jc w:val="center"/>
                    <w:rPr>
                      <w:rFonts w:ascii="Times New Roman" w:eastAsia="宋体" w:hAnsi="Times New Roman"/>
                      <w:color w:val="000000"/>
                      <w:sz w:val="21"/>
                      <w:szCs w:val="21"/>
                    </w:rPr>
                  </w:pPr>
                  <w:r>
                    <w:rPr>
                      <w:noProof/>
                    </w:rPr>
                    <w:drawing>
                      <wp:inline distT="0" distB="0" distL="0" distR="0" wp14:anchorId="691FC385" wp14:editId="029CA621">
                        <wp:extent cx="2340000" cy="1317342"/>
                        <wp:effectExtent l="0" t="0" r="317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40000" cy="1317342"/>
                                </a:xfrm>
                                <a:prstGeom prst="rect">
                                  <a:avLst/>
                                </a:prstGeom>
                                <a:noFill/>
                                <a:ln>
                                  <a:noFill/>
                                </a:ln>
                              </pic:spPr>
                            </pic:pic>
                          </a:graphicData>
                        </a:graphic>
                      </wp:inline>
                    </w:drawing>
                  </w:r>
                </w:p>
              </w:tc>
            </w:tr>
            <w:tr w:rsidR="00E06660" w:rsidRPr="003176B7" w14:paraId="7E5A9F4F" w14:textId="77777777" w:rsidTr="00933DA2">
              <w:trPr>
                <w:trHeight w:val="567"/>
                <w:jc w:val="center"/>
              </w:trPr>
              <w:tc>
                <w:tcPr>
                  <w:tcW w:w="1806" w:type="pct"/>
                </w:tcPr>
                <w:p w14:paraId="07D95E97" w14:textId="3302F168" w:rsidR="00E06660" w:rsidRPr="003176B7" w:rsidRDefault="00293696" w:rsidP="00933DA2">
                  <w:pPr>
                    <w:adjustRightInd/>
                    <w:snapToGrid/>
                    <w:spacing w:after="0"/>
                    <w:jc w:val="center"/>
                    <w:rPr>
                      <w:rFonts w:ascii="Times New Roman" w:eastAsia="宋体" w:hAnsi="Times New Roman"/>
                      <w:color w:val="000000"/>
                      <w:sz w:val="21"/>
                      <w:szCs w:val="21"/>
                    </w:rPr>
                  </w:pPr>
                  <w:r w:rsidRPr="008E2F94">
                    <w:rPr>
                      <w:rFonts w:ascii="Times New Roman" w:eastAsia="宋体" w:hAnsi="Times New Roman" w:hint="eastAsia"/>
                      <w:color w:val="000000"/>
                      <w:sz w:val="21"/>
                      <w:szCs w:val="21"/>
                    </w:rPr>
                    <w:t>陕西天宇混凝土有限公司污水处理站</w:t>
                  </w:r>
                </w:p>
              </w:tc>
              <w:tc>
                <w:tcPr>
                  <w:tcW w:w="3194" w:type="pct"/>
                </w:tcPr>
                <w:p w14:paraId="390E8D97" w14:textId="77777777" w:rsidR="00E06660" w:rsidRPr="003176B7" w:rsidRDefault="00E06660" w:rsidP="00933DA2">
                  <w:pPr>
                    <w:adjustRightInd/>
                    <w:snapToGrid/>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围堰</w:t>
                  </w:r>
                  <w:r>
                    <w:rPr>
                      <w:rFonts w:ascii="Times New Roman" w:eastAsia="宋体" w:hAnsi="Times New Roman" w:hint="eastAsia"/>
                      <w:color w:val="000000"/>
                      <w:sz w:val="21"/>
                      <w:szCs w:val="21"/>
                    </w:rPr>
                    <w:t>2</w:t>
                  </w:r>
                </w:p>
              </w:tc>
            </w:tr>
            <w:tr w:rsidR="00E06660" w:rsidRPr="003176B7" w14:paraId="1CFC56BE" w14:textId="77777777" w:rsidTr="00E06660">
              <w:trPr>
                <w:trHeight w:val="283"/>
                <w:jc w:val="center"/>
              </w:trPr>
              <w:tc>
                <w:tcPr>
                  <w:tcW w:w="1806" w:type="pct"/>
                  <w:vAlign w:val="center"/>
                </w:tcPr>
                <w:p w14:paraId="759EA882" w14:textId="77777777" w:rsidR="00E06660" w:rsidRDefault="00E06660" w:rsidP="00E06660">
                  <w:pPr>
                    <w:adjustRightInd/>
                    <w:snapToGrid/>
                    <w:spacing w:after="0"/>
                    <w:jc w:val="center"/>
                    <w:rPr>
                      <w:rFonts w:ascii="Times New Roman" w:eastAsia="宋体" w:hAnsi="Times New Roman"/>
                      <w:color w:val="000000"/>
                      <w:sz w:val="21"/>
                      <w:szCs w:val="21"/>
                    </w:rPr>
                  </w:pPr>
                  <w:r>
                    <w:rPr>
                      <w:noProof/>
                    </w:rPr>
                    <w:drawing>
                      <wp:inline distT="0" distB="0" distL="0" distR="0" wp14:anchorId="4E9DE72D" wp14:editId="1ABA831E">
                        <wp:extent cx="2339340" cy="2529840"/>
                        <wp:effectExtent l="0" t="0" r="3810" b="381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19">
                                  <a:extLst>
                                    <a:ext uri="{28A0092B-C50C-407E-A947-70E740481C1C}">
                                      <a14:useLocalDpi xmlns:a14="http://schemas.microsoft.com/office/drawing/2010/main" val="0"/>
                                    </a:ext>
                                  </a:extLst>
                                </a:blip>
                                <a:srcRect t="2384" b="36731"/>
                                <a:stretch/>
                              </pic:blipFill>
                              <pic:spPr bwMode="auto">
                                <a:xfrm>
                                  <a:off x="0" y="0"/>
                                  <a:ext cx="2340000" cy="253055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94" w:type="pct"/>
                  <w:vAlign w:val="center"/>
                </w:tcPr>
                <w:p w14:paraId="62B38B85" w14:textId="77777777" w:rsidR="00E06660" w:rsidRDefault="00E06660" w:rsidP="00E06660">
                  <w:pPr>
                    <w:adjustRightInd/>
                    <w:snapToGrid/>
                    <w:spacing w:after="0"/>
                    <w:jc w:val="center"/>
                    <w:rPr>
                      <w:rFonts w:ascii="Times New Roman" w:eastAsia="宋体" w:hAnsi="Times New Roman"/>
                      <w:color w:val="000000"/>
                      <w:sz w:val="21"/>
                      <w:szCs w:val="21"/>
                    </w:rPr>
                  </w:pPr>
                  <w:r>
                    <w:rPr>
                      <w:noProof/>
                    </w:rPr>
                    <w:drawing>
                      <wp:inline distT="0" distB="0" distL="0" distR="0" wp14:anchorId="0044D13F" wp14:editId="6B1C0BF7">
                        <wp:extent cx="2339340" cy="2514600"/>
                        <wp:effectExtent l="0" t="0" r="381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20">
                                  <a:extLst>
                                    <a:ext uri="{28A0092B-C50C-407E-A947-70E740481C1C}">
                                      <a14:useLocalDpi xmlns:a14="http://schemas.microsoft.com/office/drawing/2010/main" val="0"/>
                                    </a:ext>
                                  </a:extLst>
                                </a:blip>
                                <a:srcRect t="18334" b="21147"/>
                                <a:stretch/>
                              </pic:blipFill>
                              <pic:spPr bwMode="auto">
                                <a:xfrm>
                                  <a:off x="0" y="0"/>
                                  <a:ext cx="2340000" cy="251531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06660" w:rsidRPr="003176B7" w14:paraId="32AB098F" w14:textId="77777777" w:rsidTr="00933DA2">
              <w:trPr>
                <w:trHeight w:val="283"/>
                <w:jc w:val="center"/>
              </w:trPr>
              <w:tc>
                <w:tcPr>
                  <w:tcW w:w="1806" w:type="pct"/>
                </w:tcPr>
                <w:p w14:paraId="1798804E" w14:textId="77777777" w:rsidR="00E06660" w:rsidRDefault="00E06660" w:rsidP="00933DA2">
                  <w:pPr>
                    <w:adjustRightInd/>
                    <w:snapToGrid/>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一般固废区</w:t>
                  </w:r>
                </w:p>
              </w:tc>
              <w:tc>
                <w:tcPr>
                  <w:tcW w:w="3194" w:type="pct"/>
                </w:tcPr>
                <w:p w14:paraId="507EFC8A" w14:textId="77777777" w:rsidR="00E06660" w:rsidRDefault="00E06660" w:rsidP="00933DA2">
                  <w:pPr>
                    <w:adjustRightInd/>
                    <w:snapToGrid/>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垃圾桶</w:t>
                  </w:r>
                </w:p>
              </w:tc>
            </w:tr>
          </w:tbl>
          <w:p w14:paraId="39C170CD" w14:textId="5834755A" w:rsidR="00E06660" w:rsidRDefault="00E06660" w:rsidP="00D157D1">
            <w:pPr>
              <w:spacing w:line="360" w:lineRule="exact"/>
              <w:rPr>
                <w:rFonts w:eastAsia="仿宋_GB2312"/>
                <w:color w:val="000000"/>
                <w:sz w:val="21"/>
                <w:szCs w:val="21"/>
              </w:rPr>
            </w:pPr>
          </w:p>
        </w:tc>
      </w:tr>
    </w:tbl>
    <w:p w14:paraId="4232C8C5" w14:textId="77777777" w:rsidR="00E049E5" w:rsidRDefault="00E049E5" w:rsidP="00D157D1">
      <w:pPr>
        <w:sectPr w:rsidR="00E049E5" w:rsidSect="000B5939">
          <w:pgSz w:w="11906" w:h="16838"/>
          <w:pgMar w:top="1440" w:right="1800" w:bottom="1440" w:left="1800" w:header="851" w:footer="850" w:gutter="0"/>
          <w:cols w:space="425"/>
          <w:docGrid w:type="lines" w:linePitch="312"/>
        </w:sectPr>
      </w:pPr>
    </w:p>
    <w:p w14:paraId="53EA91FC" w14:textId="77777777" w:rsidR="00E049E5" w:rsidRPr="00E049E5" w:rsidRDefault="00E049E5" w:rsidP="00D157D1">
      <w:pPr>
        <w:spacing w:after="0" w:line="360" w:lineRule="auto"/>
        <w:rPr>
          <w:rFonts w:eastAsia="仿宋_GB2312"/>
          <w:b/>
          <w:color w:val="000000"/>
          <w:sz w:val="24"/>
          <w:szCs w:val="21"/>
        </w:rPr>
      </w:pPr>
      <w:r w:rsidRPr="00E049E5">
        <w:rPr>
          <w:rFonts w:eastAsia="仿宋_GB2312"/>
          <w:b/>
          <w:color w:val="000000"/>
          <w:sz w:val="24"/>
          <w:szCs w:val="21"/>
        </w:rPr>
        <w:lastRenderedPageBreak/>
        <w:t>表</w:t>
      </w:r>
      <w:r w:rsidRPr="00E049E5">
        <w:rPr>
          <w:rFonts w:eastAsia="仿宋_GB2312" w:hint="eastAsia"/>
          <w:b/>
          <w:color w:val="000000"/>
          <w:sz w:val="24"/>
          <w:szCs w:val="21"/>
        </w:rPr>
        <w:t>四</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924"/>
      </w:tblGrid>
      <w:tr w:rsidR="00E049E5" w14:paraId="42CD6BE9" w14:textId="77777777" w:rsidTr="00D157D1">
        <w:trPr>
          <w:trHeight w:val="13135"/>
          <w:jc w:val="center"/>
        </w:trPr>
        <w:tc>
          <w:tcPr>
            <w:tcW w:w="8924" w:type="dxa"/>
          </w:tcPr>
          <w:p w14:paraId="68EF5E2A" w14:textId="77777777" w:rsidR="00E049E5" w:rsidRPr="00E049E5" w:rsidRDefault="00E049E5" w:rsidP="00D157D1">
            <w:pPr>
              <w:spacing w:beforeLines="50" w:before="156" w:after="0" w:line="360" w:lineRule="auto"/>
              <w:jc w:val="both"/>
              <w:rPr>
                <w:rFonts w:ascii="宋体" w:eastAsia="宋体" w:hAnsi="宋体"/>
                <w:color w:val="000000"/>
                <w:sz w:val="24"/>
                <w:szCs w:val="24"/>
              </w:rPr>
            </w:pPr>
            <w:r w:rsidRPr="00E049E5">
              <w:rPr>
                <w:rFonts w:ascii="宋体" w:eastAsia="宋体" w:hAnsi="宋体" w:hint="eastAsia"/>
                <w:color w:val="000000"/>
                <w:sz w:val="24"/>
                <w:szCs w:val="24"/>
              </w:rPr>
              <w:t>建设项目环境影响报告表主要结论及审批部门审批决定：</w:t>
            </w:r>
          </w:p>
          <w:p w14:paraId="7BFA5283" w14:textId="77777777" w:rsidR="00D157D1" w:rsidRPr="00ED0902" w:rsidRDefault="00D157D1" w:rsidP="00D157D1">
            <w:pPr>
              <w:pStyle w:val="a8"/>
              <w:numPr>
                <w:ilvl w:val="0"/>
                <w:numId w:val="7"/>
              </w:numPr>
              <w:adjustRightInd/>
              <w:snapToGrid/>
              <w:spacing w:after="0" w:line="360" w:lineRule="auto"/>
              <w:ind w:left="0" w:firstLineChars="0" w:firstLine="0"/>
              <w:jc w:val="both"/>
              <w:rPr>
                <w:rFonts w:ascii="Times New Roman" w:eastAsia="宋体" w:hAnsi="Times New Roman"/>
                <w:b/>
                <w:sz w:val="28"/>
                <w:szCs w:val="28"/>
              </w:rPr>
            </w:pPr>
            <w:bookmarkStart w:id="4" w:name="_Hlk530927764"/>
            <w:r w:rsidRPr="00ED0902">
              <w:rPr>
                <w:rFonts w:ascii="Times New Roman" w:eastAsia="宋体" w:hAnsi="Times New Roman" w:hint="eastAsia"/>
                <w:b/>
                <w:sz w:val="28"/>
                <w:szCs w:val="28"/>
              </w:rPr>
              <w:t>环境影响报告表主要结论</w:t>
            </w:r>
            <w:bookmarkEnd w:id="4"/>
            <w:r w:rsidRPr="00ED0902">
              <w:rPr>
                <w:rFonts w:ascii="Times New Roman" w:eastAsia="宋体" w:hAnsi="Times New Roman" w:hint="eastAsia"/>
                <w:b/>
                <w:sz w:val="28"/>
                <w:szCs w:val="28"/>
              </w:rPr>
              <w:t>与建议</w:t>
            </w:r>
          </w:p>
          <w:p w14:paraId="4D3C6F77" w14:textId="77777777" w:rsidR="00D157D1" w:rsidRPr="00461907" w:rsidRDefault="00D157D1" w:rsidP="00D157D1">
            <w:pPr>
              <w:pStyle w:val="a8"/>
              <w:numPr>
                <w:ilvl w:val="1"/>
                <w:numId w:val="8"/>
              </w:numPr>
              <w:adjustRightInd/>
              <w:snapToGrid/>
              <w:spacing w:after="0" w:line="360" w:lineRule="auto"/>
              <w:ind w:left="0" w:firstLine="482"/>
              <w:jc w:val="both"/>
              <w:rPr>
                <w:rFonts w:ascii="Times New Roman" w:eastAsia="宋体" w:hAnsi="Times New Roman"/>
                <w:b/>
                <w:sz w:val="24"/>
                <w:szCs w:val="24"/>
              </w:rPr>
            </w:pPr>
            <w:r w:rsidRPr="00461907">
              <w:rPr>
                <w:rFonts w:ascii="Times New Roman" w:eastAsia="宋体" w:hAnsi="Times New Roman" w:hint="eastAsia"/>
                <w:b/>
                <w:sz w:val="24"/>
                <w:szCs w:val="24"/>
              </w:rPr>
              <w:t>环境影响报告表主要结论</w:t>
            </w:r>
          </w:p>
          <w:p w14:paraId="228CF615" w14:textId="77777777" w:rsidR="00D157D1" w:rsidRPr="00461907" w:rsidRDefault="00D157D1" w:rsidP="00D157D1">
            <w:pPr>
              <w:pStyle w:val="a8"/>
              <w:numPr>
                <w:ilvl w:val="0"/>
                <w:numId w:val="9"/>
              </w:numPr>
              <w:adjustRightInd/>
              <w:snapToGrid/>
              <w:spacing w:after="0" w:line="360" w:lineRule="auto"/>
              <w:ind w:left="0" w:firstLine="480"/>
              <w:jc w:val="both"/>
              <w:rPr>
                <w:rFonts w:ascii="Times New Roman" w:eastAsia="宋体" w:hAnsi="Times New Roman"/>
                <w:sz w:val="24"/>
                <w:szCs w:val="24"/>
              </w:rPr>
            </w:pPr>
            <w:r w:rsidRPr="00461907">
              <w:rPr>
                <w:rFonts w:ascii="Times New Roman" w:eastAsia="宋体" w:hAnsi="Times New Roman" w:hint="eastAsia"/>
                <w:sz w:val="24"/>
                <w:szCs w:val="24"/>
              </w:rPr>
              <w:t>水环境影响</w:t>
            </w:r>
          </w:p>
          <w:p w14:paraId="14C952E8" w14:textId="77777777" w:rsidR="00D157D1" w:rsidRPr="00461907" w:rsidRDefault="00D157D1" w:rsidP="00D157D1">
            <w:pPr>
              <w:adjustRightInd/>
              <w:snapToGrid/>
              <w:spacing w:after="0" w:line="360" w:lineRule="auto"/>
              <w:ind w:firstLineChars="200" w:firstLine="480"/>
              <w:jc w:val="both"/>
              <w:rPr>
                <w:rFonts w:ascii="Times New Roman" w:eastAsia="宋体" w:hAnsi="Times New Roman"/>
                <w:sz w:val="24"/>
                <w:szCs w:val="24"/>
              </w:rPr>
            </w:pPr>
            <w:r w:rsidRPr="00461907">
              <w:rPr>
                <w:rFonts w:ascii="Times New Roman" w:eastAsia="宋体" w:hAnsi="Times New Roman" w:hint="eastAsia"/>
                <w:sz w:val="24"/>
                <w:szCs w:val="24"/>
              </w:rPr>
              <w:t>项目施工期产生施工废水依托厂区内的污水处理站处理，对环境影响不大。</w:t>
            </w:r>
          </w:p>
          <w:p w14:paraId="0A7E4881" w14:textId="77777777" w:rsidR="00D157D1" w:rsidRPr="00461907" w:rsidRDefault="00D157D1" w:rsidP="00D157D1">
            <w:pPr>
              <w:adjustRightInd/>
              <w:snapToGrid/>
              <w:spacing w:after="0" w:line="360" w:lineRule="auto"/>
              <w:ind w:firstLineChars="200" w:firstLine="480"/>
              <w:jc w:val="both"/>
              <w:rPr>
                <w:rFonts w:ascii="Times New Roman" w:eastAsia="宋体" w:hAnsi="Times New Roman"/>
                <w:sz w:val="24"/>
                <w:szCs w:val="24"/>
              </w:rPr>
            </w:pPr>
            <w:r w:rsidRPr="00461907">
              <w:rPr>
                <w:rFonts w:ascii="Times New Roman" w:eastAsia="宋体" w:hAnsi="Times New Roman" w:hint="eastAsia"/>
                <w:sz w:val="24"/>
                <w:szCs w:val="24"/>
              </w:rPr>
              <w:t>项目排放污水主要为生活污水和地面清洁废水，生产过程中的溶剂用水全部进入产品，不外排。本项目</w:t>
            </w:r>
            <w:r>
              <w:rPr>
                <w:rFonts w:ascii="Times New Roman" w:eastAsia="宋体" w:hAnsi="Times New Roman" w:hint="eastAsia"/>
                <w:sz w:val="24"/>
                <w:szCs w:val="24"/>
              </w:rPr>
              <w:t>废</w:t>
            </w:r>
            <w:r w:rsidRPr="00461907">
              <w:rPr>
                <w:rFonts w:ascii="Times New Roman" w:eastAsia="宋体" w:hAnsi="Times New Roman" w:hint="eastAsia"/>
                <w:sz w:val="24"/>
                <w:szCs w:val="24"/>
              </w:rPr>
              <w:t>水依托陕西天宇混凝土有限公司污水处理站处理，污水处理后进行绿化或场地洒水抑尘。</w:t>
            </w:r>
          </w:p>
          <w:p w14:paraId="29B03583" w14:textId="77777777" w:rsidR="00D157D1" w:rsidRPr="00461907" w:rsidRDefault="00D157D1" w:rsidP="00D157D1">
            <w:pPr>
              <w:pStyle w:val="a8"/>
              <w:numPr>
                <w:ilvl w:val="0"/>
                <w:numId w:val="9"/>
              </w:numPr>
              <w:adjustRightInd/>
              <w:snapToGrid/>
              <w:spacing w:after="0" w:line="360" w:lineRule="auto"/>
              <w:ind w:left="0" w:firstLine="480"/>
              <w:jc w:val="both"/>
              <w:rPr>
                <w:rFonts w:ascii="Times New Roman" w:eastAsia="宋体" w:hAnsi="Times New Roman"/>
                <w:sz w:val="24"/>
                <w:szCs w:val="24"/>
              </w:rPr>
            </w:pPr>
            <w:r w:rsidRPr="00461907">
              <w:rPr>
                <w:rFonts w:ascii="Times New Roman" w:eastAsia="宋体" w:hAnsi="Times New Roman" w:hint="eastAsia"/>
                <w:sz w:val="24"/>
                <w:szCs w:val="24"/>
              </w:rPr>
              <w:t>大气环境影响</w:t>
            </w:r>
          </w:p>
          <w:p w14:paraId="6801A25A" w14:textId="77777777" w:rsidR="00D157D1" w:rsidRPr="00461907" w:rsidRDefault="00D157D1" w:rsidP="00D157D1">
            <w:pPr>
              <w:adjustRightInd/>
              <w:snapToGrid/>
              <w:spacing w:after="0" w:line="360" w:lineRule="auto"/>
              <w:ind w:firstLineChars="200" w:firstLine="480"/>
              <w:jc w:val="both"/>
              <w:rPr>
                <w:rFonts w:ascii="Times New Roman" w:eastAsia="宋体" w:hAnsi="Times New Roman"/>
                <w:sz w:val="24"/>
                <w:szCs w:val="24"/>
              </w:rPr>
            </w:pPr>
            <w:r w:rsidRPr="00461907">
              <w:rPr>
                <w:rFonts w:ascii="Times New Roman" w:eastAsia="宋体" w:hAnsi="Times New Roman" w:hint="eastAsia"/>
                <w:sz w:val="24"/>
                <w:szCs w:val="24"/>
              </w:rPr>
              <w:t>项目施工期扬尘及车辆、机械尾气对环境的影响持续时间较短，影响不大。</w:t>
            </w:r>
          </w:p>
          <w:p w14:paraId="21BE46A4" w14:textId="77777777" w:rsidR="00D157D1" w:rsidRPr="00461907" w:rsidRDefault="00D157D1" w:rsidP="00D157D1">
            <w:pPr>
              <w:adjustRightInd/>
              <w:snapToGrid/>
              <w:spacing w:after="0" w:line="360" w:lineRule="auto"/>
              <w:ind w:firstLineChars="200" w:firstLine="480"/>
              <w:jc w:val="both"/>
              <w:rPr>
                <w:rFonts w:ascii="Times New Roman" w:eastAsia="宋体" w:hAnsi="Times New Roman"/>
                <w:sz w:val="24"/>
                <w:szCs w:val="24"/>
              </w:rPr>
            </w:pPr>
            <w:r w:rsidRPr="00461907">
              <w:rPr>
                <w:rFonts w:ascii="Times New Roman" w:eastAsia="宋体" w:hAnsi="Times New Roman" w:hint="eastAsia"/>
                <w:sz w:val="24"/>
                <w:szCs w:val="24"/>
              </w:rPr>
              <w:t>运营期产生的废气主要是聚羧酸母液储存过程中可能产生的异味、葡萄糖酸钠、柠檬酸钠和维生素</w:t>
            </w:r>
            <w:r w:rsidRPr="00461907">
              <w:rPr>
                <w:rFonts w:ascii="Times New Roman" w:eastAsia="宋体" w:hAnsi="Times New Roman" w:hint="eastAsia"/>
                <w:sz w:val="24"/>
                <w:szCs w:val="24"/>
              </w:rPr>
              <w:t>C</w:t>
            </w:r>
            <w:r w:rsidRPr="00461907">
              <w:rPr>
                <w:rFonts w:ascii="Times New Roman" w:eastAsia="宋体" w:hAnsi="Times New Roman" w:hint="eastAsia"/>
                <w:sz w:val="24"/>
                <w:szCs w:val="24"/>
              </w:rPr>
              <w:t>添加过程中产生的极少量粉尘。</w:t>
            </w:r>
          </w:p>
          <w:p w14:paraId="1BA8C34B" w14:textId="77777777" w:rsidR="00D157D1" w:rsidRPr="00461907" w:rsidRDefault="00D157D1" w:rsidP="00D157D1">
            <w:pPr>
              <w:adjustRightInd/>
              <w:snapToGrid/>
              <w:spacing w:after="0" w:line="360" w:lineRule="auto"/>
              <w:ind w:firstLineChars="200" w:firstLine="480"/>
              <w:jc w:val="both"/>
              <w:rPr>
                <w:rFonts w:ascii="Times New Roman" w:eastAsia="宋体" w:hAnsi="Times New Roman"/>
                <w:sz w:val="24"/>
                <w:szCs w:val="24"/>
              </w:rPr>
            </w:pPr>
            <w:r w:rsidRPr="00461907">
              <w:rPr>
                <w:rFonts w:ascii="Times New Roman" w:eastAsia="宋体" w:hAnsi="Times New Roman" w:hint="eastAsia"/>
                <w:sz w:val="24"/>
                <w:szCs w:val="24"/>
              </w:rPr>
              <w:t>聚羧酸母液为无毒无害的液体，较为稳定，不易挥发且不易与其他物质发生化学反应。类比同类型企业由于贮存聚羧酸母液的原料储罐为密闭罐体，储存时间也较短，因此聚羧酸母液产生的异味较少且基本不会从密闭的原料储罐内挥发。葡萄糖酸钠、柠檬酸钠和维生素</w:t>
            </w:r>
            <w:r w:rsidRPr="00461907">
              <w:rPr>
                <w:rFonts w:ascii="Times New Roman" w:eastAsia="宋体" w:hAnsi="Times New Roman" w:hint="eastAsia"/>
                <w:sz w:val="24"/>
                <w:szCs w:val="24"/>
              </w:rPr>
              <w:t>C</w:t>
            </w:r>
            <w:r w:rsidRPr="00461907">
              <w:rPr>
                <w:rFonts w:ascii="Times New Roman" w:eastAsia="宋体" w:hAnsi="Times New Roman" w:hint="eastAsia"/>
                <w:sz w:val="24"/>
                <w:szCs w:val="24"/>
              </w:rPr>
              <w:t>采用人工投加的方式添加，通过安装集气罩和袋式除尘器处理，并加强进料员工培训，严格遵守操作规程，则在投</w:t>
            </w:r>
            <w:proofErr w:type="gramStart"/>
            <w:r w:rsidRPr="00461907">
              <w:rPr>
                <w:rFonts w:ascii="Times New Roman" w:eastAsia="宋体" w:hAnsi="Times New Roman" w:hint="eastAsia"/>
                <w:sz w:val="24"/>
                <w:szCs w:val="24"/>
              </w:rPr>
              <w:t>加过程</w:t>
            </w:r>
            <w:proofErr w:type="gramEnd"/>
            <w:r w:rsidRPr="00461907">
              <w:rPr>
                <w:rFonts w:ascii="Times New Roman" w:eastAsia="宋体" w:hAnsi="Times New Roman" w:hint="eastAsia"/>
                <w:sz w:val="24"/>
                <w:szCs w:val="24"/>
              </w:rPr>
              <w:t>中产生的无组织粉尘量较少。</w:t>
            </w:r>
          </w:p>
          <w:p w14:paraId="3458D330" w14:textId="77777777" w:rsidR="00D157D1" w:rsidRPr="00461907" w:rsidRDefault="00D157D1" w:rsidP="00D157D1">
            <w:pPr>
              <w:pStyle w:val="a8"/>
              <w:numPr>
                <w:ilvl w:val="0"/>
                <w:numId w:val="9"/>
              </w:numPr>
              <w:adjustRightInd/>
              <w:snapToGrid/>
              <w:spacing w:after="0" w:line="360" w:lineRule="auto"/>
              <w:ind w:left="0" w:firstLine="480"/>
              <w:jc w:val="both"/>
              <w:rPr>
                <w:rFonts w:ascii="Times New Roman" w:eastAsia="宋体" w:hAnsi="Times New Roman"/>
                <w:sz w:val="24"/>
                <w:szCs w:val="24"/>
              </w:rPr>
            </w:pPr>
            <w:r w:rsidRPr="00461907">
              <w:rPr>
                <w:rFonts w:ascii="Times New Roman" w:eastAsia="宋体" w:hAnsi="Times New Roman" w:hint="eastAsia"/>
                <w:sz w:val="24"/>
                <w:szCs w:val="24"/>
              </w:rPr>
              <w:t>噪声影响</w:t>
            </w:r>
          </w:p>
          <w:p w14:paraId="4EAAA217" w14:textId="77777777" w:rsidR="00D157D1" w:rsidRPr="00461907" w:rsidRDefault="00D157D1" w:rsidP="00D157D1">
            <w:pPr>
              <w:adjustRightInd/>
              <w:snapToGrid/>
              <w:spacing w:after="0" w:line="360" w:lineRule="auto"/>
              <w:ind w:firstLineChars="200" w:firstLine="480"/>
              <w:jc w:val="both"/>
              <w:rPr>
                <w:rFonts w:ascii="Times New Roman" w:eastAsia="宋体" w:hAnsi="Times New Roman"/>
                <w:sz w:val="24"/>
                <w:szCs w:val="24"/>
              </w:rPr>
            </w:pPr>
            <w:r w:rsidRPr="00461907">
              <w:rPr>
                <w:rFonts w:ascii="Times New Roman" w:eastAsia="宋体" w:hAnsi="Times New Roman" w:hint="eastAsia"/>
                <w:sz w:val="24"/>
                <w:szCs w:val="24"/>
              </w:rPr>
              <w:t>项目租用陕西天宇混凝土有限公司厂房，不涉及结构施工，仅进行设备安装及调试，不采用大型机械设备，且施工期较短，噪声可达到《建筑施工厂界噪声限值》（</w:t>
            </w:r>
            <w:r w:rsidRPr="00461907">
              <w:rPr>
                <w:rFonts w:ascii="Times New Roman" w:eastAsia="宋体" w:hAnsi="Times New Roman" w:hint="eastAsia"/>
                <w:sz w:val="24"/>
                <w:szCs w:val="24"/>
              </w:rPr>
              <w:t>GB12523-2011</w:t>
            </w:r>
            <w:r w:rsidRPr="00461907">
              <w:rPr>
                <w:rFonts w:ascii="Times New Roman" w:eastAsia="宋体" w:hAnsi="Times New Roman" w:hint="eastAsia"/>
                <w:sz w:val="24"/>
                <w:szCs w:val="24"/>
              </w:rPr>
              <w:t>）标准，项目区周围的环境影响不大。</w:t>
            </w:r>
          </w:p>
          <w:p w14:paraId="03193B67" w14:textId="77777777" w:rsidR="00D157D1" w:rsidRPr="00461907" w:rsidRDefault="00D157D1" w:rsidP="00D157D1">
            <w:pPr>
              <w:adjustRightInd/>
              <w:snapToGrid/>
              <w:spacing w:after="0" w:line="360" w:lineRule="auto"/>
              <w:ind w:firstLineChars="200" w:firstLine="480"/>
              <w:jc w:val="both"/>
              <w:rPr>
                <w:rFonts w:ascii="Times New Roman" w:eastAsia="宋体" w:hAnsi="Times New Roman"/>
                <w:sz w:val="24"/>
                <w:szCs w:val="24"/>
              </w:rPr>
            </w:pPr>
            <w:r w:rsidRPr="00461907">
              <w:rPr>
                <w:rFonts w:ascii="Times New Roman" w:eastAsia="宋体" w:hAnsi="Times New Roman" w:hint="eastAsia"/>
                <w:sz w:val="24"/>
                <w:szCs w:val="24"/>
              </w:rPr>
              <w:t>运营期噪声主要来自于生产设备，在采取柔性连接、隔声、基础减振、设备维护等措施，并经过距离衰减后，厂界噪声可满足《工业企业厂界环境噪声排放标准》</w:t>
            </w:r>
            <w:r w:rsidRPr="00461907">
              <w:rPr>
                <w:rFonts w:ascii="Times New Roman" w:eastAsia="宋体" w:hAnsi="Times New Roman" w:hint="eastAsia"/>
                <w:sz w:val="24"/>
                <w:szCs w:val="24"/>
              </w:rPr>
              <w:t>(GB12348-2008)</w:t>
            </w:r>
            <w:r w:rsidRPr="00461907">
              <w:rPr>
                <w:rFonts w:ascii="Times New Roman" w:eastAsia="宋体" w:hAnsi="Times New Roman" w:hint="eastAsia"/>
                <w:sz w:val="24"/>
                <w:szCs w:val="24"/>
              </w:rPr>
              <w:t>中</w:t>
            </w:r>
            <w:r w:rsidRPr="00461907">
              <w:rPr>
                <w:rFonts w:ascii="Times New Roman" w:eastAsia="宋体" w:hAnsi="Times New Roman" w:hint="eastAsia"/>
                <w:sz w:val="24"/>
                <w:szCs w:val="24"/>
              </w:rPr>
              <w:t>2</w:t>
            </w:r>
            <w:r w:rsidRPr="00461907">
              <w:rPr>
                <w:rFonts w:ascii="Times New Roman" w:eastAsia="宋体" w:hAnsi="Times New Roman" w:hint="eastAsia"/>
                <w:sz w:val="24"/>
                <w:szCs w:val="24"/>
              </w:rPr>
              <w:t>类标准要求，十二台声环境质量满足《声环境质量标准》（</w:t>
            </w:r>
            <w:r w:rsidRPr="00461907">
              <w:rPr>
                <w:rFonts w:ascii="Times New Roman" w:eastAsia="宋体" w:hAnsi="Times New Roman" w:hint="eastAsia"/>
                <w:sz w:val="24"/>
                <w:szCs w:val="24"/>
              </w:rPr>
              <w:t>GB3096-2008</w:t>
            </w:r>
            <w:r w:rsidRPr="00461907">
              <w:rPr>
                <w:rFonts w:ascii="Times New Roman" w:eastAsia="宋体" w:hAnsi="Times New Roman" w:hint="eastAsia"/>
                <w:sz w:val="24"/>
                <w:szCs w:val="24"/>
              </w:rPr>
              <w:t>）</w:t>
            </w:r>
            <w:r w:rsidRPr="00461907">
              <w:rPr>
                <w:rFonts w:ascii="Times New Roman" w:eastAsia="宋体" w:hAnsi="Times New Roman" w:hint="eastAsia"/>
                <w:sz w:val="24"/>
                <w:szCs w:val="24"/>
              </w:rPr>
              <w:t>2</w:t>
            </w:r>
            <w:r w:rsidRPr="00461907">
              <w:rPr>
                <w:rFonts w:ascii="Times New Roman" w:eastAsia="宋体" w:hAnsi="Times New Roman" w:hint="eastAsia"/>
                <w:sz w:val="24"/>
                <w:szCs w:val="24"/>
              </w:rPr>
              <w:t>类标准要求。</w:t>
            </w:r>
          </w:p>
          <w:p w14:paraId="7A08993C" w14:textId="77777777" w:rsidR="00D157D1" w:rsidRPr="00461907" w:rsidRDefault="00D157D1" w:rsidP="00D157D1">
            <w:pPr>
              <w:pStyle w:val="a8"/>
              <w:numPr>
                <w:ilvl w:val="0"/>
                <w:numId w:val="9"/>
              </w:numPr>
              <w:adjustRightInd/>
              <w:snapToGrid/>
              <w:spacing w:after="0" w:line="360" w:lineRule="auto"/>
              <w:ind w:left="0" w:firstLine="480"/>
              <w:jc w:val="both"/>
              <w:rPr>
                <w:rFonts w:ascii="Times New Roman" w:eastAsia="宋体" w:hAnsi="Times New Roman"/>
                <w:sz w:val="24"/>
                <w:szCs w:val="24"/>
              </w:rPr>
            </w:pPr>
            <w:r w:rsidRPr="00461907">
              <w:rPr>
                <w:rFonts w:ascii="Times New Roman" w:eastAsia="宋体" w:hAnsi="Times New Roman" w:hint="eastAsia"/>
                <w:sz w:val="24"/>
                <w:szCs w:val="24"/>
              </w:rPr>
              <w:t>固体废弃物影响</w:t>
            </w:r>
          </w:p>
          <w:p w14:paraId="36EB8331" w14:textId="77777777" w:rsidR="00D157D1" w:rsidRPr="00461907" w:rsidRDefault="00D157D1" w:rsidP="00D157D1">
            <w:pPr>
              <w:adjustRightInd/>
              <w:snapToGrid/>
              <w:spacing w:after="0" w:line="360" w:lineRule="auto"/>
              <w:ind w:firstLineChars="200" w:firstLine="480"/>
              <w:jc w:val="both"/>
              <w:rPr>
                <w:rFonts w:ascii="Times New Roman" w:eastAsia="宋体" w:hAnsi="Times New Roman"/>
                <w:sz w:val="24"/>
                <w:szCs w:val="24"/>
              </w:rPr>
            </w:pPr>
            <w:r w:rsidRPr="00461907">
              <w:rPr>
                <w:rFonts w:ascii="Times New Roman" w:eastAsia="宋体" w:hAnsi="Times New Roman" w:hint="eastAsia"/>
                <w:sz w:val="24"/>
                <w:szCs w:val="24"/>
              </w:rPr>
              <w:lastRenderedPageBreak/>
              <w:t>项目施工阶段产生的固体废弃物，由当地环卫部门统一处置，固体废物基本得到综合治理，对环境影响较小。</w:t>
            </w:r>
          </w:p>
          <w:p w14:paraId="0414CB0B" w14:textId="77777777" w:rsidR="00D157D1" w:rsidRPr="00461907" w:rsidRDefault="00D157D1" w:rsidP="00D157D1">
            <w:pPr>
              <w:adjustRightInd/>
              <w:snapToGrid/>
              <w:spacing w:after="0" w:line="360" w:lineRule="auto"/>
              <w:ind w:firstLineChars="200" w:firstLine="480"/>
              <w:jc w:val="both"/>
              <w:rPr>
                <w:rFonts w:ascii="Times New Roman" w:eastAsia="宋体" w:hAnsi="Times New Roman"/>
                <w:sz w:val="24"/>
                <w:szCs w:val="24"/>
              </w:rPr>
            </w:pPr>
            <w:r w:rsidRPr="00461907">
              <w:rPr>
                <w:rFonts w:ascii="Times New Roman" w:eastAsia="宋体" w:hAnsi="Times New Roman" w:hint="eastAsia"/>
                <w:sz w:val="24"/>
                <w:szCs w:val="24"/>
              </w:rPr>
              <w:t>本项目运营期，主要固体废物为生活垃圾、一般工业固废。生活垃圾收集后交由环卫部门统一清运。葡萄糖酸钠、柠檬酸钠和维生素</w:t>
            </w:r>
            <w:r w:rsidRPr="00461907">
              <w:rPr>
                <w:rFonts w:ascii="Times New Roman" w:eastAsia="宋体" w:hAnsi="Times New Roman" w:hint="eastAsia"/>
                <w:sz w:val="24"/>
                <w:szCs w:val="24"/>
              </w:rPr>
              <w:t>C</w:t>
            </w:r>
            <w:r w:rsidRPr="00461907">
              <w:rPr>
                <w:rFonts w:ascii="Times New Roman" w:eastAsia="宋体" w:hAnsi="Times New Roman" w:hint="eastAsia"/>
                <w:sz w:val="24"/>
                <w:szCs w:val="24"/>
              </w:rPr>
              <w:t>采用袋装储运</w:t>
            </w:r>
            <w:r>
              <w:rPr>
                <w:rFonts w:ascii="Times New Roman" w:eastAsia="宋体" w:hAnsi="Times New Roman" w:hint="eastAsia"/>
                <w:sz w:val="24"/>
                <w:szCs w:val="24"/>
              </w:rPr>
              <w:t>，</w:t>
            </w:r>
            <w:r w:rsidRPr="00461907">
              <w:rPr>
                <w:rFonts w:ascii="Times New Roman" w:eastAsia="宋体" w:hAnsi="Times New Roman" w:hint="eastAsia"/>
                <w:sz w:val="24"/>
                <w:szCs w:val="24"/>
              </w:rPr>
              <w:t>产生的废包装袋作为废品外卖。</w:t>
            </w:r>
          </w:p>
          <w:p w14:paraId="2CBE091D" w14:textId="77777777" w:rsidR="00D157D1" w:rsidRPr="00461907" w:rsidRDefault="00D157D1" w:rsidP="00D157D1">
            <w:pPr>
              <w:adjustRightInd/>
              <w:snapToGrid/>
              <w:spacing w:after="0" w:line="360" w:lineRule="auto"/>
              <w:ind w:firstLineChars="200" w:firstLine="480"/>
              <w:jc w:val="both"/>
              <w:rPr>
                <w:rFonts w:ascii="Times New Roman" w:eastAsia="宋体" w:hAnsi="Times New Roman"/>
                <w:sz w:val="24"/>
                <w:szCs w:val="24"/>
              </w:rPr>
            </w:pPr>
            <w:r w:rsidRPr="00461907">
              <w:rPr>
                <w:rFonts w:ascii="Times New Roman" w:eastAsia="宋体" w:hAnsi="Times New Roman" w:hint="eastAsia"/>
                <w:sz w:val="24"/>
                <w:szCs w:val="24"/>
              </w:rPr>
              <w:t>本项目营运期间产生的固废种类明确，均可以得到及时的合理的处置，对周边环境产生影响小。</w:t>
            </w:r>
          </w:p>
          <w:p w14:paraId="11706625" w14:textId="77777777" w:rsidR="00D157D1" w:rsidRPr="00461907" w:rsidRDefault="00D157D1" w:rsidP="00D157D1">
            <w:pPr>
              <w:pStyle w:val="a8"/>
              <w:numPr>
                <w:ilvl w:val="0"/>
                <w:numId w:val="9"/>
              </w:numPr>
              <w:adjustRightInd/>
              <w:snapToGrid/>
              <w:spacing w:after="0" w:line="360" w:lineRule="auto"/>
              <w:ind w:left="0" w:firstLine="480"/>
              <w:jc w:val="both"/>
              <w:rPr>
                <w:rFonts w:ascii="Times New Roman" w:eastAsia="宋体" w:hAnsi="Times New Roman"/>
                <w:sz w:val="24"/>
                <w:szCs w:val="24"/>
              </w:rPr>
            </w:pPr>
            <w:r w:rsidRPr="00461907">
              <w:rPr>
                <w:rFonts w:ascii="Times New Roman" w:eastAsia="宋体" w:hAnsi="Times New Roman" w:hint="eastAsia"/>
                <w:sz w:val="24"/>
                <w:szCs w:val="24"/>
              </w:rPr>
              <w:t>总结论</w:t>
            </w:r>
          </w:p>
          <w:p w14:paraId="200B4D4B" w14:textId="77777777" w:rsidR="00D157D1" w:rsidRDefault="00D157D1" w:rsidP="00D157D1">
            <w:pPr>
              <w:adjustRightInd/>
              <w:snapToGrid/>
              <w:spacing w:after="0" w:line="360" w:lineRule="auto"/>
              <w:ind w:firstLineChars="200" w:firstLine="480"/>
              <w:jc w:val="both"/>
              <w:rPr>
                <w:rFonts w:ascii="Times New Roman" w:eastAsia="宋体" w:hAnsi="Times New Roman"/>
                <w:sz w:val="24"/>
                <w:szCs w:val="24"/>
              </w:rPr>
            </w:pPr>
            <w:r w:rsidRPr="00461907">
              <w:rPr>
                <w:rFonts w:ascii="Times New Roman" w:eastAsia="宋体" w:hAnsi="Times New Roman" w:hint="eastAsia"/>
                <w:sz w:val="24"/>
                <w:szCs w:val="24"/>
              </w:rPr>
              <w:t>综上所述，本项目的建设符合国家产业政策，生产工艺符合相关要求，选址较为合理，在认真落实环</w:t>
            </w:r>
            <w:proofErr w:type="gramStart"/>
            <w:r w:rsidRPr="00461907">
              <w:rPr>
                <w:rFonts w:ascii="Times New Roman" w:eastAsia="宋体" w:hAnsi="Times New Roman" w:hint="eastAsia"/>
                <w:sz w:val="24"/>
                <w:szCs w:val="24"/>
              </w:rPr>
              <w:t>评提出</w:t>
            </w:r>
            <w:proofErr w:type="gramEnd"/>
            <w:r w:rsidRPr="00461907">
              <w:rPr>
                <w:rFonts w:ascii="Times New Roman" w:eastAsia="宋体" w:hAnsi="Times New Roman" w:hint="eastAsia"/>
                <w:sz w:val="24"/>
                <w:szCs w:val="24"/>
              </w:rPr>
              <w:t>的污染治理措施后，各种污染物均可以做到达标排放。因此，认真落实环</w:t>
            </w:r>
            <w:proofErr w:type="gramStart"/>
            <w:r w:rsidRPr="00461907">
              <w:rPr>
                <w:rFonts w:ascii="Times New Roman" w:eastAsia="宋体" w:hAnsi="Times New Roman" w:hint="eastAsia"/>
                <w:sz w:val="24"/>
                <w:szCs w:val="24"/>
              </w:rPr>
              <w:t>评提出</w:t>
            </w:r>
            <w:proofErr w:type="gramEnd"/>
            <w:r w:rsidRPr="00461907">
              <w:rPr>
                <w:rFonts w:ascii="Times New Roman" w:eastAsia="宋体" w:hAnsi="Times New Roman" w:hint="eastAsia"/>
                <w:sz w:val="24"/>
                <w:szCs w:val="24"/>
              </w:rPr>
              <w:t>的污染防治对策，切实执行“三同时”制度的前提下，从环境保护角度出发，该项目的建设是可行的。</w:t>
            </w:r>
          </w:p>
          <w:p w14:paraId="6CA10465" w14:textId="77777777" w:rsidR="00D157D1" w:rsidRPr="00461907" w:rsidRDefault="00D157D1" w:rsidP="00D157D1">
            <w:pPr>
              <w:pStyle w:val="a8"/>
              <w:numPr>
                <w:ilvl w:val="1"/>
                <w:numId w:val="8"/>
              </w:numPr>
              <w:adjustRightInd/>
              <w:snapToGrid/>
              <w:spacing w:after="0" w:line="360" w:lineRule="auto"/>
              <w:ind w:left="0" w:firstLineChars="0" w:firstLine="0"/>
              <w:jc w:val="both"/>
              <w:rPr>
                <w:rFonts w:ascii="Times New Roman" w:eastAsia="宋体" w:hAnsi="Times New Roman"/>
                <w:b/>
                <w:sz w:val="24"/>
                <w:szCs w:val="24"/>
              </w:rPr>
            </w:pPr>
            <w:r w:rsidRPr="00461907">
              <w:rPr>
                <w:rFonts w:ascii="Times New Roman" w:eastAsia="宋体" w:hAnsi="Times New Roman" w:hint="eastAsia"/>
                <w:b/>
                <w:sz w:val="24"/>
                <w:szCs w:val="24"/>
              </w:rPr>
              <w:t>环境影响报告表主要</w:t>
            </w:r>
            <w:r w:rsidRPr="00180794">
              <w:rPr>
                <w:rFonts w:ascii="Times New Roman" w:eastAsia="宋体" w:hAnsi="Times New Roman" w:hint="eastAsia"/>
                <w:b/>
                <w:sz w:val="24"/>
                <w:szCs w:val="24"/>
              </w:rPr>
              <w:t>建议和要求</w:t>
            </w:r>
          </w:p>
          <w:p w14:paraId="783281D6" w14:textId="77777777" w:rsidR="00D157D1" w:rsidRPr="00180794" w:rsidRDefault="00D157D1" w:rsidP="00D157D1">
            <w:pPr>
              <w:pStyle w:val="a8"/>
              <w:numPr>
                <w:ilvl w:val="0"/>
                <w:numId w:val="10"/>
              </w:numPr>
              <w:adjustRightInd/>
              <w:snapToGrid/>
              <w:spacing w:after="0" w:line="360" w:lineRule="auto"/>
              <w:ind w:left="0" w:firstLine="480"/>
              <w:jc w:val="both"/>
              <w:rPr>
                <w:rFonts w:ascii="Times New Roman" w:eastAsia="宋体" w:hAnsi="Times New Roman"/>
                <w:sz w:val="24"/>
                <w:szCs w:val="24"/>
              </w:rPr>
            </w:pPr>
            <w:r w:rsidRPr="00180794">
              <w:rPr>
                <w:rFonts w:ascii="Times New Roman" w:eastAsia="宋体" w:hAnsi="Times New Roman" w:hint="eastAsia"/>
                <w:sz w:val="24"/>
                <w:szCs w:val="24"/>
              </w:rPr>
              <w:t>在项目建设时，确保“三同时”制度的严格执行，严格落实</w:t>
            </w:r>
            <w:proofErr w:type="gramStart"/>
            <w:r w:rsidRPr="00180794">
              <w:rPr>
                <w:rFonts w:ascii="Times New Roman" w:eastAsia="宋体" w:hAnsi="Times New Roman" w:hint="eastAsia"/>
                <w:sz w:val="24"/>
                <w:szCs w:val="24"/>
              </w:rPr>
              <w:t>本环评建议</w:t>
            </w:r>
            <w:proofErr w:type="gramEnd"/>
            <w:r w:rsidRPr="00180794">
              <w:rPr>
                <w:rFonts w:ascii="Times New Roman" w:eastAsia="宋体" w:hAnsi="Times New Roman" w:hint="eastAsia"/>
                <w:sz w:val="24"/>
                <w:szCs w:val="24"/>
              </w:rPr>
              <w:t>的各项环保措施；</w:t>
            </w:r>
          </w:p>
          <w:p w14:paraId="44ABE55B" w14:textId="77777777" w:rsidR="00D157D1" w:rsidRPr="00180794" w:rsidRDefault="00D157D1" w:rsidP="00D157D1">
            <w:pPr>
              <w:pStyle w:val="a8"/>
              <w:numPr>
                <w:ilvl w:val="0"/>
                <w:numId w:val="10"/>
              </w:numPr>
              <w:adjustRightInd/>
              <w:snapToGrid/>
              <w:spacing w:after="0" w:line="360" w:lineRule="auto"/>
              <w:ind w:left="0" w:firstLine="480"/>
              <w:jc w:val="both"/>
              <w:rPr>
                <w:rFonts w:ascii="Times New Roman" w:eastAsia="宋体" w:hAnsi="Times New Roman"/>
                <w:sz w:val="24"/>
                <w:szCs w:val="24"/>
              </w:rPr>
            </w:pPr>
            <w:r w:rsidRPr="00180794">
              <w:rPr>
                <w:rFonts w:ascii="Times New Roman" w:eastAsia="宋体" w:hAnsi="Times New Roman" w:hint="eastAsia"/>
                <w:sz w:val="24"/>
                <w:szCs w:val="24"/>
              </w:rPr>
              <w:t>加强施工期环境监理，明确各单位的环境保护责任，及时发现问题，解决问题；</w:t>
            </w:r>
          </w:p>
          <w:p w14:paraId="118A9C38" w14:textId="77777777" w:rsidR="00D157D1" w:rsidRPr="00180794" w:rsidRDefault="00D157D1" w:rsidP="00D157D1">
            <w:pPr>
              <w:pStyle w:val="a8"/>
              <w:numPr>
                <w:ilvl w:val="0"/>
                <w:numId w:val="10"/>
              </w:numPr>
              <w:adjustRightInd/>
              <w:snapToGrid/>
              <w:spacing w:after="0" w:line="360" w:lineRule="auto"/>
              <w:ind w:left="0" w:firstLine="480"/>
              <w:jc w:val="both"/>
              <w:rPr>
                <w:rFonts w:ascii="Times New Roman" w:eastAsia="宋体" w:hAnsi="Times New Roman"/>
                <w:sz w:val="24"/>
                <w:szCs w:val="24"/>
              </w:rPr>
            </w:pPr>
            <w:r w:rsidRPr="00180794">
              <w:rPr>
                <w:rFonts w:ascii="Times New Roman" w:eastAsia="宋体" w:hAnsi="Times New Roman" w:hint="eastAsia"/>
                <w:sz w:val="24"/>
                <w:szCs w:val="24"/>
              </w:rPr>
              <w:t>对项目南侧噪声应尤其关注，定期检查设备及降噪设施情况，建议在南厂界植树，进一步降低噪声，保证厂界噪声达标；</w:t>
            </w:r>
          </w:p>
          <w:p w14:paraId="0D97C0C0" w14:textId="77777777" w:rsidR="00D157D1" w:rsidRPr="00180794" w:rsidRDefault="00D157D1" w:rsidP="00D157D1">
            <w:pPr>
              <w:pStyle w:val="a8"/>
              <w:numPr>
                <w:ilvl w:val="0"/>
                <w:numId w:val="10"/>
              </w:numPr>
              <w:adjustRightInd/>
              <w:snapToGrid/>
              <w:spacing w:after="0" w:line="360" w:lineRule="auto"/>
              <w:ind w:left="0" w:firstLine="480"/>
              <w:jc w:val="both"/>
              <w:rPr>
                <w:rFonts w:ascii="Times New Roman" w:eastAsia="宋体" w:hAnsi="Times New Roman"/>
                <w:sz w:val="24"/>
                <w:szCs w:val="24"/>
              </w:rPr>
            </w:pPr>
            <w:r w:rsidRPr="00180794">
              <w:rPr>
                <w:rFonts w:ascii="Times New Roman" w:eastAsia="宋体" w:hAnsi="Times New Roman" w:hint="eastAsia"/>
                <w:sz w:val="24"/>
                <w:szCs w:val="24"/>
              </w:rPr>
              <w:t>采取有效措施防治固体废物的堆存、清运过程中产生的环境问题，确保固体废物得到合理处置；</w:t>
            </w:r>
          </w:p>
          <w:p w14:paraId="11CA4644" w14:textId="77777777" w:rsidR="00D157D1" w:rsidRPr="00180794" w:rsidRDefault="00D157D1" w:rsidP="00D157D1">
            <w:pPr>
              <w:pStyle w:val="a8"/>
              <w:numPr>
                <w:ilvl w:val="0"/>
                <w:numId w:val="10"/>
              </w:numPr>
              <w:adjustRightInd/>
              <w:snapToGrid/>
              <w:spacing w:after="0" w:line="360" w:lineRule="auto"/>
              <w:ind w:left="0" w:firstLine="480"/>
              <w:jc w:val="both"/>
              <w:rPr>
                <w:rFonts w:ascii="Times New Roman" w:eastAsia="宋体" w:hAnsi="Times New Roman"/>
                <w:sz w:val="24"/>
                <w:szCs w:val="24"/>
              </w:rPr>
            </w:pPr>
            <w:r w:rsidRPr="00180794">
              <w:rPr>
                <w:rFonts w:ascii="Times New Roman" w:eastAsia="宋体" w:hAnsi="Times New Roman" w:hint="eastAsia"/>
                <w:sz w:val="24"/>
                <w:szCs w:val="24"/>
              </w:rPr>
              <w:t>加强营运期的环境管理，将环境管理任务落实到个人，专人负责，定期检查，减小环境影响。</w:t>
            </w:r>
          </w:p>
          <w:p w14:paraId="17F6613E" w14:textId="77777777" w:rsidR="00D157D1" w:rsidRDefault="00D157D1" w:rsidP="00D157D1">
            <w:pPr>
              <w:pStyle w:val="a8"/>
              <w:numPr>
                <w:ilvl w:val="0"/>
                <w:numId w:val="10"/>
              </w:numPr>
              <w:adjustRightInd/>
              <w:snapToGrid/>
              <w:spacing w:after="0" w:line="360" w:lineRule="auto"/>
              <w:ind w:left="0" w:firstLine="480"/>
              <w:jc w:val="both"/>
              <w:rPr>
                <w:rFonts w:ascii="Times New Roman" w:eastAsia="宋体" w:hAnsi="Times New Roman"/>
                <w:sz w:val="24"/>
                <w:szCs w:val="24"/>
              </w:rPr>
            </w:pPr>
            <w:r w:rsidRPr="00180794">
              <w:rPr>
                <w:rFonts w:ascii="Times New Roman" w:eastAsia="宋体" w:hAnsi="Times New Roman" w:hint="eastAsia"/>
                <w:sz w:val="24"/>
                <w:szCs w:val="24"/>
              </w:rPr>
              <w:t>经常向当地环保行政主管部门汇报企业生产与排污及污染防治设施的运转情况，自觉接受环保部门的监督检查。</w:t>
            </w:r>
          </w:p>
          <w:p w14:paraId="61FD4663" w14:textId="77777777" w:rsidR="00D157D1" w:rsidRPr="00B14AA1" w:rsidRDefault="00D157D1" w:rsidP="00D157D1">
            <w:pPr>
              <w:pStyle w:val="a8"/>
              <w:numPr>
                <w:ilvl w:val="1"/>
                <w:numId w:val="8"/>
              </w:numPr>
              <w:adjustRightInd/>
              <w:snapToGrid/>
              <w:spacing w:after="0" w:line="360" w:lineRule="auto"/>
              <w:ind w:left="0" w:firstLineChars="0" w:firstLine="0"/>
              <w:jc w:val="both"/>
              <w:rPr>
                <w:rFonts w:ascii="Times New Roman" w:eastAsia="宋体" w:hAnsi="Times New Roman"/>
                <w:b/>
                <w:sz w:val="24"/>
                <w:szCs w:val="24"/>
              </w:rPr>
            </w:pPr>
            <w:proofErr w:type="gramStart"/>
            <w:r w:rsidRPr="00B14AA1">
              <w:rPr>
                <w:rFonts w:ascii="Times New Roman" w:eastAsia="宋体" w:hAnsi="Times New Roman" w:hint="eastAsia"/>
                <w:b/>
                <w:sz w:val="24"/>
                <w:szCs w:val="24"/>
              </w:rPr>
              <w:t>项目</w:t>
            </w:r>
            <w:r>
              <w:rPr>
                <w:rFonts w:ascii="Times New Roman" w:eastAsia="宋体" w:hAnsi="Times New Roman" w:hint="eastAsia"/>
                <w:b/>
                <w:sz w:val="24"/>
                <w:szCs w:val="24"/>
              </w:rPr>
              <w:t>环</w:t>
            </w:r>
            <w:proofErr w:type="gramEnd"/>
            <w:r>
              <w:rPr>
                <w:rFonts w:ascii="Times New Roman" w:eastAsia="宋体" w:hAnsi="Times New Roman" w:hint="eastAsia"/>
                <w:b/>
                <w:sz w:val="24"/>
                <w:szCs w:val="24"/>
              </w:rPr>
              <w:t>评中</w:t>
            </w:r>
            <w:r w:rsidRPr="00B14AA1">
              <w:rPr>
                <w:rFonts w:ascii="Times New Roman" w:eastAsia="宋体" w:hAnsi="Times New Roman" w:hint="eastAsia"/>
                <w:b/>
                <w:sz w:val="24"/>
                <w:szCs w:val="24"/>
              </w:rPr>
              <w:t>竣工环境保护设施验收清单</w:t>
            </w:r>
          </w:p>
          <w:p w14:paraId="4C822D04" w14:textId="33903E92" w:rsidR="00D157D1" w:rsidRPr="00B14AA1" w:rsidRDefault="00D157D1" w:rsidP="00D157D1">
            <w:pPr>
              <w:adjustRightInd/>
              <w:snapToGrid/>
              <w:spacing w:after="0" w:line="360" w:lineRule="auto"/>
              <w:ind w:firstLineChars="200" w:firstLine="480"/>
              <w:jc w:val="both"/>
              <w:rPr>
                <w:rFonts w:ascii="Times New Roman" w:eastAsia="宋体" w:hAnsi="Times New Roman"/>
                <w:sz w:val="24"/>
                <w:szCs w:val="24"/>
              </w:rPr>
            </w:pPr>
            <w:r w:rsidRPr="00B14AA1">
              <w:rPr>
                <w:rFonts w:ascii="Times New Roman" w:eastAsia="宋体" w:hAnsi="Times New Roman" w:hint="eastAsia"/>
                <w:sz w:val="24"/>
                <w:szCs w:val="24"/>
              </w:rPr>
              <w:t>本</w:t>
            </w:r>
            <w:proofErr w:type="gramStart"/>
            <w:r w:rsidRPr="00B14AA1">
              <w:rPr>
                <w:rFonts w:ascii="Times New Roman" w:eastAsia="宋体" w:hAnsi="Times New Roman" w:hint="eastAsia"/>
                <w:sz w:val="24"/>
                <w:szCs w:val="24"/>
              </w:rPr>
              <w:t>项目</w:t>
            </w:r>
            <w:r w:rsidRPr="00B279E2">
              <w:rPr>
                <w:rFonts w:ascii="Times New Roman" w:eastAsia="宋体" w:hAnsi="Times New Roman" w:hint="eastAsia"/>
                <w:sz w:val="24"/>
                <w:szCs w:val="24"/>
              </w:rPr>
              <w:t>环</w:t>
            </w:r>
            <w:proofErr w:type="gramEnd"/>
            <w:r w:rsidRPr="00B279E2">
              <w:rPr>
                <w:rFonts w:ascii="Times New Roman" w:eastAsia="宋体" w:hAnsi="Times New Roman" w:hint="eastAsia"/>
                <w:sz w:val="24"/>
                <w:szCs w:val="24"/>
              </w:rPr>
              <w:t>评中</w:t>
            </w:r>
            <w:r w:rsidRPr="00B14AA1">
              <w:rPr>
                <w:rFonts w:ascii="Times New Roman" w:eastAsia="宋体" w:hAnsi="Times New Roman" w:hint="eastAsia"/>
                <w:sz w:val="24"/>
                <w:szCs w:val="24"/>
              </w:rPr>
              <w:t>竣工环境保护设施验收清单见表</w:t>
            </w:r>
            <w:r>
              <w:rPr>
                <w:rFonts w:ascii="Times New Roman" w:eastAsia="宋体" w:hAnsi="Times New Roman"/>
                <w:sz w:val="24"/>
                <w:szCs w:val="24"/>
              </w:rPr>
              <w:t>4-1</w:t>
            </w:r>
            <w:r w:rsidRPr="00B14AA1">
              <w:rPr>
                <w:rFonts w:ascii="Times New Roman" w:eastAsia="宋体" w:hAnsi="Times New Roman" w:hint="eastAsia"/>
                <w:sz w:val="24"/>
                <w:szCs w:val="24"/>
              </w:rPr>
              <w:t>。</w:t>
            </w:r>
          </w:p>
          <w:p w14:paraId="698D8FD3" w14:textId="77777777" w:rsidR="00D157D1" w:rsidRDefault="00D157D1" w:rsidP="00D157D1">
            <w:pPr>
              <w:widowControl w:val="0"/>
              <w:adjustRightInd/>
              <w:snapToGrid/>
              <w:spacing w:after="0" w:line="360" w:lineRule="auto"/>
              <w:jc w:val="center"/>
              <w:rPr>
                <w:rFonts w:ascii="Times New Roman" w:eastAsia="宋体" w:hAnsi="Times New Roman"/>
                <w:b/>
                <w:color w:val="000000" w:themeColor="text1"/>
                <w:kern w:val="2"/>
                <w:sz w:val="24"/>
                <w:szCs w:val="24"/>
              </w:rPr>
            </w:pPr>
          </w:p>
          <w:p w14:paraId="2A47F5FF" w14:textId="77777777" w:rsidR="00D157D1" w:rsidRDefault="00D157D1" w:rsidP="00D157D1">
            <w:pPr>
              <w:widowControl w:val="0"/>
              <w:adjustRightInd/>
              <w:snapToGrid/>
              <w:spacing w:after="0" w:line="360" w:lineRule="auto"/>
              <w:jc w:val="center"/>
              <w:rPr>
                <w:rFonts w:ascii="Times New Roman" w:eastAsia="宋体" w:hAnsi="Times New Roman"/>
                <w:b/>
                <w:color w:val="000000" w:themeColor="text1"/>
                <w:kern w:val="2"/>
                <w:sz w:val="24"/>
                <w:szCs w:val="24"/>
              </w:rPr>
            </w:pPr>
          </w:p>
          <w:p w14:paraId="3905BF41" w14:textId="76D37BF9" w:rsidR="00D157D1" w:rsidRDefault="00D157D1" w:rsidP="00D157D1">
            <w:pPr>
              <w:widowControl w:val="0"/>
              <w:adjustRightInd/>
              <w:snapToGrid/>
              <w:spacing w:after="0" w:line="360" w:lineRule="auto"/>
              <w:jc w:val="center"/>
              <w:rPr>
                <w:rFonts w:ascii="Times New Roman" w:eastAsia="宋体" w:hAnsi="Times New Roman"/>
                <w:b/>
                <w:color w:val="000000" w:themeColor="text1"/>
                <w:kern w:val="2"/>
                <w:sz w:val="24"/>
                <w:szCs w:val="24"/>
              </w:rPr>
            </w:pPr>
            <w:r w:rsidRPr="00B14AA1">
              <w:rPr>
                <w:rFonts w:ascii="Times New Roman" w:eastAsia="宋体" w:hAnsi="Times New Roman" w:hint="eastAsia"/>
                <w:b/>
                <w:color w:val="000000" w:themeColor="text1"/>
                <w:kern w:val="2"/>
                <w:sz w:val="24"/>
                <w:szCs w:val="24"/>
              </w:rPr>
              <w:lastRenderedPageBreak/>
              <w:t>表</w:t>
            </w:r>
            <w:r>
              <w:rPr>
                <w:rFonts w:ascii="Times New Roman" w:eastAsia="宋体" w:hAnsi="Times New Roman"/>
                <w:b/>
                <w:color w:val="000000" w:themeColor="text1"/>
                <w:kern w:val="2"/>
                <w:sz w:val="24"/>
                <w:szCs w:val="24"/>
              </w:rPr>
              <w:t>4</w:t>
            </w:r>
            <w:r w:rsidRPr="00B14AA1">
              <w:rPr>
                <w:rFonts w:ascii="Times New Roman" w:eastAsia="宋体" w:hAnsi="Times New Roman"/>
                <w:b/>
                <w:color w:val="000000" w:themeColor="text1"/>
                <w:kern w:val="2"/>
                <w:sz w:val="24"/>
                <w:szCs w:val="24"/>
              </w:rPr>
              <w:t xml:space="preserve">-1  </w:t>
            </w:r>
            <w:proofErr w:type="gramStart"/>
            <w:r w:rsidRPr="00B14AA1">
              <w:rPr>
                <w:rFonts w:ascii="Times New Roman" w:eastAsia="宋体" w:hAnsi="Times New Roman" w:hint="eastAsia"/>
                <w:b/>
                <w:color w:val="000000" w:themeColor="text1"/>
                <w:kern w:val="2"/>
                <w:sz w:val="24"/>
                <w:szCs w:val="24"/>
              </w:rPr>
              <w:t>项目</w:t>
            </w:r>
            <w:r w:rsidRPr="00B279E2">
              <w:rPr>
                <w:rFonts w:ascii="Times New Roman" w:eastAsia="宋体" w:hAnsi="Times New Roman" w:hint="eastAsia"/>
                <w:b/>
                <w:color w:val="000000" w:themeColor="text1"/>
                <w:kern w:val="2"/>
                <w:sz w:val="24"/>
                <w:szCs w:val="24"/>
              </w:rPr>
              <w:t>环</w:t>
            </w:r>
            <w:proofErr w:type="gramEnd"/>
            <w:r w:rsidRPr="00B279E2">
              <w:rPr>
                <w:rFonts w:ascii="Times New Roman" w:eastAsia="宋体" w:hAnsi="Times New Roman" w:hint="eastAsia"/>
                <w:b/>
                <w:color w:val="000000" w:themeColor="text1"/>
                <w:kern w:val="2"/>
                <w:sz w:val="24"/>
                <w:szCs w:val="24"/>
              </w:rPr>
              <w:t>评中</w:t>
            </w:r>
            <w:r w:rsidRPr="00B14AA1">
              <w:rPr>
                <w:rFonts w:ascii="Times New Roman" w:eastAsia="宋体" w:hAnsi="Times New Roman" w:hint="eastAsia"/>
                <w:b/>
                <w:color w:val="000000" w:themeColor="text1"/>
                <w:kern w:val="2"/>
                <w:sz w:val="24"/>
                <w:szCs w:val="24"/>
              </w:rPr>
              <w:t>竣工环境保护设施验收清单</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75"/>
              <w:gridCol w:w="994"/>
              <w:gridCol w:w="3122"/>
              <w:gridCol w:w="3787"/>
            </w:tblGrid>
            <w:tr w:rsidR="00D157D1" w:rsidRPr="00B14AA1" w14:paraId="1A39B0B8" w14:textId="77777777" w:rsidTr="000369F0">
              <w:trPr>
                <w:trHeight w:val="20"/>
              </w:trPr>
              <w:tc>
                <w:tcPr>
                  <w:tcW w:w="446" w:type="pct"/>
                  <w:vAlign w:val="center"/>
                </w:tcPr>
                <w:p w14:paraId="2C87016C" w14:textId="77777777" w:rsidR="00D157D1" w:rsidRPr="00B14AA1" w:rsidRDefault="00D157D1" w:rsidP="00D157D1">
                  <w:pPr>
                    <w:adjustRightInd/>
                    <w:snapToGrid/>
                    <w:spacing w:after="0"/>
                    <w:jc w:val="center"/>
                    <w:rPr>
                      <w:rFonts w:ascii="Times New Roman" w:eastAsia="宋体" w:hAnsi="Times New Roman"/>
                      <w:sz w:val="21"/>
                      <w:szCs w:val="21"/>
                    </w:rPr>
                  </w:pPr>
                  <w:r w:rsidRPr="00B14AA1">
                    <w:rPr>
                      <w:rFonts w:ascii="Times New Roman" w:eastAsia="宋体" w:hAnsi="Times New Roman" w:hint="eastAsia"/>
                      <w:sz w:val="21"/>
                      <w:szCs w:val="21"/>
                    </w:rPr>
                    <w:t>序号</w:t>
                  </w:r>
                </w:p>
              </w:tc>
              <w:tc>
                <w:tcPr>
                  <w:tcW w:w="573" w:type="pct"/>
                  <w:vAlign w:val="center"/>
                </w:tcPr>
                <w:p w14:paraId="524E59C9" w14:textId="77777777" w:rsidR="00D157D1" w:rsidRPr="00B14AA1" w:rsidRDefault="00D157D1" w:rsidP="00D157D1">
                  <w:pPr>
                    <w:adjustRightInd/>
                    <w:snapToGrid/>
                    <w:spacing w:after="0"/>
                    <w:jc w:val="center"/>
                    <w:rPr>
                      <w:rFonts w:ascii="Times New Roman" w:eastAsia="宋体" w:hAnsi="Times New Roman"/>
                      <w:sz w:val="21"/>
                      <w:szCs w:val="21"/>
                    </w:rPr>
                  </w:pPr>
                  <w:r w:rsidRPr="00B14AA1">
                    <w:rPr>
                      <w:rFonts w:ascii="Times New Roman" w:eastAsia="宋体" w:hAnsi="Times New Roman" w:hint="eastAsia"/>
                      <w:sz w:val="21"/>
                      <w:szCs w:val="21"/>
                    </w:rPr>
                    <w:t>项目</w:t>
                  </w:r>
                </w:p>
              </w:tc>
              <w:tc>
                <w:tcPr>
                  <w:tcW w:w="1799" w:type="pct"/>
                  <w:vAlign w:val="center"/>
                </w:tcPr>
                <w:p w14:paraId="22D74DC9" w14:textId="77777777" w:rsidR="00D157D1" w:rsidRPr="00B14AA1" w:rsidRDefault="00D157D1" w:rsidP="00D157D1">
                  <w:pPr>
                    <w:adjustRightInd/>
                    <w:snapToGrid/>
                    <w:spacing w:after="0"/>
                    <w:jc w:val="center"/>
                    <w:rPr>
                      <w:rFonts w:ascii="Times New Roman" w:eastAsia="宋体" w:hAnsi="Times New Roman"/>
                      <w:sz w:val="21"/>
                      <w:szCs w:val="21"/>
                    </w:rPr>
                  </w:pPr>
                  <w:r w:rsidRPr="00B14AA1">
                    <w:rPr>
                      <w:rFonts w:ascii="Times New Roman" w:eastAsia="宋体" w:hAnsi="Times New Roman" w:hint="eastAsia"/>
                      <w:sz w:val="21"/>
                      <w:szCs w:val="21"/>
                    </w:rPr>
                    <w:t>验收内容</w:t>
                  </w:r>
                </w:p>
              </w:tc>
              <w:tc>
                <w:tcPr>
                  <w:tcW w:w="2183" w:type="pct"/>
                  <w:vAlign w:val="center"/>
                </w:tcPr>
                <w:p w14:paraId="38CFE2B9" w14:textId="77777777" w:rsidR="00D157D1" w:rsidRPr="00B14AA1" w:rsidRDefault="00D157D1" w:rsidP="00D157D1">
                  <w:pPr>
                    <w:adjustRightInd/>
                    <w:snapToGrid/>
                    <w:spacing w:after="0"/>
                    <w:jc w:val="center"/>
                    <w:rPr>
                      <w:rFonts w:ascii="Times New Roman" w:eastAsia="宋体" w:hAnsi="Times New Roman"/>
                      <w:sz w:val="21"/>
                      <w:szCs w:val="21"/>
                    </w:rPr>
                  </w:pPr>
                  <w:r w:rsidRPr="00B14AA1">
                    <w:rPr>
                      <w:rFonts w:ascii="Times New Roman" w:eastAsia="宋体" w:hAnsi="Times New Roman"/>
                      <w:sz w:val="21"/>
                      <w:szCs w:val="21"/>
                    </w:rPr>
                    <w:t>验收标准或要求</w:t>
                  </w:r>
                </w:p>
              </w:tc>
            </w:tr>
            <w:tr w:rsidR="00D157D1" w:rsidRPr="00B14AA1" w14:paraId="0593A767" w14:textId="77777777" w:rsidTr="00C54B16">
              <w:trPr>
                <w:trHeight w:val="20"/>
              </w:trPr>
              <w:tc>
                <w:tcPr>
                  <w:tcW w:w="446" w:type="pct"/>
                  <w:vAlign w:val="center"/>
                </w:tcPr>
                <w:p w14:paraId="323D50B2" w14:textId="77777777" w:rsidR="00D157D1" w:rsidRPr="00B14AA1" w:rsidRDefault="00D157D1" w:rsidP="00D157D1">
                  <w:pPr>
                    <w:adjustRightInd/>
                    <w:snapToGrid/>
                    <w:spacing w:after="0"/>
                    <w:jc w:val="center"/>
                    <w:rPr>
                      <w:rFonts w:ascii="Times New Roman" w:eastAsia="宋体" w:hAnsi="Times New Roman"/>
                      <w:sz w:val="21"/>
                      <w:szCs w:val="21"/>
                    </w:rPr>
                  </w:pPr>
                  <w:r w:rsidRPr="00B14AA1">
                    <w:rPr>
                      <w:rFonts w:ascii="Times New Roman" w:eastAsia="宋体" w:hAnsi="Times New Roman" w:hint="eastAsia"/>
                      <w:sz w:val="21"/>
                      <w:szCs w:val="21"/>
                    </w:rPr>
                    <w:t>1</w:t>
                  </w:r>
                </w:p>
              </w:tc>
              <w:tc>
                <w:tcPr>
                  <w:tcW w:w="573" w:type="pct"/>
                  <w:vAlign w:val="center"/>
                </w:tcPr>
                <w:p w14:paraId="754D8BEF" w14:textId="77777777" w:rsidR="00D157D1" w:rsidRPr="00B14AA1" w:rsidRDefault="00D157D1" w:rsidP="00D157D1">
                  <w:pPr>
                    <w:adjustRightInd/>
                    <w:snapToGrid/>
                    <w:spacing w:after="0"/>
                    <w:jc w:val="center"/>
                    <w:rPr>
                      <w:rFonts w:ascii="Times New Roman" w:eastAsia="宋体" w:hAnsi="Times New Roman"/>
                      <w:sz w:val="21"/>
                      <w:szCs w:val="21"/>
                    </w:rPr>
                  </w:pPr>
                  <w:r w:rsidRPr="00B14AA1">
                    <w:rPr>
                      <w:rFonts w:ascii="Times New Roman" w:eastAsia="宋体" w:hAnsi="Times New Roman"/>
                      <w:sz w:val="21"/>
                      <w:szCs w:val="21"/>
                    </w:rPr>
                    <w:t>废水</w:t>
                  </w:r>
                  <w:r w:rsidRPr="00B14AA1">
                    <w:rPr>
                      <w:rFonts w:ascii="Times New Roman" w:eastAsia="宋体" w:hAnsi="Times New Roman" w:hint="eastAsia"/>
                      <w:sz w:val="21"/>
                      <w:szCs w:val="21"/>
                    </w:rPr>
                    <w:t>处理设施</w:t>
                  </w:r>
                </w:p>
              </w:tc>
              <w:tc>
                <w:tcPr>
                  <w:tcW w:w="1799" w:type="pct"/>
                  <w:vAlign w:val="center"/>
                </w:tcPr>
                <w:p w14:paraId="3AFE56C5" w14:textId="77777777" w:rsidR="00D157D1" w:rsidRPr="00B14AA1" w:rsidRDefault="00D157D1" w:rsidP="00C54B16">
                  <w:pPr>
                    <w:adjustRightInd/>
                    <w:snapToGrid/>
                    <w:spacing w:after="0"/>
                    <w:jc w:val="both"/>
                    <w:rPr>
                      <w:rFonts w:ascii="Times New Roman" w:eastAsia="宋体" w:hAnsi="Times New Roman"/>
                      <w:sz w:val="21"/>
                      <w:szCs w:val="21"/>
                    </w:rPr>
                  </w:pPr>
                  <w:r w:rsidRPr="00B14AA1">
                    <w:rPr>
                      <w:rFonts w:ascii="Times New Roman" w:eastAsia="宋体" w:hAnsi="Times New Roman" w:hint="eastAsia"/>
                      <w:sz w:val="21"/>
                      <w:szCs w:val="21"/>
                    </w:rPr>
                    <w:t>废水进入陕西天宇混凝土有限公司污水处理站</w:t>
                  </w:r>
                </w:p>
              </w:tc>
              <w:tc>
                <w:tcPr>
                  <w:tcW w:w="2183" w:type="pct"/>
                  <w:vAlign w:val="center"/>
                </w:tcPr>
                <w:p w14:paraId="4A53A2A6" w14:textId="77777777" w:rsidR="00D157D1" w:rsidRPr="00B14AA1" w:rsidRDefault="00D157D1" w:rsidP="00C54B16">
                  <w:pPr>
                    <w:adjustRightInd/>
                    <w:snapToGrid/>
                    <w:spacing w:after="0"/>
                    <w:jc w:val="both"/>
                    <w:rPr>
                      <w:rFonts w:ascii="Times New Roman" w:eastAsia="宋体" w:hAnsi="Times New Roman"/>
                      <w:sz w:val="21"/>
                      <w:szCs w:val="21"/>
                    </w:rPr>
                  </w:pPr>
                  <w:r w:rsidRPr="00B14AA1">
                    <w:rPr>
                      <w:rFonts w:ascii="Times New Roman" w:eastAsia="宋体" w:hAnsi="Times New Roman" w:hint="eastAsia"/>
                      <w:sz w:val="21"/>
                      <w:szCs w:val="21"/>
                    </w:rPr>
                    <w:t>依托陕西天宇混凝土有限公司污水处理站</w:t>
                  </w:r>
                </w:p>
              </w:tc>
            </w:tr>
            <w:tr w:rsidR="00D157D1" w:rsidRPr="00B14AA1" w14:paraId="2C967237" w14:textId="77777777" w:rsidTr="00C54B16">
              <w:trPr>
                <w:trHeight w:val="20"/>
              </w:trPr>
              <w:tc>
                <w:tcPr>
                  <w:tcW w:w="446" w:type="pct"/>
                  <w:vAlign w:val="center"/>
                </w:tcPr>
                <w:p w14:paraId="0C89DFE1" w14:textId="77777777" w:rsidR="00D157D1" w:rsidRPr="00B14AA1" w:rsidRDefault="00D157D1" w:rsidP="00D157D1">
                  <w:pPr>
                    <w:adjustRightInd/>
                    <w:snapToGrid/>
                    <w:spacing w:after="0"/>
                    <w:jc w:val="center"/>
                    <w:rPr>
                      <w:rFonts w:ascii="Times New Roman" w:eastAsia="宋体" w:hAnsi="Times New Roman"/>
                      <w:sz w:val="21"/>
                      <w:szCs w:val="21"/>
                    </w:rPr>
                  </w:pPr>
                  <w:r w:rsidRPr="00B14AA1">
                    <w:rPr>
                      <w:rFonts w:ascii="Times New Roman" w:eastAsia="宋体" w:hAnsi="Times New Roman" w:hint="eastAsia"/>
                      <w:sz w:val="21"/>
                      <w:szCs w:val="21"/>
                    </w:rPr>
                    <w:t>2</w:t>
                  </w:r>
                </w:p>
              </w:tc>
              <w:tc>
                <w:tcPr>
                  <w:tcW w:w="573" w:type="pct"/>
                  <w:vAlign w:val="center"/>
                </w:tcPr>
                <w:p w14:paraId="205E7CD4" w14:textId="77777777" w:rsidR="00D157D1" w:rsidRPr="00B14AA1" w:rsidRDefault="00D157D1" w:rsidP="00D157D1">
                  <w:pPr>
                    <w:adjustRightInd/>
                    <w:snapToGrid/>
                    <w:spacing w:after="0"/>
                    <w:jc w:val="center"/>
                    <w:rPr>
                      <w:rFonts w:ascii="Times New Roman" w:eastAsia="宋体" w:hAnsi="Times New Roman"/>
                      <w:sz w:val="21"/>
                      <w:szCs w:val="21"/>
                    </w:rPr>
                  </w:pPr>
                  <w:r w:rsidRPr="00B14AA1">
                    <w:rPr>
                      <w:rFonts w:ascii="Times New Roman" w:eastAsia="宋体" w:hAnsi="Times New Roman"/>
                      <w:sz w:val="21"/>
                      <w:szCs w:val="21"/>
                    </w:rPr>
                    <w:t>废气</w:t>
                  </w:r>
                  <w:r w:rsidRPr="00B14AA1">
                    <w:rPr>
                      <w:rFonts w:ascii="Times New Roman" w:eastAsia="宋体" w:hAnsi="Times New Roman" w:hint="eastAsia"/>
                      <w:sz w:val="21"/>
                      <w:szCs w:val="21"/>
                    </w:rPr>
                    <w:t>处理设施</w:t>
                  </w:r>
                </w:p>
              </w:tc>
              <w:tc>
                <w:tcPr>
                  <w:tcW w:w="1799" w:type="pct"/>
                  <w:vAlign w:val="center"/>
                </w:tcPr>
                <w:p w14:paraId="63E78C6F" w14:textId="77777777" w:rsidR="00D157D1" w:rsidRPr="00B14AA1" w:rsidRDefault="00D157D1" w:rsidP="00C54B16">
                  <w:pPr>
                    <w:adjustRightInd/>
                    <w:snapToGrid/>
                    <w:spacing w:after="0"/>
                    <w:jc w:val="both"/>
                    <w:rPr>
                      <w:rFonts w:ascii="Times New Roman" w:eastAsia="宋体" w:hAnsi="Times New Roman"/>
                      <w:sz w:val="21"/>
                      <w:szCs w:val="21"/>
                    </w:rPr>
                  </w:pPr>
                  <w:r w:rsidRPr="00B14AA1">
                    <w:rPr>
                      <w:rFonts w:ascii="Times New Roman" w:eastAsia="宋体" w:hAnsi="Times New Roman" w:hint="eastAsia"/>
                      <w:sz w:val="21"/>
                      <w:szCs w:val="21"/>
                    </w:rPr>
                    <w:t>集气罩</w:t>
                  </w:r>
                  <w:r w:rsidRPr="00B14AA1">
                    <w:rPr>
                      <w:rFonts w:ascii="Times New Roman" w:eastAsia="宋体" w:hAnsi="Times New Roman" w:hint="eastAsia"/>
                      <w:sz w:val="21"/>
                      <w:szCs w:val="21"/>
                    </w:rPr>
                    <w:t>+</w:t>
                  </w:r>
                  <w:r w:rsidRPr="00B14AA1">
                    <w:rPr>
                      <w:rFonts w:ascii="Times New Roman" w:eastAsia="宋体" w:hAnsi="Times New Roman" w:hint="eastAsia"/>
                      <w:sz w:val="21"/>
                      <w:szCs w:val="21"/>
                    </w:rPr>
                    <w:t>袋式除尘器</w:t>
                  </w:r>
                  <w:r>
                    <w:rPr>
                      <w:rFonts w:ascii="Times New Roman" w:eastAsia="宋体" w:hAnsi="Times New Roman" w:hint="eastAsia"/>
                      <w:sz w:val="21"/>
                      <w:szCs w:val="21"/>
                    </w:rPr>
                    <w:t>；</w:t>
                  </w:r>
                  <w:r w:rsidRPr="00B14AA1">
                    <w:rPr>
                      <w:rFonts w:ascii="Times New Roman" w:eastAsia="宋体" w:hAnsi="Times New Roman" w:hint="eastAsia"/>
                      <w:sz w:val="21"/>
                      <w:szCs w:val="21"/>
                    </w:rPr>
                    <w:t>依托陕西天宇混凝土有限公司食堂</w:t>
                  </w:r>
                </w:p>
              </w:tc>
              <w:tc>
                <w:tcPr>
                  <w:tcW w:w="2183" w:type="pct"/>
                  <w:vAlign w:val="center"/>
                </w:tcPr>
                <w:p w14:paraId="450359BD" w14:textId="77777777" w:rsidR="00D157D1" w:rsidRPr="00B14AA1" w:rsidRDefault="00D157D1" w:rsidP="00C54B16">
                  <w:pPr>
                    <w:adjustRightInd/>
                    <w:snapToGrid/>
                    <w:spacing w:after="0"/>
                    <w:jc w:val="both"/>
                    <w:rPr>
                      <w:rFonts w:ascii="Times New Roman" w:eastAsia="宋体" w:hAnsi="Times New Roman"/>
                      <w:sz w:val="21"/>
                      <w:szCs w:val="21"/>
                    </w:rPr>
                  </w:pPr>
                  <w:r w:rsidRPr="00B14AA1">
                    <w:rPr>
                      <w:rFonts w:ascii="Times New Roman" w:eastAsia="宋体" w:hAnsi="Times New Roman" w:hint="eastAsia"/>
                      <w:sz w:val="21"/>
                      <w:szCs w:val="21"/>
                    </w:rPr>
                    <w:t>《大气污染物综合排放标准》（</w:t>
                  </w:r>
                  <w:r w:rsidRPr="00B14AA1">
                    <w:rPr>
                      <w:rFonts w:ascii="Times New Roman" w:eastAsia="宋体" w:hAnsi="Times New Roman" w:hint="eastAsia"/>
                      <w:sz w:val="21"/>
                      <w:szCs w:val="21"/>
                    </w:rPr>
                    <w:t>GB16297-1996</w:t>
                  </w:r>
                  <w:r w:rsidRPr="00B14AA1">
                    <w:rPr>
                      <w:rFonts w:ascii="Times New Roman" w:eastAsia="宋体" w:hAnsi="Times New Roman" w:hint="eastAsia"/>
                      <w:sz w:val="21"/>
                      <w:szCs w:val="21"/>
                    </w:rPr>
                    <w:t>）表</w:t>
                  </w:r>
                  <w:r w:rsidRPr="00B14AA1">
                    <w:rPr>
                      <w:rFonts w:ascii="Times New Roman" w:eastAsia="宋体" w:hAnsi="Times New Roman" w:hint="eastAsia"/>
                      <w:sz w:val="21"/>
                      <w:szCs w:val="21"/>
                    </w:rPr>
                    <w:t>2</w:t>
                  </w:r>
                  <w:r w:rsidRPr="00B14AA1">
                    <w:rPr>
                      <w:rFonts w:ascii="Times New Roman" w:eastAsia="宋体" w:hAnsi="Times New Roman" w:hint="eastAsia"/>
                      <w:sz w:val="21"/>
                      <w:szCs w:val="21"/>
                    </w:rPr>
                    <w:t>中二级标准</w:t>
                  </w:r>
                </w:p>
              </w:tc>
            </w:tr>
            <w:tr w:rsidR="00D157D1" w:rsidRPr="00B14AA1" w14:paraId="7F4E8796" w14:textId="77777777" w:rsidTr="00C54B16">
              <w:trPr>
                <w:trHeight w:val="20"/>
              </w:trPr>
              <w:tc>
                <w:tcPr>
                  <w:tcW w:w="446" w:type="pct"/>
                  <w:vAlign w:val="center"/>
                </w:tcPr>
                <w:p w14:paraId="22A8778E" w14:textId="77777777" w:rsidR="00D157D1" w:rsidRPr="00B14AA1" w:rsidRDefault="00D157D1" w:rsidP="00D157D1">
                  <w:pPr>
                    <w:adjustRightInd/>
                    <w:snapToGrid/>
                    <w:spacing w:after="0"/>
                    <w:jc w:val="center"/>
                    <w:rPr>
                      <w:rFonts w:ascii="Times New Roman" w:eastAsia="宋体" w:hAnsi="Times New Roman"/>
                      <w:sz w:val="21"/>
                      <w:szCs w:val="21"/>
                    </w:rPr>
                  </w:pPr>
                  <w:r w:rsidRPr="00B14AA1">
                    <w:rPr>
                      <w:rFonts w:ascii="Times New Roman" w:eastAsia="宋体" w:hAnsi="Times New Roman" w:hint="eastAsia"/>
                      <w:sz w:val="21"/>
                      <w:szCs w:val="21"/>
                    </w:rPr>
                    <w:t>3</w:t>
                  </w:r>
                </w:p>
              </w:tc>
              <w:tc>
                <w:tcPr>
                  <w:tcW w:w="573" w:type="pct"/>
                  <w:vAlign w:val="center"/>
                </w:tcPr>
                <w:p w14:paraId="33FF58AE" w14:textId="77777777" w:rsidR="00D157D1" w:rsidRPr="00B14AA1" w:rsidRDefault="00D157D1" w:rsidP="00D157D1">
                  <w:pPr>
                    <w:adjustRightInd/>
                    <w:snapToGrid/>
                    <w:spacing w:after="0"/>
                    <w:jc w:val="center"/>
                    <w:rPr>
                      <w:rFonts w:ascii="Times New Roman" w:eastAsia="宋体" w:hAnsi="Times New Roman"/>
                      <w:sz w:val="21"/>
                      <w:szCs w:val="21"/>
                    </w:rPr>
                  </w:pPr>
                  <w:r w:rsidRPr="00B14AA1">
                    <w:rPr>
                      <w:rFonts w:ascii="Times New Roman" w:eastAsia="宋体" w:hAnsi="Times New Roman"/>
                      <w:sz w:val="21"/>
                      <w:szCs w:val="21"/>
                    </w:rPr>
                    <w:t>噪声</w:t>
                  </w:r>
                  <w:r w:rsidRPr="00B14AA1">
                    <w:rPr>
                      <w:rFonts w:ascii="Times New Roman" w:eastAsia="宋体" w:hAnsi="Times New Roman" w:hint="eastAsia"/>
                      <w:sz w:val="21"/>
                      <w:szCs w:val="21"/>
                    </w:rPr>
                    <w:t>防治设施</w:t>
                  </w:r>
                </w:p>
              </w:tc>
              <w:tc>
                <w:tcPr>
                  <w:tcW w:w="1799" w:type="pct"/>
                  <w:vAlign w:val="center"/>
                </w:tcPr>
                <w:p w14:paraId="65F9D9BC" w14:textId="23E58AD1" w:rsidR="00D157D1" w:rsidRPr="00B14AA1" w:rsidRDefault="00D157D1" w:rsidP="00C54B16">
                  <w:pPr>
                    <w:adjustRightInd/>
                    <w:snapToGrid/>
                    <w:spacing w:after="0"/>
                    <w:jc w:val="both"/>
                    <w:rPr>
                      <w:rFonts w:ascii="Times New Roman" w:eastAsia="宋体" w:hAnsi="Times New Roman"/>
                      <w:sz w:val="21"/>
                      <w:szCs w:val="21"/>
                    </w:rPr>
                  </w:pPr>
                  <w:r w:rsidRPr="00B14AA1">
                    <w:rPr>
                      <w:rFonts w:ascii="Times New Roman" w:eastAsia="宋体" w:hAnsi="Times New Roman"/>
                      <w:sz w:val="21"/>
                      <w:szCs w:val="21"/>
                    </w:rPr>
                    <w:t>隔声、</w:t>
                  </w:r>
                  <w:r w:rsidR="007708B4">
                    <w:rPr>
                      <w:rFonts w:ascii="Times New Roman" w:eastAsia="宋体" w:hAnsi="Times New Roman" w:hint="eastAsia"/>
                      <w:sz w:val="21"/>
                      <w:szCs w:val="21"/>
                    </w:rPr>
                    <w:t>距离衰减</w:t>
                  </w:r>
                  <w:r w:rsidRPr="00B14AA1">
                    <w:rPr>
                      <w:rFonts w:ascii="Times New Roman" w:eastAsia="宋体" w:hAnsi="Times New Roman" w:hint="eastAsia"/>
                      <w:sz w:val="21"/>
                      <w:szCs w:val="21"/>
                    </w:rPr>
                    <w:t>、设备维护</w:t>
                  </w:r>
                  <w:r w:rsidRPr="00B14AA1">
                    <w:rPr>
                      <w:rFonts w:ascii="Times New Roman" w:eastAsia="宋体" w:hAnsi="Times New Roman"/>
                      <w:sz w:val="21"/>
                      <w:szCs w:val="21"/>
                    </w:rPr>
                    <w:t>等</w:t>
                  </w:r>
                </w:p>
              </w:tc>
              <w:tc>
                <w:tcPr>
                  <w:tcW w:w="2183" w:type="pct"/>
                  <w:vAlign w:val="center"/>
                </w:tcPr>
                <w:p w14:paraId="3D22E8EC" w14:textId="77777777" w:rsidR="00D157D1" w:rsidRPr="00B14AA1" w:rsidRDefault="00D157D1" w:rsidP="00C54B16">
                  <w:pPr>
                    <w:adjustRightInd/>
                    <w:snapToGrid/>
                    <w:spacing w:after="0"/>
                    <w:jc w:val="both"/>
                    <w:rPr>
                      <w:rFonts w:ascii="Times New Roman" w:eastAsia="宋体" w:hAnsi="Times New Roman"/>
                      <w:sz w:val="21"/>
                      <w:szCs w:val="21"/>
                    </w:rPr>
                  </w:pPr>
                  <w:r w:rsidRPr="00B14AA1">
                    <w:rPr>
                      <w:rFonts w:ascii="Times New Roman" w:eastAsia="宋体" w:hAnsi="Times New Roman" w:hint="eastAsia"/>
                      <w:sz w:val="21"/>
                      <w:szCs w:val="21"/>
                    </w:rPr>
                    <w:t>厂界噪声执行《工业企业厂界环境噪声排放标准》（</w:t>
                  </w:r>
                  <w:r w:rsidRPr="00B14AA1">
                    <w:rPr>
                      <w:rFonts w:ascii="Times New Roman" w:eastAsia="宋体" w:hAnsi="Times New Roman" w:hint="eastAsia"/>
                      <w:sz w:val="21"/>
                      <w:szCs w:val="21"/>
                    </w:rPr>
                    <w:t>GB12348-2008</w:t>
                  </w:r>
                  <w:r w:rsidRPr="00B14AA1">
                    <w:rPr>
                      <w:rFonts w:ascii="Times New Roman" w:eastAsia="宋体" w:hAnsi="Times New Roman" w:hint="eastAsia"/>
                      <w:sz w:val="21"/>
                      <w:szCs w:val="21"/>
                    </w:rPr>
                    <w:t>）</w:t>
                  </w:r>
                  <w:r w:rsidRPr="00B14AA1">
                    <w:rPr>
                      <w:rFonts w:ascii="Times New Roman" w:eastAsia="宋体" w:hAnsi="Times New Roman"/>
                      <w:sz w:val="21"/>
                      <w:szCs w:val="21"/>
                    </w:rPr>
                    <w:t>2</w:t>
                  </w:r>
                  <w:r w:rsidRPr="00B14AA1">
                    <w:rPr>
                      <w:rFonts w:ascii="Times New Roman" w:eastAsia="宋体" w:hAnsi="Times New Roman" w:hint="eastAsia"/>
                      <w:sz w:val="21"/>
                      <w:szCs w:val="21"/>
                    </w:rPr>
                    <w:t>类</w:t>
                  </w:r>
                </w:p>
              </w:tc>
            </w:tr>
            <w:tr w:rsidR="00D157D1" w:rsidRPr="00B14AA1" w14:paraId="044211EF" w14:textId="77777777" w:rsidTr="00C54B16">
              <w:trPr>
                <w:trHeight w:val="20"/>
              </w:trPr>
              <w:tc>
                <w:tcPr>
                  <w:tcW w:w="446" w:type="pct"/>
                  <w:vAlign w:val="center"/>
                </w:tcPr>
                <w:p w14:paraId="02B48E3E" w14:textId="77777777" w:rsidR="00D157D1" w:rsidRPr="00B14AA1" w:rsidRDefault="00D157D1" w:rsidP="00D157D1">
                  <w:pPr>
                    <w:adjustRightInd/>
                    <w:snapToGrid/>
                    <w:spacing w:after="0"/>
                    <w:jc w:val="center"/>
                    <w:rPr>
                      <w:rFonts w:ascii="Times New Roman" w:eastAsia="宋体" w:hAnsi="Times New Roman"/>
                      <w:sz w:val="21"/>
                      <w:szCs w:val="21"/>
                    </w:rPr>
                  </w:pPr>
                  <w:r w:rsidRPr="00B14AA1">
                    <w:rPr>
                      <w:rFonts w:ascii="Times New Roman" w:eastAsia="宋体" w:hAnsi="Times New Roman" w:hint="eastAsia"/>
                      <w:sz w:val="21"/>
                      <w:szCs w:val="21"/>
                    </w:rPr>
                    <w:t>4</w:t>
                  </w:r>
                </w:p>
              </w:tc>
              <w:tc>
                <w:tcPr>
                  <w:tcW w:w="573" w:type="pct"/>
                  <w:vAlign w:val="center"/>
                </w:tcPr>
                <w:p w14:paraId="63C180AA" w14:textId="77777777" w:rsidR="00D157D1" w:rsidRDefault="00D157D1" w:rsidP="00D157D1">
                  <w:pPr>
                    <w:adjustRightInd/>
                    <w:snapToGrid/>
                    <w:spacing w:after="0"/>
                    <w:jc w:val="center"/>
                    <w:rPr>
                      <w:rFonts w:ascii="Times New Roman" w:eastAsia="宋体" w:hAnsi="Times New Roman"/>
                      <w:sz w:val="21"/>
                      <w:szCs w:val="21"/>
                    </w:rPr>
                  </w:pPr>
                  <w:r w:rsidRPr="00B14AA1">
                    <w:rPr>
                      <w:rFonts w:ascii="Times New Roman" w:eastAsia="宋体" w:hAnsi="Times New Roman" w:hint="eastAsia"/>
                      <w:sz w:val="21"/>
                      <w:szCs w:val="21"/>
                    </w:rPr>
                    <w:t>固体</w:t>
                  </w:r>
                </w:p>
                <w:p w14:paraId="1171F70B" w14:textId="77777777" w:rsidR="00D157D1" w:rsidRPr="00B14AA1" w:rsidRDefault="00D157D1" w:rsidP="00D157D1">
                  <w:pPr>
                    <w:adjustRightInd/>
                    <w:snapToGrid/>
                    <w:spacing w:after="0"/>
                    <w:jc w:val="center"/>
                    <w:rPr>
                      <w:rFonts w:ascii="Times New Roman" w:eastAsia="宋体" w:hAnsi="Times New Roman"/>
                      <w:sz w:val="21"/>
                      <w:szCs w:val="21"/>
                    </w:rPr>
                  </w:pPr>
                  <w:r w:rsidRPr="00B14AA1">
                    <w:rPr>
                      <w:rFonts w:ascii="Times New Roman" w:eastAsia="宋体" w:hAnsi="Times New Roman" w:hint="eastAsia"/>
                      <w:sz w:val="21"/>
                      <w:szCs w:val="21"/>
                    </w:rPr>
                    <w:t>废物</w:t>
                  </w:r>
                </w:p>
              </w:tc>
              <w:tc>
                <w:tcPr>
                  <w:tcW w:w="1799" w:type="pct"/>
                  <w:vAlign w:val="center"/>
                </w:tcPr>
                <w:p w14:paraId="5C1F2016" w14:textId="77777777" w:rsidR="00D157D1" w:rsidRPr="00B14AA1" w:rsidRDefault="00D157D1" w:rsidP="00C54B16">
                  <w:pPr>
                    <w:adjustRightInd/>
                    <w:snapToGrid/>
                    <w:spacing w:after="0"/>
                    <w:jc w:val="both"/>
                    <w:rPr>
                      <w:rFonts w:ascii="Times New Roman" w:eastAsia="宋体" w:hAnsi="Times New Roman"/>
                      <w:sz w:val="21"/>
                      <w:szCs w:val="21"/>
                    </w:rPr>
                  </w:pPr>
                  <w:r w:rsidRPr="00B14AA1">
                    <w:rPr>
                      <w:rFonts w:ascii="Times New Roman" w:eastAsia="宋体" w:hAnsi="Times New Roman" w:hint="eastAsia"/>
                      <w:sz w:val="21"/>
                      <w:szCs w:val="21"/>
                    </w:rPr>
                    <w:t>垃圾桶（箱）等</w:t>
                  </w:r>
                </w:p>
              </w:tc>
              <w:tc>
                <w:tcPr>
                  <w:tcW w:w="2183" w:type="pct"/>
                  <w:vAlign w:val="center"/>
                </w:tcPr>
                <w:p w14:paraId="311EC396" w14:textId="77777777" w:rsidR="00D157D1" w:rsidRPr="00B14AA1" w:rsidRDefault="00D157D1" w:rsidP="00C54B16">
                  <w:pPr>
                    <w:adjustRightInd/>
                    <w:snapToGrid/>
                    <w:spacing w:after="0"/>
                    <w:jc w:val="both"/>
                    <w:rPr>
                      <w:rFonts w:ascii="Times New Roman" w:eastAsia="宋体" w:hAnsi="Times New Roman"/>
                      <w:sz w:val="21"/>
                      <w:szCs w:val="21"/>
                    </w:rPr>
                  </w:pPr>
                  <w:r w:rsidRPr="00B14AA1">
                    <w:rPr>
                      <w:rFonts w:ascii="Times New Roman" w:eastAsia="宋体" w:hAnsi="Times New Roman"/>
                      <w:sz w:val="21"/>
                      <w:szCs w:val="21"/>
                    </w:rPr>
                    <w:t>妥善处置，处置率</w:t>
                  </w:r>
                  <w:r w:rsidRPr="00B14AA1">
                    <w:rPr>
                      <w:rFonts w:ascii="Times New Roman" w:eastAsia="宋体" w:hAnsi="Times New Roman"/>
                      <w:sz w:val="21"/>
                      <w:szCs w:val="21"/>
                    </w:rPr>
                    <w:t>100%</w:t>
                  </w:r>
                </w:p>
              </w:tc>
            </w:tr>
            <w:tr w:rsidR="00D157D1" w:rsidRPr="00B14AA1" w14:paraId="110EC96E" w14:textId="77777777" w:rsidTr="00C54B16">
              <w:trPr>
                <w:trHeight w:val="20"/>
              </w:trPr>
              <w:tc>
                <w:tcPr>
                  <w:tcW w:w="446" w:type="pct"/>
                  <w:vAlign w:val="center"/>
                </w:tcPr>
                <w:p w14:paraId="75B6B964" w14:textId="77777777" w:rsidR="00D157D1" w:rsidRPr="00B14AA1" w:rsidRDefault="00D157D1" w:rsidP="00D157D1">
                  <w:pPr>
                    <w:adjustRightInd/>
                    <w:snapToGrid/>
                    <w:spacing w:after="0"/>
                    <w:jc w:val="center"/>
                    <w:rPr>
                      <w:rFonts w:ascii="Times New Roman" w:eastAsia="宋体" w:hAnsi="Times New Roman"/>
                      <w:sz w:val="21"/>
                      <w:szCs w:val="21"/>
                    </w:rPr>
                  </w:pPr>
                  <w:r w:rsidRPr="00B14AA1">
                    <w:rPr>
                      <w:rFonts w:ascii="Times New Roman" w:eastAsia="宋体" w:hAnsi="Times New Roman" w:hint="eastAsia"/>
                      <w:sz w:val="21"/>
                      <w:szCs w:val="21"/>
                    </w:rPr>
                    <w:t>5</w:t>
                  </w:r>
                </w:p>
              </w:tc>
              <w:tc>
                <w:tcPr>
                  <w:tcW w:w="573" w:type="pct"/>
                  <w:vAlign w:val="center"/>
                </w:tcPr>
                <w:p w14:paraId="7DF31AAD" w14:textId="77777777" w:rsidR="00D157D1" w:rsidRDefault="00D157D1" w:rsidP="00D157D1">
                  <w:pPr>
                    <w:adjustRightInd/>
                    <w:snapToGrid/>
                    <w:spacing w:after="0"/>
                    <w:jc w:val="center"/>
                    <w:rPr>
                      <w:rFonts w:ascii="Times New Roman" w:eastAsia="宋体" w:hAnsi="Times New Roman"/>
                      <w:sz w:val="21"/>
                      <w:szCs w:val="21"/>
                    </w:rPr>
                  </w:pPr>
                  <w:r w:rsidRPr="00B14AA1">
                    <w:rPr>
                      <w:rFonts w:ascii="Times New Roman" w:eastAsia="宋体" w:hAnsi="Times New Roman" w:hint="eastAsia"/>
                      <w:sz w:val="21"/>
                      <w:szCs w:val="21"/>
                    </w:rPr>
                    <w:t>风险</w:t>
                  </w:r>
                </w:p>
                <w:p w14:paraId="725347AB" w14:textId="77777777" w:rsidR="00D157D1" w:rsidRPr="00B14AA1" w:rsidRDefault="00D157D1" w:rsidP="00D157D1">
                  <w:pPr>
                    <w:adjustRightInd/>
                    <w:snapToGrid/>
                    <w:spacing w:after="0"/>
                    <w:jc w:val="center"/>
                    <w:rPr>
                      <w:rFonts w:ascii="Times New Roman" w:eastAsia="宋体" w:hAnsi="Times New Roman"/>
                      <w:sz w:val="21"/>
                      <w:szCs w:val="21"/>
                    </w:rPr>
                  </w:pPr>
                  <w:r w:rsidRPr="00B14AA1">
                    <w:rPr>
                      <w:rFonts w:ascii="Times New Roman" w:eastAsia="宋体" w:hAnsi="Times New Roman" w:hint="eastAsia"/>
                      <w:sz w:val="21"/>
                      <w:szCs w:val="21"/>
                    </w:rPr>
                    <w:t>措施</w:t>
                  </w:r>
                </w:p>
              </w:tc>
              <w:tc>
                <w:tcPr>
                  <w:tcW w:w="1799" w:type="pct"/>
                  <w:vAlign w:val="center"/>
                </w:tcPr>
                <w:p w14:paraId="7FF16FD1" w14:textId="77777777" w:rsidR="00D157D1" w:rsidRPr="00B14AA1" w:rsidRDefault="00D157D1" w:rsidP="00C54B16">
                  <w:pPr>
                    <w:adjustRightInd/>
                    <w:snapToGrid/>
                    <w:spacing w:after="0"/>
                    <w:jc w:val="both"/>
                    <w:rPr>
                      <w:rFonts w:ascii="Times New Roman" w:eastAsia="宋体" w:hAnsi="Times New Roman"/>
                      <w:sz w:val="21"/>
                      <w:szCs w:val="21"/>
                    </w:rPr>
                  </w:pPr>
                  <w:r w:rsidRPr="00B14AA1">
                    <w:rPr>
                      <w:rFonts w:ascii="Times New Roman" w:eastAsia="宋体" w:hAnsi="Times New Roman" w:hint="eastAsia"/>
                      <w:sz w:val="21"/>
                      <w:szCs w:val="21"/>
                    </w:rPr>
                    <w:t>围堰以及地面硬化防渗等</w:t>
                  </w:r>
                </w:p>
              </w:tc>
              <w:tc>
                <w:tcPr>
                  <w:tcW w:w="2183" w:type="pct"/>
                  <w:vAlign w:val="center"/>
                </w:tcPr>
                <w:p w14:paraId="6C5B9923" w14:textId="77777777" w:rsidR="00D157D1" w:rsidRPr="00B14AA1" w:rsidRDefault="00D157D1" w:rsidP="00C54B16">
                  <w:pPr>
                    <w:adjustRightInd/>
                    <w:snapToGrid/>
                    <w:spacing w:after="0"/>
                    <w:jc w:val="both"/>
                    <w:rPr>
                      <w:rFonts w:ascii="Times New Roman" w:eastAsia="宋体" w:hAnsi="Times New Roman"/>
                      <w:sz w:val="21"/>
                      <w:szCs w:val="21"/>
                    </w:rPr>
                  </w:pPr>
                  <w:r w:rsidRPr="005C7F17">
                    <w:rPr>
                      <w:rFonts w:ascii="Times New Roman" w:eastAsia="宋体" w:hAnsi="Times New Roman" w:hint="eastAsia"/>
                      <w:sz w:val="21"/>
                      <w:szCs w:val="21"/>
                    </w:rPr>
                    <w:t>围堰以及地面硬化防渗等</w:t>
                  </w:r>
                </w:p>
              </w:tc>
            </w:tr>
            <w:tr w:rsidR="00D157D1" w:rsidRPr="00B14AA1" w14:paraId="0BB1CDD1" w14:textId="77777777" w:rsidTr="00C54B16">
              <w:trPr>
                <w:trHeight w:val="20"/>
              </w:trPr>
              <w:tc>
                <w:tcPr>
                  <w:tcW w:w="446" w:type="pct"/>
                  <w:vAlign w:val="center"/>
                </w:tcPr>
                <w:p w14:paraId="7F524238" w14:textId="77777777" w:rsidR="00D157D1" w:rsidRPr="00B14AA1" w:rsidRDefault="00D157D1" w:rsidP="00D157D1">
                  <w:pPr>
                    <w:adjustRightInd/>
                    <w:snapToGrid/>
                    <w:spacing w:after="0"/>
                    <w:jc w:val="center"/>
                    <w:rPr>
                      <w:rFonts w:ascii="Times New Roman" w:eastAsia="宋体" w:hAnsi="Times New Roman"/>
                      <w:sz w:val="21"/>
                      <w:szCs w:val="21"/>
                    </w:rPr>
                  </w:pPr>
                  <w:r w:rsidRPr="00B14AA1">
                    <w:rPr>
                      <w:rFonts w:ascii="Times New Roman" w:eastAsia="宋体" w:hAnsi="Times New Roman" w:hint="eastAsia"/>
                      <w:sz w:val="21"/>
                      <w:szCs w:val="21"/>
                    </w:rPr>
                    <w:t>6</w:t>
                  </w:r>
                </w:p>
              </w:tc>
              <w:tc>
                <w:tcPr>
                  <w:tcW w:w="573" w:type="pct"/>
                  <w:vAlign w:val="center"/>
                </w:tcPr>
                <w:p w14:paraId="11C36691" w14:textId="77777777" w:rsidR="00D157D1" w:rsidRPr="00B14AA1" w:rsidRDefault="00D157D1" w:rsidP="00D157D1">
                  <w:pPr>
                    <w:adjustRightInd/>
                    <w:snapToGrid/>
                    <w:spacing w:after="0"/>
                    <w:jc w:val="center"/>
                    <w:rPr>
                      <w:rFonts w:ascii="Times New Roman" w:eastAsia="宋体" w:hAnsi="Times New Roman"/>
                      <w:sz w:val="21"/>
                      <w:szCs w:val="21"/>
                    </w:rPr>
                  </w:pPr>
                  <w:r w:rsidRPr="00B14AA1">
                    <w:rPr>
                      <w:rFonts w:ascii="Times New Roman" w:eastAsia="宋体" w:hAnsi="Times New Roman"/>
                      <w:sz w:val="21"/>
                      <w:szCs w:val="21"/>
                    </w:rPr>
                    <w:t>其它</w:t>
                  </w:r>
                </w:p>
              </w:tc>
              <w:tc>
                <w:tcPr>
                  <w:tcW w:w="1799" w:type="pct"/>
                  <w:vAlign w:val="center"/>
                </w:tcPr>
                <w:p w14:paraId="104284D9" w14:textId="77777777" w:rsidR="00D157D1" w:rsidRPr="00B14AA1" w:rsidRDefault="00D157D1" w:rsidP="00C54B16">
                  <w:pPr>
                    <w:adjustRightInd/>
                    <w:snapToGrid/>
                    <w:spacing w:after="0"/>
                    <w:jc w:val="both"/>
                    <w:rPr>
                      <w:rFonts w:ascii="Times New Roman" w:eastAsia="宋体" w:hAnsi="Times New Roman"/>
                      <w:sz w:val="21"/>
                      <w:szCs w:val="21"/>
                    </w:rPr>
                  </w:pPr>
                  <w:r w:rsidRPr="00B14AA1">
                    <w:rPr>
                      <w:rFonts w:ascii="Times New Roman" w:eastAsia="宋体" w:hAnsi="Times New Roman"/>
                      <w:sz w:val="21"/>
                      <w:szCs w:val="21"/>
                    </w:rPr>
                    <w:t>环境保护措施与设施、环境管理规章制度、建档等</w:t>
                  </w:r>
                </w:p>
              </w:tc>
              <w:tc>
                <w:tcPr>
                  <w:tcW w:w="2183" w:type="pct"/>
                  <w:vAlign w:val="center"/>
                </w:tcPr>
                <w:p w14:paraId="62EF26D6" w14:textId="77777777" w:rsidR="00D157D1" w:rsidRPr="00B14AA1" w:rsidRDefault="00D157D1" w:rsidP="00C54B16">
                  <w:pPr>
                    <w:adjustRightInd/>
                    <w:snapToGrid/>
                    <w:spacing w:after="0"/>
                    <w:jc w:val="both"/>
                    <w:rPr>
                      <w:rFonts w:ascii="Times New Roman" w:eastAsia="宋体" w:hAnsi="Times New Roman"/>
                      <w:sz w:val="21"/>
                      <w:szCs w:val="21"/>
                    </w:rPr>
                  </w:pPr>
                  <w:r w:rsidRPr="00B14AA1">
                    <w:rPr>
                      <w:rFonts w:ascii="Times New Roman" w:eastAsia="宋体" w:hAnsi="Times New Roman" w:hint="eastAsia"/>
                      <w:sz w:val="21"/>
                      <w:szCs w:val="21"/>
                    </w:rPr>
                    <w:t>按环</w:t>
                  </w:r>
                  <w:proofErr w:type="gramStart"/>
                  <w:r w:rsidRPr="00B14AA1">
                    <w:rPr>
                      <w:rFonts w:ascii="Times New Roman" w:eastAsia="宋体" w:hAnsi="Times New Roman" w:hint="eastAsia"/>
                      <w:sz w:val="21"/>
                      <w:szCs w:val="21"/>
                    </w:rPr>
                    <w:t>评报告</w:t>
                  </w:r>
                  <w:proofErr w:type="gramEnd"/>
                  <w:r w:rsidRPr="00B14AA1">
                    <w:rPr>
                      <w:rFonts w:ascii="Times New Roman" w:eastAsia="宋体" w:hAnsi="Times New Roman" w:hint="eastAsia"/>
                      <w:sz w:val="21"/>
                      <w:szCs w:val="21"/>
                    </w:rPr>
                    <w:t>及批复要求落实</w:t>
                  </w:r>
                </w:p>
              </w:tc>
            </w:tr>
          </w:tbl>
          <w:p w14:paraId="3F3177E2" w14:textId="77777777" w:rsidR="00D157D1" w:rsidRPr="00C87300" w:rsidRDefault="00D157D1" w:rsidP="00D157D1">
            <w:pPr>
              <w:pStyle w:val="a8"/>
              <w:numPr>
                <w:ilvl w:val="0"/>
                <w:numId w:val="7"/>
              </w:numPr>
              <w:adjustRightInd/>
              <w:snapToGrid/>
              <w:spacing w:after="0" w:line="360" w:lineRule="auto"/>
              <w:ind w:left="0" w:firstLineChars="0" w:firstLine="0"/>
              <w:jc w:val="both"/>
              <w:rPr>
                <w:rFonts w:ascii="Times New Roman" w:eastAsia="宋体" w:hAnsi="Times New Roman"/>
                <w:b/>
                <w:sz w:val="28"/>
                <w:szCs w:val="28"/>
              </w:rPr>
            </w:pPr>
            <w:r w:rsidRPr="00C87300">
              <w:rPr>
                <w:rFonts w:ascii="Times New Roman" w:eastAsia="宋体" w:hAnsi="Times New Roman" w:hint="eastAsia"/>
                <w:b/>
                <w:sz w:val="28"/>
                <w:szCs w:val="28"/>
              </w:rPr>
              <w:t>审批部门审批决定</w:t>
            </w:r>
          </w:p>
          <w:p w14:paraId="67D0F257" w14:textId="77777777" w:rsidR="00D157D1" w:rsidRDefault="00D157D1" w:rsidP="00D157D1">
            <w:pPr>
              <w:adjustRightInd/>
              <w:snapToGrid/>
              <w:spacing w:after="0" w:line="360" w:lineRule="auto"/>
              <w:ind w:firstLineChars="200" w:firstLine="480"/>
              <w:jc w:val="both"/>
              <w:rPr>
                <w:rFonts w:ascii="Times New Roman" w:eastAsia="宋体" w:hAnsi="Times New Roman"/>
                <w:sz w:val="24"/>
                <w:szCs w:val="24"/>
              </w:rPr>
            </w:pPr>
            <w:r>
              <w:rPr>
                <w:rFonts w:ascii="Times New Roman" w:eastAsia="宋体" w:hAnsi="Times New Roman" w:hint="eastAsia"/>
                <w:sz w:val="24"/>
                <w:szCs w:val="24"/>
              </w:rPr>
              <w:t>根据</w:t>
            </w:r>
            <w:r>
              <w:rPr>
                <w:rFonts w:ascii="Times New Roman" w:eastAsia="宋体" w:hAnsi="Times New Roman" w:hint="eastAsia"/>
                <w:sz w:val="24"/>
                <w:szCs w:val="24"/>
              </w:rPr>
              <w:t>2</w:t>
            </w:r>
            <w:r>
              <w:rPr>
                <w:rFonts w:ascii="Times New Roman" w:eastAsia="宋体" w:hAnsi="Times New Roman"/>
                <w:sz w:val="24"/>
                <w:szCs w:val="24"/>
              </w:rPr>
              <w:t>018</w:t>
            </w:r>
            <w:r>
              <w:rPr>
                <w:rFonts w:ascii="Times New Roman" w:eastAsia="宋体" w:hAnsi="Times New Roman" w:hint="eastAsia"/>
                <w:sz w:val="24"/>
                <w:szCs w:val="24"/>
              </w:rPr>
              <w:t>年</w:t>
            </w:r>
            <w:r>
              <w:rPr>
                <w:rFonts w:ascii="Times New Roman" w:eastAsia="宋体" w:hAnsi="Times New Roman" w:hint="eastAsia"/>
                <w:sz w:val="24"/>
                <w:szCs w:val="24"/>
              </w:rPr>
              <w:t>9</w:t>
            </w:r>
            <w:r>
              <w:rPr>
                <w:rFonts w:ascii="Times New Roman" w:eastAsia="宋体" w:hAnsi="Times New Roman" w:hint="eastAsia"/>
                <w:sz w:val="24"/>
                <w:szCs w:val="24"/>
              </w:rPr>
              <w:t>月</w:t>
            </w:r>
            <w:r>
              <w:rPr>
                <w:rFonts w:ascii="Times New Roman" w:eastAsia="宋体" w:hAnsi="Times New Roman" w:hint="eastAsia"/>
                <w:sz w:val="24"/>
                <w:szCs w:val="24"/>
              </w:rPr>
              <w:t>4</w:t>
            </w:r>
            <w:r>
              <w:rPr>
                <w:rFonts w:ascii="Times New Roman" w:eastAsia="宋体" w:hAnsi="Times New Roman" w:hint="eastAsia"/>
                <w:sz w:val="24"/>
                <w:szCs w:val="24"/>
              </w:rPr>
              <w:t>日陕西省西咸新区</w:t>
            </w:r>
            <w:r w:rsidRPr="00E04CD6">
              <w:rPr>
                <w:rFonts w:ascii="Times New Roman" w:eastAsia="宋体" w:hAnsi="Times New Roman" w:hint="eastAsia"/>
                <w:sz w:val="24"/>
                <w:szCs w:val="24"/>
              </w:rPr>
              <w:t>秦汉新城行政审批与政务服务局</w:t>
            </w:r>
            <w:r>
              <w:rPr>
                <w:rFonts w:ascii="Times New Roman" w:eastAsia="宋体" w:hAnsi="Times New Roman" w:hint="eastAsia"/>
                <w:sz w:val="24"/>
                <w:szCs w:val="24"/>
              </w:rPr>
              <w:t>《关于</w:t>
            </w:r>
            <w:r w:rsidRPr="00E4554C">
              <w:rPr>
                <w:rFonts w:ascii="Times New Roman" w:eastAsia="宋体" w:hAnsi="Times New Roman" w:hint="eastAsia"/>
                <w:sz w:val="24"/>
                <w:szCs w:val="24"/>
              </w:rPr>
              <w:t>陕西立广铁路工程有限公司西安分公司</w:t>
            </w:r>
            <w:r>
              <w:rPr>
                <w:rFonts w:ascii="Times New Roman" w:eastAsia="宋体" w:hAnsi="Times New Roman" w:hint="eastAsia"/>
                <w:sz w:val="24"/>
                <w:szCs w:val="24"/>
              </w:rPr>
              <w:t>项目</w:t>
            </w:r>
            <w:r w:rsidRPr="00E04CD6">
              <w:rPr>
                <w:rFonts w:ascii="Times New Roman" w:eastAsia="宋体" w:hAnsi="Times New Roman" w:hint="eastAsia"/>
                <w:sz w:val="24"/>
                <w:szCs w:val="24"/>
              </w:rPr>
              <w:t>环境影响</w:t>
            </w:r>
            <w:r>
              <w:rPr>
                <w:rFonts w:ascii="Times New Roman" w:eastAsia="宋体" w:hAnsi="Times New Roman" w:hint="eastAsia"/>
                <w:sz w:val="24"/>
                <w:szCs w:val="24"/>
              </w:rPr>
              <w:t>报告表的批复》（秦汉</w:t>
            </w:r>
            <w:proofErr w:type="gramStart"/>
            <w:r>
              <w:rPr>
                <w:rFonts w:ascii="Times New Roman" w:eastAsia="宋体" w:hAnsi="Times New Roman" w:hint="eastAsia"/>
                <w:sz w:val="24"/>
                <w:szCs w:val="24"/>
              </w:rPr>
              <w:t>审服准</w:t>
            </w:r>
            <w:proofErr w:type="gramEnd"/>
            <w:r>
              <w:rPr>
                <w:rFonts w:ascii="Times New Roman" w:eastAsia="宋体" w:hAnsi="Times New Roman" w:hint="eastAsia"/>
                <w:sz w:val="24"/>
                <w:szCs w:val="24"/>
              </w:rPr>
              <w:t>[</w:t>
            </w:r>
            <w:r>
              <w:rPr>
                <w:rFonts w:ascii="Times New Roman" w:eastAsia="宋体" w:hAnsi="Times New Roman"/>
                <w:sz w:val="24"/>
                <w:szCs w:val="24"/>
              </w:rPr>
              <w:t>2018]46</w:t>
            </w:r>
            <w:r>
              <w:rPr>
                <w:rFonts w:ascii="Times New Roman" w:eastAsia="宋体" w:hAnsi="Times New Roman" w:hint="eastAsia"/>
                <w:sz w:val="24"/>
                <w:szCs w:val="24"/>
              </w:rPr>
              <w:t>号），主要批复内容如下：</w:t>
            </w:r>
          </w:p>
          <w:p w14:paraId="55EDDA42" w14:textId="77777777" w:rsidR="00D157D1" w:rsidRPr="006140D4" w:rsidRDefault="00D157D1" w:rsidP="00D157D1">
            <w:pPr>
              <w:pStyle w:val="a8"/>
              <w:numPr>
                <w:ilvl w:val="0"/>
                <w:numId w:val="11"/>
              </w:numPr>
              <w:adjustRightInd/>
              <w:snapToGrid/>
              <w:spacing w:after="0" w:line="360" w:lineRule="auto"/>
              <w:ind w:left="0" w:firstLine="480"/>
              <w:jc w:val="both"/>
              <w:rPr>
                <w:rFonts w:ascii="Times New Roman" w:eastAsia="宋体" w:hAnsi="Times New Roman"/>
                <w:sz w:val="24"/>
                <w:szCs w:val="24"/>
              </w:rPr>
            </w:pPr>
            <w:r w:rsidRPr="006140D4">
              <w:rPr>
                <w:rFonts w:ascii="Times New Roman" w:eastAsia="宋体" w:hAnsi="Times New Roman" w:hint="eastAsia"/>
                <w:sz w:val="24"/>
                <w:szCs w:val="24"/>
              </w:rPr>
              <w:t>项目在设计、施工及运营中，必须认真落实“报告表”中所提出的各项污染防治措施，严格执行建设项目环境保护“三同时”制度，确保各类污染物稳定达标排放。</w:t>
            </w:r>
          </w:p>
          <w:p w14:paraId="20DAE9F9" w14:textId="77777777" w:rsidR="00D157D1" w:rsidRPr="006140D4" w:rsidRDefault="00D157D1" w:rsidP="00D157D1">
            <w:pPr>
              <w:pStyle w:val="a8"/>
              <w:numPr>
                <w:ilvl w:val="0"/>
                <w:numId w:val="11"/>
              </w:numPr>
              <w:adjustRightInd/>
              <w:snapToGrid/>
              <w:spacing w:after="0" w:line="360" w:lineRule="auto"/>
              <w:ind w:left="0" w:firstLine="480"/>
              <w:jc w:val="both"/>
              <w:rPr>
                <w:rFonts w:ascii="Times New Roman" w:eastAsia="宋体" w:hAnsi="Times New Roman"/>
                <w:sz w:val="24"/>
                <w:szCs w:val="24"/>
              </w:rPr>
            </w:pPr>
            <w:r w:rsidRPr="006140D4">
              <w:rPr>
                <w:rFonts w:ascii="Times New Roman" w:eastAsia="宋体" w:hAnsi="Times New Roman" w:hint="eastAsia"/>
                <w:sz w:val="24"/>
                <w:szCs w:val="24"/>
              </w:rPr>
              <w:t>强化大气污染防治措施。一是将聚羧酸母液的密闭保存，防止异味挥发扩散。二是加强进料员工培训，严格遵守操作规程，通过安装集气罩和袋式除尘器处理，减少粉尘对环境的影响。</w:t>
            </w:r>
          </w:p>
          <w:p w14:paraId="094EC0B0" w14:textId="77777777" w:rsidR="00D157D1" w:rsidRPr="006140D4" w:rsidRDefault="00D157D1" w:rsidP="00D157D1">
            <w:pPr>
              <w:pStyle w:val="a8"/>
              <w:numPr>
                <w:ilvl w:val="0"/>
                <w:numId w:val="11"/>
              </w:numPr>
              <w:adjustRightInd/>
              <w:snapToGrid/>
              <w:spacing w:after="0" w:line="360" w:lineRule="auto"/>
              <w:ind w:left="0" w:firstLine="480"/>
              <w:jc w:val="both"/>
              <w:rPr>
                <w:rFonts w:ascii="Times New Roman" w:eastAsia="宋体" w:hAnsi="Times New Roman"/>
                <w:sz w:val="24"/>
                <w:szCs w:val="24"/>
              </w:rPr>
            </w:pPr>
            <w:r w:rsidRPr="006140D4">
              <w:rPr>
                <w:rFonts w:ascii="Times New Roman" w:eastAsia="宋体" w:hAnsi="Times New Roman" w:hint="eastAsia"/>
                <w:sz w:val="24"/>
                <w:szCs w:val="24"/>
              </w:rPr>
              <w:t>落实废水处理措施。运营期废水主要包括生活污水和地面清洁废水。生产过程中的溶剂用水全部进入产品，不外排。生活污水和地面清洁废水依托陕西天宇混凝土有限公司污水处理站处理后进行绿化或场地</w:t>
            </w:r>
            <w:r>
              <w:rPr>
                <w:rFonts w:ascii="Times New Roman" w:eastAsia="宋体" w:hAnsi="Times New Roman" w:hint="eastAsia"/>
                <w:sz w:val="24"/>
                <w:szCs w:val="24"/>
              </w:rPr>
              <w:t>洒水</w:t>
            </w:r>
            <w:r w:rsidRPr="006140D4">
              <w:rPr>
                <w:rFonts w:ascii="Times New Roman" w:eastAsia="宋体" w:hAnsi="Times New Roman" w:hint="eastAsia"/>
                <w:sz w:val="24"/>
                <w:szCs w:val="24"/>
              </w:rPr>
              <w:t>抑尘。</w:t>
            </w:r>
          </w:p>
          <w:p w14:paraId="2D42E180" w14:textId="77777777" w:rsidR="00D157D1" w:rsidRPr="006140D4" w:rsidRDefault="00D157D1" w:rsidP="00D157D1">
            <w:pPr>
              <w:pStyle w:val="a8"/>
              <w:numPr>
                <w:ilvl w:val="0"/>
                <w:numId w:val="11"/>
              </w:numPr>
              <w:adjustRightInd/>
              <w:snapToGrid/>
              <w:spacing w:after="0" w:line="360" w:lineRule="auto"/>
              <w:ind w:left="0" w:firstLine="480"/>
              <w:jc w:val="both"/>
              <w:rPr>
                <w:rFonts w:ascii="Times New Roman" w:eastAsia="宋体" w:hAnsi="Times New Roman"/>
                <w:sz w:val="24"/>
                <w:szCs w:val="24"/>
              </w:rPr>
            </w:pPr>
            <w:r w:rsidRPr="006140D4">
              <w:rPr>
                <w:rFonts w:ascii="Times New Roman" w:eastAsia="宋体" w:hAnsi="Times New Roman" w:hint="eastAsia"/>
                <w:sz w:val="24"/>
                <w:szCs w:val="24"/>
              </w:rPr>
              <w:t>做好噪声污染防治工作。运营期噪声主要来自于生产设备，在采取柔性连接、隔声、基础减振、设备维护等措施，使厂界噪声达到《工业企业厂界环境噪声排放标准》（</w:t>
            </w:r>
            <w:r w:rsidRPr="006140D4">
              <w:rPr>
                <w:rFonts w:ascii="Times New Roman" w:eastAsia="宋体" w:hAnsi="Times New Roman" w:hint="eastAsia"/>
                <w:sz w:val="24"/>
                <w:szCs w:val="24"/>
              </w:rPr>
              <w:t>GB12348-2008</w:t>
            </w:r>
            <w:r w:rsidRPr="006140D4">
              <w:rPr>
                <w:rFonts w:ascii="Times New Roman" w:eastAsia="宋体" w:hAnsi="Times New Roman" w:hint="eastAsia"/>
                <w:sz w:val="24"/>
                <w:szCs w:val="24"/>
              </w:rPr>
              <w:t>）中</w:t>
            </w:r>
            <w:r w:rsidRPr="006140D4">
              <w:rPr>
                <w:rFonts w:ascii="Times New Roman" w:eastAsia="宋体" w:hAnsi="Times New Roman" w:hint="eastAsia"/>
                <w:sz w:val="24"/>
                <w:szCs w:val="24"/>
              </w:rPr>
              <w:t>2</w:t>
            </w:r>
            <w:r w:rsidRPr="006140D4">
              <w:rPr>
                <w:rFonts w:ascii="Times New Roman" w:eastAsia="宋体" w:hAnsi="Times New Roman" w:hint="eastAsia"/>
                <w:sz w:val="24"/>
                <w:szCs w:val="24"/>
              </w:rPr>
              <w:t>类标准要求。</w:t>
            </w:r>
          </w:p>
          <w:p w14:paraId="41FC677F" w14:textId="12838A5F" w:rsidR="00E049E5" w:rsidRDefault="00D157D1" w:rsidP="00D157D1">
            <w:pPr>
              <w:pStyle w:val="a8"/>
              <w:numPr>
                <w:ilvl w:val="0"/>
                <w:numId w:val="11"/>
              </w:numPr>
              <w:adjustRightInd/>
              <w:snapToGrid/>
              <w:spacing w:after="0" w:line="360" w:lineRule="auto"/>
              <w:ind w:left="0" w:firstLine="480"/>
              <w:jc w:val="both"/>
              <w:rPr>
                <w:rFonts w:ascii="Times New Roman" w:eastAsia="宋体" w:hAnsi="Times New Roman"/>
                <w:sz w:val="24"/>
                <w:szCs w:val="24"/>
              </w:rPr>
            </w:pPr>
            <w:r w:rsidRPr="006140D4">
              <w:rPr>
                <w:rFonts w:ascii="Times New Roman" w:eastAsia="宋体" w:hAnsi="Times New Roman" w:hint="eastAsia"/>
                <w:sz w:val="24"/>
                <w:szCs w:val="24"/>
              </w:rPr>
              <w:t>加强固体废物管理。生活垃圾收集后交由环卫部门统一清运；原料区和</w:t>
            </w:r>
            <w:proofErr w:type="gramStart"/>
            <w:r w:rsidRPr="006140D4">
              <w:rPr>
                <w:rFonts w:ascii="Times New Roman" w:eastAsia="宋体" w:hAnsi="Times New Roman" w:hint="eastAsia"/>
                <w:sz w:val="24"/>
                <w:szCs w:val="24"/>
              </w:rPr>
              <w:t>固废</w:t>
            </w:r>
            <w:proofErr w:type="gramEnd"/>
            <w:r w:rsidRPr="006140D4">
              <w:rPr>
                <w:rFonts w:ascii="Times New Roman" w:eastAsia="宋体" w:hAnsi="Times New Roman" w:hint="eastAsia"/>
                <w:sz w:val="24"/>
                <w:szCs w:val="24"/>
              </w:rPr>
              <w:t>堆放区平时要注意卫生整洁，每日清扫地面，防止蚊蝇滋生。</w:t>
            </w:r>
          </w:p>
          <w:p w14:paraId="5B601D86" w14:textId="262D7960" w:rsidR="00D157D1" w:rsidRDefault="00D157D1" w:rsidP="00D157D1">
            <w:pPr>
              <w:pStyle w:val="a8"/>
              <w:adjustRightInd/>
              <w:snapToGrid/>
              <w:spacing w:after="0" w:line="360" w:lineRule="auto"/>
              <w:ind w:firstLine="480"/>
              <w:jc w:val="both"/>
              <w:rPr>
                <w:rFonts w:ascii="Times New Roman" w:eastAsia="宋体" w:hAnsi="Times New Roman"/>
                <w:sz w:val="24"/>
                <w:szCs w:val="24"/>
              </w:rPr>
            </w:pPr>
            <w:r>
              <w:rPr>
                <w:rFonts w:ascii="Times New Roman" w:eastAsia="宋体" w:hAnsi="Times New Roman" w:hint="eastAsia"/>
                <w:sz w:val="24"/>
                <w:szCs w:val="24"/>
              </w:rPr>
              <w:lastRenderedPageBreak/>
              <w:t>项目建成后，须按规定程序实施竣工环境保护验收，验收合格后方可正式投入运行。</w:t>
            </w:r>
          </w:p>
          <w:p w14:paraId="3996123F" w14:textId="57A1187D" w:rsidR="00D157D1" w:rsidRPr="00D157D1" w:rsidRDefault="00D157D1" w:rsidP="00D157D1">
            <w:pPr>
              <w:pStyle w:val="a8"/>
              <w:adjustRightInd/>
              <w:snapToGrid/>
              <w:spacing w:after="0" w:line="360" w:lineRule="auto"/>
              <w:ind w:firstLine="480"/>
              <w:jc w:val="both"/>
              <w:rPr>
                <w:rFonts w:ascii="Times New Roman" w:eastAsia="宋体" w:hAnsi="Times New Roman"/>
                <w:sz w:val="24"/>
                <w:szCs w:val="24"/>
              </w:rPr>
            </w:pPr>
            <w:r>
              <w:rPr>
                <w:rFonts w:ascii="Times New Roman" w:eastAsia="宋体" w:hAnsi="Times New Roman" w:hint="eastAsia"/>
                <w:sz w:val="24"/>
                <w:szCs w:val="24"/>
              </w:rPr>
              <w:t>本批复自下达之日起，项目的性质、规模、地点、采用的防治污染措施及生态环境保护措施发生重大变动的，须重新报批项目的环境影响评价文件。</w:t>
            </w:r>
          </w:p>
          <w:p w14:paraId="099F6409" w14:textId="77777777" w:rsidR="00E049E5" w:rsidRDefault="00E049E5" w:rsidP="00D157D1">
            <w:pPr>
              <w:spacing w:beforeLines="20" w:before="62" w:line="360" w:lineRule="auto"/>
              <w:rPr>
                <w:rFonts w:eastAsia="仿宋_GB2312"/>
                <w:color w:val="000000"/>
                <w:sz w:val="21"/>
                <w:szCs w:val="21"/>
              </w:rPr>
            </w:pPr>
          </w:p>
        </w:tc>
      </w:tr>
    </w:tbl>
    <w:p w14:paraId="4C56E599" w14:textId="77777777" w:rsidR="00D157D1" w:rsidRDefault="00D157D1" w:rsidP="00D157D1">
      <w:pPr>
        <w:sectPr w:rsidR="00D157D1" w:rsidSect="000B5939">
          <w:pgSz w:w="11906" w:h="16838"/>
          <w:pgMar w:top="1440" w:right="1800" w:bottom="1440" w:left="1800" w:header="851" w:footer="850" w:gutter="0"/>
          <w:cols w:space="425"/>
          <w:docGrid w:type="lines" w:linePitch="312"/>
        </w:sectPr>
      </w:pPr>
    </w:p>
    <w:p w14:paraId="72D0FE89" w14:textId="61E43281" w:rsidR="0018172B" w:rsidRPr="0018172B" w:rsidRDefault="0018172B" w:rsidP="0018172B">
      <w:pPr>
        <w:spacing w:after="0" w:line="360" w:lineRule="auto"/>
        <w:rPr>
          <w:rFonts w:eastAsia="仿宋_GB2312"/>
          <w:b/>
          <w:color w:val="000000"/>
          <w:sz w:val="24"/>
          <w:szCs w:val="21"/>
        </w:rPr>
      </w:pPr>
      <w:r w:rsidRPr="0018172B">
        <w:rPr>
          <w:rFonts w:eastAsia="仿宋_GB2312"/>
          <w:b/>
          <w:color w:val="000000"/>
          <w:sz w:val="24"/>
          <w:szCs w:val="21"/>
        </w:rPr>
        <w:lastRenderedPageBreak/>
        <w:t>表</w:t>
      </w:r>
      <w:r w:rsidR="00C41D71">
        <w:rPr>
          <w:rFonts w:eastAsia="仿宋_GB2312" w:hint="eastAsia"/>
          <w:b/>
          <w:color w:val="000000"/>
          <w:sz w:val="24"/>
          <w:szCs w:val="21"/>
        </w:rPr>
        <w:t>五</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924"/>
      </w:tblGrid>
      <w:tr w:rsidR="0018172B" w14:paraId="6A63A131" w14:textId="77777777" w:rsidTr="000369F0">
        <w:trPr>
          <w:cantSplit/>
          <w:trHeight w:val="12976"/>
          <w:jc w:val="center"/>
        </w:trPr>
        <w:tc>
          <w:tcPr>
            <w:tcW w:w="8924" w:type="dxa"/>
          </w:tcPr>
          <w:p w14:paraId="56C1B5D8" w14:textId="0F588871" w:rsidR="0018172B" w:rsidRPr="0018172B" w:rsidRDefault="0018172B" w:rsidP="0018172B">
            <w:pPr>
              <w:spacing w:beforeLines="50" w:before="156" w:after="0" w:line="360" w:lineRule="auto"/>
              <w:jc w:val="both"/>
              <w:rPr>
                <w:rFonts w:ascii="宋体" w:eastAsia="宋体" w:hAnsi="宋体"/>
                <w:color w:val="000000"/>
                <w:sz w:val="24"/>
                <w:szCs w:val="24"/>
              </w:rPr>
            </w:pPr>
            <w:r w:rsidRPr="0018172B">
              <w:rPr>
                <w:rFonts w:ascii="宋体" w:eastAsia="宋体" w:hAnsi="宋体" w:hint="eastAsia"/>
                <w:color w:val="000000"/>
                <w:sz w:val="24"/>
                <w:szCs w:val="24"/>
              </w:rPr>
              <w:t>验收内容：</w:t>
            </w:r>
          </w:p>
          <w:p w14:paraId="2030DA1D" w14:textId="63561E8F" w:rsidR="000369F0" w:rsidRDefault="00F73B3D" w:rsidP="000369F0">
            <w:pPr>
              <w:pStyle w:val="a8"/>
              <w:numPr>
                <w:ilvl w:val="0"/>
                <w:numId w:val="13"/>
              </w:numPr>
              <w:adjustRightInd/>
              <w:snapToGrid/>
              <w:spacing w:after="0" w:line="360" w:lineRule="auto"/>
              <w:ind w:left="0" w:firstLineChars="0" w:firstLine="0"/>
              <w:jc w:val="both"/>
              <w:rPr>
                <w:rFonts w:ascii="Times New Roman" w:eastAsia="宋体" w:hAnsi="Times New Roman"/>
                <w:b/>
                <w:sz w:val="28"/>
                <w:szCs w:val="28"/>
              </w:rPr>
            </w:pPr>
            <w:r>
              <w:rPr>
                <w:rFonts w:ascii="Times New Roman" w:eastAsia="宋体" w:hAnsi="Times New Roman" w:hint="eastAsia"/>
                <w:b/>
                <w:sz w:val="28"/>
                <w:szCs w:val="28"/>
              </w:rPr>
              <w:t>固体废弃物</w:t>
            </w:r>
          </w:p>
          <w:p w14:paraId="72EF88E5" w14:textId="793CFAEB" w:rsidR="0018172B" w:rsidRPr="006C7833" w:rsidRDefault="00F73B3D" w:rsidP="006C7833">
            <w:pPr>
              <w:pStyle w:val="a8"/>
              <w:adjustRightInd/>
              <w:snapToGrid/>
              <w:spacing w:after="0" w:line="360" w:lineRule="auto"/>
              <w:ind w:left="480" w:firstLineChars="0" w:firstLine="0"/>
              <w:jc w:val="both"/>
              <w:rPr>
                <w:rFonts w:ascii="Times New Roman" w:eastAsia="宋体" w:hAnsi="Times New Roman"/>
                <w:sz w:val="24"/>
                <w:szCs w:val="24"/>
              </w:rPr>
            </w:pPr>
            <w:r w:rsidRPr="000369F0">
              <w:rPr>
                <w:rFonts w:ascii="Times New Roman" w:eastAsia="宋体" w:hAnsi="Times New Roman" w:hint="eastAsia"/>
                <w:sz w:val="24"/>
                <w:szCs w:val="24"/>
              </w:rPr>
              <w:t>固体废物的处理</w:t>
            </w:r>
            <w:r w:rsidR="00003F4A">
              <w:rPr>
                <w:rFonts w:ascii="Times New Roman" w:eastAsia="宋体" w:hAnsi="Times New Roman" w:hint="eastAsia"/>
                <w:sz w:val="24"/>
                <w:szCs w:val="24"/>
              </w:rPr>
              <w:t>处置</w:t>
            </w:r>
            <w:r w:rsidRPr="000369F0">
              <w:rPr>
                <w:rFonts w:ascii="Times New Roman" w:eastAsia="宋体" w:hAnsi="Times New Roman" w:hint="eastAsia"/>
                <w:sz w:val="24"/>
                <w:szCs w:val="24"/>
              </w:rPr>
              <w:t>及回收利用情况</w:t>
            </w:r>
            <w:r>
              <w:rPr>
                <w:rFonts w:ascii="Times New Roman" w:eastAsia="宋体" w:hAnsi="Times New Roman" w:hint="eastAsia"/>
                <w:sz w:val="24"/>
                <w:szCs w:val="24"/>
              </w:rPr>
              <w:t>。</w:t>
            </w:r>
          </w:p>
        </w:tc>
      </w:tr>
    </w:tbl>
    <w:p w14:paraId="100882E8" w14:textId="77777777" w:rsidR="000369F0" w:rsidRDefault="000369F0" w:rsidP="00D157D1">
      <w:pPr>
        <w:sectPr w:rsidR="000369F0" w:rsidSect="000B5939">
          <w:pgSz w:w="11906" w:h="16838"/>
          <w:pgMar w:top="1440" w:right="1800" w:bottom="1440" w:left="1800" w:header="851" w:footer="850" w:gutter="0"/>
          <w:cols w:space="425"/>
          <w:docGrid w:type="lines" w:linePitch="312"/>
        </w:sectPr>
      </w:pPr>
    </w:p>
    <w:p w14:paraId="216D3090" w14:textId="0CB647D2" w:rsidR="000369F0" w:rsidRPr="000369F0" w:rsidRDefault="000369F0" w:rsidP="000369F0">
      <w:pPr>
        <w:spacing w:after="0" w:line="360" w:lineRule="auto"/>
        <w:rPr>
          <w:rFonts w:eastAsia="仿宋_GB2312"/>
          <w:b/>
          <w:color w:val="000000"/>
          <w:sz w:val="24"/>
          <w:szCs w:val="21"/>
        </w:rPr>
      </w:pPr>
      <w:r w:rsidRPr="000369F0">
        <w:rPr>
          <w:rFonts w:eastAsia="仿宋_GB2312"/>
          <w:b/>
          <w:color w:val="000000"/>
          <w:sz w:val="24"/>
          <w:szCs w:val="21"/>
        </w:rPr>
        <w:lastRenderedPageBreak/>
        <w:t>表</w:t>
      </w:r>
      <w:r w:rsidR="00C41D71">
        <w:rPr>
          <w:rFonts w:eastAsia="仿宋_GB2312" w:hint="eastAsia"/>
          <w:b/>
          <w:color w:val="000000"/>
          <w:sz w:val="24"/>
          <w:szCs w:val="21"/>
        </w:rPr>
        <w:t>六</w:t>
      </w:r>
    </w:p>
    <w:tbl>
      <w:tblPr>
        <w:tblW w:w="892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923"/>
      </w:tblGrid>
      <w:tr w:rsidR="000369F0" w14:paraId="31223C8A" w14:textId="77777777" w:rsidTr="00B425B1">
        <w:trPr>
          <w:trHeight w:val="3337"/>
          <w:jc w:val="center"/>
        </w:trPr>
        <w:tc>
          <w:tcPr>
            <w:tcW w:w="8923" w:type="dxa"/>
          </w:tcPr>
          <w:p w14:paraId="74ECCD37" w14:textId="77777777" w:rsidR="000369F0" w:rsidRPr="000369F0" w:rsidRDefault="000369F0" w:rsidP="000369F0">
            <w:pPr>
              <w:spacing w:beforeLines="50" w:before="156" w:after="0" w:line="360" w:lineRule="auto"/>
              <w:jc w:val="both"/>
              <w:rPr>
                <w:rFonts w:ascii="宋体" w:eastAsia="宋体" w:hAnsi="宋体"/>
                <w:color w:val="000000"/>
                <w:sz w:val="24"/>
                <w:szCs w:val="24"/>
              </w:rPr>
            </w:pPr>
            <w:r w:rsidRPr="000369F0">
              <w:rPr>
                <w:rFonts w:ascii="宋体" w:eastAsia="宋体" w:hAnsi="宋体" w:hint="eastAsia"/>
                <w:color w:val="000000"/>
                <w:sz w:val="24"/>
                <w:szCs w:val="24"/>
              </w:rPr>
              <w:t>验收监测期间生产工况记录：</w:t>
            </w:r>
          </w:p>
          <w:p w14:paraId="1722803E" w14:textId="46412B57" w:rsidR="000369F0" w:rsidRDefault="000369F0" w:rsidP="000369F0">
            <w:pPr>
              <w:adjustRightInd/>
              <w:snapToGrid/>
              <w:spacing w:after="0"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本项目</w:t>
            </w:r>
            <w:r w:rsidRPr="00341B1D">
              <w:rPr>
                <w:rFonts w:ascii="Times New Roman" w:eastAsia="宋体" w:hAnsi="Times New Roman" w:hint="eastAsia"/>
                <w:sz w:val="24"/>
                <w:szCs w:val="24"/>
              </w:rPr>
              <w:t>验收监测期间生产设备运行正常、工况稳定，生产设备及环保设施负荷达</w:t>
            </w:r>
            <w:r w:rsidRPr="00341B1D">
              <w:rPr>
                <w:rFonts w:ascii="Times New Roman" w:eastAsia="宋体" w:hAnsi="Times New Roman" w:hint="eastAsia"/>
                <w:sz w:val="24"/>
                <w:szCs w:val="24"/>
              </w:rPr>
              <w:t>75%</w:t>
            </w:r>
            <w:r w:rsidRPr="00341B1D">
              <w:rPr>
                <w:rFonts w:ascii="Times New Roman" w:eastAsia="宋体" w:hAnsi="Times New Roman" w:hint="eastAsia"/>
                <w:sz w:val="24"/>
                <w:szCs w:val="24"/>
              </w:rPr>
              <w:t>以上。项目生产工况见表</w:t>
            </w:r>
            <w:r>
              <w:rPr>
                <w:rFonts w:ascii="Times New Roman" w:eastAsia="宋体" w:hAnsi="Times New Roman" w:hint="eastAsia"/>
                <w:sz w:val="24"/>
                <w:szCs w:val="24"/>
              </w:rPr>
              <w:t>7</w:t>
            </w:r>
            <w:r>
              <w:rPr>
                <w:rFonts w:ascii="Times New Roman" w:eastAsia="宋体" w:hAnsi="Times New Roman"/>
                <w:sz w:val="24"/>
                <w:szCs w:val="24"/>
              </w:rPr>
              <w:t>-1</w:t>
            </w:r>
            <w:r w:rsidRPr="00341B1D">
              <w:rPr>
                <w:rFonts w:ascii="Times New Roman" w:eastAsia="宋体" w:hAnsi="Times New Roman" w:hint="eastAsia"/>
                <w:sz w:val="24"/>
                <w:szCs w:val="24"/>
              </w:rPr>
              <w:t>。</w:t>
            </w:r>
          </w:p>
          <w:p w14:paraId="4B1CABD6" w14:textId="77777777" w:rsidR="000369F0" w:rsidRPr="00341B1D" w:rsidRDefault="000369F0" w:rsidP="000369F0">
            <w:pPr>
              <w:adjustRightInd/>
              <w:snapToGrid/>
              <w:spacing w:after="0" w:line="360" w:lineRule="auto"/>
              <w:ind w:firstLine="200"/>
              <w:jc w:val="center"/>
              <w:rPr>
                <w:rFonts w:ascii="Times New Roman" w:eastAsia="宋体" w:hAnsi="Times New Roman"/>
                <w:b/>
                <w:color w:val="000000" w:themeColor="text1"/>
                <w:sz w:val="24"/>
                <w:szCs w:val="24"/>
              </w:rPr>
            </w:pPr>
            <w:r w:rsidRPr="00341B1D">
              <w:rPr>
                <w:rFonts w:ascii="Times New Roman" w:eastAsia="宋体" w:hAnsi="Times New Roman" w:hint="eastAsia"/>
                <w:b/>
                <w:color w:val="000000" w:themeColor="text1"/>
                <w:sz w:val="24"/>
                <w:szCs w:val="24"/>
              </w:rPr>
              <w:t>表</w:t>
            </w:r>
            <w:r>
              <w:rPr>
                <w:rFonts w:ascii="Times New Roman" w:eastAsia="宋体" w:hAnsi="Times New Roman" w:hint="eastAsia"/>
                <w:b/>
                <w:color w:val="000000" w:themeColor="text1"/>
                <w:sz w:val="24"/>
                <w:szCs w:val="24"/>
              </w:rPr>
              <w:t>7</w:t>
            </w:r>
            <w:r>
              <w:rPr>
                <w:rFonts w:ascii="Times New Roman" w:eastAsia="宋体" w:hAnsi="Times New Roman"/>
                <w:b/>
                <w:color w:val="000000" w:themeColor="text1"/>
                <w:sz w:val="24"/>
                <w:szCs w:val="24"/>
              </w:rPr>
              <w:t>-1</w:t>
            </w:r>
            <w:r w:rsidRPr="00341B1D">
              <w:rPr>
                <w:rFonts w:ascii="Times New Roman" w:eastAsia="宋体" w:hAnsi="Times New Roman" w:hint="eastAsia"/>
                <w:b/>
                <w:color w:val="000000" w:themeColor="text1"/>
                <w:sz w:val="24"/>
                <w:szCs w:val="24"/>
              </w:rPr>
              <w:t xml:space="preserve">  </w:t>
            </w:r>
            <w:r w:rsidRPr="00341B1D">
              <w:rPr>
                <w:rFonts w:ascii="Times New Roman" w:eastAsia="宋体" w:hAnsi="Times New Roman" w:hint="eastAsia"/>
                <w:b/>
                <w:color w:val="000000" w:themeColor="text1"/>
                <w:sz w:val="24"/>
                <w:szCs w:val="24"/>
              </w:rPr>
              <w:t>项目工况一览表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3235"/>
              <w:gridCol w:w="3235"/>
              <w:gridCol w:w="2207"/>
            </w:tblGrid>
            <w:tr w:rsidR="000369F0" w:rsidRPr="00341B1D" w14:paraId="42A7DF00" w14:textId="77777777" w:rsidTr="00B425B1">
              <w:trPr>
                <w:trHeight w:val="454"/>
                <w:jc w:val="center"/>
              </w:trPr>
              <w:tc>
                <w:tcPr>
                  <w:tcW w:w="1864" w:type="pct"/>
                  <w:tcMar>
                    <w:top w:w="0" w:type="dxa"/>
                    <w:left w:w="108" w:type="dxa"/>
                    <w:bottom w:w="0" w:type="dxa"/>
                    <w:right w:w="108" w:type="dxa"/>
                  </w:tcMar>
                  <w:vAlign w:val="center"/>
                </w:tcPr>
                <w:p w14:paraId="25F90CFB" w14:textId="77777777" w:rsidR="000369F0" w:rsidRPr="00341B1D" w:rsidRDefault="000369F0" w:rsidP="000369F0">
                  <w:pPr>
                    <w:spacing w:before="100" w:beforeAutospacing="1" w:after="100" w:afterAutospacing="1"/>
                    <w:jc w:val="center"/>
                    <w:rPr>
                      <w:rFonts w:ascii="Times New Roman" w:eastAsia="宋体" w:hAnsi="Times New Roman"/>
                      <w:sz w:val="24"/>
                      <w:szCs w:val="24"/>
                    </w:rPr>
                  </w:pPr>
                  <w:r>
                    <w:rPr>
                      <w:rFonts w:ascii="Times New Roman" w:eastAsia="宋体" w:hAnsi="Times New Roman" w:hint="eastAsia"/>
                      <w:kern w:val="2"/>
                    </w:rPr>
                    <w:t>设计产能</w:t>
                  </w:r>
                </w:p>
              </w:tc>
              <w:tc>
                <w:tcPr>
                  <w:tcW w:w="1864" w:type="pct"/>
                  <w:tcMar>
                    <w:top w:w="0" w:type="dxa"/>
                    <w:left w:w="108" w:type="dxa"/>
                    <w:bottom w:w="0" w:type="dxa"/>
                    <w:right w:w="108" w:type="dxa"/>
                  </w:tcMar>
                  <w:vAlign w:val="center"/>
                </w:tcPr>
                <w:p w14:paraId="5E73C3A9" w14:textId="77777777" w:rsidR="000369F0" w:rsidRPr="00341B1D" w:rsidRDefault="000369F0" w:rsidP="000369F0">
                  <w:pPr>
                    <w:spacing w:before="100" w:beforeAutospacing="1" w:after="100" w:afterAutospacing="1"/>
                    <w:jc w:val="center"/>
                    <w:rPr>
                      <w:rFonts w:ascii="Times New Roman" w:eastAsia="宋体" w:hAnsi="Times New Roman"/>
                      <w:sz w:val="24"/>
                      <w:szCs w:val="24"/>
                    </w:rPr>
                  </w:pPr>
                  <w:r>
                    <w:rPr>
                      <w:rFonts w:ascii="Times New Roman" w:eastAsia="宋体" w:hAnsi="Times New Roman" w:hint="eastAsia"/>
                      <w:kern w:val="2"/>
                    </w:rPr>
                    <w:t>实际产能</w:t>
                  </w:r>
                </w:p>
              </w:tc>
              <w:tc>
                <w:tcPr>
                  <w:tcW w:w="1272" w:type="pct"/>
                  <w:tcMar>
                    <w:top w:w="0" w:type="dxa"/>
                    <w:left w:w="108" w:type="dxa"/>
                    <w:bottom w:w="0" w:type="dxa"/>
                    <w:right w:w="108" w:type="dxa"/>
                  </w:tcMar>
                  <w:vAlign w:val="center"/>
                </w:tcPr>
                <w:p w14:paraId="1A26195E" w14:textId="77777777" w:rsidR="000369F0" w:rsidRPr="00341B1D" w:rsidRDefault="000369F0" w:rsidP="000369F0">
                  <w:pPr>
                    <w:spacing w:before="100" w:beforeAutospacing="1" w:after="100" w:afterAutospacing="1"/>
                    <w:jc w:val="center"/>
                    <w:rPr>
                      <w:rFonts w:ascii="Times New Roman" w:eastAsia="宋体" w:hAnsi="Times New Roman"/>
                      <w:sz w:val="24"/>
                      <w:szCs w:val="24"/>
                    </w:rPr>
                  </w:pPr>
                  <w:r>
                    <w:rPr>
                      <w:rFonts w:ascii="Times New Roman" w:eastAsia="宋体" w:hAnsi="Times New Roman" w:hint="eastAsia"/>
                      <w:kern w:val="2"/>
                    </w:rPr>
                    <w:t>负荷率（</w:t>
                  </w:r>
                  <w:r>
                    <w:rPr>
                      <w:rFonts w:ascii="Times New Roman" w:eastAsia="宋体" w:hAnsi="Times New Roman"/>
                      <w:kern w:val="2"/>
                    </w:rPr>
                    <w:t>%</w:t>
                  </w:r>
                  <w:r>
                    <w:rPr>
                      <w:rFonts w:ascii="Times New Roman" w:eastAsia="宋体" w:hAnsi="Times New Roman" w:hint="eastAsia"/>
                      <w:kern w:val="2"/>
                    </w:rPr>
                    <w:t>）</w:t>
                  </w:r>
                </w:p>
              </w:tc>
            </w:tr>
            <w:tr w:rsidR="000369F0" w:rsidRPr="00341B1D" w14:paraId="5B17A43E" w14:textId="77777777" w:rsidTr="00B425B1">
              <w:trPr>
                <w:trHeight w:val="454"/>
                <w:jc w:val="center"/>
              </w:trPr>
              <w:tc>
                <w:tcPr>
                  <w:tcW w:w="1864" w:type="pct"/>
                  <w:tcMar>
                    <w:top w:w="0" w:type="dxa"/>
                    <w:left w:w="108" w:type="dxa"/>
                    <w:bottom w:w="0" w:type="dxa"/>
                    <w:right w:w="108" w:type="dxa"/>
                  </w:tcMar>
                  <w:vAlign w:val="center"/>
                </w:tcPr>
                <w:p w14:paraId="3D22D127" w14:textId="77777777" w:rsidR="000369F0" w:rsidRPr="00341B1D" w:rsidRDefault="000369F0" w:rsidP="000369F0">
                  <w:pPr>
                    <w:spacing w:before="100" w:beforeAutospacing="1" w:after="100" w:afterAutospacing="1"/>
                    <w:jc w:val="center"/>
                    <w:rPr>
                      <w:rFonts w:ascii="Times New Roman" w:eastAsia="宋体" w:hAnsi="Times New Roman"/>
                      <w:sz w:val="24"/>
                      <w:szCs w:val="24"/>
                    </w:rPr>
                  </w:pPr>
                  <w:r>
                    <w:rPr>
                      <w:rFonts w:ascii="Times New Roman" w:eastAsia="宋体" w:hAnsi="Times New Roman"/>
                    </w:rPr>
                    <w:t>10</w:t>
                  </w:r>
                  <w:r>
                    <w:rPr>
                      <w:rFonts w:ascii="Times New Roman" w:eastAsia="宋体" w:hAnsi="Times New Roman" w:hint="eastAsia"/>
                    </w:rPr>
                    <w:t>万吨</w:t>
                  </w:r>
                  <w:r>
                    <w:rPr>
                      <w:rFonts w:ascii="Times New Roman" w:eastAsia="宋体" w:hAnsi="Times New Roman" w:hint="eastAsia"/>
                    </w:rPr>
                    <w:t>/</w:t>
                  </w:r>
                  <w:r>
                    <w:rPr>
                      <w:rFonts w:ascii="Times New Roman" w:eastAsia="宋体" w:hAnsi="Times New Roman" w:hint="eastAsia"/>
                    </w:rPr>
                    <w:t>年</w:t>
                  </w:r>
                </w:p>
              </w:tc>
              <w:tc>
                <w:tcPr>
                  <w:tcW w:w="1864" w:type="pct"/>
                  <w:tcMar>
                    <w:top w:w="0" w:type="dxa"/>
                    <w:left w:w="108" w:type="dxa"/>
                    <w:bottom w:w="0" w:type="dxa"/>
                    <w:right w:w="108" w:type="dxa"/>
                  </w:tcMar>
                  <w:vAlign w:val="center"/>
                </w:tcPr>
                <w:p w14:paraId="7BBE89F3" w14:textId="426AA096" w:rsidR="000369F0" w:rsidRPr="00341B1D" w:rsidRDefault="000369F0" w:rsidP="000369F0">
                  <w:pPr>
                    <w:spacing w:before="100" w:beforeAutospacing="1" w:after="100" w:afterAutospacing="1"/>
                    <w:jc w:val="center"/>
                    <w:rPr>
                      <w:rFonts w:ascii="Times New Roman" w:eastAsia="宋体" w:hAnsi="Times New Roman"/>
                      <w:sz w:val="24"/>
                      <w:szCs w:val="24"/>
                    </w:rPr>
                  </w:pPr>
                  <w:r>
                    <w:rPr>
                      <w:rFonts w:ascii="Times New Roman" w:eastAsia="宋体" w:hAnsi="Times New Roman"/>
                    </w:rPr>
                    <w:t>8.3</w:t>
                  </w:r>
                  <w:r>
                    <w:rPr>
                      <w:rFonts w:ascii="Times New Roman" w:eastAsia="宋体" w:hAnsi="Times New Roman" w:hint="eastAsia"/>
                    </w:rPr>
                    <w:t>万吨</w:t>
                  </w:r>
                  <w:r>
                    <w:rPr>
                      <w:rFonts w:ascii="Times New Roman" w:eastAsia="宋体" w:hAnsi="Times New Roman" w:hint="eastAsia"/>
                    </w:rPr>
                    <w:t>/</w:t>
                  </w:r>
                  <w:r>
                    <w:rPr>
                      <w:rFonts w:ascii="Times New Roman" w:eastAsia="宋体" w:hAnsi="Times New Roman" w:hint="eastAsia"/>
                    </w:rPr>
                    <w:t>年</w:t>
                  </w:r>
                </w:p>
              </w:tc>
              <w:tc>
                <w:tcPr>
                  <w:tcW w:w="1272" w:type="pct"/>
                  <w:tcMar>
                    <w:top w:w="0" w:type="dxa"/>
                    <w:left w:w="108" w:type="dxa"/>
                    <w:bottom w:w="0" w:type="dxa"/>
                    <w:right w:w="108" w:type="dxa"/>
                  </w:tcMar>
                  <w:vAlign w:val="center"/>
                </w:tcPr>
                <w:p w14:paraId="57BF25BD" w14:textId="77777777" w:rsidR="000369F0" w:rsidRPr="00341B1D" w:rsidRDefault="000369F0" w:rsidP="000369F0">
                  <w:pPr>
                    <w:spacing w:before="100" w:beforeAutospacing="1" w:after="100" w:afterAutospacing="1"/>
                    <w:jc w:val="center"/>
                    <w:rPr>
                      <w:rFonts w:ascii="Times New Roman" w:eastAsia="宋体" w:hAnsi="Times New Roman"/>
                      <w:sz w:val="24"/>
                      <w:szCs w:val="24"/>
                    </w:rPr>
                  </w:pPr>
                  <w:r>
                    <w:rPr>
                      <w:rFonts w:ascii="Times New Roman" w:eastAsia="宋体" w:hAnsi="Times New Roman"/>
                    </w:rPr>
                    <w:t>83</w:t>
                  </w:r>
                  <w:r w:rsidRPr="00341B1D">
                    <w:rPr>
                      <w:rFonts w:ascii="Times New Roman" w:eastAsia="宋体" w:hAnsi="Times New Roman"/>
                    </w:rPr>
                    <w:t>%</w:t>
                  </w:r>
                </w:p>
              </w:tc>
            </w:tr>
          </w:tbl>
          <w:p w14:paraId="2BC14935" w14:textId="77777777" w:rsidR="000369F0" w:rsidRDefault="000369F0" w:rsidP="000369F0">
            <w:pPr>
              <w:spacing w:beforeLines="20" w:before="62" w:line="360" w:lineRule="auto"/>
              <w:rPr>
                <w:rFonts w:eastAsia="仿宋_GB2312"/>
                <w:color w:val="000000"/>
                <w:sz w:val="21"/>
                <w:szCs w:val="21"/>
              </w:rPr>
            </w:pPr>
          </w:p>
        </w:tc>
      </w:tr>
      <w:tr w:rsidR="000369F0" w14:paraId="4AA299EC" w14:textId="77777777" w:rsidTr="006C7833">
        <w:trPr>
          <w:trHeight w:val="9755"/>
          <w:jc w:val="center"/>
        </w:trPr>
        <w:tc>
          <w:tcPr>
            <w:tcW w:w="8923" w:type="dxa"/>
          </w:tcPr>
          <w:p w14:paraId="09793C26" w14:textId="0FF30821" w:rsidR="000369F0" w:rsidRDefault="000369F0" w:rsidP="00EF6FDF">
            <w:pPr>
              <w:spacing w:beforeLines="50" w:before="156" w:after="0" w:line="360" w:lineRule="auto"/>
              <w:jc w:val="both"/>
              <w:rPr>
                <w:rFonts w:ascii="宋体" w:eastAsia="宋体" w:hAnsi="宋体"/>
                <w:color w:val="000000"/>
                <w:sz w:val="24"/>
                <w:szCs w:val="24"/>
              </w:rPr>
            </w:pPr>
            <w:r w:rsidRPr="000369F0">
              <w:rPr>
                <w:rFonts w:ascii="宋体" w:eastAsia="宋体" w:hAnsi="宋体" w:hint="eastAsia"/>
                <w:color w:val="000000"/>
                <w:sz w:val="24"/>
                <w:szCs w:val="24"/>
              </w:rPr>
              <w:t>验收结果：</w:t>
            </w:r>
          </w:p>
          <w:p w14:paraId="6C6B6298" w14:textId="2C54A167" w:rsidR="00EF6FDF" w:rsidRDefault="004C432B" w:rsidP="00EF6FDF">
            <w:pPr>
              <w:pStyle w:val="a8"/>
              <w:numPr>
                <w:ilvl w:val="0"/>
                <w:numId w:val="17"/>
              </w:numPr>
              <w:adjustRightInd/>
              <w:snapToGrid/>
              <w:spacing w:after="0" w:line="360" w:lineRule="auto"/>
              <w:ind w:left="0" w:firstLineChars="0" w:firstLine="0"/>
              <w:jc w:val="both"/>
              <w:rPr>
                <w:rFonts w:ascii="Times New Roman" w:eastAsia="宋体" w:hAnsi="Times New Roman"/>
                <w:b/>
                <w:sz w:val="28"/>
                <w:szCs w:val="28"/>
              </w:rPr>
            </w:pPr>
            <w:r>
              <w:rPr>
                <w:rFonts w:ascii="Times New Roman" w:eastAsia="宋体" w:hAnsi="Times New Roman" w:hint="eastAsia"/>
                <w:b/>
                <w:sz w:val="28"/>
                <w:szCs w:val="28"/>
              </w:rPr>
              <w:t>固体废物</w:t>
            </w:r>
          </w:p>
          <w:p w14:paraId="1D48F3FF" w14:textId="77777777" w:rsidR="003035D7" w:rsidRPr="00C702A8" w:rsidRDefault="003035D7" w:rsidP="003035D7">
            <w:pPr>
              <w:adjustRightInd/>
              <w:snapToGrid/>
              <w:spacing w:after="0" w:line="360" w:lineRule="auto"/>
              <w:ind w:firstLineChars="200" w:firstLine="480"/>
              <w:jc w:val="both"/>
              <w:rPr>
                <w:rFonts w:ascii="Times New Roman" w:eastAsia="宋体" w:hAnsi="Times New Roman"/>
                <w:sz w:val="24"/>
                <w:szCs w:val="24"/>
              </w:rPr>
            </w:pPr>
            <w:r w:rsidRPr="00C702A8">
              <w:rPr>
                <w:rFonts w:ascii="Times New Roman" w:eastAsia="宋体" w:hAnsi="Times New Roman" w:hint="eastAsia"/>
                <w:sz w:val="24"/>
                <w:szCs w:val="24"/>
              </w:rPr>
              <w:t>本项目运营期，主要固体废物为生活垃圾、一般工业固废。</w:t>
            </w:r>
          </w:p>
          <w:p w14:paraId="57ED6E05" w14:textId="0226A904" w:rsidR="000369F0" w:rsidRPr="006C7833" w:rsidRDefault="003035D7" w:rsidP="006C7833">
            <w:pPr>
              <w:adjustRightInd/>
              <w:snapToGrid/>
              <w:spacing w:after="0" w:line="360" w:lineRule="auto"/>
              <w:ind w:firstLineChars="200" w:firstLine="480"/>
              <w:jc w:val="both"/>
              <w:rPr>
                <w:rFonts w:ascii="Times New Roman" w:eastAsia="宋体" w:hAnsi="Times New Roman"/>
                <w:sz w:val="24"/>
                <w:szCs w:val="24"/>
              </w:rPr>
            </w:pPr>
            <w:r>
              <w:rPr>
                <w:rFonts w:ascii="Times New Roman" w:eastAsia="宋体" w:hAnsi="Times New Roman" w:hint="eastAsia"/>
                <w:sz w:val="24"/>
                <w:szCs w:val="24"/>
              </w:rPr>
              <w:t>根据调查</w:t>
            </w:r>
            <w:r w:rsidRPr="00C702A8">
              <w:rPr>
                <w:rFonts w:ascii="Times New Roman" w:eastAsia="宋体" w:hAnsi="Times New Roman" w:hint="eastAsia"/>
                <w:sz w:val="24"/>
                <w:szCs w:val="24"/>
              </w:rPr>
              <w:t>，生活垃圾产生量约为</w:t>
            </w:r>
            <w:r w:rsidRPr="00C702A8">
              <w:rPr>
                <w:rFonts w:ascii="Times New Roman" w:eastAsia="宋体" w:hAnsi="Times New Roman" w:hint="eastAsia"/>
                <w:sz w:val="24"/>
                <w:szCs w:val="24"/>
              </w:rPr>
              <w:t>1</w:t>
            </w:r>
            <w:r w:rsidRPr="00C702A8">
              <w:rPr>
                <w:rFonts w:ascii="Times New Roman" w:eastAsia="宋体" w:hAnsi="Times New Roman"/>
                <w:sz w:val="24"/>
                <w:szCs w:val="24"/>
              </w:rPr>
              <w:t>0</w:t>
            </w:r>
            <w:r w:rsidRPr="00C702A8">
              <w:rPr>
                <w:rFonts w:ascii="Times New Roman" w:eastAsia="宋体" w:hAnsi="Times New Roman" w:hint="eastAsia"/>
                <w:sz w:val="24"/>
                <w:szCs w:val="24"/>
              </w:rPr>
              <w:t>kg</w:t>
            </w:r>
            <w:r w:rsidRPr="00C702A8">
              <w:rPr>
                <w:rFonts w:ascii="Times New Roman" w:eastAsia="宋体" w:hAnsi="Times New Roman"/>
                <w:sz w:val="24"/>
                <w:szCs w:val="24"/>
              </w:rPr>
              <w:t>/</w:t>
            </w:r>
            <w:r w:rsidRPr="00C702A8">
              <w:rPr>
                <w:rFonts w:ascii="Times New Roman" w:eastAsia="宋体" w:hAnsi="Times New Roman" w:hint="eastAsia"/>
                <w:sz w:val="24"/>
                <w:szCs w:val="24"/>
              </w:rPr>
              <w:t>d</w:t>
            </w:r>
            <w:r w:rsidRPr="00C702A8">
              <w:rPr>
                <w:rFonts w:ascii="Times New Roman" w:eastAsia="宋体" w:hAnsi="Times New Roman" w:hint="eastAsia"/>
                <w:sz w:val="24"/>
                <w:szCs w:val="24"/>
              </w:rPr>
              <w:t>，即</w:t>
            </w:r>
            <w:r w:rsidRPr="00C702A8">
              <w:rPr>
                <w:rFonts w:ascii="Times New Roman" w:eastAsia="宋体" w:hAnsi="Times New Roman" w:hint="eastAsia"/>
                <w:sz w:val="24"/>
                <w:szCs w:val="24"/>
              </w:rPr>
              <w:t>3t</w:t>
            </w:r>
            <w:r w:rsidRPr="00C702A8">
              <w:rPr>
                <w:rFonts w:ascii="Times New Roman" w:eastAsia="宋体" w:hAnsi="Times New Roman"/>
                <w:sz w:val="24"/>
                <w:szCs w:val="24"/>
              </w:rPr>
              <w:t>/a</w:t>
            </w:r>
            <w:r w:rsidRPr="00C702A8">
              <w:rPr>
                <w:rFonts w:ascii="Times New Roman" w:eastAsia="宋体" w:hAnsi="Times New Roman" w:hint="eastAsia"/>
                <w:sz w:val="24"/>
                <w:szCs w:val="24"/>
              </w:rPr>
              <w:t>，</w:t>
            </w:r>
            <w:r w:rsidR="00655419">
              <w:rPr>
                <w:rFonts w:ascii="Times New Roman" w:eastAsia="宋体" w:hAnsi="Times New Roman" w:hint="eastAsia"/>
                <w:sz w:val="24"/>
                <w:szCs w:val="24"/>
              </w:rPr>
              <w:t>厂区内设垃圾桶，</w:t>
            </w:r>
            <w:r w:rsidRPr="00C702A8">
              <w:rPr>
                <w:rFonts w:ascii="Times New Roman" w:eastAsia="宋体" w:hAnsi="Times New Roman" w:hint="eastAsia"/>
                <w:sz w:val="24"/>
                <w:szCs w:val="24"/>
              </w:rPr>
              <w:t>收集后交由环卫部门统一清运。本项目外购聚羧酸母液由槽车运输至厂区，泵入储罐，不产生固废；葡萄糖酸钠、柠檬酸钠和维生素</w:t>
            </w:r>
            <w:r w:rsidRPr="00C702A8">
              <w:rPr>
                <w:rFonts w:ascii="Times New Roman" w:eastAsia="宋体" w:hAnsi="Times New Roman" w:hint="eastAsia"/>
                <w:sz w:val="24"/>
                <w:szCs w:val="24"/>
              </w:rPr>
              <w:t>C</w:t>
            </w:r>
            <w:r w:rsidRPr="00C702A8">
              <w:rPr>
                <w:rFonts w:ascii="Times New Roman" w:eastAsia="宋体" w:hAnsi="Times New Roman" w:hint="eastAsia"/>
                <w:sz w:val="24"/>
                <w:szCs w:val="24"/>
              </w:rPr>
              <w:t>采用袋装储运，产生约</w:t>
            </w:r>
            <w:r w:rsidRPr="00C702A8">
              <w:rPr>
                <w:rFonts w:ascii="Times New Roman" w:eastAsia="宋体" w:hAnsi="Times New Roman"/>
                <w:sz w:val="24"/>
                <w:szCs w:val="24"/>
              </w:rPr>
              <w:t>5</w:t>
            </w:r>
            <w:r w:rsidRPr="00C702A8">
              <w:rPr>
                <w:rFonts w:ascii="Times New Roman" w:eastAsia="宋体" w:hAnsi="Times New Roman" w:hint="eastAsia"/>
                <w:sz w:val="24"/>
                <w:szCs w:val="24"/>
              </w:rPr>
              <w:t>t</w:t>
            </w:r>
            <w:r w:rsidRPr="00C702A8">
              <w:rPr>
                <w:rFonts w:ascii="Times New Roman" w:eastAsia="宋体" w:hAnsi="Times New Roman"/>
                <w:sz w:val="24"/>
                <w:szCs w:val="24"/>
              </w:rPr>
              <w:t>/a</w:t>
            </w:r>
            <w:r w:rsidRPr="00C702A8">
              <w:rPr>
                <w:rFonts w:ascii="Times New Roman" w:eastAsia="宋体" w:hAnsi="Times New Roman" w:hint="eastAsia"/>
                <w:sz w:val="24"/>
                <w:szCs w:val="24"/>
              </w:rPr>
              <w:t>的废包装袋</w:t>
            </w:r>
            <w:r w:rsidR="00655419">
              <w:rPr>
                <w:rFonts w:ascii="Times New Roman" w:eastAsia="宋体" w:hAnsi="Times New Roman" w:hint="eastAsia"/>
                <w:sz w:val="24"/>
                <w:szCs w:val="24"/>
              </w:rPr>
              <w:t>，设置了一般固体废物暂存区，收集废</w:t>
            </w:r>
            <w:r w:rsidR="00655419" w:rsidRPr="00C702A8">
              <w:rPr>
                <w:rFonts w:ascii="Times New Roman" w:eastAsia="宋体" w:hAnsi="Times New Roman" w:hint="eastAsia"/>
                <w:sz w:val="24"/>
                <w:szCs w:val="24"/>
              </w:rPr>
              <w:t>包装袋</w:t>
            </w:r>
            <w:r w:rsidRPr="00C702A8">
              <w:rPr>
                <w:rFonts w:ascii="Times New Roman" w:eastAsia="宋体" w:hAnsi="Times New Roman" w:hint="eastAsia"/>
                <w:sz w:val="24"/>
                <w:szCs w:val="24"/>
              </w:rPr>
              <w:t>，作为废品外卖。</w:t>
            </w:r>
          </w:p>
        </w:tc>
      </w:tr>
    </w:tbl>
    <w:p w14:paraId="12432E44" w14:textId="77777777" w:rsidR="003041C6" w:rsidRDefault="003041C6" w:rsidP="00D157D1">
      <w:pPr>
        <w:sectPr w:rsidR="003041C6" w:rsidSect="000B5939">
          <w:pgSz w:w="11906" w:h="16838"/>
          <w:pgMar w:top="1440" w:right="1800" w:bottom="1440" w:left="1800" w:header="851" w:footer="850" w:gutter="0"/>
          <w:cols w:space="425"/>
          <w:docGrid w:type="lines" w:linePitch="312"/>
        </w:sectPr>
      </w:pPr>
    </w:p>
    <w:p w14:paraId="048F900B" w14:textId="3FADDC83" w:rsidR="00183EF0" w:rsidRPr="00183EF0" w:rsidRDefault="00183EF0" w:rsidP="00183EF0">
      <w:pPr>
        <w:spacing w:after="0" w:line="360" w:lineRule="auto"/>
        <w:rPr>
          <w:rFonts w:eastAsia="仿宋_GB2312"/>
          <w:b/>
          <w:color w:val="000000"/>
          <w:sz w:val="24"/>
          <w:szCs w:val="21"/>
        </w:rPr>
      </w:pPr>
      <w:r w:rsidRPr="00183EF0">
        <w:rPr>
          <w:rFonts w:eastAsia="仿宋_GB2312"/>
          <w:b/>
          <w:color w:val="000000"/>
          <w:sz w:val="24"/>
          <w:szCs w:val="21"/>
        </w:rPr>
        <w:lastRenderedPageBreak/>
        <w:t>表</w:t>
      </w:r>
      <w:r w:rsidR="00E242BC">
        <w:rPr>
          <w:rFonts w:eastAsia="仿宋_GB2312" w:hint="eastAsia"/>
          <w:b/>
          <w:color w:val="000000"/>
          <w:sz w:val="24"/>
          <w:szCs w:val="21"/>
        </w:rPr>
        <w:t>七</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924"/>
      </w:tblGrid>
      <w:tr w:rsidR="00183EF0" w14:paraId="3AF7229A" w14:textId="77777777" w:rsidTr="00183EF0">
        <w:trPr>
          <w:trHeight w:val="13139"/>
          <w:jc w:val="center"/>
        </w:trPr>
        <w:tc>
          <w:tcPr>
            <w:tcW w:w="8924" w:type="dxa"/>
          </w:tcPr>
          <w:p w14:paraId="1295B517" w14:textId="77777777" w:rsidR="00183EF0" w:rsidRPr="00183EF0" w:rsidRDefault="00183EF0" w:rsidP="00013AA3">
            <w:pPr>
              <w:spacing w:beforeLines="50" w:before="156" w:after="0" w:line="360" w:lineRule="auto"/>
              <w:jc w:val="both"/>
              <w:rPr>
                <w:rFonts w:ascii="宋体" w:eastAsia="宋体" w:hAnsi="宋体"/>
                <w:color w:val="000000"/>
                <w:sz w:val="24"/>
                <w:szCs w:val="24"/>
              </w:rPr>
            </w:pPr>
            <w:r w:rsidRPr="00183EF0">
              <w:rPr>
                <w:rFonts w:ascii="宋体" w:eastAsia="宋体" w:hAnsi="宋体" w:hint="eastAsia"/>
                <w:color w:val="000000"/>
                <w:sz w:val="24"/>
                <w:szCs w:val="24"/>
              </w:rPr>
              <w:t>验收监测结论：</w:t>
            </w:r>
          </w:p>
          <w:p w14:paraId="0B0A283C" w14:textId="77777777" w:rsidR="00183EF0" w:rsidRPr="00E95435" w:rsidRDefault="00183EF0" w:rsidP="00013AA3">
            <w:pPr>
              <w:widowControl w:val="0"/>
              <w:numPr>
                <w:ilvl w:val="0"/>
                <w:numId w:val="22"/>
              </w:numPr>
              <w:adjustRightInd/>
              <w:snapToGrid/>
              <w:spacing w:after="0" w:line="360" w:lineRule="auto"/>
              <w:ind w:left="0" w:firstLineChars="200" w:firstLine="482"/>
              <w:jc w:val="both"/>
              <w:rPr>
                <w:rFonts w:ascii="Times New Roman" w:eastAsia="宋体" w:hAnsi="Times New Roman"/>
                <w:b/>
                <w:color w:val="000000"/>
                <w:sz w:val="24"/>
                <w:szCs w:val="24"/>
              </w:rPr>
            </w:pPr>
            <w:r w:rsidRPr="00E95435">
              <w:rPr>
                <w:rFonts w:ascii="Times New Roman" w:eastAsia="宋体" w:hAnsi="Times New Roman"/>
                <w:b/>
                <w:color w:val="000000"/>
                <w:sz w:val="24"/>
                <w:szCs w:val="24"/>
              </w:rPr>
              <w:t>结论</w:t>
            </w:r>
          </w:p>
          <w:p w14:paraId="467A1E7A" w14:textId="2AF5C799" w:rsidR="00796492" w:rsidRPr="00C702A8" w:rsidRDefault="000C7C2A" w:rsidP="0074182F">
            <w:pPr>
              <w:pStyle w:val="a8"/>
              <w:adjustRightInd/>
              <w:snapToGrid/>
              <w:spacing w:after="0" w:line="360" w:lineRule="auto"/>
              <w:ind w:left="480" w:firstLineChars="0" w:firstLine="0"/>
              <w:jc w:val="both"/>
              <w:rPr>
                <w:rFonts w:ascii="Times New Roman" w:eastAsia="宋体" w:hAnsi="Times New Roman"/>
                <w:sz w:val="24"/>
                <w:szCs w:val="24"/>
              </w:rPr>
            </w:pPr>
            <w:r w:rsidRPr="00DB24BF">
              <w:rPr>
                <w:rFonts w:ascii="Times New Roman" w:eastAsia="宋体" w:hAnsi="Times New Roman" w:hint="eastAsia"/>
                <w:color w:val="000000"/>
                <w:sz w:val="24"/>
                <w:szCs w:val="24"/>
              </w:rPr>
              <w:t>固体废物</w:t>
            </w:r>
            <w:r w:rsidR="0074182F">
              <w:rPr>
                <w:rFonts w:ascii="Times New Roman" w:eastAsia="宋体" w:hAnsi="Times New Roman" w:hint="eastAsia"/>
                <w:color w:val="000000"/>
                <w:sz w:val="24"/>
                <w:szCs w:val="24"/>
              </w:rPr>
              <w:t>：</w:t>
            </w:r>
            <w:r w:rsidR="00796492" w:rsidRPr="00C702A8">
              <w:rPr>
                <w:rFonts w:ascii="Times New Roman" w:eastAsia="宋体" w:hAnsi="Times New Roman" w:hint="eastAsia"/>
                <w:sz w:val="24"/>
                <w:szCs w:val="24"/>
              </w:rPr>
              <w:t>本项目运营期主要固体废物为生活垃圾、一般工业固废。</w:t>
            </w:r>
          </w:p>
          <w:p w14:paraId="3E7AE986" w14:textId="39A96A22" w:rsidR="00183EF0" w:rsidRPr="00E95435" w:rsidRDefault="00796492" w:rsidP="00796492">
            <w:pPr>
              <w:adjustRightInd/>
              <w:snapToGrid/>
              <w:spacing w:after="0" w:line="360" w:lineRule="auto"/>
              <w:ind w:firstLineChars="200" w:firstLine="480"/>
              <w:jc w:val="both"/>
              <w:rPr>
                <w:rFonts w:ascii="Times New Roman" w:eastAsia="宋体" w:hAnsi="Times New Roman"/>
                <w:color w:val="000000"/>
                <w:sz w:val="24"/>
                <w:szCs w:val="24"/>
              </w:rPr>
            </w:pPr>
            <w:r>
              <w:rPr>
                <w:rFonts w:ascii="Times New Roman" w:eastAsia="宋体" w:hAnsi="Times New Roman" w:hint="eastAsia"/>
                <w:sz w:val="24"/>
                <w:szCs w:val="24"/>
              </w:rPr>
              <w:t>项目厂区内设垃圾桶，</w:t>
            </w:r>
            <w:r w:rsidRPr="00C702A8">
              <w:rPr>
                <w:rFonts w:ascii="Times New Roman" w:eastAsia="宋体" w:hAnsi="Times New Roman" w:hint="eastAsia"/>
                <w:sz w:val="24"/>
                <w:szCs w:val="24"/>
              </w:rPr>
              <w:t>生活垃圾</w:t>
            </w:r>
            <w:r>
              <w:rPr>
                <w:rFonts w:ascii="Times New Roman" w:eastAsia="宋体" w:hAnsi="Times New Roman" w:hint="eastAsia"/>
                <w:sz w:val="24"/>
                <w:szCs w:val="24"/>
              </w:rPr>
              <w:t>集中</w:t>
            </w:r>
            <w:r w:rsidRPr="00C702A8">
              <w:rPr>
                <w:rFonts w:ascii="Times New Roman" w:eastAsia="宋体" w:hAnsi="Times New Roman" w:hint="eastAsia"/>
                <w:sz w:val="24"/>
                <w:szCs w:val="24"/>
              </w:rPr>
              <w:t>收集后交由环卫部门统一清运</w:t>
            </w:r>
            <w:r>
              <w:rPr>
                <w:rFonts w:ascii="Times New Roman" w:eastAsia="宋体" w:hAnsi="Times New Roman" w:hint="eastAsia"/>
                <w:sz w:val="24"/>
                <w:szCs w:val="24"/>
              </w:rPr>
              <w:t>；</w:t>
            </w:r>
            <w:r w:rsidRPr="00C702A8">
              <w:rPr>
                <w:rFonts w:ascii="Times New Roman" w:eastAsia="宋体" w:hAnsi="Times New Roman" w:hint="eastAsia"/>
                <w:sz w:val="24"/>
                <w:szCs w:val="24"/>
              </w:rPr>
              <w:t>本项目外购聚羧酸母液由槽车运输至厂区，泵入储罐，不产生固废；葡萄糖酸钠、柠檬酸钠和维生素</w:t>
            </w:r>
            <w:r w:rsidRPr="00C702A8">
              <w:rPr>
                <w:rFonts w:ascii="Times New Roman" w:eastAsia="宋体" w:hAnsi="Times New Roman" w:hint="eastAsia"/>
                <w:sz w:val="24"/>
                <w:szCs w:val="24"/>
              </w:rPr>
              <w:t>C</w:t>
            </w:r>
            <w:r w:rsidRPr="00C702A8">
              <w:rPr>
                <w:rFonts w:ascii="Times New Roman" w:eastAsia="宋体" w:hAnsi="Times New Roman" w:hint="eastAsia"/>
                <w:sz w:val="24"/>
                <w:szCs w:val="24"/>
              </w:rPr>
              <w:t>采用袋装储运，产生的废包装袋</w:t>
            </w:r>
            <w:r>
              <w:rPr>
                <w:rFonts w:ascii="Times New Roman" w:eastAsia="宋体" w:hAnsi="Times New Roman" w:hint="eastAsia"/>
                <w:sz w:val="24"/>
                <w:szCs w:val="24"/>
              </w:rPr>
              <w:t>暂存于一般固体废物暂存区</w:t>
            </w:r>
            <w:r w:rsidRPr="00C702A8">
              <w:rPr>
                <w:rFonts w:ascii="Times New Roman" w:eastAsia="宋体" w:hAnsi="Times New Roman" w:hint="eastAsia"/>
                <w:sz w:val="24"/>
                <w:szCs w:val="24"/>
              </w:rPr>
              <w:t>，作为废品</w:t>
            </w:r>
            <w:r>
              <w:rPr>
                <w:rFonts w:ascii="Times New Roman" w:eastAsia="宋体" w:hAnsi="Times New Roman" w:hint="eastAsia"/>
                <w:sz w:val="24"/>
                <w:szCs w:val="24"/>
              </w:rPr>
              <w:t>外售</w:t>
            </w:r>
            <w:r w:rsidRPr="00C702A8">
              <w:rPr>
                <w:rFonts w:ascii="Times New Roman" w:eastAsia="宋体" w:hAnsi="Times New Roman" w:hint="eastAsia"/>
                <w:sz w:val="24"/>
                <w:szCs w:val="24"/>
              </w:rPr>
              <w:t>。</w:t>
            </w:r>
          </w:p>
          <w:p w14:paraId="6F8D675E" w14:textId="77777777" w:rsidR="00183EF0" w:rsidRPr="00E95435" w:rsidRDefault="00183EF0" w:rsidP="00013AA3">
            <w:pPr>
              <w:widowControl w:val="0"/>
              <w:numPr>
                <w:ilvl w:val="0"/>
                <w:numId w:val="22"/>
              </w:numPr>
              <w:adjustRightInd/>
              <w:snapToGrid/>
              <w:spacing w:after="0" w:line="360" w:lineRule="auto"/>
              <w:ind w:left="0" w:firstLineChars="200" w:firstLine="482"/>
              <w:jc w:val="both"/>
              <w:rPr>
                <w:rFonts w:ascii="Times New Roman" w:eastAsia="宋体" w:hAnsi="Times New Roman"/>
                <w:b/>
                <w:color w:val="000000"/>
                <w:sz w:val="24"/>
                <w:szCs w:val="24"/>
              </w:rPr>
            </w:pPr>
            <w:r w:rsidRPr="00E95435">
              <w:rPr>
                <w:rFonts w:ascii="Times New Roman" w:eastAsia="宋体" w:hAnsi="Times New Roman"/>
                <w:b/>
                <w:color w:val="000000"/>
                <w:sz w:val="24"/>
                <w:szCs w:val="24"/>
              </w:rPr>
              <w:t>验收</w:t>
            </w:r>
            <w:proofErr w:type="gramStart"/>
            <w:r w:rsidRPr="00E95435">
              <w:rPr>
                <w:rFonts w:ascii="Times New Roman" w:eastAsia="宋体" w:hAnsi="Times New Roman"/>
                <w:b/>
                <w:color w:val="000000"/>
                <w:sz w:val="24"/>
                <w:szCs w:val="24"/>
              </w:rPr>
              <w:t>监测总</w:t>
            </w:r>
            <w:proofErr w:type="gramEnd"/>
            <w:r w:rsidRPr="00E95435">
              <w:rPr>
                <w:rFonts w:ascii="Times New Roman" w:eastAsia="宋体" w:hAnsi="Times New Roman"/>
                <w:b/>
                <w:color w:val="000000"/>
                <w:sz w:val="24"/>
                <w:szCs w:val="24"/>
              </w:rPr>
              <w:t>结论</w:t>
            </w:r>
          </w:p>
          <w:p w14:paraId="1EC36687" w14:textId="6A2EA526" w:rsidR="00183EF0" w:rsidRPr="00E95435" w:rsidRDefault="00183EF0" w:rsidP="00013AA3">
            <w:pPr>
              <w:adjustRightInd/>
              <w:snapToGrid/>
              <w:spacing w:after="0" w:line="360" w:lineRule="auto"/>
              <w:ind w:firstLineChars="200" w:firstLine="480"/>
              <w:jc w:val="both"/>
              <w:rPr>
                <w:rFonts w:ascii="Times New Roman" w:eastAsia="宋体" w:hAnsi="Times New Roman"/>
                <w:color w:val="000000"/>
                <w:sz w:val="24"/>
                <w:szCs w:val="24"/>
              </w:rPr>
            </w:pPr>
            <w:r>
              <w:rPr>
                <w:rFonts w:ascii="Times New Roman" w:eastAsia="宋体" w:hAnsi="Times New Roman" w:hint="eastAsia"/>
                <w:color w:val="000000"/>
                <w:sz w:val="24"/>
                <w:szCs w:val="24"/>
              </w:rPr>
              <w:t>本</w:t>
            </w:r>
            <w:r w:rsidRPr="00924CBB">
              <w:rPr>
                <w:rFonts w:ascii="Times New Roman" w:eastAsia="宋体" w:hAnsi="Times New Roman" w:hint="eastAsia"/>
                <w:color w:val="000000"/>
                <w:sz w:val="24"/>
                <w:szCs w:val="24"/>
              </w:rPr>
              <w:t>项目履行了环境影响评价审批手续，在建设中基本按照环评及其批复要求，落实</w:t>
            </w:r>
            <w:r>
              <w:rPr>
                <w:rFonts w:ascii="Times New Roman" w:eastAsia="宋体" w:hAnsi="Times New Roman" w:hint="eastAsia"/>
                <w:color w:val="000000"/>
                <w:sz w:val="24"/>
                <w:szCs w:val="24"/>
              </w:rPr>
              <w:t>并</w:t>
            </w:r>
            <w:r w:rsidRPr="00924CBB">
              <w:rPr>
                <w:rFonts w:ascii="Times New Roman" w:eastAsia="宋体" w:hAnsi="Times New Roman" w:hint="eastAsia"/>
                <w:color w:val="000000"/>
                <w:sz w:val="24"/>
                <w:szCs w:val="24"/>
              </w:rPr>
              <w:t>建设了配套的</w:t>
            </w:r>
            <w:r w:rsidR="009000F0">
              <w:rPr>
                <w:rFonts w:ascii="Times New Roman" w:eastAsia="宋体" w:hAnsi="Times New Roman" w:hint="eastAsia"/>
                <w:color w:val="000000"/>
                <w:sz w:val="24"/>
                <w:szCs w:val="24"/>
              </w:rPr>
              <w:t>固体废物</w:t>
            </w:r>
            <w:r w:rsidRPr="00924CBB">
              <w:rPr>
                <w:rFonts w:ascii="Times New Roman" w:eastAsia="宋体" w:hAnsi="Times New Roman" w:hint="eastAsia"/>
                <w:color w:val="000000"/>
                <w:sz w:val="24"/>
                <w:szCs w:val="24"/>
              </w:rPr>
              <w:t>防治设施，总体上达到建设项目竣工环境保护验收的条件，</w:t>
            </w:r>
            <w:r w:rsidR="002E452A">
              <w:rPr>
                <w:rFonts w:ascii="Times New Roman" w:eastAsia="宋体" w:hAnsi="Times New Roman" w:hint="eastAsia"/>
                <w:color w:val="000000"/>
                <w:sz w:val="24"/>
                <w:szCs w:val="24"/>
              </w:rPr>
              <w:t>建议企业上报</w:t>
            </w:r>
            <w:r w:rsidR="002E452A" w:rsidRPr="005C2370">
              <w:rPr>
                <w:rFonts w:ascii="Times New Roman" w:eastAsia="宋体" w:hAnsi="Times New Roman" w:hint="eastAsia"/>
                <w:color w:val="000000"/>
                <w:sz w:val="24"/>
                <w:szCs w:val="24"/>
              </w:rPr>
              <w:t>西咸新区秦汉新城</w:t>
            </w:r>
            <w:r w:rsidR="002E452A">
              <w:rPr>
                <w:rFonts w:ascii="Times New Roman" w:eastAsia="宋体" w:hAnsi="Times New Roman" w:hint="eastAsia"/>
                <w:color w:val="000000"/>
                <w:sz w:val="24"/>
                <w:szCs w:val="24"/>
              </w:rPr>
              <w:t>环境保护局进行</w:t>
            </w:r>
            <w:r w:rsidRPr="00924CBB">
              <w:rPr>
                <w:rFonts w:ascii="Times New Roman" w:eastAsia="宋体" w:hAnsi="Times New Roman" w:hint="eastAsia"/>
                <w:color w:val="000000"/>
                <w:sz w:val="24"/>
                <w:szCs w:val="24"/>
              </w:rPr>
              <w:t>配套建设的</w:t>
            </w:r>
            <w:r w:rsidR="009000F0">
              <w:rPr>
                <w:rFonts w:ascii="Times New Roman" w:eastAsia="宋体" w:hAnsi="Times New Roman" w:hint="eastAsia"/>
                <w:color w:val="000000"/>
                <w:sz w:val="24"/>
                <w:szCs w:val="24"/>
              </w:rPr>
              <w:t>固体废物</w:t>
            </w:r>
            <w:r w:rsidRPr="00924CBB">
              <w:rPr>
                <w:rFonts w:ascii="Times New Roman" w:eastAsia="宋体" w:hAnsi="Times New Roman" w:hint="eastAsia"/>
                <w:color w:val="000000"/>
                <w:sz w:val="24"/>
                <w:szCs w:val="24"/>
              </w:rPr>
              <w:t>防治设施竣工环境保护验收。</w:t>
            </w:r>
          </w:p>
          <w:p w14:paraId="494119BE" w14:textId="77777777" w:rsidR="00183EF0" w:rsidRPr="00E95435" w:rsidRDefault="00183EF0" w:rsidP="00013AA3">
            <w:pPr>
              <w:widowControl w:val="0"/>
              <w:numPr>
                <w:ilvl w:val="0"/>
                <w:numId w:val="22"/>
              </w:numPr>
              <w:adjustRightInd/>
              <w:snapToGrid/>
              <w:spacing w:after="0" w:line="360" w:lineRule="auto"/>
              <w:ind w:left="0" w:firstLineChars="200" w:firstLine="482"/>
              <w:jc w:val="both"/>
              <w:rPr>
                <w:rFonts w:ascii="Times New Roman" w:eastAsia="宋体" w:hAnsi="Times New Roman"/>
                <w:b/>
                <w:color w:val="000000"/>
                <w:sz w:val="24"/>
                <w:szCs w:val="24"/>
              </w:rPr>
            </w:pPr>
            <w:r w:rsidRPr="00E95435">
              <w:rPr>
                <w:rFonts w:ascii="Times New Roman" w:eastAsia="宋体" w:hAnsi="Times New Roman"/>
                <w:b/>
                <w:color w:val="000000"/>
                <w:sz w:val="24"/>
                <w:szCs w:val="24"/>
              </w:rPr>
              <w:t>建议及要求</w:t>
            </w:r>
          </w:p>
          <w:p w14:paraId="6185598D" w14:textId="77777777" w:rsidR="00183EF0" w:rsidRPr="00E95435" w:rsidRDefault="00183EF0" w:rsidP="00013AA3">
            <w:pPr>
              <w:adjustRightInd/>
              <w:snapToGrid/>
              <w:spacing w:after="0" w:line="360" w:lineRule="auto"/>
              <w:ind w:firstLineChars="200" w:firstLine="480"/>
              <w:jc w:val="both"/>
              <w:rPr>
                <w:rFonts w:ascii="Times New Roman" w:eastAsia="宋体" w:hAnsi="Times New Roman"/>
                <w:color w:val="000000"/>
                <w:sz w:val="24"/>
                <w:szCs w:val="24"/>
              </w:rPr>
            </w:pPr>
            <w:r w:rsidRPr="00E95435">
              <w:rPr>
                <w:rFonts w:ascii="Times New Roman" w:eastAsia="宋体" w:hAnsi="Times New Roman" w:hint="eastAsia"/>
                <w:color w:val="000000"/>
                <w:sz w:val="24"/>
                <w:szCs w:val="24"/>
              </w:rPr>
              <w:t>（</w:t>
            </w:r>
            <w:r w:rsidRPr="00E95435">
              <w:rPr>
                <w:rFonts w:ascii="Times New Roman" w:eastAsia="宋体" w:hAnsi="Times New Roman"/>
                <w:color w:val="000000"/>
                <w:sz w:val="24"/>
                <w:szCs w:val="24"/>
              </w:rPr>
              <w:t>1</w:t>
            </w:r>
            <w:r w:rsidRPr="00E95435">
              <w:rPr>
                <w:rFonts w:ascii="Times New Roman" w:eastAsia="宋体" w:hAnsi="Times New Roman"/>
                <w:color w:val="000000"/>
                <w:sz w:val="24"/>
                <w:szCs w:val="24"/>
              </w:rPr>
              <w:t>）</w:t>
            </w:r>
            <w:r w:rsidRPr="00E95435">
              <w:rPr>
                <w:rFonts w:ascii="Times New Roman" w:eastAsia="宋体" w:hAnsi="Times New Roman"/>
                <w:color w:val="000000"/>
                <w:sz w:val="24"/>
                <w:szCs w:val="24"/>
              </w:rPr>
              <w:tab/>
            </w:r>
            <w:r w:rsidRPr="00E95435">
              <w:rPr>
                <w:rFonts w:ascii="Times New Roman" w:eastAsia="宋体" w:hAnsi="Times New Roman"/>
                <w:color w:val="000000"/>
                <w:sz w:val="24"/>
                <w:szCs w:val="24"/>
              </w:rPr>
              <w:t>加强运行管理，健全环保设施的管理规章，保证三废处置措施能正常运行，各项环保管理制度得到落实。</w:t>
            </w:r>
          </w:p>
          <w:p w14:paraId="1450E496" w14:textId="53C953A8" w:rsidR="00183EF0" w:rsidRDefault="00183EF0" w:rsidP="00013AA3">
            <w:pPr>
              <w:adjustRightInd/>
              <w:snapToGrid/>
              <w:spacing w:after="0" w:line="360" w:lineRule="auto"/>
              <w:ind w:firstLineChars="200" w:firstLine="480"/>
              <w:jc w:val="both"/>
              <w:rPr>
                <w:rFonts w:eastAsia="仿宋_GB2312"/>
                <w:color w:val="000000"/>
                <w:sz w:val="21"/>
                <w:szCs w:val="21"/>
              </w:rPr>
            </w:pPr>
            <w:r w:rsidRPr="00E95435">
              <w:rPr>
                <w:rFonts w:ascii="Times New Roman" w:eastAsia="宋体" w:hAnsi="Times New Roman" w:hint="eastAsia"/>
                <w:color w:val="000000"/>
                <w:sz w:val="24"/>
                <w:szCs w:val="24"/>
              </w:rPr>
              <w:t>（</w:t>
            </w:r>
            <w:r w:rsidRPr="00E95435">
              <w:rPr>
                <w:rFonts w:ascii="Times New Roman" w:eastAsia="宋体" w:hAnsi="Times New Roman"/>
                <w:color w:val="000000"/>
                <w:sz w:val="24"/>
                <w:szCs w:val="24"/>
              </w:rPr>
              <w:t>2</w:t>
            </w:r>
            <w:r w:rsidRPr="00E95435">
              <w:rPr>
                <w:rFonts w:ascii="Times New Roman" w:eastAsia="宋体" w:hAnsi="Times New Roman"/>
                <w:color w:val="000000"/>
                <w:sz w:val="24"/>
                <w:szCs w:val="24"/>
              </w:rPr>
              <w:t>）</w:t>
            </w:r>
            <w:r w:rsidRPr="00E95435">
              <w:rPr>
                <w:rFonts w:ascii="Times New Roman" w:eastAsia="宋体" w:hAnsi="Times New Roman"/>
                <w:color w:val="000000"/>
                <w:sz w:val="24"/>
                <w:szCs w:val="24"/>
              </w:rPr>
              <w:tab/>
            </w:r>
            <w:r w:rsidRPr="00E95435">
              <w:rPr>
                <w:rFonts w:ascii="Times New Roman" w:eastAsia="宋体" w:hAnsi="Times New Roman"/>
                <w:color w:val="000000"/>
                <w:sz w:val="24"/>
                <w:szCs w:val="24"/>
              </w:rPr>
              <w:t>定期对项目污染物进行监测，确保项目污染物长期稳定达标排放。</w:t>
            </w:r>
          </w:p>
          <w:p w14:paraId="2DC007C7" w14:textId="77777777" w:rsidR="00183EF0" w:rsidRDefault="00183EF0" w:rsidP="00013AA3">
            <w:pPr>
              <w:adjustRightInd/>
              <w:snapToGrid/>
              <w:spacing w:after="0" w:line="360" w:lineRule="auto"/>
              <w:ind w:firstLineChars="200" w:firstLine="420"/>
              <w:jc w:val="both"/>
              <w:rPr>
                <w:rFonts w:eastAsia="仿宋_GB2312"/>
                <w:color w:val="000000"/>
                <w:sz w:val="21"/>
                <w:szCs w:val="21"/>
              </w:rPr>
            </w:pPr>
          </w:p>
        </w:tc>
      </w:tr>
    </w:tbl>
    <w:p w14:paraId="5FA4CD07" w14:textId="75567E96" w:rsidR="00B64878" w:rsidRPr="00CE228A" w:rsidRDefault="00B64878" w:rsidP="00D157D1"/>
    <w:sectPr w:rsidR="00B64878" w:rsidRPr="00CE228A" w:rsidSect="000B5939">
      <w:pgSz w:w="11906" w:h="16838"/>
      <w:pgMar w:top="1440" w:right="1800" w:bottom="1440" w:left="1800"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43557" w14:textId="77777777" w:rsidR="00C94398" w:rsidRDefault="00C94398" w:rsidP="00BB048B">
      <w:pPr>
        <w:spacing w:after="0"/>
      </w:pPr>
      <w:r>
        <w:separator/>
      </w:r>
    </w:p>
  </w:endnote>
  <w:endnote w:type="continuationSeparator" w:id="0">
    <w:p w14:paraId="7175891B" w14:textId="77777777" w:rsidR="00C94398" w:rsidRDefault="00C94398" w:rsidP="00BB04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1"/>
        <w:szCs w:val="21"/>
      </w:rPr>
      <w:id w:val="-128402815"/>
      <w:docPartObj>
        <w:docPartGallery w:val="Page Numbers (Bottom of Page)"/>
        <w:docPartUnique/>
      </w:docPartObj>
    </w:sdtPr>
    <w:sdtEndPr/>
    <w:sdtContent>
      <w:p w14:paraId="3496F51E" w14:textId="77777777" w:rsidR="001B1AD1" w:rsidRPr="006775A4" w:rsidRDefault="001B1AD1" w:rsidP="006775A4">
        <w:pPr>
          <w:pStyle w:val="a5"/>
          <w:pBdr>
            <w:top w:val="thickThinSmallGap" w:sz="24" w:space="1" w:color="auto"/>
          </w:pBdr>
          <w:snapToGrid/>
          <w:jc w:val="center"/>
          <w:rPr>
            <w:rFonts w:ascii="Times New Roman" w:hAnsi="Times New Roman"/>
            <w:sz w:val="21"/>
            <w:szCs w:val="21"/>
          </w:rPr>
        </w:pPr>
        <w:r w:rsidRPr="006775A4">
          <w:rPr>
            <w:rFonts w:ascii="Times New Roman" w:hAnsi="Times New Roman"/>
            <w:sz w:val="21"/>
            <w:szCs w:val="21"/>
          </w:rPr>
          <w:fldChar w:fldCharType="begin"/>
        </w:r>
        <w:r w:rsidRPr="006775A4">
          <w:rPr>
            <w:rFonts w:ascii="Times New Roman" w:hAnsi="Times New Roman"/>
            <w:sz w:val="21"/>
            <w:szCs w:val="21"/>
          </w:rPr>
          <w:instrText>PAGE   \* MERGEFORMAT</w:instrText>
        </w:r>
        <w:r w:rsidRPr="006775A4">
          <w:rPr>
            <w:rFonts w:ascii="Times New Roman" w:hAnsi="Times New Roman"/>
            <w:sz w:val="21"/>
            <w:szCs w:val="21"/>
          </w:rPr>
          <w:fldChar w:fldCharType="separate"/>
        </w:r>
        <w:r w:rsidRPr="006775A4">
          <w:rPr>
            <w:rFonts w:ascii="Times New Roman" w:hAnsi="Times New Roman"/>
            <w:sz w:val="21"/>
            <w:szCs w:val="21"/>
            <w:lang w:val="zh-CN"/>
          </w:rPr>
          <w:t>2</w:t>
        </w:r>
        <w:r w:rsidRPr="006775A4">
          <w:rPr>
            <w:rFonts w:ascii="Times New Roman" w:hAnsi="Times New Roman"/>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522C4" w14:textId="77777777" w:rsidR="00C94398" w:rsidRDefault="00C94398" w:rsidP="00BB048B">
      <w:pPr>
        <w:spacing w:after="0"/>
      </w:pPr>
      <w:r>
        <w:separator/>
      </w:r>
    </w:p>
  </w:footnote>
  <w:footnote w:type="continuationSeparator" w:id="0">
    <w:p w14:paraId="567ECA08" w14:textId="77777777" w:rsidR="00C94398" w:rsidRDefault="00C94398" w:rsidP="00BB048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3CCCA" w14:textId="303BA199" w:rsidR="001B1AD1" w:rsidRPr="00264AE7" w:rsidRDefault="001B1AD1" w:rsidP="00264AE7">
    <w:pPr>
      <w:pStyle w:val="a3"/>
      <w:pBdr>
        <w:bottom w:val="none" w:sz="0" w:space="0" w:color="auto"/>
      </w:pBdr>
      <w:rPr>
        <w:rFonts w:ascii="Times New Roman" w:eastAsia="宋体"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BF38F" w14:textId="72363840" w:rsidR="001B1AD1" w:rsidRPr="00264AE7" w:rsidRDefault="001B1AD1" w:rsidP="00264AE7">
    <w:pPr>
      <w:pStyle w:val="a3"/>
      <w:pBdr>
        <w:bottom w:val="thinThickSmallGap" w:sz="24" w:space="1" w:color="auto"/>
      </w:pBdr>
      <w:rPr>
        <w:rFonts w:ascii="Times New Roman" w:eastAsia="宋体" w:hAnsi="Times New Roman"/>
      </w:rPr>
    </w:pPr>
    <w:r w:rsidRPr="009A0552">
      <w:rPr>
        <w:rFonts w:ascii="Times New Roman" w:eastAsia="宋体" w:hAnsi="Times New Roman"/>
      </w:rPr>
      <w:t>陕西立广铁路工程有限公司西安分公司项目</w:t>
    </w:r>
    <w:r w:rsidRPr="00F367B2">
      <w:rPr>
        <w:rFonts w:ascii="Times New Roman" w:eastAsia="宋体" w:hAnsi="Times New Roman" w:hint="eastAsia"/>
      </w:rPr>
      <w:t>竣工环境保护验收监测报告</w:t>
    </w:r>
    <w:r>
      <w:rPr>
        <w:rFonts w:ascii="Times New Roman" w:eastAsia="宋体" w:hAnsi="Times New Roman" w:hint="eastAsia"/>
      </w:rPr>
      <w:t>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B463F"/>
    <w:multiLevelType w:val="hybridMultilevel"/>
    <w:tmpl w:val="5E6CF234"/>
    <w:lvl w:ilvl="0" w:tplc="CF521B52">
      <w:start w:val="1"/>
      <w:numFmt w:val="decimal"/>
      <w:lvlText w:val="（%1）"/>
      <w:lvlJc w:val="left"/>
      <w:pPr>
        <w:ind w:left="1320" w:hanging="420"/>
      </w:pPr>
      <w:rPr>
        <w:rFonts w:ascii="Times New Roman" w:eastAsia="宋体" w:hAnsi="Times New Roman"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 w15:restartNumberingAfterBreak="0">
    <w:nsid w:val="127E2506"/>
    <w:multiLevelType w:val="hybridMultilevel"/>
    <w:tmpl w:val="C694A254"/>
    <w:lvl w:ilvl="0" w:tplc="A1108488">
      <w:start w:val="1"/>
      <w:numFmt w:val="decimal"/>
      <w:lvlText w:val="6.%1"/>
      <w:lvlJc w:val="left"/>
      <w:pPr>
        <w:ind w:left="900" w:hanging="420"/>
      </w:pPr>
      <w:rPr>
        <w:rFonts w:hint="eastAsia"/>
      </w:rPr>
    </w:lvl>
    <w:lvl w:ilvl="1" w:tplc="D40AFC68">
      <w:start w:val="1"/>
      <w:numFmt w:val="japaneseCounting"/>
      <w:lvlText w:val="（%2）"/>
      <w:lvlJc w:val="left"/>
      <w:pPr>
        <w:ind w:left="1620" w:hanging="720"/>
      </w:pPr>
      <w:rPr>
        <w:rFonts w:hint="default"/>
      </w:rPr>
    </w:lvl>
    <w:lvl w:ilvl="2" w:tplc="EA66DC3C">
      <w:start w:val="1"/>
      <w:numFmt w:val="decimal"/>
      <w:lvlText w:val="（%3）"/>
      <w:lvlJc w:val="left"/>
      <w:pPr>
        <w:ind w:left="2040" w:hanging="720"/>
      </w:pPr>
      <w:rPr>
        <w:rFonts w:hint="default"/>
      </w:r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23814795"/>
    <w:multiLevelType w:val="hybridMultilevel"/>
    <w:tmpl w:val="B3183216"/>
    <w:lvl w:ilvl="0" w:tplc="CF521B52">
      <w:start w:val="1"/>
      <w:numFmt w:val="decimal"/>
      <w:lvlText w:val="（%1）"/>
      <w:lvlJc w:val="left"/>
      <w:pPr>
        <w:ind w:left="900" w:hanging="420"/>
      </w:pPr>
      <w:rPr>
        <w:rFonts w:ascii="Times New Roman" w:eastAsia="宋体" w:hAnsi="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25C53ED5"/>
    <w:multiLevelType w:val="hybridMultilevel"/>
    <w:tmpl w:val="63E0F0AE"/>
    <w:lvl w:ilvl="0" w:tplc="EA66DC3C">
      <w:start w:val="1"/>
      <w:numFmt w:val="decimal"/>
      <w:lvlText w:val="（%1）"/>
      <w:lvlJc w:val="left"/>
      <w:pPr>
        <w:ind w:left="204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69069EB"/>
    <w:multiLevelType w:val="hybridMultilevel"/>
    <w:tmpl w:val="8F66D99C"/>
    <w:lvl w:ilvl="0" w:tplc="3C16A28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8D90A39"/>
    <w:multiLevelType w:val="hybridMultilevel"/>
    <w:tmpl w:val="D8CEF992"/>
    <w:lvl w:ilvl="0" w:tplc="CF521B52">
      <w:start w:val="1"/>
      <w:numFmt w:val="decimal"/>
      <w:lvlText w:val="（%1）"/>
      <w:lvlJc w:val="left"/>
      <w:pPr>
        <w:ind w:left="900" w:hanging="420"/>
      </w:pPr>
      <w:rPr>
        <w:rFonts w:ascii="Times New Roman" w:eastAsia="宋体" w:hAnsi="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3F1D7981"/>
    <w:multiLevelType w:val="hybridMultilevel"/>
    <w:tmpl w:val="485C76D4"/>
    <w:lvl w:ilvl="0" w:tplc="3C16A288">
      <w:start w:val="1"/>
      <w:numFmt w:val="decimal"/>
      <w:lvlText w:val="%1."/>
      <w:lvlJc w:val="left"/>
      <w:pPr>
        <w:ind w:left="900" w:hanging="420"/>
      </w:pPr>
      <w:rPr>
        <w:rFonts w:hint="default"/>
      </w:rPr>
    </w:lvl>
    <w:lvl w:ilvl="1" w:tplc="D40AFC68">
      <w:start w:val="1"/>
      <w:numFmt w:val="japaneseCounting"/>
      <w:lvlText w:val="（%2）"/>
      <w:lvlJc w:val="left"/>
      <w:pPr>
        <w:ind w:left="1620" w:hanging="720"/>
      </w:pPr>
      <w:rPr>
        <w:rFonts w:hint="default"/>
      </w:rPr>
    </w:lvl>
    <w:lvl w:ilvl="2" w:tplc="2308461C">
      <w:start w:val="1"/>
      <w:numFmt w:val="decimal"/>
      <w:lvlText w:val="（%3）"/>
      <w:lvlJc w:val="left"/>
      <w:pPr>
        <w:ind w:left="2040" w:hanging="720"/>
      </w:pPr>
      <w:rPr>
        <w:rFonts w:hint="default"/>
      </w:r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48911C39"/>
    <w:multiLevelType w:val="hybridMultilevel"/>
    <w:tmpl w:val="C368FCBC"/>
    <w:lvl w:ilvl="0" w:tplc="3C16A288">
      <w:start w:val="1"/>
      <w:numFmt w:val="decimal"/>
      <w:lvlText w:val="%1."/>
      <w:lvlJc w:val="left"/>
      <w:pPr>
        <w:ind w:left="1260" w:hanging="360"/>
      </w:pPr>
      <w:rPr>
        <w:rFonts w:hint="default"/>
      </w:rPr>
    </w:lvl>
    <w:lvl w:ilvl="1" w:tplc="04090011">
      <w:start w:val="1"/>
      <w:numFmt w:val="decimal"/>
      <w:lvlText w:val="%2)"/>
      <w:lvlJc w:val="left"/>
      <w:pPr>
        <w:ind w:left="780" w:hanging="360"/>
      </w:pPr>
      <w:rPr>
        <w:rFonts w:hint="default"/>
      </w:rPr>
    </w:lvl>
    <w:lvl w:ilvl="2" w:tplc="E03E4B3E">
      <w:start w:val="1"/>
      <w:numFmt w:val="decimalEnclosedCircle"/>
      <w:lvlText w:val="%3"/>
      <w:lvlJc w:val="left"/>
      <w:pPr>
        <w:ind w:left="1200" w:hanging="360"/>
      </w:pPr>
      <w:rPr>
        <w:rFonts w:hint="default"/>
        <w:sz w:val="23"/>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64E481D"/>
    <w:multiLevelType w:val="hybridMultilevel"/>
    <w:tmpl w:val="83E2FFEC"/>
    <w:lvl w:ilvl="0" w:tplc="CF521B52">
      <w:start w:val="1"/>
      <w:numFmt w:val="decimal"/>
      <w:lvlText w:val="（%1）"/>
      <w:lvlJc w:val="left"/>
      <w:pPr>
        <w:ind w:left="900" w:hanging="420"/>
      </w:pPr>
      <w:rPr>
        <w:rFonts w:ascii="Times New Roman" w:eastAsia="宋体" w:hAnsi="Times New Roman" w:hint="default"/>
      </w:rPr>
    </w:lvl>
    <w:lvl w:ilvl="1" w:tplc="04090019" w:tentative="1">
      <w:start w:val="1"/>
      <w:numFmt w:val="lowerLetter"/>
      <w:lvlText w:val="%2)"/>
      <w:lvlJc w:val="left"/>
      <w:pPr>
        <w:ind w:left="1320" w:hanging="420"/>
      </w:pPr>
    </w:lvl>
    <w:lvl w:ilvl="2" w:tplc="0409001B">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58347C18"/>
    <w:multiLevelType w:val="hybridMultilevel"/>
    <w:tmpl w:val="C368FCBC"/>
    <w:lvl w:ilvl="0" w:tplc="3C16A288">
      <w:start w:val="1"/>
      <w:numFmt w:val="decimal"/>
      <w:lvlText w:val="%1."/>
      <w:lvlJc w:val="left"/>
      <w:pPr>
        <w:ind w:left="1260" w:hanging="360"/>
      </w:pPr>
      <w:rPr>
        <w:rFonts w:hint="default"/>
      </w:rPr>
    </w:lvl>
    <w:lvl w:ilvl="1" w:tplc="04090011">
      <w:start w:val="1"/>
      <w:numFmt w:val="decimal"/>
      <w:lvlText w:val="%2)"/>
      <w:lvlJc w:val="left"/>
      <w:pPr>
        <w:ind w:left="780" w:hanging="360"/>
      </w:pPr>
      <w:rPr>
        <w:rFonts w:hint="default"/>
      </w:rPr>
    </w:lvl>
    <w:lvl w:ilvl="2" w:tplc="E03E4B3E">
      <w:start w:val="1"/>
      <w:numFmt w:val="decimalEnclosedCircle"/>
      <w:lvlText w:val="%3"/>
      <w:lvlJc w:val="left"/>
      <w:pPr>
        <w:ind w:left="1200" w:hanging="360"/>
      </w:pPr>
      <w:rPr>
        <w:rFonts w:hint="default"/>
        <w:sz w:val="23"/>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AF70006"/>
    <w:multiLevelType w:val="hybridMultilevel"/>
    <w:tmpl w:val="9F305BA6"/>
    <w:lvl w:ilvl="0" w:tplc="0EF65758">
      <w:start w:val="1"/>
      <w:numFmt w:val="decimal"/>
      <w:lvlText w:val="%1."/>
      <w:lvlJc w:val="left"/>
      <w:pPr>
        <w:ind w:left="900" w:hanging="420"/>
      </w:pPr>
      <w:rPr>
        <w:rFonts w:hint="default"/>
      </w:rPr>
    </w:lvl>
    <w:lvl w:ilvl="1" w:tplc="D40AFC68">
      <w:start w:val="1"/>
      <w:numFmt w:val="japaneseCounting"/>
      <w:lvlText w:val="（%2）"/>
      <w:lvlJc w:val="left"/>
      <w:pPr>
        <w:ind w:left="1620" w:hanging="720"/>
      </w:pPr>
    </w:lvl>
    <w:lvl w:ilvl="2" w:tplc="EA66DC3C">
      <w:start w:val="1"/>
      <w:numFmt w:val="decimal"/>
      <w:lvlText w:val="（%3）"/>
      <w:lvlJc w:val="left"/>
      <w:pPr>
        <w:ind w:left="2040" w:hanging="7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1" w15:restartNumberingAfterBreak="0">
    <w:nsid w:val="63E17F79"/>
    <w:multiLevelType w:val="hybridMultilevel"/>
    <w:tmpl w:val="16064658"/>
    <w:lvl w:ilvl="0" w:tplc="0409000F">
      <w:start w:val="1"/>
      <w:numFmt w:val="decimal"/>
      <w:lvlText w:val="%1."/>
      <w:lvlJc w:val="left"/>
      <w:pPr>
        <w:ind w:left="900" w:hanging="420"/>
      </w:pPr>
      <w:rPr>
        <w:rFonts w:hint="default"/>
      </w:rPr>
    </w:lvl>
    <w:lvl w:ilvl="1" w:tplc="D40AFC68">
      <w:start w:val="1"/>
      <w:numFmt w:val="japaneseCounting"/>
      <w:lvlText w:val="（%2）"/>
      <w:lvlJc w:val="left"/>
      <w:pPr>
        <w:ind w:left="1620" w:hanging="720"/>
      </w:pPr>
      <w:rPr>
        <w:rFonts w:hint="default"/>
      </w:rPr>
    </w:lvl>
    <w:lvl w:ilvl="2" w:tplc="EA66DC3C">
      <w:start w:val="1"/>
      <w:numFmt w:val="decimal"/>
      <w:lvlText w:val="（%3）"/>
      <w:lvlJc w:val="left"/>
      <w:pPr>
        <w:ind w:left="2040" w:hanging="720"/>
      </w:pPr>
      <w:rPr>
        <w:rFonts w:hint="default"/>
      </w:r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668716D9"/>
    <w:multiLevelType w:val="hybridMultilevel"/>
    <w:tmpl w:val="F864A718"/>
    <w:lvl w:ilvl="0" w:tplc="04090011">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677F3B0C"/>
    <w:multiLevelType w:val="hybridMultilevel"/>
    <w:tmpl w:val="1E6EAE5A"/>
    <w:lvl w:ilvl="0" w:tplc="0EF65758">
      <w:start w:val="1"/>
      <w:numFmt w:val="decimal"/>
      <w:lvlText w:val="%1."/>
      <w:lvlJc w:val="left"/>
      <w:pPr>
        <w:ind w:left="900" w:hanging="420"/>
      </w:pPr>
      <w:rPr>
        <w:rFonts w:hint="default"/>
      </w:rPr>
    </w:lvl>
    <w:lvl w:ilvl="1" w:tplc="D40AFC68">
      <w:start w:val="1"/>
      <w:numFmt w:val="japaneseCounting"/>
      <w:lvlText w:val="（%2）"/>
      <w:lvlJc w:val="left"/>
      <w:pPr>
        <w:ind w:left="1620" w:hanging="720"/>
      </w:pPr>
    </w:lvl>
    <w:lvl w:ilvl="2" w:tplc="EA66DC3C">
      <w:start w:val="1"/>
      <w:numFmt w:val="decimal"/>
      <w:lvlText w:val="（%3）"/>
      <w:lvlJc w:val="left"/>
      <w:pPr>
        <w:ind w:left="2040" w:hanging="7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4" w15:restartNumberingAfterBreak="0">
    <w:nsid w:val="6B8B0FF7"/>
    <w:multiLevelType w:val="hybridMultilevel"/>
    <w:tmpl w:val="6A4C423A"/>
    <w:lvl w:ilvl="0" w:tplc="81C4DDDE">
      <w:start w:val="1"/>
      <w:numFmt w:val="decimal"/>
      <w:lvlText w:val="1.%1"/>
      <w:lvlJc w:val="left"/>
      <w:pPr>
        <w:ind w:left="1320" w:hanging="420"/>
      </w:pPr>
      <w:rPr>
        <w:rFonts w:hint="eastAsia"/>
        <w:color w:val="000000" w:themeColor="text1"/>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70D14266"/>
    <w:multiLevelType w:val="hybridMultilevel"/>
    <w:tmpl w:val="E7483ADA"/>
    <w:lvl w:ilvl="0" w:tplc="3C16A288">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758F3AC3"/>
    <w:multiLevelType w:val="hybridMultilevel"/>
    <w:tmpl w:val="53289532"/>
    <w:lvl w:ilvl="0" w:tplc="B152178E">
      <w:start w:val="1"/>
      <w:numFmt w:val="decimal"/>
      <w:lvlText w:val="5.1.%1"/>
      <w:lvlJc w:val="left"/>
      <w:pPr>
        <w:ind w:left="900" w:hanging="420"/>
      </w:pPr>
      <w:rPr>
        <w:rFonts w:hint="eastAsia"/>
      </w:rPr>
    </w:lvl>
    <w:lvl w:ilvl="1" w:tplc="CF521B52">
      <w:start w:val="1"/>
      <w:numFmt w:val="decimal"/>
      <w:lvlText w:val="（%2）"/>
      <w:lvlJc w:val="left"/>
      <w:pPr>
        <w:ind w:left="1320" w:hanging="420"/>
      </w:pPr>
      <w:rPr>
        <w:rFonts w:ascii="Times New Roman" w:eastAsia="宋体" w:hAnsi="Times New Roman"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7D737661"/>
    <w:multiLevelType w:val="hybridMultilevel"/>
    <w:tmpl w:val="020834D4"/>
    <w:lvl w:ilvl="0" w:tplc="FA4AA53A">
      <w:start w:val="1"/>
      <w:numFmt w:val="decimal"/>
      <w:lvlText w:val="2.%1"/>
      <w:lvlJc w:val="left"/>
      <w:pPr>
        <w:ind w:left="1320" w:hanging="420"/>
      </w:pPr>
      <w:rPr>
        <w:rFonts w:hint="eastAsia"/>
        <w:color w:val="000000" w:themeColor="text1"/>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15:restartNumberingAfterBreak="0">
    <w:nsid w:val="7FA77ED5"/>
    <w:multiLevelType w:val="hybridMultilevel"/>
    <w:tmpl w:val="BF9C65E0"/>
    <w:lvl w:ilvl="0" w:tplc="04090011">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5"/>
  </w:num>
  <w:num w:numId="2">
    <w:abstractNumId w:val="1"/>
  </w:num>
  <w:num w:numId="3">
    <w:abstractNumId w:val="3"/>
  </w:num>
  <w:num w:numId="4">
    <w:abstractNumId w:val="15"/>
  </w:num>
  <w:num w:numId="5">
    <w:abstractNumId w:val="4"/>
  </w:num>
  <w:num w:numId="6">
    <w:abstractNumId w:val="2"/>
  </w:num>
  <w:num w:numId="7">
    <w:abstractNumId w:val="6"/>
  </w:num>
  <w:num w:numId="8">
    <w:abstractNumId w:val="16"/>
  </w:num>
  <w:num w:numId="9">
    <w:abstractNumId w:val="12"/>
  </w:num>
  <w:num w:numId="10">
    <w:abstractNumId w:val="18"/>
  </w:num>
  <w:num w:numId="11">
    <w:abstractNumId w:val="0"/>
  </w:num>
  <w:num w:numId="12">
    <w:abstractNumId w:val="11"/>
  </w:num>
  <w:num w:numId="13">
    <w:abstractNumId w:val="10"/>
  </w:num>
  <w:num w:numId="14">
    <w:abstractNumId w:val="14"/>
  </w:num>
  <w:num w:numId="15">
    <w:abstractNumId w:val="10"/>
  </w:num>
  <w:num w:numId="16">
    <w:abstractNumId w:val="14"/>
  </w:num>
  <w:num w:numId="17">
    <w:abstractNumId w:val="13"/>
  </w:num>
  <w:num w:numId="18">
    <w:abstractNumId w:val="17"/>
  </w:num>
  <w:num w:numId="19">
    <w:abstractNumId w:val="13"/>
  </w:num>
  <w:num w:numId="20">
    <w:abstractNumId w:val="17"/>
  </w:num>
  <w:num w:numId="21">
    <w:abstractNumId w:val="9"/>
  </w:num>
  <w:num w:numId="22">
    <w:abstractNumId w:val="7"/>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8E9"/>
    <w:rsid w:val="00003F4A"/>
    <w:rsid w:val="00013AA3"/>
    <w:rsid w:val="00024C7D"/>
    <w:rsid w:val="000369F0"/>
    <w:rsid w:val="00037BAF"/>
    <w:rsid w:val="000474AF"/>
    <w:rsid w:val="0006714E"/>
    <w:rsid w:val="00080FA1"/>
    <w:rsid w:val="000B5939"/>
    <w:rsid w:val="000C7C2A"/>
    <w:rsid w:val="000D0B55"/>
    <w:rsid w:val="000D6A24"/>
    <w:rsid w:val="000F32E9"/>
    <w:rsid w:val="00100F26"/>
    <w:rsid w:val="0011712B"/>
    <w:rsid w:val="00124BB8"/>
    <w:rsid w:val="00146ADA"/>
    <w:rsid w:val="00151902"/>
    <w:rsid w:val="001531FD"/>
    <w:rsid w:val="00153D00"/>
    <w:rsid w:val="00176A73"/>
    <w:rsid w:val="0018172B"/>
    <w:rsid w:val="00183CE2"/>
    <w:rsid w:val="00183EF0"/>
    <w:rsid w:val="001A61B3"/>
    <w:rsid w:val="001B1AD1"/>
    <w:rsid w:val="001F2344"/>
    <w:rsid w:val="00264AE7"/>
    <w:rsid w:val="00277D50"/>
    <w:rsid w:val="0029004B"/>
    <w:rsid w:val="00293696"/>
    <w:rsid w:val="002E452A"/>
    <w:rsid w:val="003035D7"/>
    <w:rsid w:val="003041C6"/>
    <w:rsid w:val="00305C40"/>
    <w:rsid w:val="00307755"/>
    <w:rsid w:val="00335950"/>
    <w:rsid w:val="00341581"/>
    <w:rsid w:val="00395D3E"/>
    <w:rsid w:val="003A7423"/>
    <w:rsid w:val="003B19C6"/>
    <w:rsid w:val="00401AD6"/>
    <w:rsid w:val="0040293D"/>
    <w:rsid w:val="00404F28"/>
    <w:rsid w:val="00455297"/>
    <w:rsid w:val="004568F5"/>
    <w:rsid w:val="00473060"/>
    <w:rsid w:val="004C432B"/>
    <w:rsid w:val="004E02B3"/>
    <w:rsid w:val="004E15FE"/>
    <w:rsid w:val="00513DB7"/>
    <w:rsid w:val="00520386"/>
    <w:rsid w:val="00523611"/>
    <w:rsid w:val="00531A21"/>
    <w:rsid w:val="005416B3"/>
    <w:rsid w:val="0056434A"/>
    <w:rsid w:val="00592669"/>
    <w:rsid w:val="00592E4E"/>
    <w:rsid w:val="005938E9"/>
    <w:rsid w:val="00594B36"/>
    <w:rsid w:val="005B125C"/>
    <w:rsid w:val="005B4FC4"/>
    <w:rsid w:val="005C0A89"/>
    <w:rsid w:val="005C2370"/>
    <w:rsid w:val="005F2641"/>
    <w:rsid w:val="005F5E6F"/>
    <w:rsid w:val="005F77CD"/>
    <w:rsid w:val="006050C2"/>
    <w:rsid w:val="00607461"/>
    <w:rsid w:val="00644F39"/>
    <w:rsid w:val="00646E61"/>
    <w:rsid w:val="00655419"/>
    <w:rsid w:val="006568BA"/>
    <w:rsid w:val="0067258A"/>
    <w:rsid w:val="006775A4"/>
    <w:rsid w:val="006B2909"/>
    <w:rsid w:val="006C7833"/>
    <w:rsid w:val="006D5095"/>
    <w:rsid w:val="007131EA"/>
    <w:rsid w:val="00731100"/>
    <w:rsid w:val="00741630"/>
    <w:rsid w:val="0074182F"/>
    <w:rsid w:val="00751DD0"/>
    <w:rsid w:val="007708B4"/>
    <w:rsid w:val="0077367F"/>
    <w:rsid w:val="00780574"/>
    <w:rsid w:val="00796492"/>
    <w:rsid w:val="007970D9"/>
    <w:rsid w:val="007A2BF9"/>
    <w:rsid w:val="008B5B82"/>
    <w:rsid w:val="008D56CD"/>
    <w:rsid w:val="008F3E32"/>
    <w:rsid w:val="009000F0"/>
    <w:rsid w:val="00933DA2"/>
    <w:rsid w:val="009457B0"/>
    <w:rsid w:val="00982E93"/>
    <w:rsid w:val="00987DBA"/>
    <w:rsid w:val="009907D8"/>
    <w:rsid w:val="0099666A"/>
    <w:rsid w:val="009A2FFD"/>
    <w:rsid w:val="009D6FAC"/>
    <w:rsid w:val="009F672F"/>
    <w:rsid w:val="009F6D39"/>
    <w:rsid w:val="00A21DBA"/>
    <w:rsid w:val="00A84424"/>
    <w:rsid w:val="00A87EBB"/>
    <w:rsid w:val="00A9167C"/>
    <w:rsid w:val="00AD4CD1"/>
    <w:rsid w:val="00AE6F78"/>
    <w:rsid w:val="00B05840"/>
    <w:rsid w:val="00B135C1"/>
    <w:rsid w:val="00B3596B"/>
    <w:rsid w:val="00B425B1"/>
    <w:rsid w:val="00B52A65"/>
    <w:rsid w:val="00B60856"/>
    <w:rsid w:val="00B60A07"/>
    <w:rsid w:val="00B64878"/>
    <w:rsid w:val="00B70938"/>
    <w:rsid w:val="00B95A28"/>
    <w:rsid w:val="00BB048B"/>
    <w:rsid w:val="00BB241C"/>
    <w:rsid w:val="00BE2ECE"/>
    <w:rsid w:val="00C41D71"/>
    <w:rsid w:val="00C54B16"/>
    <w:rsid w:val="00C702A8"/>
    <w:rsid w:val="00C878DB"/>
    <w:rsid w:val="00C94398"/>
    <w:rsid w:val="00CA65E8"/>
    <w:rsid w:val="00CD357F"/>
    <w:rsid w:val="00CE228A"/>
    <w:rsid w:val="00CE7CD9"/>
    <w:rsid w:val="00D157D1"/>
    <w:rsid w:val="00D460A8"/>
    <w:rsid w:val="00D53E34"/>
    <w:rsid w:val="00D55FB5"/>
    <w:rsid w:val="00D820CA"/>
    <w:rsid w:val="00DB24BF"/>
    <w:rsid w:val="00DE3A57"/>
    <w:rsid w:val="00E04293"/>
    <w:rsid w:val="00E049E5"/>
    <w:rsid w:val="00E06660"/>
    <w:rsid w:val="00E242BC"/>
    <w:rsid w:val="00E75F5D"/>
    <w:rsid w:val="00E900F3"/>
    <w:rsid w:val="00EA78CE"/>
    <w:rsid w:val="00EC313D"/>
    <w:rsid w:val="00EE0A4C"/>
    <w:rsid w:val="00EF6FDF"/>
    <w:rsid w:val="00F20DDE"/>
    <w:rsid w:val="00F3537E"/>
    <w:rsid w:val="00F643E7"/>
    <w:rsid w:val="00F73B3D"/>
    <w:rsid w:val="00FA3FA4"/>
    <w:rsid w:val="00FE0E91"/>
    <w:rsid w:val="00FF5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C3AF2"/>
  <w15:chartTrackingRefBased/>
  <w15:docId w15:val="{B1C32A60-312E-42DB-9004-7D27D5BE9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B048B"/>
    <w:pPr>
      <w:adjustRightInd w:val="0"/>
      <w:snapToGrid w:val="0"/>
      <w:spacing w:after="200"/>
    </w:pPr>
    <w:rPr>
      <w:rFonts w:ascii="Tahoma" w:eastAsia="微软雅黑" w:hAnsi="Tahoma"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048B"/>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uiPriority w:val="99"/>
    <w:rsid w:val="00BB048B"/>
    <w:rPr>
      <w:sz w:val="18"/>
      <w:szCs w:val="18"/>
    </w:rPr>
  </w:style>
  <w:style w:type="paragraph" w:styleId="a5">
    <w:name w:val="footer"/>
    <w:basedOn w:val="a"/>
    <w:link w:val="a6"/>
    <w:uiPriority w:val="99"/>
    <w:unhideWhenUsed/>
    <w:rsid w:val="00BB048B"/>
    <w:pPr>
      <w:tabs>
        <w:tab w:val="center" w:pos="4153"/>
        <w:tab w:val="right" w:pos="8306"/>
      </w:tabs>
    </w:pPr>
    <w:rPr>
      <w:sz w:val="18"/>
      <w:szCs w:val="18"/>
    </w:rPr>
  </w:style>
  <w:style w:type="character" w:customStyle="1" w:styleId="a6">
    <w:name w:val="页脚 字符"/>
    <w:basedOn w:val="a0"/>
    <w:link w:val="a5"/>
    <w:uiPriority w:val="99"/>
    <w:rsid w:val="00BB048B"/>
    <w:rPr>
      <w:sz w:val="18"/>
      <w:szCs w:val="18"/>
    </w:rPr>
  </w:style>
  <w:style w:type="table" w:styleId="a7">
    <w:name w:val="Table Grid"/>
    <w:basedOn w:val="a1"/>
    <w:uiPriority w:val="39"/>
    <w:rsid w:val="00264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C2370"/>
    <w:pPr>
      <w:ind w:firstLineChars="200" w:firstLine="420"/>
    </w:pPr>
  </w:style>
  <w:style w:type="paragraph" w:customStyle="1" w:styleId="a9">
    <w:name w:val="列出段落"/>
    <w:basedOn w:val="a"/>
    <w:rsid w:val="00CE228A"/>
    <w:pPr>
      <w:widowControl w:val="0"/>
      <w:adjustRightInd/>
      <w:snapToGrid/>
      <w:spacing w:after="0"/>
      <w:ind w:firstLineChars="200" w:firstLine="420"/>
      <w:jc w:val="both"/>
    </w:pPr>
    <w:rPr>
      <w:rFonts w:ascii="Times New Roman" w:eastAsia="宋体" w:hAnsi="Times New Roman"/>
      <w:kern w:val="2"/>
      <w:sz w:val="21"/>
      <w:szCs w:val="20"/>
    </w:rPr>
  </w:style>
  <w:style w:type="paragraph" w:customStyle="1" w:styleId="aa">
    <w:name w:val="表格"/>
    <w:basedOn w:val="a"/>
    <w:qFormat/>
    <w:rsid w:val="007A2BF9"/>
    <w:pPr>
      <w:adjustRightInd/>
      <w:snapToGrid/>
      <w:spacing w:after="0"/>
      <w:jc w:val="center"/>
    </w:pPr>
    <w:rPr>
      <w:rFonts w:ascii="Times New Roman" w:eastAsia="宋体" w:hAnsi="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67506">
      <w:bodyDiv w:val="1"/>
      <w:marLeft w:val="0"/>
      <w:marRight w:val="0"/>
      <w:marTop w:val="0"/>
      <w:marBottom w:val="0"/>
      <w:divBdr>
        <w:top w:val="none" w:sz="0" w:space="0" w:color="auto"/>
        <w:left w:val="none" w:sz="0" w:space="0" w:color="auto"/>
        <w:bottom w:val="none" w:sz="0" w:space="0" w:color="auto"/>
        <w:right w:val="none" w:sz="0" w:space="0" w:color="auto"/>
      </w:divBdr>
    </w:div>
    <w:div w:id="383260862">
      <w:bodyDiv w:val="1"/>
      <w:marLeft w:val="0"/>
      <w:marRight w:val="0"/>
      <w:marTop w:val="0"/>
      <w:marBottom w:val="0"/>
      <w:divBdr>
        <w:top w:val="none" w:sz="0" w:space="0" w:color="auto"/>
        <w:left w:val="none" w:sz="0" w:space="0" w:color="auto"/>
        <w:bottom w:val="none" w:sz="0" w:space="0" w:color="auto"/>
        <w:right w:val="none" w:sz="0" w:space="0" w:color="auto"/>
      </w:divBdr>
    </w:div>
    <w:div w:id="454295657">
      <w:bodyDiv w:val="1"/>
      <w:marLeft w:val="0"/>
      <w:marRight w:val="0"/>
      <w:marTop w:val="0"/>
      <w:marBottom w:val="0"/>
      <w:divBdr>
        <w:top w:val="none" w:sz="0" w:space="0" w:color="auto"/>
        <w:left w:val="none" w:sz="0" w:space="0" w:color="auto"/>
        <w:bottom w:val="none" w:sz="0" w:space="0" w:color="auto"/>
        <w:right w:val="none" w:sz="0" w:space="0" w:color="auto"/>
      </w:divBdr>
    </w:div>
    <w:div w:id="121230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oleObject" Target="embeddings/oleObject2.bin"/><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C3AD3-DB76-4840-AF76-70ED9C688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1031</TotalTime>
  <Pages>18</Pages>
  <Words>1092</Words>
  <Characters>6225</Characters>
  <Application>Microsoft Office Word</Application>
  <DocSecurity>0</DocSecurity>
  <Lines>51</Lines>
  <Paragraphs>14</Paragraphs>
  <ScaleCrop>false</ScaleCrop>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东旭 邓</dc:creator>
  <cp:keywords/>
  <dc:description/>
  <cp:lastModifiedBy>东旭 邓</cp:lastModifiedBy>
  <cp:revision>116</cp:revision>
  <dcterms:created xsi:type="dcterms:W3CDTF">2018-12-25T08:01:00Z</dcterms:created>
  <dcterms:modified xsi:type="dcterms:W3CDTF">2019-03-04T00:33:00Z</dcterms:modified>
</cp:coreProperties>
</file>