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253" w:rsidRDefault="00DD2253">
      <w:pPr>
        <w:spacing w:afterLines="50" w:after="120"/>
        <w:jc w:val="center"/>
        <w:rPr>
          <w:rFonts w:eastAsia="仿宋" w:cs="仿宋"/>
          <w:sz w:val="44"/>
          <w:szCs w:val="44"/>
        </w:rPr>
      </w:pPr>
    </w:p>
    <w:p w:rsidR="007B1233" w:rsidRDefault="00054821">
      <w:pPr>
        <w:spacing w:afterLines="50" w:after="120"/>
        <w:jc w:val="center"/>
        <w:rPr>
          <w:rFonts w:eastAsia="仿宋" w:cs="仿宋"/>
          <w:sz w:val="44"/>
          <w:szCs w:val="44"/>
        </w:rPr>
      </w:pPr>
      <w:r>
        <w:rPr>
          <w:rFonts w:eastAsia="仿宋" w:cs="仿宋" w:hint="eastAsia"/>
          <w:sz w:val="44"/>
          <w:szCs w:val="44"/>
        </w:rPr>
        <w:t>西咸新区天河塑料制品有限公司</w:t>
      </w:r>
    </w:p>
    <w:p w:rsidR="007B1233" w:rsidRDefault="00054821">
      <w:pPr>
        <w:spacing w:afterLines="50" w:after="120"/>
        <w:jc w:val="center"/>
        <w:rPr>
          <w:b/>
          <w:color w:val="000000"/>
          <w:sz w:val="72"/>
          <w:szCs w:val="72"/>
        </w:rPr>
      </w:pPr>
      <w:r>
        <w:rPr>
          <w:rFonts w:eastAsia="仿宋" w:cs="仿宋" w:hint="eastAsia"/>
          <w:sz w:val="44"/>
          <w:szCs w:val="44"/>
        </w:rPr>
        <w:t>吸塑制品加工生产线建设项目竣工环境保护</w:t>
      </w:r>
    </w:p>
    <w:p w:rsidR="007B1233" w:rsidRDefault="00054821">
      <w:pPr>
        <w:jc w:val="center"/>
        <w:rPr>
          <w:b/>
          <w:color w:val="000000"/>
          <w:sz w:val="72"/>
          <w:szCs w:val="72"/>
        </w:rPr>
      </w:pPr>
      <w:r>
        <w:rPr>
          <w:b/>
          <w:color w:val="000000"/>
          <w:sz w:val="72"/>
          <w:szCs w:val="72"/>
        </w:rPr>
        <w:t>验</w:t>
      </w:r>
      <w:r>
        <w:rPr>
          <w:b/>
          <w:color w:val="000000"/>
          <w:sz w:val="72"/>
          <w:szCs w:val="72"/>
        </w:rPr>
        <w:t xml:space="preserve"> </w:t>
      </w:r>
      <w:r>
        <w:rPr>
          <w:b/>
          <w:color w:val="000000"/>
          <w:sz w:val="72"/>
          <w:szCs w:val="72"/>
        </w:rPr>
        <w:t>收</w:t>
      </w:r>
      <w:r>
        <w:rPr>
          <w:b/>
          <w:color w:val="000000"/>
          <w:sz w:val="72"/>
          <w:szCs w:val="72"/>
        </w:rPr>
        <w:t xml:space="preserve"> </w:t>
      </w:r>
      <w:r>
        <w:rPr>
          <w:b/>
          <w:color w:val="000000"/>
          <w:sz w:val="72"/>
          <w:szCs w:val="72"/>
        </w:rPr>
        <w:t>监</w:t>
      </w:r>
      <w:r>
        <w:rPr>
          <w:b/>
          <w:color w:val="000000"/>
          <w:sz w:val="72"/>
          <w:szCs w:val="72"/>
        </w:rPr>
        <w:t xml:space="preserve"> </w:t>
      </w:r>
      <w:r>
        <w:rPr>
          <w:b/>
          <w:color w:val="000000"/>
          <w:sz w:val="72"/>
          <w:szCs w:val="72"/>
        </w:rPr>
        <w:t>测</w:t>
      </w:r>
      <w:r>
        <w:rPr>
          <w:b/>
          <w:color w:val="000000"/>
          <w:sz w:val="72"/>
          <w:szCs w:val="72"/>
        </w:rPr>
        <w:t xml:space="preserve"> </w:t>
      </w:r>
      <w:r>
        <w:rPr>
          <w:b/>
          <w:color w:val="000000"/>
          <w:sz w:val="72"/>
          <w:szCs w:val="72"/>
        </w:rPr>
        <w:t>报</w:t>
      </w:r>
      <w:r>
        <w:rPr>
          <w:b/>
          <w:color w:val="000000"/>
          <w:sz w:val="72"/>
          <w:szCs w:val="72"/>
        </w:rPr>
        <w:t xml:space="preserve"> </w:t>
      </w:r>
      <w:r>
        <w:rPr>
          <w:b/>
          <w:color w:val="000000"/>
          <w:sz w:val="72"/>
          <w:szCs w:val="72"/>
        </w:rPr>
        <w:t>告</w:t>
      </w:r>
    </w:p>
    <w:p w:rsidR="007B1233" w:rsidRDefault="00054821">
      <w:pPr>
        <w:jc w:val="center"/>
        <w:rPr>
          <w:b/>
          <w:color w:val="000000"/>
          <w:sz w:val="48"/>
          <w:szCs w:val="48"/>
        </w:rPr>
      </w:pPr>
      <w:r>
        <w:rPr>
          <w:rFonts w:hint="eastAsia"/>
          <w:b/>
          <w:color w:val="000000"/>
          <w:sz w:val="48"/>
          <w:szCs w:val="48"/>
        </w:rPr>
        <w:t>（固废篇）</w:t>
      </w:r>
    </w:p>
    <w:p w:rsidR="007B1233" w:rsidRDefault="007B1233">
      <w:pPr>
        <w:jc w:val="center"/>
        <w:rPr>
          <w:rFonts w:eastAsia="仿宋_GB2312"/>
          <w:color w:val="000000"/>
          <w:sz w:val="28"/>
        </w:rPr>
      </w:pPr>
    </w:p>
    <w:p w:rsidR="007B1233" w:rsidRDefault="007B1233">
      <w:pPr>
        <w:jc w:val="center"/>
        <w:rPr>
          <w:rFonts w:eastAsia="仿宋_GB2312"/>
          <w:color w:val="000000"/>
          <w:sz w:val="28"/>
        </w:rPr>
      </w:pPr>
    </w:p>
    <w:p w:rsidR="007B1233" w:rsidRDefault="007B1233">
      <w:pPr>
        <w:ind w:left="480"/>
        <w:rPr>
          <w:rFonts w:eastAsia="仿宋_GB2312"/>
          <w:color w:val="000000"/>
          <w:sz w:val="28"/>
        </w:rPr>
      </w:pPr>
    </w:p>
    <w:p w:rsidR="007B1233" w:rsidRDefault="007B1233">
      <w:pPr>
        <w:ind w:left="480"/>
        <w:rPr>
          <w:rFonts w:eastAsia="仿宋_GB2312"/>
          <w:color w:val="000000"/>
          <w:sz w:val="28"/>
        </w:rPr>
      </w:pPr>
    </w:p>
    <w:p w:rsidR="007B1233" w:rsidRDefault="007B1233">
      <w:pPr>
        <w:ind w:left="480"/>
        <w:rPr>
          <w:rFonts w:eastAsia="仿宋_GB2312"/>
          <w:color w:val="000000"/>
          <w:sz w:val="28"/>
        </w:rPr>
      </w:pPr>
    </w:p>
    <w:p w:rsidR="007B1233" w:rsidRDefault="007B1233">
      <w:pPr>
        <w:ind w:left="480"/>
        <w:rPr>
          <w:rFonts w:eastAsia="仿宋_GB2312"/>
          <w:color w:val="000000"/>
          <w:sz w:val="28"/>
        </w:rPr>
      </w:pPr>
    </w:p>
    <w:p w:rsidR="007B1233" w:rsidRDefault="007B1233">
      <w:pPr>
        <w:ind w:left="480"/>
        <w:rPr>
          <w:rFonts w:eastAsia="仿宋_GB2312"/>
          <w:color w:val="000000"/>
          <w:sz w:val="28"/>
        </w:rPr>
      </w:pPr>
    </w:p>
    <w:p w:rsidR="007B1233" w:rsidRDefault="007B1233">
      <w:pPr>
        <w:rPr>
          <w:rFonts w:eastAsia="仿宋_GB2312"/>
          <w:color w:val="000000"/>
          <w:sz w:val="28"/>
        </w:rPr>
      </w:pPr>
    </w:p>
    <w:tbl>
      <w:tblPr>
        <w:tblStyle w:val="a7"/>
        <w:tblW w:w="6941" w:type="dxa"/>
        <w:jc w:val="center"/>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122"/>
        <w:gridCol w:w="4819"/>
      </w:tblGrid>
      <w:tr w:rsidR="007B1233">
        <w:trPr>
          <w:trHeight w:val="483"/>
          <w:jc w:val="center"/>
        </w:trPr>
        <w:tc>
          <w:tcPr>
            <w:tcW w:w="2122" w:type="dxa"/>
            <w:tcBorders>
              <w:top w:val="nil"/>
              <w:bottom w:val="nil"/>
            </w:tcBorders>
            <w:vAlign w:val="center"/>
          </w:tcPr>
          <w:p w:rsidR="007B1233" w:rsidRDefault="00054821">
            <w:pPr>
              <w:spacing w:line="240" w:lineRule="auto"/>
              <w:jc w:val="center"/>
              <w:rPr>
                <w:rFonts w:eastAsia="黑体"/>
                <w:b/>
                <w:color w:val="000000"/>
                <w:sz w:val="28"/>
                <w:szCs w:val="21"/>
              </w:rPr>
            </w:pPr>
            <w:r>
              <w:rPr>
                <w:rFonts w:eastAsia="黑体"/>
                <w:b/>
                <w:color w:val="000000"/>
                <w:sz w:val="28"/>
                <w:szCs w:val="21"/>
              </w:rPr>
              <w:t>建设单位</w:t>
            </w:r>
            <w:r>
              <w:rPr>
                <w:rFonts w:eastAsia="黑体"/>
                <w:b/>
                <w:color w:val="000000"/>
                <w:sz w:val="28"/>
                <w:szCs w:val="21"/>
              </w:rPr>
              <w:t>:</w:t>
            </w:r>
          </w:p>
        </w:tc>
        <w:tc>
          <w:tcPr>
            <w:tcW w:w="4819" w:type="dxa"/>
            <w:vAlign w:val="center"/>
          </w:tcPr>
          <w:p w:rsidR="007B1233" w:rsidRDefault="00054821">
            <w:pPr>
              <w:spacing w:line="240" w:lineRule="auto"/>
              <w:jc w:val="center"/>
              <w:rPr>
                <w:rFonts w:ascii="宋体" w:hAnsi="宋体"/>
                <w:color w:val="000000"/>
                <w:sz w:val="28"/>
                <w:szCs w:val="28"/>
              </w:rPr>
            </w:pPr>
            <w:r>
              <w:rPr>
                <w:rFonts w:hint="eastAsia"/>
                <w:sz w:val="28"/>
                <w:szCs w:val="28"/>
              </w:rPr>
              <w:t>西咸新区天河塑料制品有限公司</w:t>
            </w:r>
          </w:p>
        </w:tc>
      </w:tr>
      <w:tr w:rsidR="007B1233">
        <w:trPr>
          <w:trHeight w:val="478"/>
          <w:jc w:val="center"/>
        </w:trPr>
        <w:tc>
          <w:tcPr>
            <w:tcW w:w="2122" w:type="dxa"/>
            <w:tcBorders>
              <w:top w:val="nil"/>
              <w:bottom w:val="nil"/>
            </w:tcBorders>
            <w:vAlign w:val="center"/>
          </w:tcPr>
          <w:p w:rsidR="007B1233" w:rsidRDefault="00054821">
            <w:pPr>
              <w:spacing w:line="240" w:lineRule="auto"/>
              <w:jc w:val="center"/>
              <w:rPr>
                <w:rFonts w:eastAsia="黑体"/>
                <w:b/>
                <w:color w:val="000000"/>
                <w:sz w:val="28"/>
                <w:szCs w:val="21"/>
              </w:rPr>
            </w:pPr>
            <w:r>
              <w:rPr>
                <w:rFonts w:eastAsia="黑体"/>
                <w:b/>
                <w:color w:val="000000"/>
                <w:sz w:val="28"/>
                <w:szCs w:val="21"/>
              </w:rPr>
              <w:t>编制单位</w:t>
            </w:r>
            <w:r>
              <w:rPr>
                <w:rFonts w:eastAsia="黑体"/>
                <w:b/>
                <w:color w:val="000000"/>
                <w:sz w:val="28"/>
                <w:szCs w:val="21"/>
              </w:rPr>
              <w:t>:</w:t>
            </w:r>
          </w:p>
        </w:tc>
        <w:tc>
          <w:tcPr>
            <w:tcW w:w="4819" w:type="dxa"/>
            <w:vAlign w:val="center"/>
          </w:tcPr>
          <w:p w:rsidR="007B1233" w:rsidRDefault="00054821">
            <w:pPr>
              <w:spacing w:line="240" w:lineRule="auto"/>
              <w:jc w:val="center"/>
              <w:rPr>
                <w:color w:val="000000"/>
                <w:sz w:val="28"/>
                <w:szCs w:val="28"/>
              </w:rPr>
            </w:pPr>
            <w:r>
              <w:rPr>
                <w:rFonts w:hint="eastAsia"/>
                <w:color w:val="000000"/>
                <w:sz w:val="28"/>
                <w:szCs w:val="28"/>
              </w:rPr>
              <w:t>陕西景美环保科技有限公司</w:t>
            </w:r>
          </w:p>
        </w:tc>
      </w:tr>
    </w:tbl>
    <w:p w:rsidR="007B1233" w:rsidRDefault="007B1233">
      <w:pPr>
        <w:ind w:left="480"/>
        <w:rPr>
          <w:rFonts w:eastAsia="STXinwei"/>
          <w:color w:val="000000"/>
          <w:sz w:val="28"/>
        </w:rPr>
      </w:pPr>
    </w:p>
    <w:p w:rsidR="007B1233" w:rsidRDefault="007B1233">
      <w:pPr>
        <w:ind w:left="480"/>
        <w:jc w:val="center"/>
        <w:rPr>
          <w:b/>
          <w:color w:val="000000"/>
          <w:sz w:val="32"/>
          <w:szCs w:val="32"/>
        </w:rPr>
      </w:pPr>
    </w:p>
    <w:p w:rsidR="007B1233" w:rsidRDefault="007B1233">
      <w:pPr>
        <w:ind w:left="480"/>
        <w:jc w:val="center"/>
        <w:rPr>
          <w:b/>
          <w:color w:val="000000"/>
          <w:sz w:val="32"/>
          <w:szCs w:val="32"/>
        </w:rPr>
      </w:pPr>
    </w:p>
    <w:p w:rsidR="007B1233" w:rsidRDefault="00054821">
      <w:pPr>
        <w:ind w:left="480"/>
        <w:jc w:val="center"/>
        <w:rPr>
          <w:b/>
          <w:color w:val="000000"/>
          <w:sz w:val="32"/>
          <w:szCs w:val="32"/>
        </w:rPr>
      </w:pPr>
      <w:r>
        <w:rPr>
          <w:b/>
          <w:color w:val="000000"/>
          <w:sz w:val="32"/>
          <w:szCs w:val="32"/>
        </w:rPr>
        <w:t>201</w:t>
      </w:r>
      <w:r>
        <w:rPr>
          <w:rFonts w:hint="eastAsia"/>
          <w:b/>
          <w:color w:val="000000"/>
          <w:sz w:val="32"/>
          <w:szCs w:val="32"/>
        </w:rPr>
        <w:t>9</w:t>
      </w:r>
      <w:r>
        <w:rPr>
          <w:b/>
          <w:color w:val="000000"/>
          <w:sz w:val="32"/>
          <w:szCs w:val="32"/>
        </w:rPr>
        <w:t>年</w:t>
      </w:r>
      <w:r>
        <w:rPr>
          <w:rFonts w:hint="eastAsia"/>
          <w:b/>
          <w:color w:val="000000"/>
          <w:sz w:val="32"/>
          <w:szCs w:val="32"/>
        </w:rPr>
        <w:t>05</w:t>
      </w:r>
      <w:r>
        <w:rPr>
          <w:b/>
          <w:color w:val="000000"/>
          <w:sz w:val="32"/>
          <w:szCs w:val="32"/>
        </w:rPr>
        <w:t>月</w:t>
      </w:r>
    </w:p>
    <w:p w:rsidR="007B1233" w:rsidRDefault="00054821">
      <w:pPr>
        <w:adjustRightInd/>
        <w:snapToGrid/>
        <w:rPr>
          <w:b/>
          <w:color w:val="000000"/>
          <w:sz w:val="32"/>
          <w:szCs w:val="32"/>
        </w:rPr>
        <w:sectPr w:rsidR="007B1233">
          <w:footerReference w:type="even" r:id="rId8"/>
          <w:footerReference w:type="default" r:id="rId9"/>
          <w:pgSz w:w="11907" w:h="16840"/>
          <w:pgMar w:top="1304" w:right="1531" w:bottom="1304" w:left="1531" w:header="284" w:footer="851" w:gutter="0"/>
          <w:pgNumType w:start="2"/>
          <w:cols w:space="720"/>
          <w:docGrid w:linePitch="299"/>
        </w:sectPr>
      </w:pPr>
      <w:r>
        <w:rPr>
          <w:b/>
          <w:color w:val="000000"/>
          <w:sz w:val="32"/>
          <w:szCs w:val="32"/>
        </w:rPr>
        <w:br w:type="page"/>
      </w:r>
    </w:p>
    <w:p w:rsidR="007B1233" w:rsidRDefault="00054821">
      <w:pPr>
        <w:ind w:left="482"/>
        <w:rPr>
          <w:b/>
          <w:color w:val="000000"/>
          <w:spacing w:val="10"/>
          <w:w w:val="79"/>
          <w:sz w:val="28"/>
          <w:szCs w:val="28"/>
        </w:rPr>
      </w:pPr>
      <w:r>
        <w:rPr>
          <w:b/>
          <w:color w:val="000000"/>
          <w:spacing w:val="10"/>
          <w:w w:val="79"/>
          <w:sz w:val="28"/>
          <w:szCs w:val="28"/>
        </w:rPr>
        <w:lastRenderedPageBreak/>
        <w:t>建设单位法人代表：</w:t>
      </w:r>
      <w:r>
        <w:rPr>
          <w:b/>
          <w:color w:val="000000"/>
          <w:spacing w:val="10"/>
          <w:w w:val="79"/>
          <w:sz w:val="28"/>
          <w:szCs w:val="28"/>
        </w:rPr>
        <w:tab/>
        <w:t xml:space="preserve">                 </w:t>
      </w:r>
    </w:p>
    <w:p w:rsidR="007B1233" w:rsidRDefault="00054821">
      <w:pPr>
        <w:ind w:left="482"/>
        <w:rPr>
          <w:b/>
          <w:color w:val="000000"/>
          <w:sz w:val="28"/>
          <w:szCs w:val="28"/>
        </w:rPr>
      </w:pPr>
      <w:r>
        <w:rPr>
          <w:b/>
          <w:color w:val="000000"/>
          <w:spacing w:val="10"/>
          <w:w w:val="79"/>
          <w:sz w:val="28"/>
          <w:szCs w:val="28"/>
        </w:rPr>
        <w:t>编制单位法人代表：</w:t>
      </w:r>
      <w:r>
        <w:rPr>
          <w:b/>
          <w:color w:val="000000"/>
          <w:sz w:val="28"/>
          <w:szCs w:val="28"/>
        </w:rPr>
        <w:tab/>
        <w:t xml:space="preserve">                 </w:t>
      </w:r>
    </w:p>
    <w:p w:rsidR="007B1233" w:rsidRDefault="00054821">
      <w:pPr>
        <w:ind w:left="482"/>
        <w:rPr>
          <w:sz w:val="28"/>
          <w:szCs w:val="28"/>
        </w:rPr>
      </w:pPr>
      <w:r>
        <w:rPr>
          <w:b/>
          <w:color w:val="000000"/>
          <w:spacing w:val="10"/>
          <w:w w:val="79"/>
          <w:sz w:val="28"/>
          <w:szCs w:val="28"/>
        </w:rPr>
        <w:t>项</w:t>
      </w:r>
      <w:r>
        <w:rPr>
          <w:b/>
          <w:color w:val="000000"/>
          <w:spacing w:val="10"/>
          <w:w w:val="79"/>
          <w:sz w:val="28"/>
          <w:szCs w:val="28"/>
        </w:rPr>
        <w:t xml:space="preserve">  </w:t>
      </w:r>
      <w:r>
        <w:rPr>
          <w:b/>
          <w:color w:val="000000"/>
          <w:spacing w:val="10"/>
          <w:w w:val="79"/>
          <w:sz w:val="28"/>
          <w:szCs w:val="28"/>
        </w:rPr>
        <w:t>目</w:t>
      </w:r>
      <w:r>
        <w:rPr>
          <w:b/>
          <w:color w:val="000000"/>
          <w:spacing w:val="10"/>
          <w:w w:val="79"/>
          <w:sz w:val="28"/>
          <w:szCs w:val="28"/>
        </w:rPr>
        <w:t xml:space="preserve">  </w:t>
      </w:r>
      <w:r>
        <w:rPr>
          <w:b/>
          <w:color w:val="000000"/>
          <w:spacing w:val="10"/>
          <w:w w:val="79"/>
          <w:sz w:val="28"/>
          <w:szCs w:val="28"/>
        </w:rPr>
        <w:t>负</w:t>
      </w:r>
      <w:r>
        <w:rPr>
          <w:b/>
          <w:color w:val="000000"/>
          <w:spacing w:val="10"/>
          <w:w w:val="79"/>
          <w:sz w:val="28"/>
          <w:szCs w:val="28"/>
        </w:rPr>
        <w:t xml:space="preserve">  </w:t>
      </w:r>
      <w:proofErr w:type="gramStart"/>
      <w:r>
        <w:rPr>
          <w:b/>
          <w:color w:val="000000"/>
          <w:spacing w:val="10"/>
          <w:w w:val="79"/>
          <w:sz w:val="28"/>
          <w:szCs w:val="28"/>
        </w:rPr>
        <w:t>责</w:t>
      </w:r>
      <w:proofErr w:type="gramEnd"/>
      <w:r>
        <w:rPr>
          <w:b/>
          <w:color w:val="000000"/>
          <w:spacing w:val="10"/>
          <w:w w:val="79"/>
          <w:sz w:val="28"/>
          <w:szCs w:val="28"/>
        </w:rPr>
        <w:t xml:space="preserve">  </w:t>
      </w:r>
      <w:r>
        <w:rPr>
          <w:b/>
          <w:color w:val="000000"/>
          <w:spacing w:val="10"/>
          <w:w w:val="79"/>
          <w:sz w:val="28"/>
          <w:szCs w:val="28"/>
        </w:rPr>
        <w:t>人</w:t>
      </w:r>
      <w:r>
        <w:rPr>
          <w:b/>
          <w:color w:val="000000"/>
          <w:spacing w:val="7"/>
          <w:w w:val="79"/>
          <w:sz w:val="28"/>
          <w:szCs w:val="28"/>
        </w:rPr>
        <w:t>：</w:t>
      </w:r>
    </w:p>
    <w:p w:rsidR="007B1233" w:rsidRDefault="0041248D">
      <w:pPr>
        <w:ind w:left="482"/>
        <w:rPr>
          <w:bCs/>
          <w:sz w:val="28"/>
          <w:szCs w:val="28"/>
        </w:rPr>
      </w:pPr>
      <w:r>
        <w:rPr>
          <w:rFonts w:hint="eastAsia"/>
          <w:b/>
          <w:color w:val="000000"/>
          <w:spacing w:val="2"/>
          <w:w w:val="79"/>
          <w:sz w:val="28"/>
          <w:szCs w:val="28"/>
        </w:rPr>
        <w:t>填</w:t>
      </w:r>
      <w:r>
        <w:rPr>
          <w:rFonts w:hint="eastAsia"/>
          <w:b/>
          <w:color w:val="000000"/>
          <w:spacing w:val="2"/>
          <w:w w:val="79"/>
          <w:sz w:val="28"/>
          <w:szCs w:val="28"/>
        </w:rPr>
        <w:t xml:space="preserve"> </w:t>
      </w:r>
      <w:r>
        <w:rPr>
          <w:b/>
          <w:color w:val="000000"/>
          <w:spacing w:val="2"/>
          <w:w w:val="79"/>
          <w:sz w:val="28"/>
          <w:szCs w:val="28"/>
        </w:rPr>
        <w:t xml:space="preserve">     </w:t>
      </w:r>
      <w:r>
        <w:rPr>
          <w:rFonts w:hint="eastAsia"/>
          <w:b/>
          <w:color w:val="000000"/>
          <w:spacing w:val="2"/>
          <w:w w:val="79"/>
          <w:sz w:val="28"/>
          <w:szCs w:val="28"/>
        </w:rPr>
        <w:t>表</w:t>
      </w:r>
      <w:r>
        <w:rPr>
          <w:rFonts w:hint="eastAsia"/>
          <w:b/>
          <w:color w:val="000000"/>
          <w:spacing w:val="2"/>
          <w:w w:val="79"/>
          <w:sz w:val="28"/>
          <w:szCs w:val="28"/>
        </w:rPr>
        <w:t xml:space="preserve"> </w:t>
      </w:r>
      <w:r>
        <w:rPr>
          <w:b/>
          <w:color w:val="000000"/>
          <w:spacing w:val="2"/>
          <w:w w:val="79"/>
          <w:sz w:val="28"/>
          <w:szCs w:val="28"/>
        </w:rPr>
        <w:t xml:space="preserve">   </w:t>
      </w:r>
      <w:bookmarkStart w:id="0" w:name="_GoBack"/>
      <w:bookmarkEnd w:id="0"/>
      <w:r w:rsidR="00054821">
        <w:rPr>
          <w:b/>
          <w:color w:val="000000"/>
          <w:spacing w:val="2"/>
          <w:w w:val="79"/>
          <w:sz w:val="28"/>
          <w:szCs w:val="28"/>
        </w:rPr>
        <w:t xml:space="preserve">   </w:t>
      </w:r>
      <w:r w:rsidR="00054821">
        <w:rPr>
          <w:b/>
          <w:color w:val="000000"/>
          <w:spacing w:val="2"/>
          <w:w w:val="79"/>
          <w:sz w:val="28"/>
          <w:szCs w:val="28"/>
        </w:rPr>
        <w:t>人：</w:t>
      </w:r>
    </w:p>
    <w:p w:rsidR="007B1233" w:rsidRDefault="00054821">
      <w:pPr>
        <w:ind w:leftChars="85" w:left="204" w:firstLineChars="100" w:firstLine="281"/>
        <w:rPr>
          <w:bCs/>
          <w:sz w:val="28"/>
          <w:szCs w:val="28"/>
        </w:rPr>
      </w:pPr>
      <w:r>
        <w:rPr>
          <w:b/>
          <w:sz w:val="28"/>
          <w:szCs w:val="28"/>
        </w:rPr>
        <w:t xml:space="preserve"> </w:t>
      </w:r>
    </w:p>
    <w:p w:rsidR="007B1233" w:rsidRDefault="007B1233">
      <w:pPr>
        <w:ind w:left="480"/>
        <w:rPr>
          <w:rFonts w:eastAsia="仿宋_GB2312"/>
          <w:b/>
          <w:color w:val="000000"/>
          <w:sz w:val="28"/>
        </w:rPr>
      </w:pPr>
    </w:p>
    <w:p w:rsidR="007B1233" w:rsidRDefault="007B1233">
      <w:pPr>
        <w:ind w:left="480"/>
        <w:rPr>
          <w:rFonts w:eastAsia="仿宋_GB2312"/>
          <w:b/>
          <w:color w:val="000000"/>
          <w:sz w:val="28"/>
        </w:rPr>
      </w:pPr>
    </w:p>
    <w:p w:rsidR="007B1233" w:rsidRDefault="007B1233">
      <w:pPr>
        <w:ind w:left="480"/>
        <w:rPr>
          <w:rFonts w:eastAsia="仿宋_GB2312"/>
          <w:b/>
          <w:color w:val="000000"/>
          <w:sz w:val="28"/>
        </w:rPr>
      </w:pPr>
    </w:p>
    <w:p w:rsidR="007B1233" w:rsidRDefault="007B1233">
      <w:pPr>
        <w:rPr>
          <w:rFonts w:eastAsia="仿宋_GB2312"/>
          <w:b/>
          <w:color w:val="000000"/>
          <w:sz w:val="28"/>
        </w:rPr>
      </w:pPr>
    </w:p>
    <w:p w:rsidR="007B1233" w:rsidRDefault="007B1233">
      <w:pPr>
        <w:rPr>
          <w:rFonts w:eastAsia="仿宋_GB2312"/>
          <w:b/>
          <w:color w:val="000000"/>
          <w:sz w:val="28"/>
        </w:rPr>
      </w:pPr>
    </w:p>
    <w:p w:rsidR="007B1233" w:rsidRDefault="007B1233">
      <w:pPr>
        <w:rPr>
          <w:rFonts w:eastAsia="仿宋_GB2312"/>
          <w:b/>
          <w:color w:val="000000"/>
          <w:sz w:val="28"/>
        </w:rPr>
      </w:pPr>
    </w:p>
    <w:p w:rsidR="007B1233" w:rsidRDefault="007B1233">
      <w:pPr>
        <w:rPr>
          <w:rFonts w:eastAsia="仿宋_GB2312"/>
          <w:b/>
          <w:color w:val="000000"/>
          <w:sz w:val="28"/>
        </w:rPr>
      </w:pPr>
    </w:p>
    <w:p w:rsidR="007B1233" w:rsidRDefault="007B1233">
      <w:pPr>
        <w:rPr>
          <w:rFonts w:eastAsia="仿宋_GB2312"/>
          <w:b/>
          <w:color w:val="000000"/>
          <w:sz w:val="28"/>
        </w:rPr>
      </w:pPr>
    </w:p>
    <w:p w:rsidR="007B1233" w:rsidRDefault="007B1233">
      <w:pPr>
        <w:rPr>
          <w:rFonts w:eastAsia="仿宋_GB2312"/>
          <w:b/>
          <w:color w:val="000000"/>
          <w:sz w:val="28"/>
        </w:rPr>
      </w:pPr>
    </w:p>
    <w:p w:rsidR="007B1233" w:rsidRDefault="007B1233">
      <w:pPr>
        <w:spacing w:line="480" w:lineRule="auto"/>
        <w:rPr>
          <w:sz w:val="28"/>
          <w:szCs w:val="28"/>
        </w:rPr>
      </w:pPr>
    </w:p>
    <w:p w:rsidR="007B1233" w:rsidRDefault="007B1233">
      <w:pPr>
        <w:spacing w:line="500" w:lineRule="exact"/>
        <w:outlineLvl w:val="0"/>
        <w:rPr>
          <w:b/>
          <w:color w:val="000000"/>
          <w:sz w:val="28"/>
          <w:szCs w:val="28"/>
        </w:rPr>
        <w:sectPr w:rsidR="007B1233">
          <w:headerReference w:type="default" r:id="rId10"/>
          <w:footerReference w:type="default" r:id="rId11"/>
          <w:pgSz w:w="11906" w:h="16838"/>
          <w:pgMar w:top="1440" w:right="1800" w:bottom="1440" w:left="1800" w:header="851" w:footer="992" w:gutter="0"/>
          <w:cols w:space="720"/>
          <w:docGrid w:type="lines" w:linePitch="312"/>
        </w:sectPr>
      </w:pPr>
    </w:p>
    <w:p w:rsidR="007B1233" w:rsidRDefault="007B1233">
      <w:pPr>
        <w:spacing w:line="500" w:lineRule="exact"/>
        <w:outlineLvl w:val="0"/>
        <w:rPr>
          <w:b/>
          <w:color w:val="000000"/>
          <w:sz w:val="28"/>
          <w:szCs w:val="28"/>
        </w:rPr>
        <w:sectPr w:rsidR="007B1233">
          <w:headerReference w:type="default" r:id="rId12"/>
          <w:footerReference w:type="default" r:id="rId13"/>
          <w:type w:val="continuous"/>
          <w:pgSz w:w="11906" w:h="16838"/>
          <w:pgMar w:top="1440" w:right="1800" w:bottom="1440" w:left="1800" w:header="851" w:footer="992" w:gutter="0"/>
          <w:cols w:space="720"/>
          <w:docGrid w:type="lines" w:linePitch="312"/>
        </w:sectPr>
      </w:pPr>
    </w:p>
    <w:tbl>
      <w:tblPr>
        <w:tblStyle w:val="a7"/>
        <w:tblpPr w:leftFromText="180" w:rightFromText="180" w:vertAnchor="page" w:horzAnchor="margin" w:tblpY="10486"/>
        <w:tblOverlap w:val="never"/>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074"/>
        <w:gridCol w:w="1246"/>
        <w:gridCol w:w="3240"/>
      </w:tblGrid>
      <w:tr w:rsidR="007B1233">
        <w:tc>
          <w:tcPr>
            <w:tcW w:w="1350" w:type="dxa"/>
          </w:tcPr>
          <w:p w:rsidR="007B1233" w:rsidRDefault="00054821">
            <w:pPr>
              <w:spacing w:line="240" w:lineRule="auto"/>
              <w:jc w:val="both"/>
              <w:rPr>
                <w:b/>
                <w:bCs/>
                <w:color w:val="000000"/>
                <w:szCs w:val="24"/>
              </w:rPr>
            </w:pPr>
            <w:r>
              <w:rPr>
                <w:b/>
                <w:bCs/>
                <w:color w:val="000000"/>
                <w:szCs w:val="24"/>
              </w:rPr>
              <w:t>建设单位</w:t>
            </w:r>
          </w:p>
        </w:tc>
        <w:tc>
          <w:tcPr>
            <w:tcW w:w="3074" w:type="dxa"/>
          </w:tcPr>
          <w:p w:rsidR="007B1233" w:rsidRDefault="00054821">
            <w:pPr>
              <w:spacing w:line="240" w:lineRule="auto"/>
              <w:jc w:val="both"/>
              <w:rPr>
                <w:rFonts w:ascii="宋体" w:hAnsi="宋体"/>
                <w:color w:val="000000"/>
                <w:szCs w:val="24"/>
              </w:rPr>
            </w:pPr>
            <w:r>
              <w:rPr>
                <w:rFonts w:hint="eastAsia"/>
                <w:szCs w:val="24"/>
              </w:rPr>
              <w:t>西咸新区天河塑料制品有限公司</w:t>
            </w:r>
          </w:p>
        </w:tc>
        <w:tc>
          <w:tcPr>
            <w:tcW w:w="1246" w:type="dxa"/>
          </w:tcPr>
          <w:p w:rsidR="007B1233" w:rsidRDefault="00054821">
            <w:pPr>
              <w:spacing w:line="240" w:lineRule="auto"/>
              <w:jc w:val="both"/>
              <w:rPr>
                <w:b/>
                <w:bCs/>
                <w:color w:val="000000"/>
                <w:szCs w:val="24"/>
              </w:rPr>
            </w:pPr>
            <w:r>
              <w:rPr>
                <w:b/>
                <w:bCs/>
                <w:color w:val="000000"/>
                <w:szCs w:val="24"/>
              </w:rPr>
              <w:t>编制单位</w:t>
            </w:r>
          </w:p>
        </w:tc>
        <w:tc>
          <w:tcPr>
            <w:tcW w:w="3240" w:type="dxa"/>
          </w:tcPr>
          <w:p w:rsidR="007B1233" w:rsidRDefault="00054821">
            <w:pPr>
              <w:spacing w:line="240" w:lineRule="auto"/>
              <w:jc w:val="both"/>
              <w:rPr>
                <w:color w:val="000000"/>
                <w:szCs w:val="24"/>
              </w:rPr>
            </w:pPr>
            <w:r>
              <w:rPr>
                <w:rFonts w:hint="eastAsia"/>
                <w:color w:val="000000"/>
                <w:szCs w:val="24"/>
              </w:rPr>
              <w:t>陕西景美环保科技有限公司</w:t>
            </w:r>
          </w:p>
        </w:tc>
      </w:tr>
      <w:tr w:rsidR="007B1233">
        <w:tc>
          <w:tcPr>
            <w:tcW w:w="1350" w:type="dxa"/>
          </w:tcPr>
          <w:p w:rsidR="007B1233" w:rsidRDefault="00054821">
            <w:pPr>
              <w:spacing w:line="240" w:lineRule="auto"/>
              <w:jc w:val="both"/>
              <w:rPr>
                <w:b/>
                <w:bCs/>
                <w:color w:val="000000"/>
                <w:szCs w:val="24"/>
              </w:rPr>
            </w:pPr>
            <w:r>
              <w:rPr>
                <w:b/>
                <w:bCs/>
                <w:color w:val="000000"/>
                <w:szCs w:val="24"/>
              </w:rPr>
              <w:t>电</w:t>
            </w:r>
            <w:r>
              <w:rPr>
                <w:b/>
                <w:bCs/>
                <w:color w:val="000000"/>
                <w:szCs w:val="24"/>
              </w:rPr>
              <w:t xml:space="preserve">   </w:t>
            </w:r>
            <w:r>
              <w:rPr>
                <w:b/>
                <w:bCs/>
                <w:color w:val="000000"/>
                <w:szCs w:val="24"/>
              </w:rPr>
              <w:t>话</w:t>
            </w:r>
            <w:r>
              <w:rPr>
                <w:b/>
                <w:bCs/>
                <w:color w:val="000000"/>
                <w:szCs w:val="24"/>
              </w:rPr>
              <w:t>:</w:t>
            </w:r>
          </w:p>
        </w:tc>
        <w:tc>
          <w:tcPr>
            <w:tcW w:w="3074" w:type="dxa"/>
          </w:tcPr>
          <w:p w:rsidR="007B1233" w:rsidRDefault="00054821">
            <w:pPr>
              <w:spacing w:line="240" w:lineRule="auto"/>
              <w:jc w:val="both"/>
              <w:rPr>
                <w:color w:val="000000"/>
                <w:szCs w:val="24"/>
              </w:rPr>
            </w:pPr>
            <w:r>
              <w:rPr>
                <w:rFonts w:hint="eastAsia"/>
              </w:rPr>
              <w:t>13201926762</w:t>
            </w:r>
          </w:p>
        </w:tc>
        <w:tc>
          <w:tcPr>
            <w:tcW w:w="1246" w:type="dxa"/>
          </w:tcPr>
          <w:p w:rsidR="007B1233" w:rsidRDefault="00054821">
            <w:pPr>
              <w:spacing w:line="240" w:lineRule="auto"/>
              <w:jc w:val="both"/>
              <w:rPr>
                <w:b/>
                <w:bCs/>
                <w:color w:val="000000"/>
                <w:szCs w:val="24"/>
              </w:rPr>
            </w:pPr>
            <w:r>
              <w:rPr>
                <w:b/>
                <w:bCs/>
                <w:color w:val="000000"/>
                <w:szCs w:val="24"/>
              </w:rPr>
              <w:t>电</w:t>
            </w:r>
            <w:r>
              <w:rPr>
                <w:b/>
                <w:bCs/>
                <w:color w:val="000000"/>
                <w:szCs w:val="24"/>
              </w:rPr>
              <w:t xml:space="preserve">   </w:t>
            </w:r>
            <w:r>
              <w:rPr>
                <w:b/>
                <w:bCs/>
                <w:color w:val="000000"/>
                <w:szCs w:val="24"/>
              </w:rPr>
              <w:t>话</w:t>
            </w:r>
            <w:r>
              <w:rPr>
                <w:b/>
                <w:bCs/>
                <w:color w:val="000000"/>
                <w:szCs w:val="24"/>
              </w:rPr>
              <w:t>:</w:t>
            </w:r>
          </w:p>
        </w:tc>
        <w:tc>
          <w:tcPr>
            <w:tcW w:w="3240" w:type="dxa"/>
          </w:tcPr>
          <w:p w:rsidR="007B1233" w:rsidRDefault="00054821">
            <w:pPr>
              <w:spacing w:line="240" w:lineRule="auto"/>
              <w:jc w:val="both"/>
              <w:rPr>
                <w:color w:val="000000"/>
                <w:szCs w:val="24"/>
              </w:rPr>
            </w:pPr>
            <w:r>
              <w:rPr>
                <w:rFonts w:hint="eastAsia"/>
                <w:color w:val="000000"/>
                <w:szCs w:val="24"/>
              </w:rPr>
              <w:t>13669225207</w:t>
            </w:r>
          </w:p>
        </w:tc>
      </w:tr>
      <w:tr w:rsidR="007B1233">
        <w:tc>
          <w:tcPr>
            <w:tcW w:w="1350" w:type="dxa"/>
          </w:tcPr>
          <w:p w:rsidR="007B1233" w:rsidRDefault="00054821">
            <w:pPr>
              <w:spacing w:line="240" w:lineRule="auto"/>
              <w:jc w:val="both"/>
              <w:rPr>
                <w:b/>
                <w:bCs/>
                <w:color w:val="000000"/>
                <w:szCs w:val="24"/>
              </w:rPr>
            </w:pPr>
            <w:r>
              <w:rPr>
                <w:b/>
                <w:bCs/>
                <w:color w:val="000000"/>
                <w:szCs w:val="24"/>
              </w:rPr>
              <w:t>传</w:t>
            </w:r>
            <w:r>
              <w:rPr>
                <w:b/>
                <w:bCs/>
                <w:color w:val="000000"/>
                <w:szCs w:val="24"/>
              </w:rPr>
              <w:t xml:space="preserve">   </w:t>
            </w:r>
            <w:r>
              <w:rPr>
                <w:b/>
                <w:bCs/>
                <w:color w:val="000000"/>
                <w:szCs w:val="24"/>
              </w:rPr>
              <w:t>真</w:t>
            </w:r>
            <w:r>
              <w:rPr>
                <w:b/>
                <w:bCs/>
                <w:color w:val="000000"/>
                <w:szCs w:val="24"/>
              </w:rPr>
              <w:t>:</w:t>
            </w:r>
          </w:p>
        </w:tc>
        <w:tc>
          <w:tcPr>
            <w:tcW w:w="3074" w:type="dxa"/>
          </w:tcPr>
          <w:p w:rsidR="007B1233" w:rsidRDefault="00054821">
            <w:pPr>
              <w:spacing w:line="240" w:lineRule="auto"/>
              <w:jc w:val="both"/>
              <w:rPr>
                <w:color w:val="000000"/>
                <w:szCs w:val="24"/>
              </w:rPr>
            </w:pPr>
            <w:r>
              <w:rPr>
                <w:rFonts w:hint="eastAsia"/>
                <w:color w:val="000000"/>
                <w:szCs w:val="24"/>
              </w:rPr>
              <w:t>/</w:t>
            </w:r>
          </w:p>
        </w:tc>
        <w:tc>
          <w:tcPr>
            <w:tcW w:w="1246" w:type="dxa"/>
          </w:tcPr>
          <w:p w:rsidR="007B1233" w:rsidRDefault="00054821">
            <w:pPr>
              <w:spacing w:line="240" w:lineRule="auto"/>
              <w:jc w:val="both"/>
              <w:rPr>
                <w:b/>
                <w:bCs/>
                <w:color w:val="000000"/>
                <w:szCs w:val="24"/>
              </w:rPr>
            </w:pPr>
            <w:r>
              <w:rPr>
                <w:b/>
                <w:bCs/>
                <w:color w:val="000000"/>
                <w:szCs w:val="24"/>
              </w:rPr>
              <w:t>传</w:t>
            </w:r>
            <w:r>
              <w:rPr>
                <w:b/>
                <w:bCs/>
                <w:color w:val="000000"/>
                <w:szCs w:val="24"/>
              </w:rPr>
              <w:t xml:space="preserve">   </w:t>
            </w:r>
            <w:r>
              <w:rPr>
                <w:b/>
                <w:bCs/>
                <w:color w:val="000000"/>
                <w:szCs w:val="24"/>
              </w:rPr>
              <w:t>真</w:t>
            </w:r>
            <w:r>
              <w:rPr>
                <w:b/>
                <w:bCs/>
                <w:color w:val="000000"/>
                <w:szCs w:val="24"/>
              </w:rPr>
              <w:t>:</w:t>
            </w:r>
          </w:p>
        </w:tc>
        <w:tc>
          <w:tcPr>
            <w:tcW w:w="3240" w:type="dxa"/>
          </w:tcPr>
          <w:p w:rsidR="007B1233" w:rsidRDefault="00054821">
            <w:pPr>
              <w:spacing w:line="240" w:lineRule="auto"/>
              <w:jc w:val="both"/>
              <w:rPr>
                <w:color w:val="000000"/>
                <w:szCs w:val="24"/>
              </w:rPr>
            </w:pPr>
            <w:r>
              <w:rPr>
                <w:rFonts w:hint="eastAsia"/>
                <w:color w:val="000000"/>
                <w:szCs w:val="24"/>
              </w:rPr>
              <w:t>/</w:t>
            </w:r>
          </w:p>
        </w:tc>
      </w:tr>
      <w:tr w:rsidR="007B1233">
        <w:tc>
          <w:tcPr>
            <w:tcW w:w="1350" w:type="dxa"/>
          </w:tcPr>
          <w:p w:rsidR="007B1233" w:rsidRDefault="00054821">
            <w:pPr>
              <w:spacing w:line="240" w:lineRule="auto"/>
              <w:jc w:val="both"/>
              <w:rPr>
                <w:b/>
                <w:bCs/>
                <w:color w:val="000000"/>
                <w:szCs w:val="24"/>
              </w:rPr>
            </w:pPr>
            <w:proofErr w:type="gramStart"/>
            <w:r>
              <w:rPr>
                <w:b/>
                <w:bCs/>
                <w:color w:val="000000"/>
                <w:szCs w:val="24"/>
              </w:rPr>
              <w:t>邮</w:t>
            </w:r>
            <w:proofErr w:type="gramEnd"/>
            <w:r>
              <w:rPr>
                <w:b/>
                <w:bCs/>
                <w:color w:val="000000"/>
                <w:szCs w:val="24"/>
              </w:rPr>
              <w:t xml:space="preserve">   </w:t>
            </w:r>
            <w:r>
              <w:rPr>
                <w:b/>
                <w:bCs/>
                <w:color w:val="000000"/>
                <w:szCs w:val="24"/>
              </w:rPr>
              <w:t>编</w:t>
            </w:r>
            <w:r>
              <w:rPr>
                <w:b/>
                <w:bCs/>
                <w:color w:val="000000"/>
                <w:szCs w:val="24"/>
              </w:rPr>
              <w:t>:</w:t>
            </w:r>
          </w:p>
        </w:tc>
        <w:tc>
          <w:tcPr>
            <w:tcW w:w="3074" w:type="dxa"/>
          </w:tcPr>
          <w:p w:rsidR="007B1233" w:rsidRDefault="00054821">
            <w:pPr>
              <w:spacing w:line="240" w:lineRule="auto"/>
              <w:jc w:val="both"/>
              <w:rPr>
                <w:color w:val="000000"/>
                <w:szCs w:val="24"/>
              </w:rPr>
            </w:pPr>
            <w:r>
              <w:rPr>
                <w:rFonts w:hint="eastAsia"/>
              </w:rPr>
              <w:t>712000</w:t>
            </w:r>
          </w:p>
        </w:tc>
        <w:tc>
          <w:tcPr>
            <w:tcW w:w="1246" w:type="dxa"/>
          </w:tcPr>
          <w:p w:rsidR="007B1233" w:rsidRDefault="00054821">
            <w:pPr>
              <w:spacing w:line="240" w:lineRule="auto"/>
              <w:jc w:val="both"/>
              <w:rPr>
                <w:b/>
                <w:bCs/>
                <w:color w:val="000000"/>
                <w:szCs w:val="24"/>
              </w:rPr>
            </w:pPr>
            <w:proofErr w:type="gramStart"/>
            <w:r>
              <w:rPr>
                <w:b/>
                <w:bCs/>
                <w:color w:val="000000"/>
                <w:szCs w:val="24"/>
              </w:rPr>
              <w:t>邮</w:t>
            </w:r>
            <w:proofErr w:type="gramEnd"/>
            <w:r>
              <w:rPr>
                <w:b/>
                <w:bCs/>
                <w:color w:val="000000"/>
                <w:szCs w:val="24"/>
              </w:rPr>
              <w:t xml:space="preserve">   </w:t>
            </w:r>
            <w:r>
              <w:rPr>
                <w:b/>
                <w:bCs/>
                <w:color w:val="000000"/>
                <w:szCs w:val="24"/>
              </w:rPr>
              <w:t>编</w:t>
            </w:r>
            <w:r>
              <w:rPr>
                <w:b/>
                <w:bCs/>
                <w:color w:val="000000"/>
                <w:szCs w:val="24"/>
              </w:rPr>
              <w:t>:</w:t>
            </w:r>
          </w:p>
        </w:tc>
        <w:tc>
          <w:tcPr>
            <w:tcW w:w="3240" w:type="dxa"/>
          </w:tcPr>
          <w:p w:rsidR="007B1233" w:rsidRDefault="00054821">
            <w:pPr>
              <w:spacing w:line="240" w:lineRule="auto"/>
              <w:jc w:val="both"/>
              <w:rPr>
                <w:color w:val="000000"/>
                <w:szCs w:val="24"/>
              </w:rPr>
            </w:pPr>
            <w:r>
              <w:rPr>
                <w:rFonts w:hint="eastAsia"/>
                <w:color w:val="000000"/>
                <w:szCs w:val="24"/>
              </w:rPr>
              <w:t>71000</w:t>
            </w:r>
          </w:p>
        </w:tc>
      </w:tr>
      <w:tr w:rsidR="007B1233">
        <w:tc>
          <w:tcPr>
            <w:tcW w:w="1350" w:type="dxa"/>
          </w:tcPr>
          <w:p w:rsidR="007B1233" w:rsidRDefault="00054821">
            <w:pPr>
              <w:spacing w:line="240" w:lineRule="auto"/>
              <w:jc w:val="both"/>
              <w:rPr>
                <w:b/>
                <w:bCs/>
                <w:color w:val="000000"/>
                <w:szCs w:val="24"/>
              </w:rPr>
            </w:pPr>
            <w:r>
              <w:rPr>
                <w:b/>
                <w:bCs/>
                <w:color w:val="000000"/>
                <w:szCs w:val="24"/>
              </w:rPr>
              <w:t>地</w:t>
            </w:r>
            <w:r>
              <w:rPr>
                <w:b/>
                <w:bCs/>
                <w:color w:val="000000"/>
                <w:szCs w:val="24"/>
              </w:rPr>
              <w:t xml:space="preserve">   </w:t>
            </w:r>
            <w:r>
              <w:rPr>
                <w:b/>
                <w:bCs/>
                <w:color w:val="000000"/>
                <w:szCs w:val="24"/>
              </w:rPr>
              <w:t>址</w:t>
            </w:r>
            <w:r>
              <w:rPr>
                <w:b/>
                <w:bCs/>
                <w:color w:val="000000"/>
                <w:szCs w:val="24"/>
              </w:rPr>
              <w:t>:</w:t>
            </w:r>
          </w:p>
        </w:tc>
        <w:tc>
          <w:tcPr>
            <w:tcW w:w="3074" w:type="dxa"/>
          </w:tcPr>
          <w:p w:rsidR="007B1233" w:rsidRDefault="00054821">
            <w:pPr>
              <w:spacing w:line="240" w:lineRule="auto"/>
              <w:jc w:val="both"/>
              <w:rPr>
                <w:color w:val="000000"/>
                <w:szCs w:val="24"/>
              </w:rPr>
            </w:pPr>
            <w:r>
              <w:rPr>
                <w:rFonts w:hAnsi="宋体" w:hint="eastAsia"/>
              </w:rPr>
              <w:t>陕西省西咸新区秦汉新城天工一路农作物良种场院内</w:t>
            </w:r>
          </w:p>
        </w:tc>
        <w:tc>
          <w:tcPr>
            <w:tcW w:w="1246" w:type="dxa"/>
          </w:tcPr>
          <w:p w:rsidR="007B1233" w:rsidRDefault="00054821">
            <w:pPr>
              <w:spacing w:line="240" w:lineRule="auto"/>
              <w:jc w:val="both"/>
              <w:rPr>
                <w:b/>
                <w:bCs/>
                <w:color w:val="000000"/>
                <w:szCs w:val="24"/>
              </w:rPr>
            </w:pPr>
            <w:r>
              <w:rPr>
                <w:b/>
                <w:bCs/>
                <w:color w:val="000000"/>
                <w:szCs w:val="24"/>
              </w:rPr>
              <w:t>地</w:t>
            </w:r>
            <w:r>
              <w:rPr>
                <w:b/>
                <w:bCs/>
                <w:color w:val="000000"/>
                <w:szCs w:val="24"/>
              </w:rPr>
              <w:t xml:space="preserve">   </w:t>
            </w:r>
            <w:r>
              <w:rPr>
                <w:b/>
                <w:bCs/>
                <w:color w:val="000000"/>
                <w:szCs w:val="24"/>
              </w:rPr>
              <w:t>址</w:t>
            </w:r>
            <w:r>
              <w:rPr>
                <w:b/>
                <w:bCs/>
                <w:color w:val="000000"/>
                <w:szCs w:val="24"/>
              </w:rPr>
              <w:t>:</w:t>
            </w:r>
          </w:p>
        </w:tc>
        <w:tc>
          <w:tcPr>
            <w:tcW w:w="3240" w:type="dxa"/>
          </w:tcPr>
          <w:p w:rsidR="007B1233" w:rsidRDefault="00054821">
            <w:pPr>
              <w:spacing w:line="240" w:lineRule="auto"/>
              <w:rPr>
                <w:color w:val="000000"/>
                <w:szCs w:val="24"/>
              </w:rPr>
            </w:pPr>
            <w:r>
              <w:rPr>
                <w:rFonts w:hint="eastAsia"/>
                <w:color w:val="000000"/>
                <w:szCs w:val="24"/>
              </w:rPr>
              <w:t>西安市</w:t>
            </w:r>
            <w:proofErr w:type="gramStart"/>
            <w:r>
              <w:rPr>
                <w:rFonts w:hint="eastAsia"/>
                <w:color w:val="000000"/>
                <w:szCs w:val="24"/>
              </w:rPr>
              <w:t>沣</w:t>
            </w:r>
            <w:proofErr w:type="gramEnd"/>
            <w:r>
              <w:rPr>
                <w:rFonts w:hint="eastAsia"/>
                <w:color w:val="000000"/>
                <w:szCs w:val="24"/>
              </w:rPr>
              <w:t>东新城三桥新街</w:t>
            </w:r>
            <w:r>
              <w:rPr>
                <w:rFonts w:hint="eastAsia"/>
                <w:color w:val="000000"/>
                <w:szCs w:val="24"/>
              </w:rPr>
              <w:t>139</w:t>
            </w:r>
            <w:r>
              <w:rPr>
                <w:rFonts w:hint="eastAsia"/>
                <w:color w:val="000000"/>
                <w:szCs w:val="24"/>
              </w:rPr>
              <w:t>号智冠环球商务中心</w:t>
            </w:r>
            <w:r>
              <w:rPr>
                <w:rFonts w:hint="eastAsia"/>
                <w:color w:val="000000"/>
                <w:szCs w:val="24"/>
              </w:rPr>
              <w:t>1B1</w:t>
            </w:r>
            <w:r>
              <w:rPr>
                <w:rFonts w:hint="eastAsia"/>
                <w:color w:val="000000"/>
                <w:szCs w:val="24"/>
              </w:rPr>
              <w:t>幢</w:t>
            </w:r>
          </w:p>
        </w:tc>
      </w:tr>
    </w:tbl>
    <w:p w:rsidR="007B1233" w:rsidRDefault="007B1233">
      <w:pPr>
        <w:spacing w:line="500" w:lineRule="exact"/>
        <w:outlineLvl w:val="0"/>
        <w:rPr>
          <w:b/>
          <w:color w:val="000000"/>
          <w:sz w:val="28"/>
          <w:szCs w:val="28"/>
        </w:rPr>
        <w:sectPr w:rsidR="007B1233">
          <w:type w:val="continuous"/>
          <w:pgSz w:w="11906" w:h="16838"/>
          <w:pgMar w:top="1440" w:right="1800" w:bottom="1440" w:left="1800" w:header="851" w:footer="992" w:gutter="0"/>
          <w:cols w:space="720"/>
          <w:docGrid w:type="lines" w:linePitch="312"/>
        </w:sectPr>
      </w:pPr>
    </w:p>
    <w:p w:rsidR="007B1233" w:rsidRDefault="00054821">
      <w:pPr>
        <w:spacing w:line="240" w:lineRule="auto"/>
        <w:rPr>
          <w:b/>
          <w:color w:val="000000"/>
          <w:sz w:val="28"/>
          <w:szCs w:val="21"/>
        </w:rPr>
      </w:pPr>
      <w:r>
        <w:rPr>
          <w:b/>
          <w:color w:val="000000"/>
          <w:sz w:val="28"/>
          <w:szCs w:val="21"/>
        </w:rPr>
        <w:lastRenderedPageBreak/>
        <w:t>表一</w:t>
      </w:r>
    </w:p>
    <w:tbl>
      <w:tblPr>
        <w:tblW w:w="88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50"/>
        <w:gridCol w:w="1856"/>
        <w:gridCol w:w="1910"/>
        <w:gridCol w:w="1317"/>
        <w:gridCol w:w="755"/>
        <w:gridCol w:w="1023"/>
      </w:tblGrid>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建设项目名称</w:t>
            </w:r>
          </w:p>
        </w:tc>
        <w:tc>
          <w:tcPr>
            <w:tcW w:w="6861" w:type="dxa"/>
            <w:gridSpan w:val="5"/>
            <w:vAlign w:val="center"/>
          </w:tcPr>
          <w:p w:rsidR="007B1233" w:rsidRDefault="00054821">
            <w:pPr>
              <w:spacing w:line="240" w:lineRule="auto"/>
              <w:jc w:val="center"/>
              <w:rPr>
                <w:color w:val="000000"/>
                <w:szCs w:val="24"/>
              </w:rPr>
            </w:pPr>
            <w:r>
              <w:rPr>
                <w:rFonts w:hAnsi="宋体" w:hint="eastAsia"/>
              </w:rPr>
              <w:t>西咸新区天河塑料制品有限公司吸塑制品加工生产线建设项目</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建设单位名称</w:t>
            </w:r>
          </w:p>
        </w:tc>
        <w:tc>
          <w:tcPr>
            <w:tcW w:w="6861" w:type="dxa"/>
            <w:gridSpan w:val="5"/>
            <w:vAlign w:val="center"/>
          </w:tcPr>
          <w:p w:rsidR="007B1233" w:rsidRDefault="00054821">
            <w:pPr>
              <w:spacing w:line="240" w:lineRule="auto"/>
              <w:jc w:val="center"/>
              <w:rPr>
                <w:color w:val="000000"/>
                <w:szCs w:val="24"/>
              </w:rPr>
            </w:pPr>
            <w:r>
              <w:rPr>
                <w:rFonts w:hint="eastAsia"/>
                <w:szCs w:val="24"/>
              </w:rPr>
              <w:t>西咸新区天河塑料制品有限公司</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建设项目性质</w:t>
            </w:r>
          </w:p>
        </w:tc>
        <w:tc>
          <w:tcPr>
            <w:tcW w:w="6861" w:type="dxa"/>
            <w:gridSpan w:val="5"/>
            <w:vAlign w:val="center"/>
          </w:tcPr>
          <w:p w:rsidR="007B1233" w:rsidRDefault="00054821">
            <w:pPr>
              <w:spacing w:line="240" w:lineRule="auto"/>
              <w:jc w:val="center"/>
              <w:rPr>
                <w:color w:val="000000"/>
                <w:szCs w:val="24"/>
              </w:rPr>
            </w:pPr>
            <w:r>
              <w:rPr>
                <w:color w:val="000000"/>
                <w:szCs w:val="24"/>
              </w:rPr>
              <w:t>新建</w:t>
            </w:r>
            <w:r>
              <w:rPr>
                <w:rFonts w:ascii="MS Gothic" w:hAnsi="MS Gothic" w:cs="MS Gothic" w:hint="eastAsia"/>
                <w:color w:val="000000"/>
                <w:szCs w:val="24"/>
              </w:rPr>
              <w:t>□</w:t>
            </w:r>
            <w:r>
              <w:rPr>
                <w:color w:val="000000"/>
                <w:szCs w:val="24"/>
              </w:rPr>
              <w:t xml:space="preserve">     </w:t>
            </w:r>
            <w:r>
              <w:rPr>
                <w:color w:val="000000"/>
                <w:szCs w:val="24"/>
              </w:rPr>
              <w:t>改扩建</w:t>
            </w:r>
            <w:r>
              <w:rPr>
                <w:rFonts w:hint="eastAsia"/>
                <w:color w:val="000000"/>
                <w:szCs w:val="24"/>
              </w:rPr>
              <w:t>☑</w:t>
            </w:r>
            <w:r>
              <w:rPr>
                <w:color w:val="000000"/>
                <w:szCs w:val="24"/>
              </w:rPr>
              <w:t xml:space="preserve">      </w:t>
            </w:r>
            <w:r>
              <w:rPr>
                <w:color w:val="000000"/>
                <w:szCs w:val="24"/>
              </w:rPr>
              <w:t>技改</w:t>
            </w:r>
            <w:r>
              <w:rPr>
                <w:rFonts w:hint="eastAsia"/>
                <w:color w:val="000000"/>
                <w:szCs w:val="24"/>
              </w:rPr>
              <w:t>□</w:t>
            </w:r>
            <w:r>
              <w:rPr>
                <w:color w:val="000000"/>
                <w:szCs w:val="24"/>
              </w:rPr>
              <w:t xml:space="preserve">      </w:t>
            </w:r>
            <w:r>
              <w:rPr>
                <w:color w:val="000000"/>
                <w:szCs w:val="24"/>
              </w:rPr>
              <w:t>迁建</w:t>
            </w:r>
            <w:r>
              <w:rPr>
                <w:rFonts w:hint="eastAsia"/>
                <w:color w:val="000000"/>
                <w:szCs w:val="24"/>
              </w:rPr>
              <w:t>□</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建设地点</w:t>
            </w:r>
          </w:p>
        </w:tc>
        <w:tc>
          <w:tcPr>
            <w:tcW w:w="6861" w:type="dxa"/>
            <w:gridSpan w:val="5"/>
            <w:vAlign w:val="center"/>
          </w:tcPr>
          <w:p w:rsidR="007B1233" w:rsidRDefault="00054821">
            <w:pPr>
              <w:spacing w:line="240" w:lineRule="auto"/>
              <w:jc w:val="center"/>
              <w:rPr>
                <w:color w:val="000000"/>
                <w:szCs w:val="24"/>
              </w:rPr>
            </w:pPr>
            <w:r>
              <w:rPr>
                <w:rFonts w:hAnsi="宋体" w:hint="eastAsia"/>
              </w:rPr>
              <w:t>陕西省西咸新区秦汉新城天工一路农作物良种场院内</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主要产品名称</w:t>
            </w:r>
          </w:p>
        </w:tc>
        <w:tc>
          <w:tcPr>
            <w:tcW w:w="6861" w:type="dxa"/>
            <w:gridSpan w:val="5"/>
            <w:vAlign w:val="center"/>
          </w:tcPr>
          <w:p w:rsidR="007B1233" w:rsidRDefault="00054821">
            <w:pPr>
              <w:spacing w:line="240" w:lineRule="auto"/>
              <w:jc w:val="center"/>
              <w:rPr>
                <w:szCs w:val="24"/>
              </w:rPr>
            </w:pPr>
            <w:r>
              <w:rPr>
                <w:rFonts w:hint="eastAsia"/>
                <w:szCs w:val="24"/>
              </w:rPr>
              <w:t>电子工业塑料托盒、药品及保健品外包装盒</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设计生产能力</w:t>
            </w:r>
          </w:p>
        </w:tc>
        <w:tc>
          <w:tcPr>
            <w:tcW w:w="6861" w:type="dxa"/>
            <w:gridSpan w:val="5"/>
            <w:vAlign w:val="center"/>
          </w:tcPr>
          <w:p w:rsidR="007B1233" w:rsidRDefault="00054821">
            <w:pPr>
              <w:spacing w:line="240" w:lineRule="auto"/>
              <w:jc w:val="center"/>
              <w:rPr>
                <w:szCs w:val="24"/>
              </w:rPr>
            </w:pPr>
            <w:r>
              <w:rPr>
                <w:rFonts w:hint="eastAsia"/>
                <w:szCs w:val="24"/>
              </w:rPr>
              <w:t>年产</w:t>
            </w:r>
            <w:r>
              <w:rPr>
                <w:rFonts w:hint="eastAsia"/>
                <w:szCs w:val="24"/>
              </w:rPr>
              <w:t>69.955</w:t>
            </w:r>
            <w:r>
              <w:rPr>
                <w:rFonts w:hint="eastAsia"/>
                <w:szCs w:val="24"/>
              </w:rPr>
              <w:t>吨电子工业</w:t>
            </w:r>
            <w:proofErr w:type="gramStart"/>
            <w:r>
              <w:rPr>
                <w:rFonts w:hint="eastAsia"/>
                <w:szCs w:val="24"/>
              </w:rPr>
              <w:t>塑料托盒及</w:t>
            </w:r>
            <w:proofErr w:type="gramEnd"/>
            <w:r>
              <w:rPr>
                <w:rFonts w:hint="eastAsia"/>
                <w:szCs w:val="24"/>
              </w:rPr>
              <w:t>159.955</w:t>
            </w:r>
            <w:r>
              <w:rPr>
                <w:rFonts w:hint="eastAsia"/>
                <w:szCs w:val="24"/>
              </w:rPr>
              <w:t>吨药品及保健品外包装盒</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实际生产能力</w:t>
            </w:r>
          </w:p>
        </w:tc>
        <w:tc>
          <w:tcPr>
            <w:tcW w:w="6861" w:type="dxa"/>
            <w:gridSpan w:val="5"/>
            <w:vAlign w:val="center"/>
          </w:tcPr>
          <w:p w:rsidR="007B1233" w:rsidRDefault="00054821">
            <w:pPr>
              <w:spacing w:line="240" w:lineRule="auto"/>
              <w:jc w:val="center"/>
              <w:rPr>
                <w:color w:val="FF0000"/>
                <w:szCs w:val="24"/>
              </w:rPr>
            </w:pPr>
            <w:r>
              <w:rPr>
                <w:rFonts w:hint="eastAsia"/>
                <w:szCs w:val="24"/>
              </w:rPr>
              <w:t>年产</w:t>
            </w:r>
            <w:r>
              <w:rPr>
                <w:rFonts w:hint="eastAsia"/>
                <w:szCs w:val="24"/>
              </w:rPr>
              <w:t>69.955</w:t>
            </w:r>
            <w:r>
              <w:rPr>
                <w:rFonts w:hint="eastAsia"/>
                <w:szCs w:val="24"/>
              </w:rPr>
              <w:t>吨电子工业</w:t>
            </w:r>
            <w:proofErr w:type="gramStart"/>
            <w:r>
              <w:rPr>
                <w:rFonts w:hint="eastAsia"/>
                <w:szCs w:val="24"/>
              </w:rPr>
              <w:t>塑料托盒及</w:t>
            </w:r>
            <w:proofErr w:type="gramEnd"/>
            <w:r>
              <w:rPr>
                <w:rFonts w:hint="eastAsia"/>
                <w:szCs w:val="24"/>
              </w:rPr>
              <w:t>159.955</w:t>
            </w:r>
            <w:r>
              <w:rPr>
                <w:rFonts w:hint="eastAsia"/>
                <w:szCs w:val="24"/>
              </w:rPr>
              <w:t>吨药品及保健品外包装盒</w:t>
            </w:r>
          </w:p>
        </w:tc>
      </w:tr>
      <w:tr w:rsidR="007B1233">
        <w:trPr>
          <w:cantSplit/>
          <w:trHeight w:val="444"/>
          <w:jc w:val="center"/>
        </w:trPr>
        <w:tc>
          <w:tcPr>
            <w:tcW w:w="1950" w:type="dxa"/>
            <w:tcMar>
              <w:left w:w="28" w:type="dxa"/>
              <w:right w:w="28" w:type="dxa"/>
            </w:tcMar>
            <w:vAlign w:val="center"/>
          </w:tcPr>
          <w:p w:rsidR="007B1233" w:rsidRDefault="00054821">
            <w:pPr>
              <w:spacing w:line="240" w:lineRule="auto"/>
              <w:jc w:val="center"/>
              <w:rPr>
                <w:color w:val="000000"/>
                <w:szCs w:val="24"/>
              </w:rPr>
            </w:pPr>
            <w:r>
              <w:rPr>
                <w:color w:val="000000"/>
                <w:szCs w:val="24"/>
              </w:rPr>
              <w:t>建设项目</w:t>
            </w:r>
          </w:p>
          <w:p w:rsidR="007B1233" w:rsidRDefault="00054821">
            <w:pPr>
              <w:spacing w:line="240" w:lineRule="auto"/>
              <w:jc w:val="center"/>
              <w:rPr>
                <w:color w:val="000000"/>
                <w:szCs w:val="24"/>
              </w:rPr>
            </w:pPr>
            <w:r>
              <w:rPr>
                <w:color w:val="000000"/>
                <w:szCs w:val="24"/>
              </w:rPr>
              <w:t>环</w:t>
            </w:r>
            <w:proofErr w:type="gramStart"/>
            <w:r>
              <w:rPr>
                <w:color w:val="000000"/>
                <w:szCs w:val="24"/>
              </w:rPr>
              <w:t>评时间</w:t>
            </w:r>
            <w:proofErr w:type="gramEnd"/>
          </w:p>
        </w:tc>
        <w:tc>
          <w:tcPr>
            <w:tcW w:w="1856" w:type="dxa"/>
            <w:vAlign w:val="center"/>
          </w:tcPr>
          <w:p w:rsidR="007B1233" w:rsidRDefault="00054821">
            <w:pPr>
              <w:spacing w:line="240" w:lineRule="auto"/>
              <w:jc w:val="center"/>
              <w:rPr>
                <w:color w:val="000000"/>
                <w:szCs w:val="24"/>
              </w:rPr>
            </w:pPr>
            <w:r>
              <w:rPr>
                <w:szCs w:val="24"/>
              </w:rPr>
              <w:t>201</w:t>
            </w:r>
            <w:r>
              <w:rPr>
                <w:rFonts w:hint="eastAsia"/>
                <w:szCs w:val="24"/>
              </w:rPr>
              <w:t>9</w:t>
            </w:r>
            <w:r>
              <w:rPr>
                <w:szCs w:val="24"/>
              </w:rPr>
              <w:t>年</w:t>
            </w:r>
            <w:r>
              <w:rPr>
                <w:rFonts w:hint="eastAsia"/>
                <w:szCs w:val="24"/>
              </w:rPr>
              <w:t>3</w:t>
            </w:r>
            <w:r>
              <w:rPr>
                <w:szCs w:val="24"/>
              </w:rPr>
              <w:t>月</w:t>
            </w:r>
          </w:p>
        </w:tc>
        <w:tc>
          <w:tcPr>
            <w:tcW w:w="1910" w:type="dxa"/>
            <w:vAlign w:val="center"/>
          </w:tcPr>
          <w:p w:rsidR="007B1233" w:rsidRDefault="00054821">
            <w:pPr>
              <w:spacing w:line="240" w:lineRule="auto"/>
              <w:jc w:val="center"/>
              <w:rPr>
                <w:color w:val="000000"/>
                <w:szCs w:val="24"/>
              </w:rPr>
            </w:pPr>
            <w:r>
              <w:rPr>
                <w:color w:val="000000"/>
                <w:szCs w:val="24"/>
              </w:rPr>
              <w:t>开工建设时间</w:t>
            </w:r>
          </w:p>
        </w:tc>
        <w:tc>
          <w:tcPr>
            <w:tcW w:w="3095" w:type="dxa"/>
            <w:gridSpan w:val="3"/>
            <w:vAlign w:val="center"/>
          </w:tcPr>
          <w:p w:rsidR="007B1233" w:rsidRDefault="00054821">
            <w:pPr>
              <w:spacing w:line="240" w:lineRule="auto"/>
              <w:jc w:val="center"/>
              <w:rPr>
                <w:szCs w:val="24"/>
              </w:rPr>
            </w:pPr>
            <w:r>
              <w:rPr>
                <w:rFonts w:hint="eastAsia"/>
                <w:szCs w:val="24"/>
              </w:rPr>
              <w:t>2018</w:t>
            </w:r>
            <w:r>
              <w:rPr>
                <w:rFonts w:hint="eastAsia"/>
                <w:szCs w:val="24"/>
              </w:rPr>
              <w:t>年</w:t>
            </w:r>
            <w:r>
              <w:rPr>
                <w:rFonts w:hint="eastAsia"/>
                <w:szCs w:val="24"/>
              </w:rPr>
              <w:t>11</w:t>
            </w:r>
            <w:r>
              <w:rPr>
                <w:rFonts w:hint="eastAsia"/>
                <w:szCs w:val="24"/>
              </w:rPr>
              <w:t>月</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调试时间</w:t>
            </w:r>
          </w:p>
        </w:tc>
        <w:tc>
          <w:tcPr>
            <w:tcW w:w="1856" w:type="dxa"/>
            <w:vAlign w:val="center"/>
          </w:tcPr>
          <w:p w:rsidR="007B1233" w:rsidRDefault="00DD2253">
            <w:pPr>
              <w:spacing w:line="240" w:lineRule="auto"/>
              <w:jc w:val="center"/>
              <w:rPr>
                <w:color w:val="000000"/>
                <w:szCs w:val="24"/>
              </w:rPr>
            </w:pPr>
            <w:r>
              <w:rPr>
                <w:rFonts w:hint="eastAsia"/>
                <w:szCs w:val="24"/>
              </w:rPr>
              <w:t>2019</w:t>
            </w:r>
            <w:r>
              <w:rPr>
                <w:rFonts w:hint="eastAsia"/>
                <w:szCs w:val="24"/>
              </w:rPr>
              <w:t>年</w:t>
            </w:r>
            <w:r>
              <w:rPr>
                <w:rFonts w:hint="eastAsia"/>
                <w:szCs w:val="24"/>
              </w:rPr>
              <w:t>3</w:t>
            </w:r>
            <w:r>
              <w:rPr>
                <w:rFonts w:hint="eastAsia"/>
                <w:szCs w:val="24"/>
              </w:rPr>
              <w:t>月</w:t>
            </w:r>
          </w:p>
        </w:tc>
        <w:tc>
          <w:tcPr>
            <w:tcW w:w="1910" w:type="dxa"/>
            <w:vAlign w:val="center"/>
          </w:tcPr>
          <w:p w:rsidR="007B1233" w:rsidRDefault="00054821">
            <w:pPr>
              <w:spacing w:line="240" w:lineRule="auto"/>
              <w:jc w:val="center"/>
              <w:rPr>
                <w:color w:val="000000"/>
                <w:szCs w:val="24"/>
              </w:rPr>
            </w:pPr>
            <w:r>
              <w:rPr>
                <w:color w:val="000000"/>
                <w:szCs w:val="24"/>
              </w:rPr>
              <w:t>验收现场监测时间</w:t>
            </w:r>
          </w:p>
        </w:tc>
        <w:tc>
          <w:tcPr>
            <w:tcW w:w="3095" w:type="dxa"/>
            <w:gridSpan w:val="3"/>
            <w:vAlign w:val="center"/>
          </w:tcPr>
          <w:p w:rsidR="007B1233" w:rsidRDefault="00054821">
            <w:pPr>
              <w:spacing w:line="240" w:lineRule="auto"/>
              <w:jc w:val="center"/>
              <w:rPr>
                <w:szCs w:val="24"/>
              </w:rPr>
            </w:pPr>
            <w:r>
              <w:rPr>
                <w:rFonts w:hint="eastAsia"/>
                <w:szCs w:val="24"/>
              </w:rPr>
              <w:t>2019</w:t>
            </w:r>
            <w:r>
              <w:rPr>
                <w:rFonts w:hint="eastAsia"/>
                <w:szCs w:val="24"/>
              </w:rPr>
              <w:t>年</w:t>
            </w:r>
            <w:r>
              <w:rPr>
                <w:rFonts w:hint="eastAsia"/>
                <w:szCs w:val="24"/>
              </w:rPr>
              <w:t>5</w:t>
            </w:r>
            <w:r>
              <w:rPr>
                <w:rFonts w:hint="eastAsia"/>
                <w:szCs w:val="24"/>
              </w:rPr>
              <w:t>月</w:t>
            </w:r>
            <w:r>
              <w:rPr>
                <w:rFonts w:hint="eastAsia"/>
                <w:szCs w:val="24"/>
              </w:rPr>
              <w:t>16</w:t>
            </w:r>
            <w:r>
              <w:rPr>
                <w:rFonts w:hint="eastAsia"/>
                <w:szCs w:val="24"/>
              </w:rPr>
              <w:t>日</w:t>
            </w:r>
            <w:r>
              <w:rPr>
                <w:rFonts w:hint="eastAsia"/>
                <w:szCs w:val="24"/>
              </w:rPr>
              <w:t>~17</w:t>
            </w:r>
            <w:r>
              <w:rPr>
                <w:rFonts w:hint="eastAsia"/>
                <w:szCs w:val="24"/>
              </w:rPr>
              <w:t>日</w:t>
            </w:r>
          </w:p>
        </w:tc>
      </w:tr>
      <w:tr w:rsidR="007B1233">
        <w:trPr>
          <w:cantSplit/>
          <w:trHeight w:val="731"/>
          <w:jc w:val="center"/>
        </w:trPr>
        <w:tc>
          <w:tcPr>
            <w:tcW w:w="1950" w:type="dxa"/>
            <w:vAlign w:val="center"/>
          </w:tcPr>
          <w:p w:rsidR="007B1233" w:rsidRDefault="00054821">
            <w:pPr>
              <w:spacing w:line="240" w:lineRule="auto"/>
              <w:jc w:val="center"/>
              <w:rPr>
                <w:color w:val="000000"/>
                <w:szCs w:val="24"/>
              </w:rPr>
            </w:pPr>
            <w:r>
              <w:rPr>
                <w:color w:val="000000"/>
                <w:szCs w:val="24"/>
              </w:rPr>
              <w:t>环</w:t>
            </w:r>
            <w:proofErr w:type="gramStart"/>
            <w:r>
              <w:rPr>
                <w:color w:val="000000"/>
                <w:szCs w:val="24"/>
              </w:rPr>
              <w:t>评报告</w:t>
            </w:r>
            <w:proofErr w:type="gramEnd"/>
            <w:r>
              <w:rPr>
                <w:color w:val="000000"/>
                <w:szCs w:val="24"/>
              </w:rPr>
              <w:t>表</w:t>
            </w:r>
          </w:p>
          <w:p w:rsidR="007B1233" w:rsidRDefault="00054821">
            <w:pPr>
              <w:spacing w:line="240" w:lineRule="auto"/>
              <w:jc w:val="center"/>
              <w:rPr>
                <w:color w:val="000000"/>
                <w:szCs w:val="24"/>
              </w:rPr>
            </w:pPr>
            <w:r>
              <w:rPr>
                <w:color w:val="000000"/>
                <w:szCs w:val="24"/>
              </w:rPr>
              <w:t>审批部门</w:t>
            </w:r>
          </w:p>
        </w:tc>
        <w:tc>
          <w:tcPr>
            <w:tcW w:w="1856" w:type="dxa"/>
            <w:vAlign w:val="center"/>
          </w:tcPr>
          <w:p w:rsidR="007B1233" w:rsidRDefault="00054821">
            <w:pPr>
              <w:spacing w:line="240" w:lineRule="auto"/>
              <w:jc w:val="center"/>
              <w:rPr>
                <w:color w:val="000000"/>
                <w:szCs w:val="24"/>
              </w:rPr>
            </w:pPr>
            <w:r>
              <w:rPr>
                <w:rFonts w:hint="eastAsia"/>
                <w:color w:val="000000"/>
                <w:szCs w:val="24"/>
              </w:rPr>
              <w:t>陕西省西咸新区秦汉新城行政审批与政务服务局</w:t>
            </w:r>
          </w:p>
        </w:tc>
        <w:tc>
          <w:tcPr>
            <w:tcW w:w="1910" w:type="dxa"/>
            <w:vAlign w:val="center"/>
          </w:tcPr>
          <w:p w:rsidR="007B1233" w:rsidRDefault="00054821">
            <w:pPr>
              <w:spacing w:line="240" w:lineRule="auto"/>
              <w:jc w:val="center"/>
              <w:rPr>
                <w:color w:val="000000"/>
                <w:szCs w:val="24"/>
              </w:rPr>
            </w:pPr>
            <w:r>
              <w:rPr>
                <w:color w:val="000000"/>
                <w:szCs w:val="24"/>
              </w:rPr>
              <w:t>环</w:t>
            </w:r>
            <w:proofErr w:type="gramStart"/>
            <w:r>
              <w:rPr>
                <w:color w:val="000000"/>
                <w:szCs w:val="24"/>
              </w:rPr>
              <w:t>评报告</w:t>
            </w:r>
            <w:proofErr w:type="gramEnd"/>
            <w:r>
              <w:rPr>
                <w:color w:val="000000"/>
                <w:szCs w:val="24"/>
              </w:rPr>
              <w:t>表</w:t>
            </w:r>
          </w:p>
          <w:p w:rsidR="007B1233" w:rsidRDefault="00054821">
            <w:pPr>
              <w:spacing w:line="240" w:lineRule="auto"/>
              <w:jc w:val="center"/>
              <w:rPr>
                <w:color w:val="000000"/>
                <w:szCs w:val="24"/>
              </w:rPr>
            </w:pPr>
            <w:r>
              <w:rPr>
                <w:color w:val="000000"/>
                <w:szCs w:val="24"/>
              </w:rPr>
              <w:t>编制单位</w:t>
            </w:r>
          </w:p>
        </w:tc>
        <w:tc>
          <w:tcPr>
            <w:tcW w:w="3095" w:type="dxa"/>
            <w:gridSpan w:val="3"/>
            <w:vAlign w:val="center"/>
          </w:tcPr>
          <w:p w:rsidR="007B1233" w:rsidRDefault="00054821">
            <w:pPr>
              <w:spacing w:line="240" w:lineRule="auto"/>
              <w:jc w:val="center"/>
              <w:rPr>
                <w:color w:val="000000"/>
                <w:szCs w:val="24"/>
              </w:rPr>
            </w:pPr>
            <w:r>
              <w:rPr>
                <w:rFonts w:hint="eastAsia"/>
                <w:color w:val="000000"/>
                <w:szCs w:val="24"/>
              </w:rPr>
              <w:t>重庆大</w:t>
            </w:r>
            <w:proofErr w:type="gramStart"/>
            <w:r>
              <w:rPr>
                <w:rFonts w:hint="eastAsia"/>
                <w:color w:val="000000"/>
                <w:szCs w:val="24"/>
              </w:rPr>
              <w:t>润环境</w:t>
            </w:r>
            <w:proofErr w:type="gramEnd"/>
            <w:r>
              <w:rPr>
                <w:rFonts w:hint="eastAsia"/>
                <w:color w:val="000000"/>
                <w:szCs w:val="24"/>
              </w:rPr>
              <w:t>科学研究院有限公司</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环保设施</w:t>
            </w:r>
          </w:p>
          <w:p w:rsidR="007B1233" w:rsidRDefault="00054821">
            <w:pPr>
              <w:spacing w:line="240" w:lineRule="auto"/>
              <w:jc w:val="center"/>
              <w:rPr>
                <w:color w:val="000000"/>
                <w:szCs w:val="24"/>
              </w:rPr>
            </w:pPr>
            <w:r>
              <w:rPr>
                <w:color w:val="000000"/>
                <w:szCs w:val="24"/>
              </w:rPr>
              <w:t>设计单位</w:t>
            </w:r>
          </w:p>
        </w:tc>
        <w:tc>
          <w:tcPr>
            <w:tcW w:w="1856" w:type="dxa"/>
            <w:vAlign w:val="center"/>
          </w:tcPr>
          <w:p w:rsidR="007B1233" w:rsidRDefault="00054821">
            <w:pPr>
              <w:spacing w:line="240" w:lineRule="auto"/>
              <w:jc w:val="center"/>
              <w:rPr>
                <w:color w:val="000000"/>
                <w:szCs w:val="24"/>
              </w:rPr>
            </w:pPr>
            <w:r>
              <w:rPr>
                <w:color w:val="000000"/>
                <w:szCs w:val="24"/>
              </w:rPr>
              <w:t>/</w:t>
            </w:r>
          </w:p>
        </w:tc>
        <w:tc>
          <w:tcPr>
            <w:tcW w:w="1910" w:type="dxa"/>
            <w:vAlign w:val="center"/>
          </w:tcPr>
          <w:p w:rsidR="007B1233" w:rsidRDefault="00054821">
            <w:pPr>
              <w:spacing w:line="240" w:lineRule="auto"/>
              <w:jc w:val="center"/>
              <w:rPr>
                <w:color w:val="000000"/>
                <w:szCs w:val="24"/>
              </w:rPr>
            </w:pPr>
            <w:r>
              <w:rPr>
                <w:color w:val="000000"/>
                <w:szCs w:val="24"/>
              </w:rPr>
              <w:t>环保设施</w:t>
            </w:r>
          </w:p>
          <w:p w:rsidR="007B1233" w:rsidRDefault="00054821">
            <w:pPr>
              <w:spacing w:line="240" w:lineRule="auto"/>
              <w:jc w:val="center"/>
              <w:rPr>
                <w:color w:val="000000"/>
                <w:szCs w:val="24"/>
              </w:rPr>
            </w:pPr>
            <w:r>
              <w:rPr>
                <w:color w:val="000000"/>
                <w:szCs w:val="24"/>
              </w:rPr>
              <w:t>施工单位</w:t>
            </w:r>
          </w:p>
        </w:tc>
        <w:tc>
          <w:tcPr>
            <w:tcW w:w="3095" w:type="dxa"/>
            <w:gridSpan w:val="3"/>
            <w:vAlign w:val="center"/>
          </w:tcPr>
          <w:p w:rsidR="007B1233" w:rsidRDefault="00054821">
            <w:pPr>
              <w:spacing w:line="240" w:lineRule="auto"/>
              <w:jc w:val="center"/>
              <w:rPr>
                <w:color w:val="000000"/>
                <w:szCs w:val="24"/>
              </w:rPr>
            </w:pPr>
            <w:r>
              <w:rPr>
                <w:color w:val="000000"/>
                <w:szCs w:val="24"/>
              </w:rPr>
              <w:t>/</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投资总概算</w:t>
            </w:r>
          </w:p>
        </w:tc>
        <w:tc>
          <w:tcPr>
            <w:tcW w:w="1856" w:type="dxa"/>
            <w:vAlign w:val="center"/>
          </w:tcPr>
          <w:p w:rsidR="007B1233" w:rsidRDefault="00054821">
            <w:pPr>
              <w:spacing w:line="240" w:lineRule="auto"/>
              <w:jc w:val="center"/>
              <w:rPr>
                <w:szCs w:val="24"/>
              </w:rPr>
            </w:pPr>
            <w:r>
              <w:rPr>
                <w:szCs w:val="24"/>
              </w:rPr>
              <w:t>200</w:t>
            </w:r>
            <w:r>
              <w:rPr>
                <w:szCs w:val="24"/>
              </w:rPr>
              <w:t>万元</w:t>
            </w:r>
          </w:p>
        </w:tc>
        <w:tc>
          <w:tcPr>
            <w:tcW w:w="1910" w:type="dxa"/>
            <w:vAlign w:val="center"/>
          </w:tcPr>
          <w:p w:rsidR="007B1233" w:rsidRDefault="00054821">
            <w:pPr>
              <w:spacing w:line="240" w:lineRule="auto"/>
              <w:jc w:val="center"/>
              <w:rPr>
                <w:szCs w:val="24"/>
              </w:rPr>
            </w:pPr>
            <w:r>
              <w:rPr>
                <w:szCs w:val="24"/>
              </w:rPr>
              <w:t>环保投资总概算</w:t>
            </w:r>
          </w:p>
        </w:tc>
        <w:tc>
          <w:tcPr>
            <w:tcW w:w="1317" w:type="dxa"/>
            <w:vAlign w:val="center"/>
          </w:tcPr>
          <w:p w:rsidR="007B1233" w:rsidRDefault="00054821">
            <w:pPr>
              <w:spacing w:line="240" w:lineRule="auto"/>
              <w:jc w:val="center"/>
              <w:rPr>
                <w:szCs w:val="24"/>
              </w:rPr>
            </w:pPr>
            <w:r>
              <w:rPr>
                <w:rFonts w:hint="eastAsia"/>
                <w:bCs/>
              </w:rPr>
              <w:t>24.05</w:t>
            </w:r>
            <w:r>
              <w:rPr>
                <w:szCs w:val="24"/>
              </w:rPr>
              <w:t>万元</w:t>
            </w:r>
          </w:p>
        </w:tc>
        <w:tc>
          <w:tcPr>
            <w:tcW w:w="755" w:type="dxa"/>
            <w:vAlign w:val="center"/>
          </w:tcPr>
          <w:p w:rsidR="007B1233" w:rsidRDefault="00054821">
            <w:pPr>
              <w:spacing w:line="240" w:lineRule="auto"/>
              <w:jc w:val="center"/>
              <w:rPr>
                <w:szCs w:val="24"/>
              </w:rPr>
            </w:pPr>
            <w:r>
              <w:rPr>
                <w:szCs w:val="24"/>
              </w:rPr>
              <w:t>比例</w:t>
            </w:r>
          </w:p>
        </w:tc>
        <w:tc>
          <w:tcPr>
            <w:tcW w:w="1023" w:type="dxa"/>
            <w:vAlign w:val="center"/>
          </w:tcPr>
          <w:p w:rsidR="007B1233" w:rsidRDefault="00054821">
            <w:pPr>
              <w:spacing w:line="240" w:lineRule="auto"/>
              <w:jc w:val="center"/>
              <w:rPr>
                <w:szCs w:val="24"/>
              </w:rPr>
            </w:pPr>
            <w:r>
              <w:rPr>
                <w:rFonts w:hint="eastAsia"/>
                <w:bCs/>
              </w:rPr>
              <w:t>12.02%</w:t>
            </w:r>
          </w:p>
        </w:tc>
      </w:tr>
      <w:tr w:rsidR="007B1233">
        <w:trPr>
          <w:cantSplit/>
          <w:trHeight w:val="444"/>
          <w:jc w:val="center"/>
        </w:trPr>
        <w:tc>
          <w:tcPr>
            <w:tcW w:w="1950" w:type="dxa"/>
            <w:vAlign w:val="center"/>
          </w:tcPr>
          <w:p w:rsidR="007B1233" w:rsidRDefault="00054821">
            <w:pPr>
              <w:spacing w:line="240" w:lineRule="auto"/>
              <w:jc w:val="center"/>
              <w:rPr>
                <w:color w:val="000000"/>
                <w:szCs w:val="24"/>
              </w:rPr>
            </w:pPr>
            <w:r>
              <w:rPr>
                <w:color w:val="000000"/>
                <w:szCs w:val="24"/>
              </w:rPr>
              <w:t>实际总概算</w:t>
            </w:r>
          </w:p>
        </w:tc>
        <w:tc>
          <w:tcPr>
            <w:tcW w:w="1856" w:type="dxa"/>
            <w:vAlign w:val="center"/>
          </w:tcPr>
          <w:p w:rsidR="007B1233" w:rsidRDefault="00054821">
            <w:pPr>
              <w:spacing w:line="240" w:lineRule="auto"/>
              <w:jc w:val="center"/>
              <w:rPr>
                <w:szCs w:val="24"/>
              </w:rPr>
            </w:pPr>
            <w:r>
              <w:rPr>
                <w:rFonts w:hint="eastAsia"/>
                <w:szCs w:val="24"/>
              </w:rPr>
              <w:t>2</w:t>
            </w:r>
            <w:r>
              <w:rPr>
                <w:szCs w:val="24"/>
              </w:rPr>
              <w:t>00</w:t>
            </w:r>
            <w:r>
              <w:rPr>
                <w:rFonts w:hint="eastAsia"/>
                <w:szCs w:val="24"/>
              </w:rPr>
              <w:t>万元</w:t>
            </w:r>
          </w:p>
        </w:tc>
        <w:tc>
          <w:tcPr>
            <w:tcW w:w="1910" w:type="dxa"/>
            <w:vAlign w:val="center"/>
          </w:tcPr>
          <w:p w:rsidR="007B1233" w:rsidRDefault="00054821">
            <w:pPr>
              <w:spacing w:line="240" w:lineRule="auto"/>
              <w:jc w:val="center"/>
              <w:rPr>
                <w:szCs w:val="24"/>
              </w:rPr>
            </w:pPr>
            <w:r>
              <w:rPr>
                <w:szCs w:val="24"/>
              </w:rPr>
              <w:t>环保投资</w:t>
            </w:r>
          </w:p>
        </w:tc>
        <w:tc>
          <w:tcPr>
            <w:tcW w:w="1317" w:type="dxa"/>
            <w:vAlign w:val="center"/>
          </w:tcPr>
          <w:p w:rsidR="007B1233" w:rsidRDefault="00054821">
            <w:pPr>
              <w:spacing w:line="240" w:lineRule="auto"/>
              <w:jc w:val="center"/>
              <w:rPr>
                <w:szCs w:val="24"/>
              </w:rPr>
            </w:pPr>
            <w:r>
              <w:rPr>
                <w:rFonts w:hint="eastAsia"/>
                <w:szCs w:val="24"/>
              </w:rPr>
              <w:t>2</w:t>
            </w:r>
            <w:r>
              <w:rPr>
                <w:szCs w:val="24"/>
              </w:rPr>
              <w:t>3</w:t>
            </w:r>
            <w:r>
              <w:rPr>
                <w:rFonts w:hint="eastAsia"/>
                <w:szCs w:val="24"/>
              </w:rPr>
              <w:t>万元</w:t>
            </w:r>
          </w:p>
        </w:tc>
        <w:tc>
          <w:tcPr>
            <w:tcW w:w="755" w:type="dxa"/>
            <w:vAlign w:val="center"/>
          </w:tcPr>
          <w:p w:rsidR="007B1233" w:rsidRDefault="00054821">
            <w:pPr>
              <w:spacing w:line="240" w:lineRule="auto"/>
              <w:jc w:val="center"/>
              <w:rPr>
                <w:szCs w:val="24"/>
              </w:rPr>
            </w:pPr>
            <w:r>
              <w:rPr>
                <w:szCs w:val="24"/>
              </w:rPr>
              <w:t>比例</w:t>
            </w:r>
          </w:p>
        </w:tc>
        <w:tc>
          <w:tcPr>
            <w:tcW w:w="1023" w:type="dxa"/>
            <w:vAlign w:val="center"/>
          </w:tcPr>
          <w:p w:rsidR="007B1233" w:rsidRDefault="00054821">
            <w:pPr>
              <w:spacing w:line="240" w:lineRule="auto"/>
              <w:jc w:val="center"/>
              <w:rPr>
                <w:szCs w:val="24"/>
              </w:rPr>
            </w:pPr>
            <w:r>
              <w:rPr>
                <w:szCs w:val="24"/>
              </w:rPr>
              <w:t>11.5%</w:t>
            </w:r>
          </w:p>
        </w:tc>
      </w:tr>
      <w:tr w:rsidR="007B1233">
        <w:trPr>
          <w:cantSplit/>
          <w:trHeight w:val="5482"/>
          <w:jc w:val="center"/>
        </w:trPr>
        <w:tc>
          <w:tcPr>
            <w:tcW w:w="1950" w:type="dxa"/>
            <w:vAlign w:val="center"/>
          </w:tcPr>
          <w:p w:rsidR="007B1233" w:rsidRDefault="00054821">
            <w:pPr>
              <w:spacing w:line="240" w:lineRule="auto"/>
              <w:jc w:val="center"/>
              <w:rPr>
                <w:color w:val="000000"/>
                <w:szCs w:val="24"/>
              </w:rPr>
            </w:pPr>
            <w:r>
              <w:rPr>
                <w:color w:val="000000"/>
                <w:szCs w:val="24"/>
              </w:rPr>
              <w:t>验收监测依据</w:t>
            </w:r>
          </w:p>
        </w:tc>
        <w:tc>
          <w:tcPr>
            <w:tcW w:w="6861" w:type="dxa"/>
            <w:gridSpan w:val="5"/>
          </w:tcPr>
          <w:p w:rsidR="007B1233" w:rsidRDefault="00054821">
            <w:pPr>
              <w:jc w:val="both"/>
              <w:rPr>
                <w:color w:val="000000" w:themeColor="text1"/>
              </w:rPr>
            </w:pPr>
            <w:r>
              <w:rPr>
                <w:color w:val="000000" w:themeColor="text1"/>
              </w:rPr>
              <w:t>1</w:t>
            </w:r>
            <w:r>
              <w:rPr>
                <w:color w:val="000000" w:themeColor="text1"/>
              </w:rPr>
              <w:t>、《中华人民共和国环境保护法》（</w:t>
            </w:r>
            <w:r>
              <w:rPr>
                <w:color w:val="000000" w:themeColor="text1"/>
              </w:rPr>
              <w:t>2015</w:t>
            </w:r>
            <w:r>
              <w:rPr>
                <w:color w:val="000000" w:themeColor="text1"/>
              </w:rPr>
              <w:t>年</w:t>
            </w:r>
            <w:r>
              <w:rPr>
                <w:color w:val="000000" w:themeColor="text1"/>
              </w:rPr>
              <w:t>1</w:t>
            </w:r>
            <w:r>
              <w:rPr>
                <w:color w:val="000000" w:themeColor="text1"/>
              </w:rPr>
              <w:t>月</w:t>
            </w:r>
            <w:r>
              <w:rPr>
                <w:color w:val="000000" w:themeColor="text1"/>
              </w:rPr>
              <w:t>1</w:t>
            </w:r>
            <w:r>
              <w:rPr>
                <w:color w:val="000000" w:themeColor="text1"/>
              </w:rPr>
              <w:t>日）</w:t>
            </w:r>
          </w:p>
          <w:p w:rsidR="007B1233" w:rsidRDefault="00054821">
            <w:pPr>
              <w:jc w:val="both"/>
              <w:rPr>
                <w:color w:val="000000" w:themeColor="text1"/>
              </w:rPr>
            </w:pPr>
            <w:r>
              <w:rPr>
                <w:color w:val="000000" w:themeColor="text1"/>
              </w:rPr>
              <w:t>2</w:t>
            </w:r>
            <w:r>
              <w:rPr>
                <w:color w:val="000000" w:themeColor="text1"/>
              </w:rPr>
              <w:t>、《中华人民共和国水污染防治法》（</w:t>
            </w:r>
            <w:r>
              <w:rPr>
                <w:color w:val="000000" w:themeColor="text1"/>
              </w:rPr>
              <w:t>2018</w:t>
            </w:r>
            <w:r>
              <w:rPr>
                <w:color w:val="000000" w:themeColor="text1"/>
              </w:rPr>
              <w:t>年</w:t>
            </w:r>
            <w:r>
              <w:rPr>
                <w:color w:val="000000" w:themeColor="text1"/>
              </w:rPr>
              <w:t>1</w:t>
            </w:r>
            <w:r>
              <w:rPr>
                <w:color w:val="000000" w:themeColor="text1"/>
              </w:rPr>
              <w:t>月</w:t>
            </w:r>
            <w:r>
              <w:rPr>
                <w:color w:val="000000" w:themeColor="text1"/>
              </w:rPr>
              <w:t>1</w:t>
            </w:r>
            <w:r>
              <w:rPr>
                <w:color w:val="000000" w:themeColor="text1"/>
              </w:rPr>
              <w:t>日）；</w:t>
            </w:r>
          </w:p>
          <w:p w:rsidR="007B1233" w:rsidRDefault="00054821">
            <w:pPr>
              <w:jc w:val="both"/>
              <w:rPr>
                <w:color w:val="000000" w:themeColor="text1"/>
              </w:rPr>
            </w:pPr>
            <w:r>
              <w:rPr>
                <w:color w:val="000000" w:themeColor="text1"/>
              </w:rPr>
              <w:t>3</w:t>
            </w:r>
            <w:r>
              <w:rPr>
                <w:color w:val="000000" w:themeColor="text1"/>
              </w:rPr>
              <w:t>、《中华人民共和国大气污染防治法》（</w:t>
            </w:r>
            <w:r>
              <w:rPr>
                <w:color w:val="000000" w:themeColor="text1"/>
              </w:rPr>
              <w:t>2016</w:t>
            </w:r>
            <w:r>
              <w:rPr>
                <w:color w:val="000000" w:themeColor="text1"/>
              </w:rPr>
              <w:t>年</w:t>
            </w:r>
            <w:r>
              <w:rPr>
                <w:color w:val="000000" w:themeColor="text1"/>
              </w:rPr>
              <w:t>1</w:t>
            </w:r>
            <w:r>
              <w:rPr>
                <w:color w:val="000000" w:themeColor="text1"/>
              </w:rPr>
              <w:t>月</w:t>
            </w:r>
            <w:r>
              <w:rPr>
                <w:color w:val="000000" w:themeColor="text1"/>
              </w:rPr>
              <w:t>1</w:t>
            </w:r>
            <w:r>
              <w:rPr>
                <w:color w:val="000000" w:themeColor="text1"/>
              </w:rPr>
              <w:t>日）；</w:t>
            </w:r>
          </w:p>
          <w:p w:rsidR="007B1233" w:rsidRDefault="00054821">
            <w:pPr>
              <w:jc w:val="both"/>
              <w:rPr>
                <w:color w:val="000000" w:themeColor="text1"/>
              </w:rPr>
            </w:pPr>
            <w:r>
              <w:rPr>
                <w:rFonts w:hint="eastAsia"/>
                <w:color w:val="000000" w:themeColor="text1"/>
              </w:rPr>
              <w:t>4</w:t>
            </w:r>
            <w:r>
              <w:rPr>
                <w:rFonts w:hint="eastAsia"/>
                <w:color w:val="000000" w:themeColor="text1"/>
              </w:rPr>
              <w:t>、《中华人民共和国环境噪声污染防治法》（</w:t>
            </w:r>
            <w:r>
              <w:rPr>
                <w:rFonts w:hint="eastAsia"/>
                <w:color w:val="000000" w:themeColor="text1"/>
              </w:rPr>
              <w:t>2</w:t>
            </w:r>
            <w:r>
              <w:rPr>
                <w:color w:val="000000" w:themeColor="text1"/>
              </w:rPr>
              <w:t>018</w:t>
            </w:r>
            <w:r>
              <w:rPr>
                <w:rFonts w:hint="eastAsia"/>
                <w:color w:val="000000" w:themeColor="text1"/>
              </w:rPr>
              <w:t>年</w:t>
            </w:r>
            <w:r>
              <w:rPr>
                <w:rFonts w:hint="eastAsia"/>
                <w:color w:val="000000" w:themeColor="text1"/>
              </w:rPr>
              <w:t>1</w:t>
            </w:r>
            <w:r>
              <w:rPr>
                <w:color w:val="000000" w:themeColor="text1"/>
              </w:rPr>
              <w:t>2</w:t>
            </w:r>
            <w:r>
              <w:rPr>
                <w:rFonts w:hint="eastAsia"/>
                <w:color w:val="000000" w:themeColor="text1"/>
              </w:rPr>
              <w:t>月</w:t>
            </w:r>
            <w:r>
              <w:rPr>
                <w:rFonts w:hint="eastAsia"/>
                <w:color w:val="000000" w:themeColor="text1"/>
              </w:rPr>
              <w:t>2</w:t>
            </w:r>
            <w:r>
              <w:rPr>
                <w:color w:val="000000" w:themeColor="text1"/>
              </w:rPr>
              <w:t>9</w:t>
            </w:r>
            <w:r>
              <w:rPr>
                <w:rFonts w:hint="eastAsia"/>
                <w:color w:val="000000" w:themeColor="text1"/>
              </w:rPr>
              <w:t>日）</w:t>
            </w:r>
          </w:p>
          <w:p w:rsidR="007B1233" w:rsidRDefault="00054821">
            <w:pPr>
              <w:jc w:val="both"/>
              <w:rPr>
                <w:color w:val="000000" w:themeColor="text1"/>
              </w:rPr>
            </w:pPr>
            <w:r>
              <w:rPr>
                <w:color w:val="000000" w:themeColor="text1"/>
              </w:rPr>
              <w:t>5</w:t>
            </w:r>
            <w:r>
              <w:rPr>
                <w:color w:val="000000" w:themeColor="text1"/>
              </w:rPr>
              <w:t>、《建设项目环境保护管理条例》（国务院令第</w:t>
            </w:r>
            <w:r>
              <w:rPr>
                <w:color w:val="000000" w:themeColor="text1"/>
              </w:rPr>
              <w:t>682</w:t>
            </w:r>
            <w:r>
              <w:rPr>
                <w:color w:val="000000" w:themeColor="text1"/>
              </w:rPr>
              <w:t>号）；</w:t>
            </w:r>
          </w:p>
          <w:p w:rsidR="007B1233" w:rsidRDefault="00054821">
            <w:pPr>
              <w:rPr>
                <w:color w:val="000000" w:themeColor="text1"/>
              </w:rPr>
            </w:pPr>
            <w:r>
              <w:rPr>
                <w:color w:val="000000" w:themeColor="text1"/>
              </w:rPr>
              <w:t>6</w:t>
            </w:r>
            <w:r>
              <w:rPr>
                <w:color w:val="000000" w:themeColor="text1"/>
              </w:rPr>
              <w:t>、《建设项目竣工环境保护验收技术指南污染影响类》（生态环境部公告</w:t>
            </w:r>
            <w:r>
              <w:rPr>
                <w:color w:val="000000" w:themeColor="text1"/>
              </w:rPr>
              <w:t>2018</w:t>
            </w:r>
            <w:r>
              <w:rPr>
                <w:color w:val="000000" w:themeColor="text1"/>
              </w:rPr>
              <w:t>年</w:t>
            </w:r>
            <w:r>
              <w:rPr>
                <w:color w:val="000000" w:themeColor="text1"/>
              </w:rPr>
              <w:t xml:space="preserve"> </w:t>
            </w:r>
            <w:r>
              <w:rPr>
                <w:color w:val="000000" w:themeColor="text1"/>
              </w:rPr>
              <w:t>第</w:t>
            </w:r>
            <w:r>
              <w:rPr>
                <w:color w:val="000000" w:themeColor="text1"/>
              </w:rPr>
              <w:t>9</w:t>
            </w:r>
            <w:r>
              <w:rPr>
                <w:color w:val="000000" w:themeColor="text1"/>
              </w:rPr>
              <w:t>号，</w:t>
            </w:r>
            <w:r>
              <w:rPr>
                <w:color w:val="000000" w:themeColor="text1"/>
              </w:rPr>
              <w:t>2018</w:t>
            </w:r>
            <w:r>
              <w:rPr>
                <w:color w:val="000000" w:themeColor="text1"/>
              </w:rPr>
              <w:t>年</w:t>
            </w:r>
            <w:r>
              <w:rPr>
                <w:color w:val="000000" w:themeColor="text1"/>
              </w:rPr>
              <w:t>5</w:t>
            </w:r>
            <w:r>
              <w:rPr>
                <w:color w:val="000000" w:themeColor="text1"/>
              </w:rPr>
              <w:t>月</w:t>
            </w:r>
            <w:r>
              <w:rPr>
                <w:color w:val="000000" w:themeColor="text1"/>
              </w:rPr>
              <w:t>15</w:t>
            </w:r>
            <w:r>
              <w:rPr>
                <w:color w:val="000000" w:themeColor="text1"/>
              </w:rPr>
              <w:t>日）；</w:t>
            </w:r>
          </w:p>
          <w:p w:rsidR="007B1233" w:rsidRDefault="00054821">
            <w:pPr>
              <w:rPr>
                <w:color w:val="000000" w:themeColor="text1"/>
              </w:rPr>
            </w:pPr>
            <w:r>
              <w:rPr>
                <w:color w:val="000000" w:themeColor="text1"/>
              </w:rPr>
              <w:t>7</w:t>
            </w:r>
            <w:r>
              <w:rPr>
                <w:color w:val="000000" w:themeColor="text1"/>
              </w:rPr>
              <w:t>、《建设项目竣工环境保护验收暂行办法》（环境保护部，</w:t>
            </w:r>
            <w:r>
              <w:rPr>
                <w:color w:val="000000" w:themeColor="text1"/>
              </w:rPr>
              <w:t>2017</w:t>
            </w:r>
            <w:r>
              <w:rPr>
                <w:color w:val="000000" w:themeColor="text1"/>
              </w:rPr>
              <w:t>年</w:t>
            </w:r>
            <w:r>
              <w:rPr>
                <w:color w:val="000000" w:themeColor="text1"/>
              </w:rPr>
              <w:t>11</w:t>
            </w:r>
            <w:r>
              <w:rPr>
                <w:color w:val="000000" w:themeColor="text1"/>
              </w:rPr>
              <w:t>月</w:t>
            </w:r>
            <w:r>
              <w:rPr>
                <w:color w:val="000000" w:themeColor="text1"/>
              </w:rPr>
              <w:t>22</w:t>
            </w:r>
            <w:r>
              <w:rPr>
                <w:color w:val="000000" w:themeColor="text1"/>
              </w:rPr>
              <w:t>日）；</w:t>
            </w:r>
          </w:p>
          <w:p w:rsidR="007B1233" w:rsidRDefault="007B1233">
            <w:pPr>
              <w:jc w:val="both"/>
            </w:pPr>
          </w:p>
        </w:tc>
      </w:tr>
    </w:tbl>
    <w:p w:rsidR="007B1233" w:rsidRDefault="00054821">
      <w:pPr>
        <w:spacing w:line="240" w:lineRule="auto"/>
        <w:rPr>
          <w:b/>
          <w:color w:val="000000"/>
          <w:sz w:val="28"/>
          <w:szCs w:val="28"/>
        </w:rPr>
      </w:pPr>
      <w:r>
        <w:rPr>
          <w:rFonts w:eastAsia="仿宋_GB2312"/>
          <w:color w:val="000000"/>
          <w:sz w:val="21"/>
          <w:szCs w:val="21"/>
        </w:rPr>
        <w:br w:type="page"/>
      </w:r>
      <w:r>
        <w:rPr>
          <w:rFonts w:hint="eastAsia"/>
          <w:b/>
          <w:color w:val="000000"/>
          <w:sz w:val="28"/>
          <w:szCs w:val="28"/>
        </w:rPr>
        <w:lastRenderedPageBreak/>
        <w:t>续表一</w:t>
      </w:r>
    </w:p>
    <w:tbl>
      <w:tblPr>
        <w:tblW w:w="883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55"/>
        <w:gridCol w:w="6878"/>
      </w:tblGrid>
      <w:tr w:rsidR="007B1233">
        <w:trPr>
          <w:cantSplit/>
          <w:trHeight w:val="4038"/>
          <w:jc w:val="center"/>
        </w:trPr>
        <w:tc>
          <w:tcPr>
            <w:tcW w:w="1955" w:type="dxa"/>
            <w:vAlign w:val="center"/>
          </w:tcPr>
          <w:p w:rsidR="007B1233" w:rsidRDefault="00054821">
            <w:pPr>
              <w:jc w:val="center"/>
              <w:rPr>
                <w:color w:val="000000"/>
                <w:sz w:val="21"/>
                <w:szCs w:val="21"/>
              </w:rPr>
            </w:pPr>
            <w:r>
              <w:rPr>
                <w:rFonts w:hint="eastAsia"/>
                <w:color w:val="000000"/>
                <w:sz w:val="21"/>
                <w:szCs w:val="21"/>
              </w:rPr>
              <w:t>验收监测依据</w:t>
            </w:r>
          </w:p>
        </w:tc>
        <w:tc>
          <w:tcPr>
            <w:tcW w:w="6878" w:type="dxa"/>
          </w:tcPr>
          <w:p w:rsidR="007B1233" w:rsidRDefault="00054821">
            <w:pPr>
              <w:spacing w:beforeLines="50" w:before="120" w:line="440" w:lineRule="exact"/>
              <w:jc w:val="both"/>
            </w:pPr>
            <w:r>
              <w:rPr>
                <w:color w:val="000000" w:themeColor="text1"/>
              </w:rPr>
              <w:t>8</w:t>
            </w:r>
            <w:r>
              <w:rPr>
                <w:color w:val="000000" w:themeColor="text1"/>
              </w:rPr>
              <w:t>、</w:t>
            </w:r>
            <w:r>
              <w:t>《关于加强建设项目竣工环境保护验收监测工作中污染事故防范环境检查工作的通知》（验字〔</w:t>
            </w:r>
            <w:r>
              <w:t>2005</w:t>
            </w:r>
            <w:r>
              <w:t>〕</w:t>
            </w:r>
            <w:r>
              <w:t>188</w:t>
            </w:r>
            <w:r>
              <w:t>号，中国环境监测总站）；</w:t>
            </w:r>
          </w:p>
          <w:p w:rsidR="007B1233" w:rsidRDefault="00054821">
            <w:pPr>
              <w:spacing w:beforeLines="50" w:before="120" w:line="440" w:lineRule="exact"/>
              <w:jc w:val="both"/>
            </w:pPr>
            <w:r>
              <w:t>9</w:t>
            </w:r>
            <w:r>
              <w:t>、《中国环境监测总站建设项目竣工环境保护验收监测管理规定》（验字〔</w:t>
            </w:r>
            <w:r>
              <w:t>2005</w:t>
            </w:r>
            <w:r>
              <w:t>〕</w:t>
            </w:r>
            <w:r>
              <w:t>172</w:t>
            </w:r>
            <w:r>
              <w:t>号，中国环境监测总站）；</w:t>
            </w:r>
          </w:p>
          <w:p w:rsidR="007B1233" w:rsidRDefault="00054821">
            <w:pPr>
              <w:spacing w:line="440" w:lineRule="exact"/>
              <w:jc w:val="both"/>
            </w:pPr>
            <w:r>
              <w:t>10</w:t>
            </w:r>
            <w:r>
              <w:rPr>
                <w:rFonts w:hint="eastAsia"/>
              </w:rPr>
              <w:t>、《</w:t>
            </w:r>
            <w:r>
              <w:rPr>
                <w:rFonts w:hint="eastAsia"/>
                <w:color w:val="000000"/>
              </w:rPr>
              <w:t>西咸新区天河塑料制品有限公司吸塑制品加工生产线建设项目</w:t>
            </w:r>
            <w:r>
              <w:rPr>
                <w:color w:val="000000"/>
              </w:rPr>
              <w:t>环境影响报告表</w:t>
            </w:r>
            <w:r>
              <w:rPr>
                <w:rFonts w:hint="eastAsia"/>
              </w:rPr>
              <w:t>》（</w:t>
            </w:r>
            <w:r>
              <w:rPr>
                <w:rFonts w:hint="eastAsia"/>
                <w:color w:val="000000"/>
                <w:szCs w:val="24"/>
              </w:rPr>
              <w:t>重庆大</w:t>
            </w:r>
            <w:proofErr w:type="gramStart"/>
            <w:r>
              <w:rPr>
                <w:rFonts w:hint="eastAsia"/>
                <w:color w:val="000000"/>
                <w:szCs w:val="24"/>
              </w:rPr>
              <w:t>润环境</w:t>
            </w:r>
            <w:proofErr w:type="gramEnd"/>
            <w:r>
              <w:rPr>
                <w:rFonts w:hint="eastAsia"/>
                <w:color w:val="000000"/>
                <w:szCs w:val="24"/>
              </w:rPr>
              <w:t>科学研究院有限公司</w:t>
            </w:r>
            <w:r>
              <w:rPr>
                <w:rFonts w:hint="eastAsia"/>
                <w:color w:val="000000"/>
              </w:rPr>
              <w:t>，</w:t>
            </w:r>
            <w:r>
              <w:rPr>
                <w:rFonts w:hint="eastAsia"/>
                <w:color w:val="000000"/>
              </w:rPr>
              <w:t>2018</w:t>
            </w:r>
            <w:r>
              <w:rPr>
                <w:color w:val="000000"/>
              </w:rPr>
              <w:t>年</w:t>
            </w:r>
            <w:r>
              <w:rPr>
                <w:rFonts w:hint="eastAsia"/>
                <w:color w:val="000000"/>
              </w:rPr>
              <w:t>3</w:t>
            </w:r>
            <w:r>
              <w:rPr>
                <w:color w:val="000000"/>
              </w:rPr>
              <w:t>月</w:t>
            </w:r>
            <w:r>
              <w:rPr>
                <w:rFonts w:hint="eastAsia"/>
              </w:rPr>
              <w:t>）；</w:t>
            </w:r>
          </w:p>
          <w:p w:rsidR="007B1233" w:rsidRDefault="00054821">
            <w:pPr>
              <w:spacing w:line="440" w:lineRule="exact"/>
              <w:jc w:val="both"/>
              <w:rPr>
                <w:color w:val="000000"/>
              </w:rPr>
            </w:pPr>
            <w:r>
              <w:rPr>
                <w:rFonts w:hint="eastAsia"/>
              </w:rPr>
              <w:t>1</w:t>
            </w:r>
            <w:r>
              <w:t>1</w:t>
            </w:r>
            <w:r>
              <w:rPr>
                <w:rFonts w:hint="eastAsia"/>
              </w:rPr>
              <w:t>、</w:t>
            </w:r>
            <w:r>
              <w:rPr>
                <w:color w:val="000000"/>
              </w:rPr>
              <w:t>《</w:t>
            </w:r>
            <w:r>
              <w:rPr>
                <w:rFonts w:hint="eastAsia"/>
                <w:color w:val="000000"/>
              </w:rPr>
              <w:t>陕西省西咸新区秦汉新城行政审批与政务服务局关于吸塑制品加工生产线建设项目环境影响报告表的批复</w:t>
            </w:r>
            <w:r>
              <w:rPr>
                <w:color w:val="000000"/>
              </w:rPr>
              <w:t>》</w:t>
            </w:r>
            <w:r>
              <w:rPr>
                <w:rFonts w:hint="eastAsia"/>
                <w:color w:val="000000"/>
              </w:rPr>
              <w:t>（陕西省西咸新区秦汉新城行政审批与政务服务局</w:t>
            </w:r>
            <w:r>
              <w:rPr>
                <w:color w:val="000000"/>
              </w:rPr>
              <w:t>，</w:t>
            </w:r>
            <w:r>
              <w:rPr>
                <w:rFonts w:hint="eastAsia"/>
                <w:color w:val="000000"/>
              </w:rPr>
              <w:t>秦汉</w:t>
            </w:r>
            <w:proofErr w:type="gramStart"/>
            <w:r>
              <w:rPr>
                <w:rFonts w:hint="eastAsia"/>
                <w:color w:val="000000"/>
              </w:rPr>
              <w:t>审服准</w:t>
            </w:r>
            <w:proofErr w:type="gramEnd"/>
            <w:r>
              <w:rPr>
                <w:color w:val="000000"/>
              </w:rPr>
              <w:t>[201</w:t>
            </w:r>
            <w:r>
              <w:rPr>
                <w:rFonts w:hint="eastAsia"/>
                <w:color w:val="000000"/>
              </w:rPr>
              <w:t>9</w:t>
            </w:r>
            <w:r>
              <w:rPr>
                <w:color w:val="000000"/>
              </w:rPr>
              <w:t>]</w:t>
            </w:r>
            <w:r>
              <w:rPr>
                <w:rFonts w:hint="eastAsia"/>
                <w:color w:val="000000"/>
              </w:rPr>
              <w:t>88</w:t>
            </w:r>
            <w:r>
              <w:rPr>
                <w:color w:val="000000"/>
              </w:rPr>
              <w:t>号）</w:t>
            </w:r>
            <w:r>
              <w:rPr>
                <w:rFonts w:hint="eastAsia"/>
                <w:color w:val="000000"/>
              </w:rPr>
              <w:t>；</w:t>
            </w:r>
          </w:p>
          <w:p w:rsidR="007B1233" w:rsidRDefault="00054821">
            <w:pPr>
              <w:spacing w:line="440" w:lineRule="exact"/>
              <w:jc w:val="both"/>
            </w:pPr>
            <w:r>
              <w:rPr>
                <w:rFonts w:hint="eastAsia"/>
              </w:rPr>
              <w:t>1</w:t>
            </w:r>
            <w:r>
              <w:t>2</w:t>
            </w:r>
            <w:r>
              <w:rPr>
                <w:rFonts w:hint="eastAsia"/>
              </w:rPr>
              <w:t>、</w:t>
            </w:r>
            <w:r>
              <w:rPr>
                <w:rFonts w:hint="eastAsia"/>
                <w:color w:val="000000"/>
              </w:rPr>
              <w:t>西咸新区天河塑料制品有限公司吸塑制品加工生产线建设项目</w:t>
            </w:r>
            <w:r>
              <w:rPr>
                <w:color w:val="000000"/>
              </w:rPr>
              <w:t>竣工环境保护验收监测方案</w:t>
            </w:r>
            <w:r>
              <w:rPr>
                <w:rFonts w:hint="eastAsia"/>
                <w:color w:val="000000"/>
              </w:rPr>
              <w:t>；</w:t>
            </w:r>
          </w:p>
          <w:p w:rsidR="007B1233" w:rsidRDefault="00054821">
            <w:pPr>
              <w:spacing w:line="440" w:lineRule="exact"/>
              <w:jc w:val="both"/>
              <w:rPr>
                <w:color w:val="000000"/>
                <w:szCs w:val="21"/>
              </w:rPr>
            </w:pPr>
            <w:r>
              <w:t>13</w:t>
            </w:r>
            <w:r>
              <w:rPr>
                <w:rFonts w:hint="eastAsia"/>
              </w:rPr>
              <w:t>、西咸新区天河塑料制品有限公司提供的其他资料。</w:t>
            </w:r>
          </w:p>
        </w:tc>
      </w:tr>
      <w:tr w:rsidR="007B1233">
        <w:trPr>
          <w:cantSplit/>
          <w:trHeight w:val="4038"/>
          <w:jc w:val="center"/>
        </w:trPr>
        <w:tc>
          <w:tcPr>
            <w:tcW w:w="1955" w:type="dxa"/>
            <w:vAlign w:val="center"/>
          </w:tcPr>
          <w:p w:rsidR="007B1233" w:rsidRDefault="00054821">
            <w:pPr>
              <w:jc w:val="both"/>
              <w:rPr>
                <w:color w:val="000000"/>
                <w:sz w:val="21"/>
                <w:szCs w:val="21"/>
              </w:rPr>
            </w:pPr>
            <w:r>
              <w:rPr>
                <w:color w:val="000000"/>
                <w:szCs w:val="21"/>
              </w:rPr>
              <w:t>验收监测评价标准、标号、级别、限值</w:t>
            </w:r>
          </w:p>
        </w:tc>
        <w:tc>
          <w:tcPr>
            <w:tcW w:w="6878" w:type="dxa"/>
          </w:tcPr>
          <w:p w:rsidR="007B1233" w:rsidRDefault="00054821">
            <w:pPr>
              <w:spacing w:line="440" w:lineRule="exact"/>
              <w:ind w:firstLineChars="200" w:firstLine="480"/>
              <w:jc w:val="both"/>
              <w:rPr>
                <w:color w:val="000000"/>
              </w:rPr>
            </w:pPr>
            <w:r>
              <w:rPr>
                <w:rFonts w:hint="eastAsia"/>
                <w:color w:val="000000"/>
              </w:rPr>
              <w:t>根据《报告表》及陕西省西咸新区秦汉新城行政审批与政务服务局关于该项目环境影响报告表的批复，该工程验收执行如下标准：</w:t>
            </w:r>
          </w:p>
          <w:p w:rsidR="007B1233" w:rsidRDefault="00DD2253">
            <w:pPr>
              <w:spacing w:beforeLines="50" w:before="120"/>
              <w:ind w:firstLineChars="200" w:firstLine="480"/>
              <w:jc w:val="both"/>
              <w:rPr>
                <w:rFonts w:cs="宋体"/>
              </w:rPr>
            </w:pPr>
            <w:r>
              <w:rPr>
                <w:rFonts w:hint="eastAsia"/>
                <w:color w:val="000000"/>
              </w:rPr>
              <w:t>一般固</w:t>
            </w:r>
            <w:proofErr w:type="gramStart"/>
            <w:r>
              <w:rPr>
                <w:rFonts w:hint="eastAsia"/>
                <w:color w:val="000000"/>
              </w:rPr>
              <w:t>废执行</w:t>
            </w:r>
            <w:proofErr w:type="gramEnd"/>
            <w:r>
              <w:rPr>
                <w:rFonts w:hint="eastAsia"/>
                <w:color w:val="000000"/>
              </w:rPr>
              <w:t>《</w:t>
            </w:r>
            <w:r>
              <w:rPr>
                <w:rFonts w:hint="eastAsia"/>
                <w:color w:val="000000"/>
                <w:szCs w:val="24"/>
              </w:rPr>
              <w:t>一般工业固体废物贮存、处置场污染控制标准》（</w:t>
            </w:r>
            <w:r>
              <w:rPr>
                <w:rFonts w:hint="eastAsia"/>
                <w:color w:val="000000"/>
                <w:szCs w:val="24"/>
              </w:rPr>
              <w:t>GB18599-2001</w:t>
            </w:r>
            <w:r>
              <w:rPr>
                <w:rFonts w:hint="eastAsia"/>
                <w:color w:val="000000"/>
                <w:szCs w:val="24"/>
              </w:rPr>
              <w:t>）及其修改单；危险废物执行《危险废物贮存污染控制标准》（</w:t>
            </w:r>
            <w:r>
              <w:rPr>
                <w:rFonts w:hint="eastAsia"/>
                <w:color w:val="000000"/>
                <w:szCs w:val="24"/>
              </w:rPr>
              <w:t>GB18597-2001</w:t>
            </w:r>
            <w:r>
              <w:rPr>
                <w:rFonts w:hint="eastAsia"/>
                <w:color w:val="000000"/>
                <w:szCs w:val="24"/>
              </w:rPr>
              <w:t>）及其</w:t>
            </w:r>
            <w:r>
              <w:rPr>
                <w:rFonts w:hint="eastAsia"/>
                <w:color w:val="000000"/>
                <w:szCs w:val="24"/>
              </w:rPr>
              <w:t>2013</w:t>
            </w:r>
            <w:r>
              <w:rPr>
                <w:rFonts w:hint="eastAsia"/>
                <w:color w:val="000000"/>
                <w:szCs w:val="24"/>
              </w:rPr>
              <w:t>年修改单。</w:t>
            </w:r>
          </w:p>
        </w:tc>
      </w:tr>
    </w:tbl>
    <w:p w:rsidR="007B1233" w:rsidRDefault="007B1233">
      <w:pPr>
        <w:rPr>
          <w:b/>
          <w:color w:val="000000"/>
          <w:sz w:val="28"/>
          <w:szCs w:val="28"/>
        </w:rPr>
        <w:sectPr w:rsidR="007B1233">
          <w:headerReference w:type="default" r:id="rId14"/>
          <w:footerReference w:type="default" r:id="rId15"/>
          <w:pgSz w:w="11906" w:h="16838"/>
          <w:pgMar w:top="1440" w:right="1800" w:bottom="1440" w:left="1800" w:header="708" w:footer="708" w:gutter="0"/>
          <w:pgNumType w:start="1"/>
          <w:cols w:space="720"/>
          <w:docGrid w:linePitch="360"/>
        </w:sectPr>
      </w:pPr>
    </w:p>
    <w:p w:rsidR="007B1233" w:rsidRDefault="00054821">
      <w:pPr>
        <w:spacing w:line="240" w:lineRule="auto"/>
        <w:rPr>
          <w:b/>
          <w:color w:val="000000"/>
          <w:sz w:val="28"/>
          <w:szCs w:val="28"/>
        </w:rPr>
      </w:pPr>
      <w:r>
        <w:rPr>
          <w:b/>
          <w:color w:val="000000"/>
          <w:sz w:val="28"/>
          <w:szCs w:val="28"/>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7B1233">
        <w:trPr>
          <w:cantSplit/>
          <w:trHeight w:val="13305"/>
          <w:jc w:val="center"/>
        </w:trPr>
        <w:tc>
          <w:tcPr>
            <w:tcW w:w="9028" w:type="dxa"/>
          </w:tcPr>
          <w:p w:rsidR="007B1233" w:rsidRDefault="00054821">
            <w:pPr>
              <w:spacing w:beforeLines="50" w:before="120"/>
              <w:rPr>
                <w:b/>
                <w:color w:val="000000"/>
                <w:szCs w:val="21"/>
              </w:rPr>
            </w:pPr>
            <w:r>
              <w:rPr>
                <w:rFonts w:hint="eastAsia"/>
                <w:b/>
                <w:color w:val="000000"/>
                <w:szCs w:val="21"/>
              </w:rPr>
              <w:t>工程建设内容：</w:t>
            </w:r>
          </w:p>
          <w:p w:rsidR="007B1233" w:rsidRDefault="00054821">
            <w:pPr>
              <w:ind w:firstLineChars="200" w:firstLine="482"/>
              <w:rPr>
                <w:b/>
                <w:color w:val="000000"/>
                <w:szCs w:val="24"/>
              </w:rPr>
            </w:pPr>
            <w:r>
              <w:rPr>
                <w:rFonts w:hint="eastAsia"/>
                <w:b/>
                <w:color w:val="000000"/>
                <w:szCs w:val="24"/>
              </w:rPr>
              <w:t>一、项目基本情况</w:t>
            </w:r>
          </w:p>
          <w:p w:rsidR="007B1233" w:rsidRDefault="00054821">
            <w:pPr>
              <w:widowControl w:val="0"/>
              <w:autoSpaceDE w:val="0"/>
              <w:autoSpaceDN w:val="0"/>
              <w:adjustRightInd/>
              <w:ind w:firstLineChars="200" w:firstLine="480"/>
              <w:rPr>
                <w:lang w:val="en-GB"/>
              </w:rPr>
            </w:pPr>
            <w:r>
              <w:t>项目名称：</w:t>
            </w:r>
            <w:r>
              <w:rPr>
                <w:rFonts w:hint="eastAsia"/>
              </w:rPr>
              <w:t>西咸新区天河塑料制品有限公司吸塑制品加工生产线建设项目</w:t>
            </w:r>
          </w:p>
          <w:p w:rsidR="007B1233" w:rsidRDefault="00054821">
            <w:pPr>
              <w:widowControl w:val="0"/>
              <w:autoSpaceDE w:val="0"/>
              <w:autoSpaceDN w:val="0"/>
              <w:adjustRightInd/>
              <w:ind w:firstLineChars="200" w:firstLine="480"/>
            </w:pPr>
            <w:r>
              <w:t>项目性质：</w:t>
            </w:r>
            <w:r>
              <w:rPr>
                <w:rFonts w:hint="eastAsia"/>
              </w:rPr>
              <w:t>改扩建</w:t>
            </w:r>
          </w:p>
          <w:p w:rsidR="007B1233" w:rsidRDefault="00054821">
            <w:pPr>
              <w:widowControl w:val="0"/>
              <w:autoSpaceDE w:val="0"/>
              <w:autoSpaceDN w:val="0"/>
              <w:adjustRightInd/>
              <w:ind w:firstLineChars="200" w:firstLine="480"/>
            </w:pPr>
            <w:r>
              <w:t>投资总额：</w:t>
            </w:r>
            <w:r>
              <w:rPr>
                <w:rFonts w:hint="eastAsia"/>
              </w:rPr>
              <w:t>总投资</w:t>
            </w:r>
            <w:r>
              <w:t>200</w:t>
            </w:r>
            <w:r>
              <w:t>万元，其中环保投资</w:t>
            </w:r>
            <w:r>
              <w:t>23</w:t>
            </w:r>
            <w:r>
              <w:t>万，占总投资的</w:t>
            </w:r>
            <w:r>
              <w:rPr>
                <w:rFonts w:hint="eastAsia"/>
              </w:rPr>
              <w:t>11.</w:t>
            </w:r>
            <w:r>
              <w:t>5%</w:t>
            </w:r>
            <w:r>
              <w:rPr>
                <w:rFonts w:hint="eastAsia"/>
              </w:rPr>
              <w:t>。</w:t>
            </w:r>
          </w:p>
          <w:p w:rsidR="007B1233" w:rsidRDefault="00054821">
            <w:pPr>
              <w:widowControl w:val="0"/>
              <w:adjustRightInd/>
              <w:ind w:firstLineChars="200" w:firstLine="480"/>
            </w:pPr>
            <w:r>
              <w:rPr>
                <w:szCs w:val="20"/>
              </w:rPr>
              <w:t>工程内容：</w:t>
            </w:r>
            <w:r>
              <w:rPr>
                <w:rFonts w:hAnsi="宋体" w:hint="eastAsia"/>
                <w:iCs/>
              </w:rPr>
              <w:t>塑料制品加工</w:t>
            </w:r>
          </w:p>
          <w:p w:rsidR="007B1233" w:rsidRDefault="00054821">
            <w:pPr>
              <w:pStyle w:val="aa"/>
              <w:ind w:left="420" w:firstLineChars="0" w:firstLine="0"/>
              <w:rPr>
                <w:b/>
                <w:color w:val="000000"/>
                <w:sz w:val="24"/>
                <w:szCs w:val="24"/>
              </w:rPr>
            </w:pPr>
            <w:r>
              <w:rPr>
                <w:rFonts w:hint="eastAsia"/>
                <w:b/>
                <w:color w:val="000000"/>
                <w:sz w:val="24"/>
                <w:szCs w:val="24"/>
              </w:rPr>
              <w:t>二、地理位置、四邻关系及平面布置</w:t>
            </w:r>
          </w:p>
          <w:p w:rsidR="007B1233" w:rsidRDefault="00054821">
            <w:pPr>
              <w:pStyle w:val="aa"/>
              <w:ind w:firstLine="480"/>
              <w:rPr>
                <w:color w:val="000000"/>
                <w:sz w:val="24"/>
                <w:szCs w:val="24"/>
              </w:rPr>
            </w:pPr>
            <w:r>
              <w:rPr>
                <w:noProof/>
                <w:sz w:val="24"/>
              </w:rPr>
              <mc:AlternateContent>
                <mc:Choice Requires="wps">
                  <w:drawing>
                    <wp:anchor distT="0" distB="0" distL="114300" distR="114300" simplePos="0" relativeHeight="251719680" behindDoc="0" locked="0" layoutInCell="1" allowOverlap="1">
                      <wp:simplePos x="0" y="0"/>
                      <wp:positionH relativeFrom="column">
                        <wp:posOffset>77470</wp:posOffset>
                      </wp:positionH>
                      <wp:positionV relativeFrom="paragraph">
                        <wp:posOffset>1462405</wp:posOffset>
                      </wp:positionV>
                      <wp:extent cx="5410200" cy="3481070"/>
                      <wp:effectExtent l="0" t="0" r="19050" b="24765"/>
                      <wp:wrapNone/>
                      <wp:docPr id="6" name="矩形 6"/>
                      <wp:cNvGraphicFramePr/>
                      <a:graphic xmlns:a="http://schemas.openxmlformats.org/drawingml/2006/main">
                        <a:graphicData uri="http://schemas.microsoft.com/office/word/2010/wordprocessingShape">
                          <wps:wsp>
                            <wps:cNvSpPr/>
                            <wps:spPr>
                              <a:xfrm>
                                <a:off x="0" y="0"/>
                                <a:ext cx="5410200" cy="348086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7A0F2BE" id="矩形 6" o:spid="_x0000_s1026" style="position:absolute;left:0;text-align:left;margin-left:6.1pt;margin-top:115.15pt;width:426pt;height:274.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" filled="f" strokecolor="black [3213]" strokeweight="1.5pt"/>
                  </w:pict>
                </mc:Fallback>
              </mc:AlternateContent>
            </w:r>
            <w:r>
              <w:rPr>
                <w:color w:val="000000"/>
                <w:spacing w:val="-1"/>
                <w:sz w:val="24"/>
              </w:rPr>
              <w:t>该建设项目为</w:t>
            </w:r>
            <w:r>
              <w:rPr>
                <w:rFonts w:hint="eastAsia"/>
                <w:color w:val="000000"/>
                <w:spacing w:val="-1"/>
                <w:sz w:val="24"/>
              </w:rPr>
              <w:t>西咸新区天河塑料制品有限公司吸塑制品加工生产线建设项目</w:t>
            </w:r>
            <w:r>
              <w:rPr>
                <w:color w:val="000000"/>
                <w:spacing w:val="-1"/>
                <w:sz w:val="24"/>
              </w:rPr>
              <w:t>，位于</w:t>
            </w:r>
            <w:r>
              <w:rPr>
                <w:rFonts w:hint="eastAsia"/>
                <w:color w:val="000000"/>
                <w:spacing w:val="-1"/>
                <w:sz w:val="24"/>
              </w:rPr>
              <w:t>陕西省西咸新区秦汉新城天工一路农作物良种场院内</w:t>
            </w:r>
            <w:r>
              <w:rPr>
                <w:color w:val="000000"/>
                <w:spacing w:val="-1"/>
                <w:sz w:val="24"/>
              </w:rPr>
              <w:t>，项目</w:t>
            </w:r>
            <w:r>
              <w:rPr>
                <w:rFonts w:hint="eastAsia"/>
                <w:color w:val="000000"/>
                <w:spacing w:val="-1"/>
                <w:sz w:val="24"/>
              </w:rPr>
              <w:t>北侧紧邻为西咸新区佳纳环保有限公司，南侧紧邻陕西屹立劳务有限公司，东侧紧临为咸阳市渭城区治</w:t>
            </w:r>
            <w:proofErr w:type="gramStart"/>
            <w:r>
              <w:rPr>
                <w:rFonts w:hint="eastAsia"/>
                <w:color w:val="000000"/>
                <w:spacing w:val="-1"/>
                <w:sz w:val="24"/>
              </w:rPr>
              <w:t>祥</w:t>
            </w:r>
            <w:proofErr w:type="gramEnd"/>
            <w:r>
              <w:rPr>
                <w:rFonts w:hint="eastAsia"/>
                <w:color w:val="000000"/>
                <w:spacing w:val="-1"/>
                <w:sz w:val="24"/>
              </w:rPr>
              <w:t>机械厂、西侧紧邻均为良种场库房。</w:t>
            </w:r>
            <w:r>
              <w:rPr>
                <w:color w:val="000000"/>
                <w:sz w:val="24"/>
              </w:rPr>
              <w:t>建设项目具体位置见图</w:t>
            </w:r>
            <w:r>
              <w:rPr>
                <w:rFonts w:hint="eastAsia"/>
                <w:color w:val="000000"/>
                <w:sz w:val="24"/>
              </w:rPr>
              <w:t>2</w:t>
            </w:r>
            <w:r>
              <w:rPr>
                <w:color w:val="000000"/>
                <w:sz w:val="24"/>
              </w:rPr>
              <w:t>-1</w:t>
            </w:r>
            <w:r>
              <w:rPr>
                <w:color w:val="000000"/>
                <w:sz w:val="24"/>
              </w:rPr>
              <w:t>，</w:t>
            </w:r>
            <w:r>
              <w:rPr>
                <w:bCs/>
                <w:color w:val="000000"/>
                <w:sz w:val="24"/>
              </w:rPr>
              <w:t>四邻关系详见图</w:t>
            </w:r>
            <w:r>
              <w:rPr>
                <w:rFonts w:hint="eastAsia"/>
                <w:bCs/>
                <w:color w:val="000000"/>
                <w:sz w:val="24"/>
              </w:rPr>
              <w:t>2</w:t>
            </w:r>
            <w:r>
              <w:rPr>
                <w:bCs/>
                <w:color w:val="000000"/>
                <w:sz w:val="24"/>
              </w:rPr>
              <w:t>-2</w:t>
            </w:r>
            <w:r>
              <w:rPr>
                <w:bCs/>
                <w:color w:val="000000"/>
                <w:sz w:val="24"/>
              </w:rPr>
              <w:t>，厂区平面布置图见图</w:t>
            </w:r>
            <w:r>
              <w:rPr>
                <w:rFonts w:hint="eastAsia"/>
                <w:bCs/>
                <w:color w:val="000000"/>
                <w:sz w:val="24"/>
              </w:rPr>
              <w:t>2</w:t>
            </w:r>
            <w:r>
              <w:rPr>
                <w:bCs/>
                <w:color w:val="000000"/>
                <w:sz w:val="24"/>
              </w:rPr>
              <w:t>-3</w:t>
            </w:r>
            <w:r>
              <w:rPr>
                <w:color w:val="000000"/>
                <w:sz w:val="24"/>
              </w:rPr>
              <w:t>。</w:t>
            </w:r>
          </w:p>
          <w:p w:rsidR="007B1233" w:rsidRDefault="00054821">
            <w:pPr>
              <w:pStyle w:val="aa"/>
              <w:ind w:firstLineChars="0" w:firstLine="0"/>
              <w:jc w:val="center"/>
              <w:rPr>
                <w:color w:val="000000"/>
                <w:sz w:val="24"/>
                <w:szCs w:val="24"/>
              </w:rPr>
            </w:pPr>
            <w:r>
              <w:rPr>
                <w:rFonts w:hint="eastAsia"/>
                <w:b/>
                <w:noProof/>
                <w:color w:val="000000"/>
                <w:sz w:val="28"/>
                <w:szCs w:val="28"/>
              </w:rPr>
              <mc:AlternateContent>
                <mc:Choice Requires="wps">
                  <w:drawing>
                    <wp:anchor distT="0" distB="0" distL="114300" distR="114300" simplePos="0" relativeHeight="251717632" behindDoc="0" locked="0" layoutInCell="1" allowOverlap="1">
                      <wp:simplePos x="0" y="0"/>
                      <wp:positionH relativeFrom="column">
                        <wp:posOffset>2807970</wp:posOffset>
                      </wp:positionH>
                      <wp:positionV relativeFrom="paragraph">
                        <wp:posOffset>758190</wp:posOffset>
                      </wp:positionV>
                      <wp:extent cx="1000125" cy="314325"/>
                      <wp:effectExtent l="118110" t="5080" r="5715" b="537845"/>
                      <wp:wrapNone/>
                      <wp:docPr id="12" name="圆角矩形标注 10"/>
                      <wp:cNvGraphicFramePr/>
                      <a:graphic xmlns:a="http://schemas.openxmlformats.org/drawingml/2006/main">
                        <a:graphicData uri="http://schemas.microsoft.com/office/word/2010/wordprocessingShape">
                          <wps:wsp>
                            <wps:cNvSpPr/>
                            <wps:spPr>
                              <a:xfrm>
                                <a:off x="0" y="0"/>
                                <a:ext cx="1000125" cy="314325"/>
                              </a:xfrm>
                              <a:prstGeom prst="wedgeRoundRectCallout">
                                <a:avLst>
                                  <a:gd name="adj1" fmla="val -59968"/>
                                  <a:gd name="adj2" fmla="val 209393"/>
                                  <a:gd name="adj3" fmla="val 16667"/>
                                </a:avLst>
                              </a:prstGeom>
                              <a:solidFill>
                                <a:srgbClr val="FF0000"/>
                              </a:solidFill>
                              <a:ln w="9525" cap="flat" cmpd="sng">
                                <a:solidFill>
                                  <a:srgbClr val="FF0000"/>
                                </a:solidFill>
                                <a:prstDash val="solid"/>
                                <a:miter/>
                                <a:headEnd type="none" w="med" len="med"/>
                                <a:tailEnd type="none" w="med" len="med"/>
                              </a:ln>
                            </wps:spPr>
                            <wps:txbx>
                              <w:txbxContent>
                                <w:p w:rsidR="007B1233" w:rsidRDefault="00054821">
                                  <w:pPr>
                                    <w:rPr>
                                      <w:b/>
                                      <w:color w:val="FFFF00"/>
                                    </w:rPr>
                                  </w:pPr>
                                  <w:r>
                                    <w:rPr>
                                      <w:rFonts w:hint="eastAsia"/>
                                      <w:b/>
                                      <w:color w:val="FFFF00"/>
                                    </w:rPr>
                                    <w:t>项目所在地</w:t>
                                  </w:r>
                                </w:p>
                              </w:txbxContent>
                            </wps:txbx>
                            <wps:bodyP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0" o:spid="_x0000_s1026" type="#_x0000_t62" style="position:absolute;left:0;text-align:left;margin-left:221.1pt;margin-top:59.7pt;width:78.75pt;height:24.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" adj="-2153,56029" fillcolor="red" strokecolor="red">
                      <v:textbox>
                        <w:txbxContent>
                          <w:p w:rsidR="007B1233" w:rsidRDefault="00054821">
                            <w:pPr>
                              <w:rPr>
                                <w:b/>
                                <w:color w:val="FFFF00"/>
                              </w:rPr>
                            </w:pPr>
                            <w:r>
                              <w:rPr>
                                <w:rFonts w:hint="eastAsia"/>
                                <w:b/>
                                <w:color w:val="FFFF00"/>
                              </w:rPr>
                              <w:t>项目所在地</w:t>
                            </w:r>
                          </w:p>
                        </w:txbxContent>
                      </v:textbox>
                    </v:shape>
                  </w:pict>
                </mc:Fallback>
              </mc:AlternateContent>
            </w:r>
            <w:r>
              <w:rPr>
                <w:noProof/>
                <w:sz w:val="28"/>
              </w:rPr>
              <mc:AlternateContent>
                <mc:Choice Requires="wps">
                  <w:drawing>
                    <wp:anchor distT="0" distB="0" distL="114300" distR="114300" simplePos="0" relativeHeight="251718656" behindDoc="0" locked="0" layoutInCell="1" allowOverlap="1">
                      <wp:simplePos x="0" y="0"/>
                      <wp:positionH relativeFrom="column">
                        <wp:posOffset>2649220</wp:posOffset>
                      </wp:positionH>
                      <wp:positionV relativeFrom="paragraph">
                        <wp:posOffset>1501140</wp:posOffset>
                      </wp:positionV>
                      <wp:extent cx="114300" cy="115570"/>
                      <wp:effectExtent l="19050" t="38100" r="38100" b="36830"/>
                      <wp:wrapNone/>
                      <wp:docPr id="14" name="五角星 28"/>
                      <wp:cNvGraphicFramePr/>
                      <a:graphic xmlns:a="http://schemas.openxmlformats.org/drawingml/2006/main">
                        <a:graphicData uri="http://schemas.microsoft.com/office/word/2010/wordprocessingShape">
                          <wps:wsp>
                            <wps:cNvSpPr/>
                            <wps:spPr>
                              <a:xfrm>
                                <a:off x="0" y="0"/>
                                <a:ext cx="114300" cy="115570"/>
                              </a:xfrm>
                              <a:prstGeom prst="star5">
                                <a:avLst>
                                  <a:gd name="adj" fmla="val 19098"/>
                                  <a:gd name="hf" fmla="val 105146"/>
                                  <a:gd name="vf" fmla="val 1105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38F12D3" id="五角星 28" o:spid="_x0000_s1026" style="position:absolute;left:0;text-align:left;margin-left:208.6pt;margin-top:118.2pt;width:9pt;height:9.1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1430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" path="m,44144r43659,l57150,,70641,44144r43659,l78979,71426r13492,44144l57150,88287,21829,115570,35321,71426,,44144xe" fillcolor="red" strokecolor="red" strokeweight="1pt">
                      <v:stroke joinstyle="miter"/>
                      <v:path arrowok="t" o:connecttype="custom" o:connectlocs="0,44144;43659,44144;57150,0;70641,44144;114300,44144;78979,71426;92471,115570;57150,88287;21829,115570;35321,71426;0,44144" o:connectangles="0,0,0,0,0,0,0,0,0,0,0"/>
                    </v:shape>
                  </w:pict>
                </mc:Fallback>
              </mc:AlternateContent>
            </w:r>
            <w:r>
              <w:rPr>
                <w:noProof/>
              </w:rPr>
              <w:drawing>
                <wp:inline distT="0" distB="0" distL="0" distR="0">
                  <wp:extent cx="5398135" cy="34499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rcRect l="4531" r="11832"/>
                          <a:stretch>
                            <a:fillRect/>
                          </a:stretch>
                        </pic:blipFill>
                        <pic:spPr>
                          <a:xfrm>
                            <a:off x="0" y="0"/>
                            <a:ext cx="5415075" cy="3460652"/>
                          </a:xfrm>
                          <a:prstGeom prst="rect">
                            <a:avLst/>
                          </a:prstGeom>
                          <a:ln>
                            <a:noFill/>
                          </a:ln>
                        </pic:spPr>
                      </pic:pic>
                    </a:graphicData>
                  </a:graphic>
                </wp:inline>
              </w:drawing>
            </w:r>
            <w:r>
              <w:rPr>
                <w:noProof/>
                <w:szCs w:val="21"/>
              </w:rPr>
              <w:drawing>
                <wp:anchor distT="0" distB="0" distL="114300" distR="114300" simplePos="0" relativeHeight="251720704" behindDoc="0" locked="0" layoutInCell="1" allowOverlap="1">
                  <wp:simplePos x="0" y="0"/>
                  <wp:positionH relativeFrom="column">
                    <wp:posOffset>5116195</wp:posOffset>
                  </wp:positionH>
                  <wp:positionV relativeFrom="paragraph">
                    <wp:posOffset>6350</wp:posOffset>
                  </wp:positionV>
                  <wp:extent cx="346075" cy="590550"/>
                  <wp:effectExtent l="0" t="0" r="1587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075" cy="590550"/>
                          </a:xfrm>
                          <a:prstGeom prst="rect">
                            <a:avLst/>
                          </a:prstGeom>
                        </pic:spPr>
                      </pic:pic>
                    </a:graphicData>
                  </a:graphic>
                </wp:anchor>
              </w:drawing>
            </w:r>
          </w:p>
          <w:p w:rsidR="007B1233" w:rsidRDefault="00054821">
            <w:pPr>
              <w:jc w:val="center"/>
              <w:rPr>
                <w:rFonts w:cs="宋体"/>
                <w:b/>
                <w:bCs/>
                <w:sz w:val="21"/>
                <w:szCs w:val="21"/>
              </w:rPr>
            </w:pPr>
            <w:r>
              <w:rPr>
                <w:rFonts w:cs="宋体" w:hint="eastAsia"/>
                <w:b/>
                <w:bCs/>
                <w:sz w:val="21"/>
                <w:szCs w:val="21"/>
              </w:rPr>
              <w:t>图</w:t>
            </w:r>
            <w:r>
              <w:rPr>
                <w:b/>
                <w:bCs/>
                <w:sz w:val="21"/>
                <w:szCs w:val="21"/>
              </w:rPr>
              <w:t>2-1</w:t>
            </w:r>
            <w:r>
              <w:rPr>
                <w:rFonts w:cs="宋体" w:hint="eastAsia"/>
                <w:b/>
                <w:bCs/>
                <w:sz w:val="21"/>
                <w:szCs w:val="21"/>
              </w:rPr>
              <w:t xml:space="preserve"> </w:t>
            </w:r>
            <w:r>
              <w:rPr>
                <w:rFonts w:cs="宋体" w:hint="eastAsia"/>
                <w:b/>
                <w:bCs/>
                <w:sz w:val="21"/>
                <w:szCs w:val="21"/>
              </w:rPr>
              <w:t>项目地理位置图</w:t>
            </w:r>
          </w:p>
          <w:p w:rsidR="007B1233" w:rsidRDefault="007B1233">
            <w:pPr>
              <w:pStyle w:val="aa"/>
              <w:ind w:firstLine="480"/>
              <w:rPr>
                <w:color w:val="000000"/>
                <w:sz w:val="24"/>
                <w:szCs w:val="24"/>
              </w:rPr>
            </w:pPr>
          </w:p>
          <w:p w:rsidR="007B1233" w:rsidRDefault="007B1233">
            <w:pPr>
              <w:pStyle w:val="aa"/>
              <w:ind w:firstLine="480"/>
              <w:rPr>
                <w:color w:val="000000"/>
                <w:sz w:val="24"/>
                <w:szCs w:val="24"/>
              </w:rPr>
            </w:pPr>
          </w:p>
          <w:p w:rsidR="007B1233" w:rsidRDefault="007B1233">
            <w:pPr>
              <w:rPr>
                <w:color w:val="000000"/>
                <w:szCs w:val="24"/>
              </w:rPr>
            </w:pPr>
          </w:p>
          <w:p w:rsidR="007B1233" w:rsidRDefault="007B1233">
            <w:pPr>
              <w:pStyle w:val="aa"/>
              <w:ind w:firstLine="480"/>
              <w:rPr>
                <w:color w:val="000000"/>
                <w:sz w:val="24"/>
                <w:szCs w:val="24"/>
              </w:rPr>
            </w:pPr>
          </w:p>
        </w:tc>
      </w:tr>
    </w:tbl>
    <w:p w:rsidR="007B1233" w:rsidRDefault="007B1233">
      <w:pPr>
        <w:rPr>
          <w:rFonts w:eastAsia="仿宋_GB2312"/>
          <w:color w:val="000000"/>
          <w:sz w:val="21"/>
          <w:szCs w:val="21"/>
        </w:rPr>
        <w:sectPr w:rsidR="007B1233">
          <w:pgSz w:w="11906" w:h="16838"/>
          <w:pgMar w:top="1440" w:right="1800" w:bottom="1440" w:left="1800" w:header="708" w:footer="708" w:gutter="0"/>
          <w:cols w:space="720"/>
          <w:docGrid w:linePitch="360"/>
        </w:sectPr>
      </w:pPr>
    </w:p>
    <w:p w:rsidR="007B1233" w:rsidRDefault="00054821">
      <w:pPr>
        <w:spacing w:line="240" w:lineRule="auto"/>
        <w:rPr>
          <w:b/>
          <w:color w:val="000000"/>
          <w:sz w:val="28"/>
          <w:szCs w:val="28"/>
        </w:rPr>
      </w:pPr>
      <w:r>
        <w:rPr>
          <w:rFonts w:hint="eastAsia"/>
          <w:b/>
          <w:color w:val="000000"/>
          <w:sz w:val="28"/>
          <w:szCs w:val="28"/>
        </w:rPr>
        <w:lastRenderedPageBreak/>
        <w:t>续表二</w:t>
      </w:r>
    </w:p>
    <w:tbl>
      <w:tblPr>
        <w:tblStyle w:val="a7"/>
        <w:tblW w:w="8420" w:type="dxa"/>
        <w:tblLayout w:type="fixed"/>
        <w:tblLook w:val="04A0" w:firstRow="1" w:lastRow="0" w:firstColumn="1" w:lastColumn="0" w:noHBand="0" w:noVBand="1"/>
      </w:tblPr>
      <w:tblGrid>
        <w:gridCol w:w="8420"/>
      </w:tblGrid>
      <w:tr w:rsidR="007B1233">
        <w:trPr>
          <w:trHeight w:val="12926"/>
        </w:trPr>
        <w:tc>
          <w:tcPr>
            <w:tcW w:w="8420" w:type="dxa"/>
          </w:tcPr>
          <w:p w:rsidR="007B1233" w:rsidRDefault="00054821">
            <w:pPr>
              <w:spacing w:beforeLines="50" w:before="120"/>
              <w:jc w:val="center"/>
            </w:pPr>
            <w:r>
              <w:rPr>
                <w:noProof/>
              </w:rPr>
              <mc:AlternateContent>
                <mc:Choice Requires="wps">
                  <w:drawing>
                    <wp:anchor distT="0" distB="0" distL="114300" distR="114300" simplePos="0" relativeHeight="251721728" behindDoc="0" locked="0" layoutInCell="1" allowOverlap="1">
                      <wp:simplePos x="0" y="0"/>
                      <wp:positionH relativeFrom="column">
                        <wp:posOffset>10795</wp:posOffset>
                      </wp:positionH>
                      <wp:positionV relativeFrom="paragraph">
                        <wp:posOffset>79375</wp:posOffset>
                      </wp:positionV>
                      <wp:extent cx="5201920" cy="3011170"/>
                      <wp:effectExtent l="6350" t="6350" r="11430" b="11430"/>
                      <wp:wrapNone/>
                      <wp:docPr id="15" name="矩形 15"/>
                      <wp:cNvGraphicFramePr/>
                      <a:graphic xmlns:a="http://schemas.openxmlformats.org/drawingml/2006/main">
                        <a:graphicData uri="http://schemas.microsoft.com/office/word/2010/wordprocessingShape">
                          <wps:wsp>
                            <wps:cNvSpPr/>
                            <wps:spPr>
                              <a:xfrm>
                                <a:off x="1153795" y="1230630"/>
                                <a:ext cx="5201920" cy="30111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7A540D" id="矩形 15" o:spid="_x0000_s1026" style="position:absolute;left:0;text-align:left;margin-left:.85pt;margin-top:6.25pt;width:409.6pt;height:237.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" filled="f" strokecolor="black [3213]" strokeweight="1.5pt"/>
                  </w:pict>
                </mc:Fallback>
              </mc:AlternateContent>
            </w:r>
            <w:r>
              <w:rPr>
                <w:noProof/>
              </w:rPr>
              <w:drawing>
                <wp:inline distT="0" distB="0" distL="0" distR="0">
                  <wp:extent cx="5209540" cy="30295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09540" cy="3029585"/>
                          </a:xfrm>
                          <a:prstGeom prst="rect">
                            <a:avLst/>
                          </a:prstGeom>
                        </pic:spPr>
                      </pic:pic>
                    </a:graphicData>
                  </a:graphic>
                </wp:inline>
              </w:drawing>
            </w:r>
          </w:p>
          <w:p w:rsidR="007B1233" w:rsidRDefault="00054821">
            <w:pPr>
              <w:jc w:val="center"/>
              <w:rPr>
                <w:rFonts w:cs="宋体"/>
                <w:b/>
                <w:bCs/>
                <w:sz w:val="21"/>
                <w:szCs w:val="21"/>
              </w:rPr>
            </w:pPr>
            <w:r>
              <w:rPr>
                <w:noProof/>
                <w:sz w:val="21"/>
              </w:rPr>
              <mc:AlternateContent>
                <mc:Choice Requires="wps">
                  <w:drawing>
                    <wp:anchor distT="0" distB="0" distL="114300" distR="114300" simplePos="0" relativeHeight="251722752" behindDoc="0" locked="0" layoutInCell="1" allowOverlap="1">
                      <wp:simplePos x="0" y="0"/>
                      <wp:positionH relativeFrom="column">
                        <wp:posOffset>-4445</wp:posOffset>
                      </wp:positionH>
                      <wp:positionV relativeFrom="paragraph">
                        <wp:posOffset>246380</wp:posOffset>
                      </wp:positionV>
                      <wp:extent cx="5217160" cy="3023870"/>
                      <wp:effectExtent l="6350" t="6350" r="15240" b="17780"/>
                      <wp:wrapNone/>
                      <wp:docPr id="16" name="矩形 16"/>
                      <wp:cNvGraphicFramePr/>
                      <a:graphic xmlns:a="http://schemas.openxmlformats.org/drawingml/2006/main">
                        <a:graphicData uri="http://schemas.microsoft.com/office/word/2010/wordprocessingShape">
                          <wps:wsp>
                            <wps:cNvSpPr/>
                            <wps:spPr>
                              <a:xfrm>
                                <a:off x="1131570" y="4590415"/>
                                <a:ext cx="5217160" cy="30238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D1841A" id="矩形 16" o:spid="_x0000_s1026" style="position:absolute;left:0;text-align:left;margin-left:-.35pt;margin-top:19.4pt;width:410.8pt;height:238.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" filled="f" strokecolor="black [3213]" strokeweight="1pt"/>
                  </w:pict>
                </mc:Fallback>
              </mc:AlternateContent>
            </w:r>
            <w:r>
              <w:rPr>
                <w:rFonts w:cs="宋体" w:hint="eastAsia"/>
                <w:b/>
                <w:bCs/>
                <w:sz w:val="21"/>
                <w:szCs w:val="21"/>
              </w:rPr>
              <w:t>图</w:t>
            </w:r>
            <w:r>
              <w:rPr>
                <w:b/>
                <w:bCs/>
                <w:sz w:val="21"/>
                <w:szCs w:val="21"/>
              </w:rPr>
              <w:t>2-2</w:t>
            </w:r>
            <w:r>
              <w:rPr>
                <w:rFonts w:cs="宋体" w:hint="eastAsia"/>
                <w:b/>
                <w:bCs/>
                <w:sz w:val="21"/>
                <w:szCs w:val="21"/>
              </w:rPr>
              <w:t xml:space="preserve">  </w:t>
            </w:r>
            <w:r>
              <w:rPr>
                <w:rFonts w:cs="宋体" w:hint="eastAsia"/>
                <w:b/>
                <w:bCs/>
                <w:sz w:val="21"/>
                <w:szCs w:val="21"/>
              </w:rPr>
              <w:t>项目四邻关系图</w:t>
            </w:r>
          </w:p>
          <w:p w:rsidR="007B1233" w:rsidRDefault="00054821">
            <w:r>
              <w:rPr>
                <w:noProof/>
              </w:rPr>
              <w:drawing>
                <wp:inline distT="0" distB="0" distL="0" distR="0">
                  <wp:extent cx="5209540" cy="3009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5209540" cy="3009900"/>
                          </a:xfrm>
                          <a:prstGeom prst="rect">
                            <a:avLst/>
                          </a:prstGeom>
                        </pic:spPr>
                      </pic:pic>
                    </a:graphicData>
                  </a:graphic>
                </wp:inline>
              </w:drawing>
            </w:r>
          </w:p>
          <w:p w:rsidR="007B1233" w:rsidRDefault="00054821">
            <w:pPr>
              <w:jc w:val="center"/>
              <w:rPr>
                <w:b/>
                <w:color w:val="000000"/>
                <w:sz w:val="21"/>
                <w:szCs w:val="21"/>
              </w:rPr>
            </w:pPr>
            <w:r>
              <w:rPr>
                <w:rFonts w:hint="eastAsia"/>
                <w:b/>
                <w:color w:val="000000"/>
                <w:sz w:val="21"/>
                <w:szCs w:val="21"/>
              </w:rPr>
              <w:t>图</w:t>
            </w:r>
            <w:r>
              <w:rPr>
                <w:rFonts w:hint="eastAsia"/>
                <w:b/>
                <w:color w:val="000000"/>
                <w:sz w:val="21"/>
                <w:szCs w:val="21"/>
              </w:rPr>
              <w:t xml:space="preserve">2-3  </w:t>
            </w:r>
            <w:r>
              <w:rPr>
                <w:rFonts w:hint="eastAsia"/>
                <w:b/>
                <w:color w:val="000000"/>
                <w:sz w:val="21"/>
                <w:szCs w:val="21"/>
              </w:rPr>
              <w:t>项目厂区平面布置图</w:t>
            </w:r>
          </w:p>
          <w:p w:rsidR="007B1233" w:rsidRDefault="00054821">
            <w:pPr>
              <w:ind w:firstLineChars="200" w:firstLine="482"/>
              <w:jc w:val="both"/>
              <w:rPr>
                <w:b/>
                <w:color w:val="000000"/>
                <w:szCs w:val="21"/>
              </w:rPr>
            </w:pPr>
            <w:r>
              <w:rPr>
                <w:rFonts w:hint="eastAsia"/>
                <w:b/>
                <w:color w:val="000000"/>
                <w:szCs w:val="21"/>
              </w:rPr>
              <w:t>三、项目建设规模及投资</w:t>
            </w:r>
          </w:p>
          <w:p w:rsidR="007B1233" w:rsidRDefault="00054821">
            <w:pPr>
              <w:ind w:firstLineChars="200" w:firstLine="480"/>
              <w:rPr>
                <w:szCs w:val="21"/>
              </w:rPr>
            </w:pPr>
            <w:r>
              <w:rPr>
                <w:color w:val="000000"/>
                <w:szCs w:val="21"/>
              </w:rPr>
              <w:t>建设规模：</w:t>
            </w:r>
            <w:r>
              <w:rPr>
                <w:rFonts w:hAnsi="宋体" w:hint="eastAsia"/>
                <w:iCs/>
              </w:rPr>
              <w:t>项目总占地</w:t>
            </w:r>
            <w:r>
              <w:rPr>
                <w:rFonts w:hAnsi="宋体" w:hint="eastAsia"/>
                <w:iCs/>
              </w:rPr>
              <w:t>1800m</w:t>
            </w:r>
            <w:r>
              <w:rPr>
                <w:rFonts w:hAnsi="宋体" w:hint="eastAsia"/>
                <w:iCs/>
                <w:vertAlign w:val="superscript"/>
              </w:rPr>
              <w:t>2</w:t>
            </w:r>
            <w:r>
              <w:rPr>
                <w:rFonts w:hAnsi="宋体" w:hint="eastAsia"/>
                <w:iCs/>
              </w:rPr>
              <w:t>，总建筑面积</w:t>
            </w:r>
            <w:r>
              <w:rPr>
                <w:rFonts w:hAnsi="宋体" w:hint="eastAsia"/>
                <w:iCs/>
              </w:rPr>
              <w:t>1680m</w:t>
            </w:r>
            <w:r>
              <w:rPr>
                <w:rFonts w:hAnsi="宋体" w:hint="eastAsia"/>
                <w:iCs/>
                <w:vertAlign w:val="superscript"/>
              </w:rPr>
              <w:t>2</w:t>
            </w:r>
            <w:r>
              <w:rPr>
                <w:rFonts w:hAnsi="宋体" w:hint="eastAsia"/>
                <w:iCs/>
              </w:rPr>
              <w:t>，其中原料库房面积</w:t>
            </w:r>
            <w:r>
              <w:rPr>
                <w:rFonts w:hAnsi="宋体" w:hint="eastAsia"/>
                <w:iCs/>
              </w:rPr>
              <w:t>320m</w:t>
            </w:r>
            <w:r>
              <w:rPr>
                <w:rFonts w:hAnsi="宋体" w:hint="eastAsia"/>
                <w:iCs/>
                <w:vertAlign w:val="superscript"/>
              </w:rPr>
              <w:t>2</w:t>
            </w:r>
            <w:r>
              <w:rPr>
                <w:rFonts w:hAnsi="宋体" w:hint="eastAsia"/>
                <w:iCs/>
              </w:rPr>
              <w:t>、生产车间面积</w:t>
            </w:r>
            <w:r>
              <w:rPr>
                <w:rFonts w:hAnsi="宋体" w:hint="eastAsia"/>
                <w:iCs/>
              </w:rPr>
              <w:t>300m</w:t>
            </w:r>
            <w:r>
              <w:rPr>
                <w:rFonts w:hAnsi="宋体" w:hint="eastAsia"/>
                <w:iCs/>
                <w:vertAlign w:val="superscript"/>
              </w:rPr>
              <w:t>2</w:t>
            </w:r>
            <w:r>
              <w:rPr>
                <w:rFonts w:hAnsi="宋体" w:hint="eastAsia"/>
                <w:iCs/>
              </w:rPr>
              <w:t>、废料库房面积</w:t>
            </w:r>
            <w:r>
              <w:rPr>
                <w:rFonts w:hAnsi="宋体" w:hint="eastAsia"/>
                <w:iCs/>
              </w:rPr>
              <w:t>900m</w:t>
            </w:r>
            <w:r>
              <w:rPr>
                <w:rFonts w:hAnsi="宋体" w:hint="eastAsia"/>
                <w:iCs/>
                <w:vertAlign w:val="superscript"/>
              </w:rPr>
              <w:t>2</w:t>
            </w:r>
            <w:r>
              <w:rPr>
                <w:rFonts w:hAnsi="宋体" w:hint="eastAsia"/>
                <w:iCs/>
              </w:rPr>
              <w:t>及办公区面积</w:t>
            </w:r>
            <w:r>
              <w:rPr>
                <w:rFonts w:hAnsi="宋体" w:hint="eastAsia"/>
                <w:iCs/>
              </w:rPr>
              <w:t>160m</w:t>
            </w:r>
            <w:r>
              <w:rPr>
                <w:rFonts w:hAnsi="宋体" w:hint="eastAsia"/>
                <w:iCs/>
                <w:vertAlign w:val="superscript"/>
              </w:rPr>
              <w:t>2</w:t>
            </w:r>
            <w:r>
              <w:rPr>
                <w:rFonts w:hAnsi="宋体" w:hint="eastAsia"/>
                <w:iCs/>
              </w:rPr>
              <w:t>。</w:t>
            </w:r>
          </w:p>
          <w:p w:rsidR="007B1233" w:rsidRDefault="00054821">
            <w:pPr>
              <w:numPr>
                <w:ilvl w:val="0"/>
                <w:numId w:val="1"/>
              </w:numPr>
              <w:ind w:firstLineChars="200" w:firstLine="482"/>
              <w:jc w:val="both"/>
              <w:rPr>
                <w:b/>
                <w:color w:val="000000"/>
                <w:szCs w:val="21"/>
              </w:rPr>
            </w:pPr>
            <w:r>
              <w:rPr>
                <w:rFonts w:hint="eastAsia"/>
                <w:b/>
                <w:color w:val="000000"/>
                <w:szCs w:val="21"/>
              </w:rPr>
              <w:t>项目组成及主要建设内容</w:t>
            </w:r>
          </w:p>
          <w:p w:rsidR="007B1233" w:rsidRDefault="00054821">
            <w:pPr>
              <w:ind w:firstLineChars="200" w:firstLine="480"/>
              <w:jc w:val="both"/>
              <w:rPr>
                <w:b/>
                <w:color w:val="000000"/>
                <w:szCs w:val="21"/>
              </w:rPr>
            </w:pPr>
            <w:r>
              <w:rPr>
                <w:rFonts w:hint="eastAsia"/>
                <w:bCs/>
                <w:color w:val="000000"/>
                <w:szCs w:val="28"/>
              </w:rPr>
              <w:t>项目主要建设内容见下表</w:t>
            </w:r>
            <w:r>
              <w:rPr>
                <w:rFonts w:hint="eastAsia"/>
                <w:bCs/>
                <w:color w:val="000000"/>
                <w:szCs w:val="28"/>
              </w:rPr>
              <w:t>2-1</w:t>
            </w:r>
            <w:r>
              <w:rPr>
                <w:rFonts w:hint="eastAsia"/>
                <w:bCs/>
                <w:color w:val="000000"/>
                <w:szCs w:val="28"/>
              </w:rPr>
              <w:t>。</w:t>
            </w:r>
          </w:p>
        </w:tc>
      </w:tr>
    </w:tbl>
    <w:p w:rsidR="007B1233" w:rsidRDefault="007B1233">
      <w:pPr>
        <w:sectPr w:rsidR="007B1233">
          <w:pgSz w:w="11906" w:h="16838"/>
          <w:pgMar w:top="1440" w:right="1800" w:bottom="1440" w:left="1800" w:header="708" w:footer="708" w:gutter="0"/>
          <w:cols w:space="720"/>
          <w:docGrid w:linePitch="360"/>
        </w:sectPr>
      </w:pPr>
    </w:p>
    <w:p w:rsidR="007B1233" w:rsidRDefault="00054821">
      <w:pPr>
        <w:spacing w:line="240" w:lineRule="auto"/>
        <w:rPr>
          <w:b/>
          <w:bCs/>
          <w:color w:val="000000"/>
          <w:sz w:val="28"/>
          <w:szCs w:val="28"/>
        </w:rPr>
      </w:pPr>
      <w:r>
        <w:rPr>
          <w:rFonts w:hint="eastAsia"/>
          <w:b/>
          <w:bCs/>
          <w:color w:val="000000"/>
          <w:sz w:val="28"/>
          <w:szCs w:val="28"/>
        </w:rPr>
        <w:lastRenderedPageBreak/>
        <w:t>续表二</w:t>
      </w:r>
    </w:p>
    <w:tbl>
      <w:tblPr>
        <w:tblStyle w:val="a7"/>
        <w:tblW w:w="8773" w:type="dxa"/>
        <w:jc w:val="center"/>
        <w:tblLayout w:type="fixed"/>
        <w:tblLook w:val="04A0" w:firstRow="1" w:lastRow="0" w:firstColumn="1" w:lastColumn="0" w:noHBand="0" w:noVBand="1"/>
      </w:tblPr>
      <w:tblGrid>
        <w:gridCol w:w="8773"/>
      </w:tblGrid>
      <w:tr w:rsidR="007B1233">
        <w:trPr>
          <w:trHeight w:val="12924"/>
          <w:jc w:val="center"/>
        </w:trPr>
        <w:tc>
          <w:tcPr>
            <w:tcW w:w="8773" w:type="dxa"/>
          </w:tcPr>
          <w:p w:rsidR="007B1233" w:rsidRDefault="00054821">
            <w:pPr>
              <w:spacing w:beforeLines="50" w:before="120"/>
              <w:jc w:val="center"/>
              <w:rPr>
                <w:b/>
                <w:bCs/>
                <w:color w:val="000000"/>
                <w:sz w:val="21"/>
                <w:szCs w:val="21"/>
              </w:rPr>
            </w:pPr>
            <w:r>
              <w:rPr>
                <w:rFonts w:hint="eastAsia"/>
                <w:b/>
                <w:bCs/>
                <w:color w:val="000000"/>
                <w:sz w:val="21"/>
                <w:szCs w:val="21"/>
              </w:rPr>
              <w:t>表</w:t>
            </w:r>
            <w:r>
              <w:rPr>
                <w:rFonts w:hint="eastAsia"/>
                <w:b/>
                <w:bCs/>
                <w:color w:val="000000"/>
                <w:sz w:val="21"/>
                <w:szCs w:val="21"/>
              </w:rPr>
              <w:t>2-</w:t>
            </w:r>
            <w:r>
              <w:rPr>
                <w:b/>
                <w:bCs/>
                <w:color w:val="000000"/>
                <w:sz w:val="21"/>
                <w:szCs w:val="21"/>
              </w:rPr>
              <w:t>1</w:t>
            </w:r>
            <w:r>
              <w:rPr>
                <w:rFonts w:hint="eastAsia"/>
                <w:b/>
                <w:bCs/>
                <w:color w:val="000000"/>
                <w:sz w:val="21"/>
                <w:szCs w:val="21"/>
              </w:rPr>
              <w:t>项目工程组成一览表</w:t>
            </w:r>
          </w:p>
          <w:tbl>
            <w:tblPr>
              <w:tblStyle w:val="a7"/>
              <w:tblW w:w="854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85"/>
              <w:gridCol w:w="709"/>
              <w:gridCol w:w="851"/>
              <w:gridCol w:w="1984"/>
              <w:gridCol w:w="3260"/>
              <w:gridCol w:w="1053"/>
            </w:tblGrid>
            <w:tr w:rsidR="007B1233">
              <w:trPr>
                <w:jc w:val="center"/>
              </w:trPr>
              <w:tc>
                <w:tcPr>
                  <w:tcW w:w="685" w:type="dxa"/>
                  <w:vAlign w:val="center"/>
                </w:tcPr>
                <w:p w:rsidR="007B1233" w:rsidRDefault="00054821">
                  <w:pPr>
                    <w:spacing w:line="240" w:lineRule="auto"/>
                    <w:jc w:val="center"/>
                    <w:rPr>
                      <w:b/>
                      <w:bCs/>
                      <w:color w:val="000000"/>
                      <w:sz w:val="21"/>
                      <w:szCs w:val="28"/>
                    </w:rPr>
                  </w:pPr>
                  <w:r>
                    <w:rPr>
                      <w:rFonts w:hint="eastAsia"/>
                      <w:b/>
                      <w:bCs/>
                      <w:color w:val="000000"/>
                      <w:sz w:val="21"/>
                      <w:szCs w:val="28"/>
                    </w:rPr>
                    <w:t>工程分类</w:t>
                  </w:r>
                </w:p>
              </w:tc>
              <w:tc>
                <w:tcPr>
                  <w:tcW w:w="709" w:type="dxa"/>
                  <w:vAlign w:val="center"/>
                </w:tcPr>
                <w:p w:rsidR="007B1233" w:rsidRDefault="00054821">
                  <w:pPr>
                    <w:spacing w:line="240" w:lineRule="auto"/>
                    <w:jc w:val="center"/>
                    <w:rPr>
                      <w:b/>
                      <w:bCs/>
                      <w:color w:val="000000"/>
                      <w:sz w:val="21"/>
                      <w:szCs w:val="28"/>
                    </w:rPr>
                  </w:pPr>
                  <w:r>
                    <w:rPr>
                      <w:rFonts w:hint="eastAsia"/>
                      <w:b/>
                      <w:bCs/>
                      <w:color w:val="000000"/>
                      <w:sz w:val="21"/>
                      <w:szCs w:val="28"/>
                    </w:rPr>
                    <w:t>项目组成</w:t>
                  </w:r>
                </w:p>
              </w:tc>
              <w:tc>
                <w:tcPr>
                  <w:tcW w:w="2835" w:type="dxa"/>
                  <w:gridSpan w:val="2"/>
                  <w:vAlign w:val="center"/>
                </w:tcPr>
                <w:p w:rsidR="007B1233" w:rsidRDefault="00054821">
                  <w:pPr>
                    <w:spacing w:line="240" w:lineRule="auto"/>
                    <w:jc w:val="center"/>
                    <w:rPr>
                      <w:b/>
                      <w:bCs/>
                      <w:color w:val="000000"/>
                      <w:sz w:val="21"/>
                      <w:szCs w:val="28"/>
                    </w:rPr>
                  </w:pPr>
                  <w:r>
                    <w:rPr>
                      <w:rFonts w:hint="eastAsia"/>
                      <w:b/>
                      <w:bCs/>
                      <w:color w:val="000000"/>
                      <w:sz w:val="21"/>
                      <w:szCs w:val="28"/>
                    </w:rPr>
                    <w:t>环</w:t>
                  </w:r>
                  <w:proofErr w:type="gramStart"/>
                  <w:r>
                    <w:rPr>
                      <w:rFonts w:hint="eastAsia"/>
                      <w:b/>
                      <w:bCs/>
                      <w:color w:val="000000"/>
                      <w:sz w:val="21"/>
                      <w:szCs w:val="28"/>
                    </w:rPr>
                    <w:t>评建设</w:t>
                  </w:r>
                  <w:proofErr w:type="gramEnd"/>
                  <w:r>
                    <w:rPr>
                      <w:rFonts w:hint="eastAsia"/>
                      <w:b/>
                      <w:bCs/>
                      <w:color w:val="000000"/>
                      <w:sz w:val="21"/>
                      <w:szCs w:val="28"/>
                    </w:rPr>
                    <w:t>内容</w:t>
                  </w:r>
                </w:p>
              </w:tc>
              <w:tc>
                <w:tcPr>
                  <w:tcW w:w="3260" w:type="dxa"/>
                  <w:vAlign w:val="center"/>
                </w:tcPr>
                <w:p w:rsidR="007B1233" w:rsidRDefault="00054821">
                  <w:pPr>
                    <w:spacing w:line="240" w:lineRule="auto"/>
                    <w:jc w:val="center"/>
                    <w:rPr>
                      <w:b/>
                      <w:bCs/>
                      <w:color w:val="000000"/>
                      <w:sz w:val="21"/>
                      <w:szCs w:val="28"/>
                    </w:rPr>
                  </w:pPr>
                  <w:r>
                    <w:rPr>
                      <w:rFonts w:hint="eastAsia"/>
                      <w:b/>
                      <w:bCs/>
                      <w:color w:val="000000"/>
                      <w:sz w:val="21"/>
                      <w:szCs w:val="28"/>
                    </w:rPr>
                    <w:t>实际建设内容</w:t>
                  </w:r>
                </w:p>
              </w:tc>
              <w:tc>
                <w:tcPr>
                  <w:tcW w:w="1053" w:type="dxa"/>
                  <w:vAlign w:val="center"/>
                </w:tcPr>
                <w:p w:rsidR="007B1233" w:rsidRDefault="00054821">
                  <w:pPr>
                    <w:spacing w:line="240" w:lineRule="auto"/>
                    <w:jc w:val="center"/>
                    <w:rPr>
                      <w:b/>
                      <w:bCs/>
                      <w:color w:val="000000"/>
                      <w:sz w:val="21"/>
                      <w:szCs w:val="28"/>
                    </w:rPr>
                  </w:pPr>
                  <w:r>
                    <w:rPr>
                      <w:rFonts w:hint="eastAsia"/>
                      <w:b/>
                      <w:bCs/>
                      <w:color w:val="000000"/>
                      <w:sz w:val="21"/>
                      <w:szCs w:val="28"/>
                    </w:rPr>
                    <w:t>与环评一致性</w:t>
                  </w:r>
                </w:p>
              </w:tc>
            </w:tr>
            <w:tr w:rsidR="007B1233">
              <w:trPr>
                <w:jc w:val="center"/>
              </w:trPr>
              <w:tc>
                <w:tcPr>
                  <w:tcW w:w="685" w:type="dxa"/>
                  <w:vAlign w:val="center"/>
                </w:tcPr>
                <w:p w:rsidR="007B1233" w:rsidRDefault="00054821">
                  <w:pPr>
                    <w:spacing w:line="240" w:lineRule="auto"/>
                    <w:jc w:val="center"/>
                    <w:rPr>
                      <w:bCs/>
                      <w:color w:val="000000"/>
                      <w:sz w:val="21"/>
                      <w:szCs w:val="21"/>
                    </w:rPr>
                  </w:pPr>
                  <w:r>
                    <w:rPr>
                      <w:rFonts w:hint="eastAsia"/>
                      <w:bCs/>
                      <w:color w:val="000000"/>
                      <w:sz w:val="21"/>
                      <w:szCs w:val="21"/>
                    </w:rPr>
                    <w:t>主体工程</w:t>
                  </w:r>
                </w:p>
              </w:tc>
              <w:tc>
                <w:tcPr>
                  <w:tcW w:w="709" w:type="dxa"/>
                  <w:vAlign w:val="center"/>
                </w:tcPr>
                <w:p w:rsidR="007B1233" w:rsidRDefault="00054821">
                  <w:pPr>
                    <w:spacing w:line="240" w:lineRule="auto"/>
                    <w:contextualSpacing/>
                    <w:jc w:val="center"/>
                    <w:rPr>
                      <w:sz w:val="21"/>
                      <w:szCs w:val="21"/>
                    </w:rPr>
                  </w:pPr>
                  <w:r>
                    <w:rPr>
                      <w:rFonts w:hint="eastAsia"/>
                      <w:sz w:val="21"/>
                      <w:szCs w:val="21"/>
                    </w:rPr>
                    <w:t>生产车间</w:t>
                  </w:r>
                </w:p>
              </w:tc>
              <w:tc>
                <w:tcPr>
                  <w:tcW w:w="2835" w:type="dxa"/>
                  <w:gridSpan w:val="2"/>
                  <w:vAlign w:val="center"/>
                </w:tcPr>
                <w:p w:rsidR="007B1233" w:rsidRDefault="00054821">
                  <w:pPr>
                    <w:spacing w:line="240" w:lineRule="auto"/>
                    <w:contextualSpacing/>
                    <w:rPr>
                      <w:sz w:val="21"/>
                      <w:szCs w:val="21"/>
                    </w:rPr>
                  </w:pPr>
                  <w:r>
                    <w:rPr>
                      <w:rFonts w:hAnsi="宋体" w:hint="eastAsia"/>
                      <w:sz w:val="21"/>
                      <w:szCs w:val="21"/>
                    </w:rPr>
                    <w:t>建筑面积</w:t>
                  </w:r>
                  <w:r>
                    <w:rPr>
                      <w:rFonts w:hAnsi="宋体" w:hint="eastAsia"/>
                      <w:sz w:val="21"/>
                      <w:szCs w:val="21"/>
                    </w:rPr>
                    <w:t>420m</w:t>
                  </w:r>
                  <w:r>
                    <w:rPr>
                      <w:rFonts w:hAnsi="宋体" w:hint="eastAsia"/>
                      <w:sz w:val="21"/>
                      <w:szCs w:val="21"/>
                      <w:vertAlign w:val="superscript"/>
                    </w:rPr>
                    <w:t>2</w:t>
                  </w:r>
                  <w:r>
                    <w:rPr>
                      <w:rFonts w:hint="eastAsia"/>
                      <w:bCs/>
                      <w:sz w:val="21"/>
                      <w:szCs w:val="21"/>
                    </w:rPr>
                    <w:t>，单层钢架结构，主要生产设备包括吸塑机、</w:t>
                  </w:r>
                  <w:proofErr w:type="gramStart"/>
                  <w:r>
                    <w:rPr>
                      <w:rFonts w:hint="eastAsia"/>
                      <w:bCs/>
                      <w:sz w:val="21"/>
                      <w:szCs w:val="21"/>
                    </w:rPr>
                    <w:t>裁断机</w:t>
                  </w:r>
                  <w:proofErr w:type="gramEnd"/>
                  <w:r>
                    <w:rPr>
                      <w:rFonts w:hint="eastAsia"/>
                      <w:bCs/>
                      <w:sz w:val="21"/>
                      <w:szCs w:val="21"/>
                    </w:rPr>
                    <w:t>等（租用已建成厂房）</w:t>
                  </w:r>
                </w:p>
              </w:tc>
              <w:tc>
                <w:tcPr>
                  <w:tcW w:w="3260" w:type="dxa"/>
                  <w:vAlign w:val="center"/>
                </w:tcPr>
                <w:p w:rsidR="007B1233" w:rsidRDefault="00054821">
                  <w:pPr>
                    <w:spacing w:line="240" w:lineRule="auto"/>
                    <w:contextualSpacing/>
                    <w:rPr>
                      <w:sz w:val="21"/>
                      <w:szCs w:val="21"/>
                    </w:rPr>
                  </w:pPr>
                  <w:r>
                    <w:rPr>
                      <w:rFonts w:hAnsi="宋体" w:hint="eastAsia"/>
                      <w:sz w:val="21"/>
                      <w:szCs w:val="21"/>
                    </w:rPr>
                    <w:t>建筑面积</w:t>
                  </w:r>
                  <w:r>
                    <w:rPr>
                      <w:rFonts w:hAnsi="宋体" w:hint="eastAsia"/>
                      <w:sz w:val="21"/>
                      <w:szCs w:val="21"/>
                    </w:rPr>
                    <w:t>420m</w:t>
                  </w:r>
                  <w:r>
                    <w:rPr>
                      <w:rFonts w:hAnsi="宋体" w:hint="eastAsia"/>
                      <w:sz w:val="21"/>
                      <w:szCs w:val="21"/>
                      <w:vertAlign w:val="superscript"/>
                    </w:rPr>
                    <w:t>2</w:t>
                  </w:r>
                  <w:r>
                    <w:rPr>
                      <w:rFonts w:hint="eastAsia"/>
                      <w:bCs/>
                      <w:sz w:val="21"/>
                      <w:szCs w:val="21"/>
                    </w:rPr>
                    <w:t>，单层钢架结构，主要生产设备包括吸塑机、</w:t>
                  </w:r>
                  <w:proofErr w:type="gramStart"/>
                  <w:r>
                    <w:rPr>
                      <w:rFonts w:hint="eastAsia"/>
                      <w:bCs/>
                      <w:sz w:val="21"/>
                      <w:szCs w:val="21"/>
                    </w:rPr>
                    <w:t>裁断机</w:t>
                  </w:r>
                  <w:proofErr w:type="gramEnd"/>
                  <w:r>
                    <w:rPr>
                      <w:rFonts w:hint="eastAsia"/>
                      <w:bCs/>
                      <w:sz w:val="21"/>
                      <w:szCs w:val="21"/>
                    </w:rPr>
                    <w:t>等</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Align w:val="center"/>
                </w:tcPr>
                <w:p w:rsidR="007B1233" w:rsidRDefault="00054821">
                  <w:pPr>
                    <w:spacing w:line="240" w:lineRule="auto"/>
                    <w:jc w:val="center"/>
                    <w:rPr>
                      <w:bCs/>
                      <w:color w:val="000000"/>
                      <w:sz w:val="21"/>
                      <w:szCs w:val="21"/>
                    </w:rPr>
                  </w:pPr>
                  <w:r>
                    <w:rPr>
                      <w:rFonts w:hint="eastAsia"/>
                      <w:bCs/>
                      <w:color w:val="000000"/>
                      <w:sz w:val="21"/>
                      <w:szCs w:val="21"/>
                    </w:rPr>
                    <w:t>辅助工程</w:t>
                  </w:r>
                </w:p>
              </w:tc>
              <w:tc>
                <w:tcPr>
                  <w:tcW w:w="709" w:type="dxa"/>
                  <w:vAlign w:val="center"/>
                </w:tcPr>
                <w:p w:rsidR="007B1233" w:rsidRDefault="00054821">
                  <w:pPr>
                    <w:spacing w:line="240" w:lineRule="auto"/>
                    <w:contextualSpacing/>
                    <w:jc w:val="center"/>
                    <w:rPr>
                      <w:rFonts w:hAnsi="宋体"/>
                      <w:iCs/>
                      <w:sz w:val="21"/>
                      <w:szCs w:val="21"/>
                    </w:rPr>
                  </w:pPr>
                  <w:r>
                    <w:rPr>
                      <w:rFonts w:hAnsi="宋体"/>
                      <w:iCs/>
                      <w:sz w:val="21"/>
                      <w:szCs w:val="21"/>
                    </w:rPr>
                    <w:t>办公</w:t>
                  </w:r>
                  <w:r>
                    <w:rPr>
                      <w:rFonts w:hAnsi="宋体" w:hint="eastAsia"/>
                      <w:iCs/>
                      <w:sz w:val="21"/>
                      <w:szCs w:val="21"/>
                    </w:rPr>
                    <w:t>区</w:t>
                  </w:r>
                </w:p>
              </w:tc>
              <w:tc>
                <w:tcPr>
                  <w:tcW w:w="2835" w:type="dxa"/>
                  <w:gridSpan w:val="2"/>
                  <w:vAlign w:val="center"/>
                </w:tcPr>
                <w:p w:rsidR="007B1233" w:rsidRDefault="00054821">
                  <w:pPr>
                    <w:spacing w:line="240" w:lineRule="auto"/>
                    <w:contextualSpacing/>
                    <w:rPr>
                      <w:sz w:val="21"/>
                      <w:szCs w:val="21"/>
                    </w:rPr>
                  </w:pPr>
                  <w:r>
                    <w:rPr>
                      <w:rFonts w:hAnsi="宋体"/>
                      <w:sz w:val="21"/>
                      <w:szCs w:val="21"/>
                    </w:rPr>
                    <w:t>建筑面积</w:t>
                  </w:r>
                  <w:r>
                    <w:rPr>
                      <w:rFonts w:hint="eastAsia"/>
                      <w:sz w:val="21"/>
                      <w:szCs w:val="21"/>
                    </w:rPr>
                    <w:t>160</w:t>
                  </w:r>
                  <w:r>
                    <w:rPr>
                      <w:sz w:val="21"/>
                      <w:szCs w:val="21"/>
                    </w:rPr>
                    <w:t>m</w:t>
                  </w:r>
                  <w:r>
                    <w:rPr>
                      <w:sz w:val="21"/>
                      <w:szCs w:val="21"/>
                      <w:vertAlign w:val="superscript"/>
                    </w:rPr>
                    <w:t>2</w:t>
                  </w:r>
                  <w:r>
                    <w:rPr>
                      <w:rFonts w:hAnsi="宋体"/>
                      <w:sz w:val="21"/>
                      <w:szCs w:val="21"/>
                    </w:rPr>
                    <w:t>，</w:t>
                  </w:r>
                  <w:r>
                    <w:rPr>
                      <w:rFonts w:hint="eastAsia"/>
                      <w:bCs/>
                      <w:sz w:val="21"/>
                      <w:szCs w:val="21"/>
                    </w:rPr>
                    <w:t>单层钢架结构</w:t>
                  </w:r>
                  <w:r>
                    <w:rPr>
                      <w:rFonts w:hAnsi="宋体" w:hint="eastAsia"/>
                      <w:sz w:val="21"/>
                      <w:szCs w:val="21"/>
                    </w:rPr>
                    <w:t>，用于厂区人员办公</w:t>
                  </w:r>
                  <w:r>
                    <w:rPr>
                      <w:rFonts w:hint="eastAsia"/>
                      <w:bCs/>
                      <w:sz w:val="21"/>
                      <w:szCs w:val="21"/>
                    </w:rPr>
                    <w:t>（租用已建成厂房）</w:t>
                  </w:r>
                </w:p>
              </w:tc>
              <w:tc>
                <w:tcPr>
                  <w:tcW w:w="3260" w:type="dxa"/>
                  <w:vAlign w:val="center"/>
                </w:tcPr>
                <w:p w:rsidR="007B1233" w:rsidRDefault="00054821">
                  <w:pPr>
                    <w:spacing w:line="240" w:lineRule="auto"/>
                    <w:contextualSpacing/>
                    <w:rPr>
                      <w:sz w:val="21"/>
                      <w:szCs w:val="21"/>
                    </w:rPr>
                  </w:pPr>
                  <w:r>
                    <w:rPr>
                      <w:rFonts w:hAnsi="宋体"/>
                      <w:sz w:val="21"/>
                      <w:szCs w:val="21"/>
                    </w:rPr>
                    <w:t>建筑面积</w:t>
                  </w:r>
                  <w:r>
                    <w:rPr>
                      <w:rFonts w:hint="eastAsia"/>
                      <w:sz w:val="21"/>
                      <w:szCs w:val="21"/>
                    </w:rPr>
                    <w:t>160</w:t>
                  </w:r>
                  <w:r>
                    <w:rPr>
                      <w:sz w:val="21"/>
                      <w:szCs w:val="21"/>
                    </w:rPr>
                    <w:t>m</w:t>
                  </w:r>
                  <w:r>
                    <w:rPr>
                      <w:sz w:val="21"/>
                      <w:szCs w:val="21"/>
                      <w:vertAlign w:val="superscript"/>
                    </w:rPr>
                    <w:t>2</w:t>
                  </w:r>
                  <w:r>
                    <w:rPr>
                      <w:rFonts w:hAnsi="宋体"/>
                      <w:sz w:val="21"/>
                      <w:szCs w:val="21"/>
                    </w:rPr>
                    <w:t>，</w:t>
                  </w:r>
                  <w:r>
                    <w:rPr>
                      <w:rFonts w:hint="eastAsia"/>
                      <w:bCs/>
                      <w:sz w:val="21"/>
                      <w:szCs w:val="21"/>
                    </w:rPr>
                    <w:t>单层钢架结构</w:t>
                  </w:r>
                  <w:r>
                    <w:rPr>
                      <w:rFonts w:hAnsi="宋体" w:hint="eastAsia"/>
                      <w:sz w:val="21"/>
                      <w:szCs w:val="21"/>
                    </w:rPr>
                    <w:t>，用于厂区人员办公</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restart"/>
                  <w:vAlign w:val="center"/>
                </w:tcPr>
                <w:p w:rsidR="007B1233" w:rsidRDefault="00054821">
                  <w:pPr>
                    <w:spacing w:line="240" w:lineRule="auto"/>
                    <w:jc w:val="center"/>
                    <w:rPr>
                      <w:bCs/>
                      <w:color w:val="000000"/>
                      <w:sz w:val="21"/>
                      <w:szCs w:val="21"/>
                    </w:rPr>
                  </w:pPr>
                  <w:r>
                    <w:rPr>
                      <w:rFonts w:hint="eastAsia"/>
                      <w:bCs/>
                      <w:color w:val="000000"/>
                      <w:sz w:val="21"/>
                      <w:szCs w:val="21"/>
                    </w:rPr>
                    <w:t>储运工程</w:t>
                  </w:r>
                </w:p>
              </w:tc>
              <w:tc>
                <w:tcPr>
                  <w:tcW w:w="709" w:type="dxa"/>
                  <w:vAlign w:val="center"/>
                </w:tcPr>
                <w:p w:rsidR="007B1233" w:rsidRDefault="00054821">
                  <w:pPr>
                    <w:spacing w:line="240" w:lineRule="auto"/>
                    <w:contextualSpacing/>
                    <w:jc w:val="center"/>
                    <w:rPr>
                      <w:rFonts w:hAnsi="宋体"/>
                      <w:bCs/>
                      <w:sz w:val="21"/>
                      <w:szCs w:val="21"/>
                    </w:rPr>
                  </w:pPr>
                  <w:r>
                    <w:rPr>
                      <w:rFonts w:hAnsi="宋体" w:hint="eastAsia"/>
                      <w:bCs/>
                      <w:sz w:val="21"/>
                      <w:szCs w:val="21"/>
                    </w:rPr>
                    <w:t>原料库房</w:t>
                  </w:r>
                </w:p>
              </w:tc>
              <w:tc>
                <w:tcPr>
                  <w:tcW w:w="2835" w:type="dxa"/>
                  <w:gridSpan w:val="2"/>
                  <w:vAlign w:val="center"/>
                </w:tcPr>
                <w:p w:rsidR="007B1233" w:rsidRDefault="00054821">
                  <w:pPr>
                    <w:spacing w:line="240" w:lineRule="auto"/>
                    <w:contextualSpacing/>
                    <w:rPr>
                      <w:bCs/>
                      <w:sz w:val="21"/>
                      <w:szCs w:val="21"/>
                    </w:rPr>
                  </w:pPr>
                  <w:r>
                    <w:rPr>
                      <w:rFonts w:hint="eastAsia"/>
                      <w:bCs/>
                      <w:sz w:val="21"/>
                      <w:szCs w:val="21"/>
                    </w:rPr>
                    <w:t>建筑面积</w:t>
                  </w:r>
                  <w:r>
                    <w:rPr>
                      <w:rFonts w:hint="eastAsia"/>
                      <w:bCs/>
                      <w:sz w:val="21"/>
                      <w:szCs w:val="21"/>
                    </w:rPr>
                    <w:t>200m</w:t>
                  </w:r>
                  <w:r>
                    <w:rPr>
                      <w:rFonts w:hint="eastAsia"/>
                      <w:bCs/>
                      <w:sz w:val="21"/>
                      <w:szCs w:val="21"/>
                      <w:vertAlign w:val="superscript"/>
                    </w:rPr>
                    <w:t>2</w:t>
                  </w:r>
                  <w:r>
                    <w:rPr>
                      <w:rFonts w:hint="eastAsia"/>
                      <w:bCs/>
                      <w:sz w:val="21"/>
                      <w:szCs w:val="21"/>
                    </w:rPr>
                    <w:t>，单层钢架结构，进行生产原料储存（租用已建成厂房）</w:t>
                  </w:r>
                </w:p>
              </w:tc>
              <w:tc>
                <w:tcPr>
                  <w:tcW w:w="3260" w:type="dxa"/>
                  <w:vAlign w:val="center"/>
                </w:tcPr>
                <w:p w:rsidR="007B1233" w:rsidRDefault="00054821">
                  <w:pPr>
                    <w:spacing w:line="240" w:lineRule="auto"/>
                    <w:contextualSpacing/>
                    <w:rPr>
                      <w:bCs/>
                      <w:sz w:val="21"/>
                      <w:szCs w:val="21"/>
                    </w:rPr>
                  </w:pPr>
                  <w:r>
                    <w:rPr>
                      <w:rFonts w:hint="eastAsia"/>
                      <w:bCs/>
                      <w:sz w:val="21"/>
                      <w:szCs w:val="21"/>
                    </w:rPr>
                    <w:t>建筑面积</w:t>
                  </w:r>
                  <w:r>
                    <w:rPr>
                      <w:rFonts w:hint="eastAsia"/>
                      <w:bCs/>
                      <w:sz w:val="21"/>
                      <w:szCs w:val="21"/>
                    </w:rPr>
                    <w:t>200m</w:t>
                  </w:r>
                  <w:r>
                    <w:rPr>
                      <w:rFonts w:hint="eastAsia"/>
                      <w:bCs/>
                      <w:sz w:val="21"/>
                      <w:szCs w:val="21"/>
                      <w:vertAlign w:val="superscript"/>
                    </w:rPr>
                    <w:t>2</w:t>
                  </w:r>
                  <w:r>
                    <w:rPr>
                      <w:rFonts w:hint="eastAsia"/>
                      <w:bCs/>
                      <w:sz w:val="21"/>
                      <w:szCs w:val="21"/>
                    </w:rPr>
                    <w:t>，单层钢架结构，进行生产原料储存</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Align w:val="center"/>
                </w:tcPr>
                <w:p w:rsidR="007B1233" w:rsidRDefault="00054821">
                  <w:pPr>
                    <w:spacing w:line="240" w:lineRule="auto"/>
                    <w:contextualSpacing/>
                    <w:jc w:val="center"/>
                    <w:rPr>
                      <w:rFonts w:hAnsi="宋体"/>
                      <w:bCs/>
                      <w:sz w:val="21"/>
                      <w:szCs w:val="21"/>
                    </w:rPr>
                  </w:pPr>
                  <w:r>
                    <w:rPr>
                      <w:rFonts w:hAnsi="宋体" w:hint="eastAsia"/>
                      <w:bCs/>
                      <w:sz w:val="21"/>
                      <w:szCs w:val="21"/>
                    </w:rPr>
                    <w:t>废料库房</w:t>
                  </w:r>
                </w:p>
              </w:tc>
              <w:tc>
                <w:tcPr>
                  <w:tcW w:w="2835" w:type="dxa"/>
                  <w:gridSpan w:val="2"/>
                  <w:vAlign w:val="center"/>
                </w:tcPr>
                <w:p w:rsidR="007B1233" w:rsidRDefault="00054821">
                  <w:pPr>
                    <w:spacing w:line="240" w:lineRule="auto"/>
                    <w:contextualSpacing/>
                    <w:rPr>
                      <w:bCs/>
                      <w:sz w:val="21"/>
                      <w:szCs w:val="21"/>
                    </w:rPr>
                  </w:pPr>
                  <w:r>
                    <w:rPr>
                      <w:rFonts w:hint="eastAsia"/>
                      <w:bCs/>
                      <w:sz w:val="21"/>
                      <w:szCs w:val="21"/>
                    </w:rPr>
                    <w:t>共设</w:t>
                  </w:r>
                  <w:r>
                    <w:rPr>
                      <w:rFonts w:hint="eastAsia"/>
                      <w:bCs/>
                      <w:sz w:val="21"/>
                      <w:szCs w:val="21"/>
                    </w:rPr>
                    <w:t>2</w:t>
                  </w:r>
                  <w:r>
                    <w:rPr>
                      <w:rFonts w:hint="eastAsia"/>
                      <w:bCs/>
                      <w:sz w:val="21"/>
                      <w:szCs w:val="21"/>
                    </w:rPr>
                    <w:t>个废料库房，单层钢架结构，建筑面积分别为</w:t>
                  </w:r>
                  <w:r>
                    <w:rPr>
                      <w:rFonts w:hint="eastAsia"/>
                      <w:bCs/>
                      <w:sz w:val="21"/>
                      <w:szCs w:val="21"/>
                    </w:rPr>
                    <w:t>400m</w:t>
                  </w:r>
                  <w:r>
                    <w:rPr>
                      <w:rFonts w:hint="eastAsia"/>
                      <w:bCs/>
                      <w:sz w:val="21"/>
                      <w:szCs w:val="21"/>
                      <w:vertAlign w:val="superscript"/>
                    </w:rPr>
                    <w:t>2</w:t>
                  </w:r>
                  <w:r>
                    <w:rPr>
                      <w:rFonts w:hint="eastAsia"/>
                      <w:bCs/>
                      <w:sz w:val="21"/>
                      <w:szCs w:val="21"/>
                    </w:rPr>
                    <w:t>和</w:t>
                  </w:r>
                  <w:r>
                    <w:rPr>
                      <w:rFonts w:hint="eastAsia"/>
                      <w:bCs/>
                      <w:sz w:val="21"/>
                      <w:szCs w:val="21"/>
                    </w:rPr>
                    <w:t>500m</w:t>
                  </w:r>
                  <w:r>
                    <w:rPr>
                      <w:rFonts w:hint="eastAsia"/>
                      <w:bCs/>
                      <w:sz w:val="21"/>
                      <w:szCs w:val="21"/>
                      <w:vertAlign w:val="superscript"/>
                    </w:rPr>
                    <w:t>2</w:t>
                  </w:r>
                  <w:r>
                    <w:rPr>
                      <w:rFonts w:hint="eastAsia"/>
                      <w:bCs/>
                      <w:sz w:val="21"/>
                      <w:szCs w:val="21"/>
                    </w:rPr>
                    <w:t>，用于废料暂存（租用已建成厂房）</w:t>
                  </w:r>
                </w:p>
              </w:tc>
              <w:tc>
                <w:tcPr>
                  <w:tcW w:w="3260" w:type="dxa"/>
                  <w:vAlign w:val="center"/>
                </w:tcPr>
                <w:p w:rsidR="007B1233" w:rsidRDefault="00054821">
                  <w:pPr>
                    <w:spacing w:line="240" w:lineRule="auto"/>
                    <w:contextualSpacing/>
                    <w:rPr>
                      <w:bCs/>
                      <w:sz w:val="21"/>
                      <w:szCs w:val="21"/>
                    </w:rPr>
                  </w:pPr>
                  <w:r>
                    <w:rPr>
                      <w:rFonts w:hint="eastAsia"/>
                      <w:bCs/>
                      <w:sz w:val="21"/>
                      <w:szCs w:val="21"/>
                    </w:rPr>
                    <w:t>共设</w:t>
                  </w:r>
                  <w:r>
                    <w:rPr>
                      <w:rFonts w:hint="eastAsia"/>
                      <w:bCs/>
                      <w:sz w:val="21"/>
                      <w:szCs w:val="21"/>
                    </w:rPr>
                    <w:t>2</w:t>
                  </w:r>
                  <w:r>
                    <w:rPr>
                      <w:rFonts w:hint="eastAsia"/>
                      <w:bCs/>
                      <w:sz w:val="21"/>
                      <w:szCs w:val="21"/>
                    </w:rPr>
                    <w:t>个废料库房，单层钢架结构，建筑面积分别为</w:t>
                  </w:r>
                  <w:r>
                    <w:rPr>
                      <w:rFonts w:hint="eastAsia"/>
                      <w:bCs/>
                      <w:sz w:val="21"/>
                      <w:szCs w:val="21"/>
                    </w:rPr>
                    <w:t>400m</w:t>
                  </w:r>
                  <w:r>
                    <w:rPr>
                      <w:rFonts w:hint="eastAsia"/>
                      <w:bCs/>
                      <w:sz w:val="21"/>
                      <w:szCs w:val="21"/>
                      <w:vertAlign w:val="superscript"/>
                    </w:rPr>
                    <w:t>2</w:t>
                  </w:r>
                  <w:r>
                    <w:rPr>
                      <w:rFonts w:hint="eastAsia"/>
                      <w:bCs/>
                      <w:sz w:val="21"/>
                      <w:szCs w:val="21"/>
                    </w:rPr>
                    <w:t>和</w:t>
                  </w:r>
                  <w:r>
                    <w:rPr>
                      <w:rFonts w:hint="eastAsia"/>
                      <w:bCs/>
                      <w:sz w:val="21"/>
                      <w:szCs w:val="21"/>
                    </w:rPr>
                    <w:t>500m</w:t>
                  </w:r>
                  <w:r>
                    <w:rPr>
                      <w:rFonts w:hint="eastAsia"/>
                      <w:bCs/>
                      <w:sz w:val="21"/>
                      <w:szCs w:val="21"/>
                      <w:vertAlign w:val="superscript"/>
                    </w:rPr>
                    <w:t>2</w:t>
                  </w:r>
                  <w:r>
                    <w:rPr>
                      <w:rFonts w:hint="eastAsia"/>
                      <w:bCs/>
                      <w:sz w:val="21"/>
                      <w:szCs w:val="21"/>
                    </w:rPr>
                    <w:t>，用于废料暂存</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restart"/>
                  <w:vAlign w:val="center"/>
                </w:tcPr>
                <w:p w:rsidR="007B1233" w:rsidRDefault="00054821">
                  <w:pPr>
                    <w:spacing w:line="240" w:lineRule="auto"/>
                    <w:jc w:val="center"/>
                    <w:rPr>
                      <w:bCs/>
                      <w:color w:val="000000"/>
                      <w:sz w:val="21"/>
                      <w:szCs w:val="21"/>
                    </w:rPr>
                  </w:pPr>
                  <w:r>
                    <w:rPr>
                      <w:rFonts w:hint="eastAsia"/>
                      <w:bCs/>
                      <w:color w:val="000000"/>
                      <w:sz w:val="21"/>
                      <w:szCs w:val="21"/>
                    </w:rPr>
                    <w:t>公用工程</w:t>
                  </w:r>
                </w:p>
              </w:tc>
              <w:tc>
                <w:tcPr>
                  <w:tcW w:w="709" w:type="dxa"/>
                  <w:vAlign w:val="center"/>
                </w:tcPr>
                <w:p w:rsidR="007B1233" w:rsidRDefault="00054821">
                  <w:pPr>
                    <w:spacing w:line="240" w:lineRule="auto"/>
                    <w:contextualSpacing/>
                    <w:jc w:val="center"/>
                    <w:rPr>
                      <w:iCs/>
                      <w:sz w:val="21"/>
                      <w:szCs w:val="21"/>
                    </w:rPr>
                  </w:pPr>
                  <w:r>
                    <w:rPr>
                      <w:rFonts w:hAnsi="宋体" w:hint="eastAsia"/>
                      <w:iCs/>
                      <w:sz w:val="21"/>
                      <w:szCs w:val="21"/>
                    </w:rPr>
                    <w:t>供电</w:t>
                  </w:r>
                </w:p>
              </w:tc>
              <w:tc>
                <w:tcPr>
                  <w:tcW w:w="2835" w:type="dxa"/>
                  <w:gridSpan w:val="2"/>
                  <w:vAlign w:val="center"/>
                </w:tcPr>
                <w:p w:rsidR="007B1233" w:rsidRDefault="00054821">
                  <w:pPr>
                    <w:spacing w:line="240" w:lineRule="auto"/>
                    <w:contextualSpacing/>
                    <w:rPr>
                      <w:sz w:val="21"/>
                      <w:szCs w:val="21"/>
                    </w:rPr>
                  </w:pPr>
                  <w:r>
                    <w:rPr>
                      <w:rFonts w:hAnsi="宋体" w:hint="eastAsia"/>
                      <w:sz w:val="21"/>
                      <w:szCs w:val="21"/>
                    </w:rPr>
                    <w:t>由秦汉新城市政电网供给</w:t>
                  </w:r>
                </w:p>
              </w:tc>
              <w:tc>
                <w:tcPr>
                  <w:tcW w:w="3260" w:type="dxa"/>
                  <w:vAlign w:val="center"/>
                </w:tcPr>
                <w:p w:rsidR="007B1233" w:rsidRDefault="00054821">
                  <w:pPr>
                    <w:spacing w:line="240" w:lineRule="auto"/>
                    <w:contextualSpacing/>
                    <w:rPr>
                      <w:sz w:val="21"/>
                      <w:szCs w:val="21"/>
                    </w:rPr>
                  </w:pPr>
                  <w:r>
                    <w:rPr>
                      <w:rFonts w:hAnsi="宋体" w:hint="eastAsia"/>
                      <w:sz w:val="21"/>
                      <w:szCs w:val="21"/>
                    </w:rPr>
                    <w:t>由秦汉新城市政电网供给</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Align w:val="center"/>
                </w:tcPr>
                <w:p w:rsidR="007B1233" w:rsidRDefault="00054821">
                  <w:pPr>
                    <w:spacing w:line="240" w:lineRule="auto"/>
                    <w:contextualSpacing/>
                    <w:jc w:val="center"/>
                    <w:rPr>
                      <w:iCs/>
                      <w:sz w:val="21"/>
                      <w:szCs w:val="21"/>
                    </w:rPr>
                  </w:pPr>
                  <w:r>
                    <w:rPr>
                      <w:rFonts w:hAnsi="宋体"/>
                      <w:iCs/>
                      <w:sz w:val="21"/>
                      <w:szCs w:val="21"/>
                    </w:rPr>
                    <w:t>供水</w:t>
                  </w:r>
                </w:p>
              </w:tc>
              <w:tc>
                <w:tcPr>
                  <w:tcW w:w="2835" w:type="dxa"/>
                  <w:gridSpan w:val="2"/>
                  <w:vAlign w:val="center"/>
                </w:tcPr>
                <w:p w:rsidR="007B1233" w:rsidRDefault="00054821">
                  <w:pPr>
                    <w:spacing w:line="240" w:lineRule="auto"/>
                    <w:contextualSpacing/>
                    <w:rPr>
                      <w:sz w:val="21"/>
                      <w:szCs w:val="21"/>
                    </w:rPr>
                  </w:pPr>
                  <w:r>
                    <w:rPr>
                      <w:rFonts w:hAnsi="宋体" w:hint="eastAsia"/>
                      <w:sz w:val="21"/>
                      <w:szCs w:val="21"/>
                    </w:rPr>
                    <w:t>由自备井供给</w:t>
                  </w:r>
                </w:p>
              </w:tc>
              <w:tc>
                <w:tcPr>
                  <w:tcW w:w="3260" w:type="dxa"/>
                  <w:vAlign w:val="center"/>
                </w:tcPr>
                <w:p w:rsidR="007B1233" w:rsidRDefault="00054821">
                  <w:pPr>
                    <w:spacing w:line="240" w:lineRule="auto"/>
                    <w:contextualSpacing/>
                    <w:rPr>
                      <w:sz w:val="21"/>
                      <w:szCs w:val="21"/>
                    </w:rPr>
                  </w:pPr>
                  <w:r>
                    <w:rPr>
                      <w:rFonts w:hAnsi="宋体" w:hint="eastAsia"/>
                      <w:sz w:val="21"/>
                      <w:szCs w:val="21"/>
                    </w:rPr>
                    <w:t>由自备井供给</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Align w:val="center"/>
                </w:tcPr>
                <w:p w:rsidR="007B1233" w:rsidRDefault="00054821">
                  <w:pPr>
                    <w:spacing w:line="240" w:lineRule="auto"/>
                    <w:contextualSpacing/>
                    <w:jc w:val="center"/>
                    <w:rPr>
                      <w:iCs/>
                      <w:sz w:val="21"/>
                      <w:szCs w:val="21"/>
                    </w:rPr>
                  </w:pPr>
                  <w:r>
                    <w:rPr>
                      <w:rFonts w:hAnsi="宋体"/>
                      <w:iCs/>
                      <w:sz w:val="21"/>
                      <w:szCs w:val="21"/>
                    </w:rPr>
                    <w:t>排水</w:t>
                  </w:r>
                </w:p>
              </w:tc>
              <w:tc>
                <w:tcPr>
                  <w:tcW w:w="2835" w:type="dxa"/>
                  <w:gridSpan w:val="2"/>
                  <w:vAlign w:val="center"/>
                </w:tcPr>
                <w:p w:rsidR="007B1233" w:rsidRDefault="00054821">
                  <w:pPr>
                    <w:spacing w:line="240" w:lineRule="auto"/>
                    <w:contextualSpacing/>
                    <w:rPr>
                      <w:rFonts w:hAnsi="宋体"/>
                      <w:sz w:val="21"/>
                      <w:szCs w:val="21"/>
                    </w:rPr>
                  </w:pPr>
                  <w:r>
                    <w:rPr>
                      <w:rFonts w:hAnsi="宋体" w:hint="eastAsia"/>
                      <w:sz w:val="21"/>
                      <w:szCs w:val="21"/>
                    </w:rPr>
                    <w:t>本项目排水雨污分流，雨水经厂区雨水管网排入市政雨水管道；生活污水经粪污收集</w:t>
                  </w:r>
                  <w:proofErr w:type="gramStart"/>
                  <w:r>
                    <w:rPr>
                      <w:rFonts w:hAnsi="宋体" w:hint="eastAsia"/>
                      <w:sz w:val="21"/>
                      <w:szCs w:val="21"/>
                    </w:rPr>
                    <w:t>池处理</w:t>
                  </w:r>
                  <w:proofErr w:type="gramEnd"/>
                  <w:r>
                    <w:rPr>
                      <w:rFonts w:hAnsi="宋体" w:hint="eastAsia"/>
                      <w:sz w:val="21"/>
                      <w:szCs w:val="21"/>
                    </w:rPr>
                    <w:t>后定期清掏用作农肥</w:t>
                  </w:r>
                </w:p>
              </w:tc>
              <w:tc>
                <w:tcPr>
                  <w:tcW w:w="3260" w:type="dxa"/>
                  <w:vAlign w:val="center"/>
                </w:tcPr>
                <w:p w:rsidR="007B1233" w:rsidRDefault="00054821">
                  <w:pPr>
                    <w:spacing w:line="240" w:lineRule="auto"/>
                    <w:contextualSpacing/>
                    <w:rPr>
                      <w:rFonts w:hAnsi="宋体"/>
                      <w:sz w:val="21"/>
                      <w:szCs w:val="21"/>
                    </w:rPr>
                  </w:pPr>
                  <w:r>
                    <w:rPr>
                      <w:rFonts w:hAnsi="宋体" w:hint="eastAsia"/>
                      <w:sz w:val="21"/>
                      <w:szCs w:val="21"/>
                    </w:rPr>
                    <w:t>本项目排水雨污分流，雨水经厂区雨水管网排入市政雨水管道；生活污水经粪污收集</w:t>
                  </w:r>
                  <w:proofErr w:type="gramStart"/>
                  <w:r>
                    <w:rPr>
                      <w:rFonts w:hAnsi="宋体" w:hint="eastAsia"/>
                      <w:sz w:val="21"/>
                      <w:szCs w:val="21"/>
                    </w:rPr>
                    <w:t>池处理</w:t>
                  </w:r>
                  <w:proofErr w:type="gramEnd"/>
                  <w:r>
                    <w:rPr>
                      <w:rFonts w:hAnsi="宋体" w:hint="eastAsia"/>
                      <w:sz w:val="21"/>
                      <w:szCs w:val="21"/>
                    </w:rPr>
                    <w:t>后定期清掏用作农肥</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Align w:val="center"/>
                </w:tcPr>
                <w:p w:rsidR="007B1233" w:rsidRDefault="00054821">
                  <w:pPr>
                    <w:spacing w:line="240" w:lineRule="auto"/>
                    <w:contextualSpacing/>
                    <w:jc w:val="center"/>
                    <w:rPr>
                      <w:rFonts w:hAnsi="宋体"/>
                      <w:iCs/>
                      <w:sz w:val="21"/>
                      <w:szCs w:val="21"/>
                    </w:rPr>
                  </w:pPr>
                  <w:r>
                    <w:rPr>
                      <w:rFonts w:hAnsi="宋体" w:hint="eastAsia"/>
                      <w:iCs/>
                      <w:sz w:val="21"/>
                      <w:szCs w:val="21"/>
                    </w:rPr>
                    <w:t>供暖</w:t>
                  </w:r>
                </w:p>
              </w:tc>
              <w:tc>
                <w:tcPr>
                  <w:tcW w:w="2835" w:type="dxa"/>
                  <w:gridSpan w:val="2"/>
                  <w:vAlign w:val="center"/>
                </w:tcPr>
                <w:p w:rsidR="007B1233" w:rsidRDefault="00054821">
                  <w:pPr>
                    <w:spacing w:line="240" w:lineRule="auto"/>
                    <w:contextualSpacing/>
                    <w:rPr>
                      <w:rFonts w:hAnsi="宋体"/>
                      <w:sz w:val="21"/>
                      <w:szCs w:val="21"/>
                    </w:rPr>
                  </w:pPr>
                  <w:r>
                    <w:rPr>
                      <w:rFonts w:hAnsi="宋体" w:hint="eastAsia"/>
                      <w:sz w:val="21"/>
                      <w:szCs w:val="21"/>
                    </w:rPr>
                    <w:t>项目生产区不需供暖，生活区采用分体空调供暖</w:t>
                  </w:r>
                </w:p>
              </w:tc>
              <w:tc>
                <w:tcPr>
                  <w:tcW w:w="3260" w:type="dxa"/>
                  <w:vAlign w:val="center"/>
                </w:tcPr>
                <w:p w:rsidR="007B1233" w:rsidRDefault="00054821">
                  <w:pPr>
                    <w:spacing w:line="240" w:lineRule="auto"/>
                    <w:contextualSpacing/>
                    <w:rPr>
                      <w:rFonts w:hAnsi="宋体"/>
                      <w:sz w:val="21"/>
                      <w:szCs w:val="21"/>
                    </w:rPr>
                  </w:pPr>
                  <w:r>
                    <w:rPr>
                      <w:rFonts w:hAnsi="宋体" w:hint="eastAsia"/>
                      <w:sz w:val="21"/>
                      <w:szCs w:val="21"/>
                    </w:rPr>
                    <w:t>项目生产区不需供暖，生活区采用分体空调供暖</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Align w:val="center"/>
                </w:tcPr>
                <w:p w:rsidR="007B1233" w:rsidRDefault="00054821">
                  <w:pPr>
                    <w:spacing w:line="240" w:lineRule="auto"/>
                    <w:contextualSpacing/>
                    <w:jc w:val="center"/>
                    <w:rPr>
                      <w:rFonts w:hAnsi="宋体"/>
                      <w:iCs/>
                      <w:sz w:val="21"/>
                      <w:szCs w:val="21"/>
                    </w:rPr>
                  </w:pPr>
                  <w:r>
                    <w:rPr>
                      <w:rFonts w:hAnsi="宋体" w:hint="eastAsia"/>
                      <w:iCs/>
                      <w:sz w:val="21"/>
                      <w:szCs w:val="21"/>
                    </w:rPr>
                    <w:t>制冷</w:t>
                  </w:r>
                </w:p>
              </w:tc>
              <w:tc>
                <w:tcPr>
                  <w:tcW w:w="2835" w:type="dxa"/>
                  <w:gridSpan w:val="2"/>
                  <w:vAlign w:val="center"/>
                </w:tcPr>
                <w:p w:rsidR="007B1233" w:rsidRDefault="00054821">
                  <w:pPr>
                    <w:spacing w:line="240" w:lineRule="auto"/>
                    <w:contextualSpacing/>
                    <w:rPr>
                      <w:rFonts w:hAnsi="宋体"/>
                      <w:sz w:val="21"/>
                      <w:szCs w:val="21"/>
                    </w:rPr>
                  </w:pPr>
                  <w:r>
                    <w:rPr>
                      <w:rFonts w:hAnsi="宋体" w:hint="eastAsia"/>
                      <w:sz w:val="21"/>
                      <w:szCs w:val="21"/>
                    </w:rPr>
                    <w:t>项目生产区采用水雾冷却进行冷却脱模；生活区采用分体空调制冷</w:t>
                  </w:r>
                </w:p>
              </w:tc>
              <w:tc>
                <w:tcPr>
                  <w:tcW w:w="3260" w:type="dxa"/>
                  <w:vAlign w:val="center"/>
                </w:tcPr>
                <w:p w:rsidR="007B1233" w:rsidRDefault="00054821">
                  <w:pPr>
                    <w:spacing w:line="240" w:lineRule="auto"/>
                    <w:contextualSpacing/>
                    <w:rPr>
                      <w:rFonts w:hAnsi="宋体"/>
                      <w:sz w:val="21"/>
                      <w:szCs w:val="21"/>
                    </w:rPr>
                  </w:pPr>
                  <w:r>
                    <w:rPr>
                      <w:rFonts w:hAnsi="宋体" w:hint="eastAsia"/>
                      <w:sz w:val="21"/>
                      <w:szCs w:val="21"/>
                    </w:rPr>
                    <w:t>项目生产区采用水雾冷却进行冷却脱模；生活区采用分体空调制冷</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restart"/>
                  <w:vAlign w:val="center"/>
                </w:tcPr>
                <w:p w:rsidR="007B1233" w:rsidRDefault="00054821">
                  <w:pPr>
                    <w:spacing w:line="240" w:lineRule="auto"/>
                    <w:jc w:val="center"/>
                    <w:rPr>
                      <w:bCs/>
                      <w:color w:val="000000"/>
                      <w:sz w:val="21"/>
                      <w:szCs w:val="21"/>
                    </w:rPr>
                  </w:pPr>
                  <w:r>
                    <w:rPr>
                      <w:rFonts w:hint="eastAsia"/>
                      <w:bCs/>
                      <w:color w:val="000000"/>
                      <w:sz w:val="21"/>
                      <w:szCs w:val="21"/>
                    </w:rPr>
                    <w:t>环保工程</w:t>
                  </w:r>
                </w:p>
              </w:tc>
              <w:tc>
                <w:tcPr>
                  <w:tcW w:w="709" w:type="dxa"/>
                  <w:vAlign w:val="center"/>
                </w:tcPr>
                <w:p w:rsidR="007B1233" w:rsidRDefault="00054821">
                  <w:pPr>
                    <w:spacing w:line="240" w:lineRule="auto"/>
                    <w:jc w:val="center"/>
                    <w:rPr>
                      <w:bCs/>
                      <w:color w:val="000000"/>
                      <w:sz w:val="21"/>
                      <w:szCs w:val="21"/>
                    </w:rPr>
                  </w:pPr>
                  <w:r>
                    <w:rPr>
                      <w:rFonts w:hint="eastAsia"/>
                      <w:bCs/>
                      <w:color w:val="000000"/>
                      <w:sz w:val="21"/>
                      <w:szCs w:val="21"/>
                    </w:rPr>
                    <w:t>废气</w:t>
                  </w:r>
                </w:p>
              </w:tc>
              <w:tc>
                <w:tcPr>
                  <w:tcW w:w="851" w:type="dxa"/>
                  <w:vAlign w:val="center"/>
                </w:tcPr>
                <w:p w:rsidR="007B1233" w:rsidRDefault="00054821">
                  <w:pPr>
                    <w:spacing w:line="240" w:lineRule="auto"/>
                    <w:contextualSpacing/>
                    <w:rPr>
                      <w:sz w:val="21"/>
                      <w:szCs w:val="21"/>
                    </w:rPr>
                  </w:pPr>
                  <w:r>
                    <w:rPr>
                      <w:rFonts w:hAnsi="宋体" w:hint="eastAsia"/>
                      <w:sz w:val="21"/>
                      <w:szCs w:val="21"/>
                    </w:rPr>
                    <w:t>吸塑有机废气</w:t>
                  </w:r>
                </w:p>
              </w:tc>
              <w:tc>
                <w:tcPr>
                  <w:tcW w:w="1984" w:type="dxa"/>
                  <w:vAlign w:val="center"/>
                </w:tcPr>
                <w:p w:rsidR="007B1233" w:rsidRDefault="00054821">
                  <w:pPr>
                    <w:spacing w:line="240" w:lineRule="auto"/>
                    <w:contextualSpacing/>
                    <w:rPr>
                      <w:sz w:val="21"/>
                      <w:szCs w:val="21"/>
                    </w:rPr>
                  </w:pPr>
                  <w:r>
                    <w:rPr>
                      <w:rFonts w:hAnsi="宋体" w:hint="eastAsia"/>
                      <w:sz w:val="21"/>
                      <w:szCs w:val="21"/>
                    </w:rPr>
                    <w:t>集气罩</w:t>
                  </w:r>
                  <w:r>
                    <w:rPr>
                      <w:rFonts w:hAnsi="宋体" w:hint="eastAsia"/>
                      <w:sz w:val="21"/>
                      <w:szCs w:val="21"/>
                    </w:rPr>
                    <w:t>+UV</w:t>
                  </w:r>
                  <w:r>
                    <w:rPr>
                      <w:rFonts w:hAnsi="宋体" w:hint="eastAsia"/>
                      <w:sz w:val="21"/>
                      <w:szCs w:val="21"/>
                    </w:rPr>
                    <w:t>光解</w:t>
                  </w:r>
                  <w:r>
                    <w:rPr>
                      <w:rFonts w:hAnsi="宋体" w:hint="eastAsia"/>
                      <w:sz w:val="21"/>
                      <w:szCs w:val="21"/>
                    </w:rPr>
                    <w:t>+</w:t>
                  </w:r>
                  <w:r>
                    <w:rPr>
                      <w:rFonts w:hAnsi="宋体" w:hint="eastAsia"/>
                      <w:sz w:val="21"/>
                      <w:szCs w:val="21"/>
                    </w:rPr>
                    <w:t>活性炭吸附</w:t>
                  </w:r>
                  <w:r>
                    <w:rPr>
                      <w:rFonts w:hAnsi="宋体" w:hint="eastAsia"/>
                      <w:sz w:val="21"/>
                      <w:szCs w:val="21"/>
                    </w:rPr>
                    <w:t>+15m</w:t>
                  </w:r>
                  <w:r>
                    <w:rPr>
                      <w:rFonts w:hAnsi="宋体" w:hint="eastAsia"/>
                      <w:sz w:val="21"/>
                      <w:szCs w:val="21"/>
                    </w:rPr>
                    <w:t>排气筒</w:t>
                  </w:r>
                </w:p>
              </w:tc>
              <w:tc>
                <w:tcPr>
                  <w:tcW w:w="3260" w:type="dxa"/>
                  <w:vAlign w:val="center"/>
                </w:tcPr>
                <w:p w:rsidR="007B1233" w:rsidRDefault="00054821">
                  <w:pPr>
                    <w:spacing w:line="240" w:lineRule="auto"/>
                    <w:contextualSpacing/>
                    <w:rPr>
                      <w:sz w:val="21"/>
                      <w:szCs w:val="21"/>
                    </w:rPr>
                  </w:pPr>
                  <w:r>
                    <w:rPr>
                      <w:rFonts w:hAnsi="宋体" w:hint="eastAsia"/>
                      <w:sz w:val="21"/>
                      <w:szCs w:val="21"/>
                    </w:rPr>
                    <w:t>集气罩</w:t>
                  </w:r>
                  <w:r>
                    <w:rPr>
                      <w:rFonts w:hAnsi="宋体" w:hint="eastAsia"/>
                      <w:sz w:val="21"/>
                      <w:szCs w:val="21"/>
                    </w:rPr>
                    <w:t>+UV</w:t>
                  </w:r>
                  <w:r>
                    <w:rPr>
                      <w:rFonts w:hAnsi="宋体" w:hint="eastAsia"/>
                      <w:sz w:val="21"/>
                      <w:szCs w:val="21"/>
                    </w:rPr>
                    <w:t>光解</w:t>
                  </w:r>
                  <w:r>
                    <w:rPr>
                      <w:rFonts w:hAnsi="宋体" w:hint="eastAsia"/>
                      <w:sz w:val="21"/>
                      <w:szCs w:val="21"/>
                    </w:rPr>
                    <w:t>+</w:t>
                  </w:r>
                  <w:r>
                    <w:rPr>
                      <w:rFonts w:hAnsi="宋体" w:hint="eastAsia"/>
                      <w:sz w:val="21"/>
                      <w:szCs w:val="21"/>
                    </w:rPr>
                    <w:t>活性炭吸附</w:t>
                  </w:r>
                  <w:r>
                    <w:rPr>
                      <w:rFonts w:hAnsi="宋体" w:hint="eastAsia"/>
                      <w:sz w:val="21"/>
                      <w:szCs w:val="21"/>
                    </w:rPr>
                    <w:t>+15m</w:t>
                  </w:r>
                  <w:r>
                    <w:rPr>
                      <w:rFonts w:hAnsi="宋体" w:hint="eastAsia"/>
                      <w:sz w:val="21"/>
                      <w:szCs w:val="21"/>
                    </w:rPr>
                    <w:t>排气筒</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Align w:val="center"/>
                </w:tcPr>
                <w:p w:rsidR="007B1233" w:rsidRDefault="00054821">
                  <w:pPr>
                    <w:spacing w:line="240" w:lineRule="auto"/>
                    <w:jc w:val="center"/>
                    <w:rPr>
                      <w:bCs/>
                      <w:color w:val="000000"/>
                      <w:sz w:val="21"/>
                      <w:szCs w:val="21"/>
                    </w:rPr>
                  </w:pPr>
                  <w:r>
                    <w:rPr>
                      <w:rFonts w:hint="eastAsia"/>
                      <w:bCs/>
                      <w:color w:val="000000"/>
                      <w:sz w:val="21"/>
                      <w:szCs w:val="21"/>
                    </w:rPr>
                    <w:t>废水</w:t>
                  </w:r>
                </w:p>
              </w:tc>
              <w:tc>
                <w:tcPr>
                  <w:tcW w:w="851" w:type="dxa"/>
                  <w:vAlign w:val="center"/>
                </w:tcPr>
                <w:p w:rsidR="007B1233" w:rsidRDefault="00054821">
                  <w:pPr>
                    <w:spacing w:line="240" w:lineRule="auto"/>
                    <w:contextualSpacing/>
                    <w:rPr>
                      <w:sz w:val="21"/>
                      <w:szCs w:val="21"/>
                    </w:rPr>
                  </w:pPr>
                  <w:r>
                    <w:rPr>
                      <w:rFonts w:hAnsi="宋体" w:hint="eastAsia"/>
                      <w:sz w:val="21"/>
                      <w:szCs w:val="21"/>
                    </w:rPr>
                    <w:t>生活污水</w:t>
                  </w:r>
                </w:p>
              </w:tc>
              <w:tc>
                <w:tcPr>
                  <w:tcW w:w="1984" w:type="dxa"/>
                  <w:vAlign w:val="center"/>
                </w:tcPr>
                <w:p w:rsidR="007B1233" w:rsidRDefault="00054821">
                  <w:pPr>
                    <w:spacing w:line="240" w:lineRule="auto"/>
                    <w:contextualSpacing/>
                    <w:rPr>
                      <w:sz w:val="21"/>
                      <w:szCs w:val="21"/>
                    </w:rPr>
                  </w:pPr>
                  <w:r>
                    <w:rPr>
                      <w:rFonts w:hAnsi="宋体" w:hint="eastAsia"/>
                      <w:sz w:val="21"/>
                      <w:szCs w:val="21"/>
                    </w:rPr>
                    <w:t>粪污收集</w:t>
                  </w:r>
                  <w:proofErr w:type="gramStart"/>
                  <w:r>
                    <w:rPr>
                      <w:rFonts w:hAnsi="宋体" w:hint="eastAsia"/>
                      <w:sz w:val="21"/>
                      <w:szCs w:val="21"/>
                    </w:rPr>
                    <w:t>池处理</w:t>
                  </w:r>
                  <w:proofErr w:type="gramEnd"/>
                  <w:r>
                    <w:rPr>
                      <w:rFonts w:hAnsi="宋体" w:hint="eastAsia"/>
                      <w:sz w:val="21"/>
                      <w:szCs w:val="21"/>
                    </w:rPr>
                    <w:t>后定期清掏用作农肥</w:t>
                  </w:r>
                </w:p>
              </w:tc>
              <w:tc>
                <w:tcPr>
                  <w:tcW w:w="3260" w:type="dxa"/>
                  <w:vAlign w:val="center"/>
                </w:tcPr>
                <w:p w:rsidR="007B1233" w:rsidRDefault="00054821">
                  <w:pPr>
                    <w:spacing w:line="240" w:lineRule="auto"/>
                    <w:contextualSpacing/>
                    <w:rPr>
                      <w:sz w:val="21"/>
                      <w:szCs w:val="21"/>
                    </w:rPr>
                  </w:pPr>
                  <w:r>
                    <w:rPr>
                      <w:rFonts w:hAnsi="宋体" w:hint="eastAsia"/>
                      <w:sz w:val="21"/>
                      <w:szCs w:val="21"/>
                    </w:rPr>
                    <w:t>化粪池处理后定期清掏用作农肥</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Align w:val="center"/>
                </w:tcPr>
                <w:p w:rsidR="007B1233" w:rsidRDefault="00054821">
                  <w:pPr>
                    <w:spacing w:line="240" w:lineRule="auto"/>
                    <w:jc w:val="center"/>
                    <w:rPr>
                      <w:bCs/>
                      <w:color w:val="000000"/>
                      <w:sz w:val="21"/>
                      <w:szCs w:val="21"/>
                    </w:rPr>
                  </w:pPr>
                  <w:r>
                    <w:rPr>
                      <w:rFonts w:hint="eastAsia"/>
                      <w:bCs/>
                      <w:color w:val="000000"/>
                      <w:sz w:val="21"/>
                      <w:szCs w:val="21"/>
                    </w:rPr>
                    <w:t>噪声</w:t>
                  </w:r>
                </w:p>
              </w:tc>
              <w:tc>
                <w:tcPr>
                  <w:tcW w:w="851" w:type="dxa"/>
                  <w:vAlign w:val="center"/>
                </w:tcPr>
                <w:p w:rsidR="007B1233" w:rsidRDefault="00054821">
                  <w:pPr>
                    <w:spacing w:line="240" w:lineRule="auto"/>
                    <w:contextualSpacing/>
                    <w:rPr>
                      <w:sz w:val="21"/>
                      <w:szCs w:val="21"/>
                    </w:rPr>
                  </w:pPr>
                  <w:r>
                    <w:rPr>
                      <w:rFonts w:hAnsi="宋体"/>
                      <w:sz w:val="21"/>
                      <w:szCs w:val="21"/>
                    </w:rPr>
                    <w:t>设备噪声</w:t>
                  </w:r>
                </w:p>
              </w:tc>
              <w:tc>
                <w:tcPr>
                  <w:tcW w:w="1984" w:type="dxa"/>
                  <w:vAlign w:val="center"/>
                </w:tcPr>
                <w:p w:rsidR="007B1233" w:rsidRDefault="00054821">
                  <w:pPr>
                    <w:spacing w:line="240" w:lineRule="auto"/>
                    <w:contextualSpacing/>
                    <w:rPr>
                      <w:sz w:val="21"/>
                      <w:szCs w:val="21"/>
                    </w:rPr>
                  </w:pPr>
                  <w:r>
                    <w:rPr>
                      <w:rFonts w:hAnsi="宋体"/>
                      <w:sz w:val="21"/>
                      <w:szCs w:val="21"/>
                    </w:rPr>
                    <w:t>采用低噪声设备、采取基础减震、隔声等措施</w:t>
                  </w:r>
                </w:p>
              </w:tc>
              <w:tc>
                <w:tcPr>
                  <w:tcW w:w="3260" w:type="dxa"/>
                  <w:vAlign w:val="center"/>
                </w:tcPr>
                <w:p w:rsidR="007B1233" w:rsidRDefault="00054821">
                  <w:pPr>
                    <w:spacing w:line="240" w:lineRule="auto"/>
                    <w:contextualSpacing/>
                    <w:rPr>
                      <w:sz w:val="21"/>
                      <w:szCs w:val="21"/>
                    </w:rPr>
                  </w:pPr>
                  <w:r>
                    <w:rPr>
                      <w:rFonts w:hAnsi="宋体"/>
                      <w:sz w:val="21"/>
                      <w:szCs w:val="21"/>
                    </w:rPr>
                    <w:t>采用低噪声设备、采取基础减震、隔声等措施</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Merge w:val="restart"/>
                  <w:vAlign w:val="center"/>
                </w:tcPr>
                <w:p w:rsidR="007B1233" w:rsidRDefault="00054821">
                  <w:pPr>
                    <w:spacing w:line="240" w:lineRule="auto"/>
                    <w:jc w:val="center"/>
                    <w:rPr>
                      <w:bCs/>
                      <w:color w:val="000000"/>
                      <w:sz w:val="21"/>
                      <w:szCs w:val="21"/>
                    </w:rPr>
                  </w:pPr>
                  <w:r>
                    <w:rPr>
                      <w:rFonts w:hint="eastAsia"/>
                      <w:bCs/>
                      <w:color w:val="000000"/>
                      <w:sz w:val="21"/>
                      <w:szCs w:val="21"/>
                    </w:rPr>
                    <w:t>固废</w:t>
                  </w:r>
                </w:p>
              </w:tc>
              <w:tc>
                <w:tcPr>
                  <w:tcW w:w="851" w:type="dxa"/>
                  <w:vAlign w:val="center"/>
                </w:tcPr>
                <w:p w:rsidR="007B1233" w:rsidRDefault="00054821">
                  <w:pPr>
                    <w:spacing w:line="240" w:lineRule="auto"/>
                    <w:contextualSpacing/>
                    <w:rPr>
                      <w:sz w:val="21"/>
                      <w:szCs w:val="21"/>
                    </w:rPr>
                  </w:pPr>
                  <w:r>
                    <w:rPr>
                      <w:rFonts w:hAnsi="宋体" w:hint="eastAsia"/>
                      <w:sz w:val="21"/>
                      <w:szCs w:val="21"/>
                    </w:rPr>
                    <w:t>生活垃圾</w:t>
                  </w:r>
                </w:p>
              </w:tc>
              <w:tc>
                <w:tcPr>
                  <w:tcW w:w="1984" w:type="dxa"/>
                  <w:vAlign w:val="center"/>
                </w:tcPr>
                <w:p w:rsidR="007B1233" w:rsidRDefault="00054821">
                  <w:pPr>
                    <w:spacing w:line="240" w:lineRule="auto"/>
                    <w:contextualSpacing/>
                    <w:rPr>
                      <w:sz w:val="21"/>
                      <w:szCs w:val="21"/>
                    </w:rPr>
                  </w:pPr>
                  <w:r>
                    <w:rPr>
                      <w:rFonts w:hint="eastAsia"/>
                      <w:sz w:val="21"/>
                      <w:szCs w:val="21"/>
                    </w:rPr>
                    <w:t>垃圾收集桶收集后交环卫部门统一处理处置</w:t>
                  </w:r>
                </w:p>
              </w:tc>
              <w:tc>
                <w:tcPr>
                  <w:tcW w:w="3260" w:type="dxa"/>
                  <w:vAlign w:val="center"/>
                </w:tcPr>
                <w:p w:rsidR="007B1233" w:rsidRDefault="00054821">
                  <w:pPr>
                    <w:spacing w:line="240" w:lineRule="auto"/>
                    <w:contextualSpacing/>
                    <w:rPr>
                      <w:sz w:val="21"/>
                      <w:szCs w:val="21"/>
                    </w:rPr>
                  </w:pPr>
                  <w:r>
                    <w:rPr>
                      <w:rFonts w:hint="eastAsia"/>
                      <w:sz w:val="21"/>
                      <w:szCs w:val="21"/>
                    </w:rPr>
                    <w:t>垃圾收集桶收集后交环卫部门统一处理处置</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Merge/>
                  <w:vAlign w:val="center"/>
                </w:tcPr>
                <w:p w:rsidR="007B1233" w:rsidRDefault="007B1233">
                  <w:pPr>
                    <w:spacing w:line="240" w:lineRule="auto"/>
                    <w:jc w:val="center"/>
                    <w:rPr>
                      <w:bCs/>
                      <w:color w:val="000000"/>
                      <w:sz w:val="21"/>
                      <w:szCs w:val="21"/>
                    </w:rPr>
                  </w:pPr>
                </w:p>
              </w:tc>
              <w:tc>
                <w:tcPr>
                  <w:tcW w:w="851" w:type="dxa"/>
                  <w:vAlign w:val="center"/>
                </w:tcPr>
                <w:p w:rsidR="007B1233" w:rsidRDefault="00054821">
                  <w:pPr>
                    <w:spacing w:line="240" w:lineRule="auto"/>
                    <w:contextualSpacing/>
                    <w:rPr>
                      <w:rFonts w:hAnsi="宋体"/>
                      <w:sz w:val="21"/>
                      <w:szCs w:val="21"/>
                    </w:rPr>
                  </w:pPr>
                  <w:r>
                    <w:rPr>
                      <w:rFonts w:hAnsi="宋体" w:hint="eastAsia"/>
                      <w:sz w:val="21"/>
                      <w:szCs w:val="21"/>
                    </w:rPr>
                    <w:t>不合格产品</w:t>
                  </w:r>
                </w:p>
              </w:tc>
              <w:tc>
                <w:tcPr>
                  <w:tcW w:w="1984" w:type="dxa"/>
                  <w:vAlign w:val="center"/>
                </w:tcPr>
                <w:p w:rsidR="007B1233" w:rsidRDefault="00054821">
                  <w:pPr>
                    <w:spacing w:line="240" w:lineRule="auto"/>
                    <w:contextualSpacing/>
                    <w:rPr>
                      <w:sz w:val="21"/>
                      <w:szCs w:val="21"/>
                    </w:rPr>
                  </w:pPr>
                  <w:r>
                    <w:rPr>
                      <w:rFonts w:hint="eastAsia"/>
                      <w:sz w:val="21"/>
                      <w:szCs w:val="21"/>
                    </w:rPr>
                    <w:t>废料库暂存后由厂家回收</w:t>
                  </w:r>
                </w:p>
              </w:tc>
              <w:tc>
                <w:tcPr>
                  <w:tcW w:w="3260" w:type="dxa"/>
                  <w:vAlign w:val="center"/>
                </w:tcPr>
                <w:p w:rsidR="007B1233" w:rsidRDefault="00054821">
                  <w:pPr>
                    <w:spacing w:line="240" w:lineRule="auto"/>
                    <w:contextualSpacing/>
                    <w:rPr>
                      <w:sz w:val="21"/>
                      <w:szCs w:val="21"/>
                    </w:rPr>
                  </w:pPr>
                  <w:r>
                    <w:rPr>
                      <w:rFonts w:hint="eastAsia"/>
                      <w:sz w:val="21"/>
                      <w:szCs w:val="21"/>
                    </w:rPr>
                    <w:t>废料库暂存后由厂家回收</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Merge/>
                  <w:vAlign w:val="center"/>
                </w:tcPr>
                <w:p w:rsidR="007B1233" w:rsidRDefault="007B1233">
                  <w:pPr>
                    <w:spacing w:line="240" w:lineRule="auto"/>
                    <w:jc w:val="center"/>
                    <w:rPr>
                      <w:bCs/>
                      <w:color w:val="000000"/>
                      <w:sz w:val="21"/>
                      <w:szCs w:val="21"/>
                    </w:rPr>
                  </w:pPr>
                </w:p>
              </w:tc>
              <w:tc>
                <w:tcPr>
                  <w:tcW w:w="851" w:type="dxa"/>
                  <w:vAlign w:val="center"/>
                </w:tcPr>
                <w:p w:rsidR="007B1233" w:rsidRDefault="00054821">
                  <w:pPr>
                    <w:spacing w:line="240" w:lineRule="auto"/>
                    <w:jc w:val="center"/>
                    <w:rPr>
                      <w:bCs/>
                      <w:color w:val="000000"/>
                      <w:sz w:val="21"/>
                      <w:szCs w:val="21"/>
                    </w:rPr>
                  </w:pPr>
                  <w:r>
                    <w:rPr>
                      <w:rFonts w:hint="eastAsia"/>
                      <w:bCs/>
                      <w:color w:val="000000"/>
                      <w:sz w:val="21"/>
                      <w:szCs w:val="21"/>
                    </w:rPr>
                    <w:t>废活性炭</w:t>
                  </w:r>
                </w:p>
              </w:tc>
              <w:tc>
                <w:tcPr>
                  <w:tcW w:w="1984" w:type="dxa"/>
                  <w:vMerge w:val="restart"/>
                  <w:vAlign w:val="center"/>
                </w:tcPr>
                <w:p w:rsidR="007B1233" w:rsidRDefault="00054821">
                  <w:pPr>
                    <w:spacing w:line="240" w:lineRule="auto"/>
                    <w:jc w:val="center"/>
                    <w:rPr>
                      <w:bCs/>
                      <w:color w:val="000000"/>
                      <w:sz w:val="21"/>
                      <w:szCs w:val="21"/>
                    </w:rPr>
                  </w:pPr>
                  <w:proofErr w:type="gramStart"/>
                  <w:r>
                    <w:rPr>
                      <w:rFonts w:hAnsi="宋体" w:hint="eastAsia"/>
                      <w:sz w:val="21"/>
                      <w:szCs w:val="21"/>
                    </w:rPr>
                    <w:t>危废收集</w:t>
                  </w:r>
                  <w:proofErr w:type="gramEnd"/>
                  <w:r>
                    <w:rPr>
                      <w:rFonts w:hAnsi="宋体" w:hint="eastAsia"/>
                      <w:sz w:val="21"/>
                      <w:szCs w:val="21"/>
                    </w:rPr>
                    <w:t>桶、</w:t>
                  </w:r>
                  <w:proofErr w:type="gramStart"/>
                  <w:r>
                    <w:rPr>
                      <w:rFonts w:hAnsi="宋体" w:hint="eastAsia"/>
                      <w:sz w:val="21"/>
                      <w:szCs w:val="21"/>
                    </w:rPr>
                    <w:t>危废暂存</w:t>
                  </w:r>
                  <w:proofErr w:type="gramEnd"/>
                  <w:r>
                    <w:rPr>
                      <w:rFonts w:hAnsi="宋体" w:hint="eastAsia"/>
                      <w:sz w:val="21"/>
                      <w:szCs w:val="21"/>
                    </w:rPr>
                    <w:t>间（防渗防漏）暂存后交由有资质单位处理处置</w:t>
                  </w:r>
                </w:p>
              </w:tc>
              <w:tc>
                <w:tcPr>
                  <w:tcW w:w="3260" w:type="dxa"/>
                  <w:vMerge w:val="restart"/>
                  <w:vAlign w:val="center"/>
                </w:tcPr>
                <w:p w:rsidR="007B1233" w:rsidRDefault="00054821">
                  <w:pPr>
                    <w:spacing w:line="240" w:lineRule="auto"/>
                    <w:jc w:val="center"/>
                    <w:rPr>
                      <w:bCs/>
                      <w:color w:val="000000"/>
                      <w:sz w:val="21"/>
                      <w:szCs w:val="21"/>
                    </w:rPr>
                  </w:pPr>
                  <w:r>
                    <w:rPr>
                      <w:rFonts w:hAnsi="宋体" w:hint="eastAsia"/>
                      <w:sz w:val="21"/>
                      <w:szCs w:val="21"/>
                    </w:rPr>
                    <w:t>废活性炭</w:t>
                  </w:r>
                  <w:proofErr w:type="gramStart"/>
                  <w:r>
                    <w:rPr>
                      <w:rFonts w:hAnsi="宋体" w:hint="eastAsia"/>
                      <w:sz w:val="21"/>
                      <w:szCs w:val="21"/>
                    </w:rPr>
                    <w:t>经危废</w:t>
                  </w:r>
                  <w:proofErr w:type="gramEnd"/>
                  <w:r>
                    <w:rPr>
                      <w:rFonts w:hAnsi="宋体" w:hint="eastAsia"/>
                      <w:sz w:val="21"/>
                      <w:szCs w:val="21"/>
                    </w:rPr>
                    <w:t>收集桶收集，</w:t>
                  </w:r>
                  <w:proofErr w:type="gramStart"/>
                  <w:r>
                    <w:rPr>
                      <w:rFonts w:hAnsi="宋体" w:hint="eastAsia"/>
                      <w:sz w:val="21"/>
                      <w:szCs w:val="21"/>
                    </w:rPr>
                    <w:t>在危废暂存</w:t>
                  </w:r>
                  <w:proofErr w:type="gramEnd"/>
                  <w:r>
                    <w:rPr>
                      <w:rFonts w:hAnsi="宋体" w:hint="eastAsia"/>
                      <w:sz w:val="21"/>
                      <w:szCs w:val="21"/>
                    </w:rPr>
                    <w:t>间（防渗防漏）暂存后交由陕西明瑞资源再生有限公司处理，</w:t>
                  </w:r>
                  <w:proofErr w:type="gramStart"/>
                  <w:r>
                    <w:rPr>
                      <w:rFonts w:hAnsi="宋体" w:hint="eastAsia"/>
                      <w:sz w:val="21"/>
                      <w:szCs w:val="21"/>
                    </w:rPr>
                    <w:t>废紫外</w:t>
                  </w:r>
                  <w:proofErr w:type="gramEnd"/>
                  <w:r>
                    <w:rPr>
                      <w:rFonts w:hAnsi="宋体" w:hint="eastAsia"/>
                      <w:sz w:val="21"/>
                      <w:szCs w:val="21"/>
                    </w:rPr>
                    <w:t>灯管由厂商更换后直接回收，不在厂区存放</w:t>
                  </w: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r w:rsidR="007B1233">
              <w:trPr>
                <w:jc w:val="center"/>
              </w:trPr>
              <w:tc>
                <w:tcPr>
                  <w:tcW w:w="685" w:type="dxa"/>
                  <w:vMerge/>
                  <w:vAlign w:val="center"/>
                </w:tcPr>
                <w:p w:rsidR="007B1233" w:rsidRDefault="007B1233">
                  <w:pPr>
                    <w:spacing w:line="240" w:lineRule="auto"/>
                    <w:jc w:val="center"/>
                    <w:rPr>
                      <w:bCs/>
                      <w:color w:val="000000"/>
                      <w:sz w:val="21"/>
                      <w:szCs w:val="21"/>
                    </w:rPr>
                  </w:pPr>
                </w:p>
              </w:tc>
              <w:tc>
                <w:tcPr>
                  <w:tcW w:w="709" w:type="dxa"/>
                  <w:vMerge/>
                  <w:vAlign w:val="center"/>
                </w:tcPr>
                <w:p w:rsidR="007B1233" w:rsidRDefault="007B1233">
                  <w:pPr>
                    <w:spacing w:line="240" w:lineRule="auto"/>
                    <w:jc w:val="center"/>
                    <w:rPr>
                      <w:bCs/>
                      <w:color w:val="000000"/>
                      <w:sz w:val="21"/>
                      <w:szCs w:val="21"/>
                    </w:rPr>
                  </w:pPr>
                </w:p>
              </w:tc>
              <w:tc>
                <w:tcPr>
                  <w:tcW w:w="851" w:type="dxa"/>
                  <w:vAlign w:val="center"/>
                </w:tcPr>
                <w:p w:rsidR="007B1233" w:rsidRDefault="00054821">
                  <w:pPr>
                    <w:spacing w:line="240" w:lineRule="auto"/>
                    <w:jc w:val="center"/>
                    <w:rPr>
                      <w:bCs/>
                      <w:color w:val="000000"/>
                      <w:sz w:val="21"/>
                      <w:szCs w:val="21"/>
                    </w:rPr>
                  </w:pPr>
                  <w:proofErr w:type="gramStart"/>
                  <w:r>
                    <w:rPr>
                      <w:rFonts w:hint="eastAsia"/>
                      <w:bCs/>
                      <w:color w:val="000000"/>
                      <w:sz w:val="21"/>
                      <w:szCs w:val="21"/>
                    </w:rPr>
                    <w:t>废紫外</w:t>
                  </w:r>
                  <w:proofErr w:type="gramEnd"/>
                  <w:r>
                    <w:rPr>
                      <w:rFonts w:hint="eastAsia"/>
                      <w:bCs/>
                      <w:color w:val="000000"/>
                      <w:sz w:val="21"/>
                      <w:szCs w:val="21"/>
                    </w:rPr>
                    <w:t>灯管</w:t>
                  </w:r>
                </w:p>
              </w:tc>
              <w:tc>
                <w:tcPr>
                  <w:tcW w:w="1984" w:type="dxa"/>
                  <w:vMerge/>
                  <w:vAlign w:val="center"/>
                </w:tcPr>
                <w:p w:rsidR="007B1233" w:rsidRDefault="007B1233">
                  <w:pPr>
                    <w:spacing w:line="240" w:lineRule="auto"/>
                    <w:jc w:val="center"/>
                    <w:rPr>
                      <w:bCs/>
                      <w:color w:val="000000"/>
                      <w:sz w:val="21"/>
                      <w:szCs w:val="21"/>
                    </w:rPr>
                  </w:pPr>
                </w:p>
              </w:tc>
              <w:tc>
                <w:tcPr>
                  <w:tcW w:w="3260" w:type="dxa"/>
                  <w:vMerge/>
                  <w:vAlign w:val="center"/>
                </w:tcPr>
                <w:p w:rsidR="007B1233" w:rsidRDefault="007B1233">
                  <w:pPr>
                    <w:spacing w:line="240" w:lineRule="auto"/>
                    <w:jc w:val="center"/>
                    <w:rPr>
                      <w:bCs/>
                      <w:color w:val="000000"/>
                      <w:sz w:val="21"/>
                      <w:szCs w:val="21"/>
                    </w:rPr>
                  </w:pPr>
                </w:p>
              </w:tc>
              <w:tc>
                <w:tcPr>
                  <w:tcW w:w="1053" w:type="dxa"/>
                  <w:vAlign w:val="center"/>
                </w:tcPr>
                <w:p w:rsidR="007B1233" w:rsidRDefault="00054821">
                  <w:pPr>
                    <w:spacing w:line="240" w:lineRule="auto"/>
                    <w:jc w:val="center"/>
                    <w:rPr>
                      <w:bCs/>
                      <w:color w:val="000000"/>
                      <w:sz w:val="21"/>
                      <w:szCs w:val="21"/>
                    </w:rPr>
                  </w:pPr>
                  <w:r>
                    <w:rPr>
                      <w:rFonts w:hint="eastAsia"/>
                      <w:bCs/>
                      <w:color w:val="000000"/>
                      <w:sz w:val="21"/>
                      <w:szCs w:val="21"/>
                    </w:rPr>
                    <w:t>一致</w:t>
                  </w:r>
                </w:p>
              </w:tc>
            </w:tr>
          </w:tbl>
          <w:p w:rsidR="007B1233" w:rsidRDefault="007B1233">
            <w:pPr>
              <w:rPr>
                <w:b/>
                <w:bCs/>
                <w:color w:val="000000"/>
                <w:sz w:val="28"/>
                <w:szCs w:val="28"/>
              </w:rPr>
            </w:pPr>
          </w:p>
        </w:tc>
      </w:tr>
    </w:tbl>
    <w:p w:rsidR="007B1233" w:rsidRDefault="007B1233">
      <w:pPr>
        <w:rPr>
          <w:b/>
          <w:bCs/>
          <w:color w:val="000000"/>
          <w:sz w:val="28"/>
          <w:szCs w:val="28"/>
        </w:rPr>
        <w:sectPr w:rsidR="007B1233">
          <w:pgSz w:w="11906" w:h="16838"/>
          <w:pgMar w:top="1440" w:right="1800" w:bottom="1440" w:left="1800" w:header="708" w:footer="708" w:gutter="0"/>
          <w:cols w:space="720"/>
          <w:docGrid w:linePitch="360"/>
        </w:sectPr>
      </w:pPr>
    </w:p>
    <w:p w:rsidR="007B1233" w:rsidRDefault="00054821">
      <w:pPr>
        <w:spacing w:line="240" w:lineRule="auto"/>
        <w:rPr>
          <w:b/>
          <w:bCs/>
          <w:color w:val="000000"/>
          <w:sz w:val="28"/>
          <w:szCs w:val="28"/>
        </w:rPr>
      </w:pPr>
      <w:r>
        <w:rPr>
          <w:rFonts w:hint="eastAsia"/>
          <w:b/>
          <w:bCs/>
          <w:color w:val="000000"/>
          <w:sz w:val="28"/>
          <w:szCs w:val="28"/>
        </w:rPr>
        <w:lastRenderedPageBreak/>
        <w:t>续表二</w:t>
      </w:r>
    </w:p>
    <w:tbl>
      <w:tblPr>
        <w:tblStyle w:val="a7"/>
        <w:tblW w:w="8920" w:type="dxa"/>
        <w:jc w:val="center"/>
        <w:tblLayout w:type="fixed"/>
        <w:tblLook w:val="04A0" w:firstRow="1" w:lastRow="0" w:firstColumn="1" w:lastColumn="0" w:noHBand="0" w:noVBand="1"/>
      </w:tblPr>
      <w:tblGrid>
        <w:gridCol w:w="8920"/>
      </w:tblGrid>
      <w:tr w:rsidR="007B1233">
        <w:trPr>
          <w:trHeight w:val="13355"/>
          <w:jc w:val="center"/>
        </w:trPr>
        <w:tc>
          <w:tcPr>
            <w:tcW w:w="8920" w:type="dxa"/>
          </w:tcPr>
          <w:p w:rsidR="007B1233" w:rsidRDefault="00054821">
            <w:pPr>
              <w:spacing w:beforeLines="50" w:before="120"/>
              <w:rPr>
                <w:b/>
                <w:szCs w:val="24"/>
              </w:rPr>
            </w:pPr>
            <w:r>
              <w:rPr>
                <w:rFonts w:hint="eastAsia"/>
                <w:b/>
                <w:szCs w:val="24"/>
              </w:rPr>
              <w:t>五、项目主要生产设备</w:t>
            </w:r>
          </w:p>
          <w:p w:rsidR="007B1233" w:rsidRDefault="00054821">
            <w:pPr>
              <w:ind w:firstLineChars="200" w:firstLine="480"/>
              <w:rPr>
                <w:szCs w:val="24"/>
              </w:rPr>
            </w:pPr>
            <w:r>
              <w:rPr>
                <w:rFonts w:hint="eastAsia"/>
                <w:szCs w:val="24"/>
              </w:rPr>
              <w:t>项目主要生产设备及数量见表</w:t>
            </w:r>
            <w:r>
              <w:rPr>
                <w:rFonts w:hint="eastAsia"/>
                <w:szCs w:val="24"/>
              </w:rPr>
              <w:t>2-</w:t>
            </w:r>
            <w:r>
              <w:rPr>
                <w:szCs w:val="24"/>
              </w:rPr>
              <w:t>2</w:t>
            </w:r>
            <w:r>
              <w:rPr>
                <w:rFonts w:hint="eastAsia"/>
                <w:szCs w:val="24"/>
              </w:rPr>
              <w:t>。</w:t>
            </w:r>
          </w:p>
          <w:p w:rsidR="007B1233" w:rsidRDefault="00054821">
            <w:pPr>
              <w:jc w:val="center"/>
              <w:rPr>
                <w:b/>
                <w:sz w:val="21"/>
                <w:szCs w:val="21"/>
              </w:rPr>
            </w:pPr>
            <w:r>
              <w:rPr>
                <w:rFonts w:hint="eastAsia"/>
                <w:b/>
                <w:sz w:val="21"/>
                <w:szCs w:val="21"/>
              </w:rPr>
              <w:t>表</w:t>
            </w:r>
            <w:r>
              <w:rPr>
                <w:rFonts w:hint="eastAsia"/>
                <w:b/>
                <w:sz w:val="21"/>
                <w:szCs w:val="21"/>
              </w:rPr>
              <w:t>2-</w:t>
            </w:r>
            <w:r>
              <w:rPr>
                <w:b/>
                <w:sz w:val="21"/>
                <w:szCs w:val="21"/>
              </w:rPr>
              <w:t>2</w:t>
            </w:r>
            <w:r>
              <w:rPr>
                <w:rFonts w:hint="eastAsia"/>
                <w:b/>
                <w:sz w:val="21"/>
                <w:szCs w:val="21"/>
              </w:rPr>
              <w:t>项目主要设备及数量</w:t>
            </w:r>
          </w:p>
          <w:tbl>
            <w:tblPr>
              <w:tblStyle w:val="a7"/>
              <w:tblW w:w="8423"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06"/>
              <w:gridCol w:w="1078"/>
              <w:gridCol w:w="674"/>
              <w:gridCol w:w="1213"/>
              <w:gridCol w:w="1348"/>
              <w:gridCol w:w="808"/>
              <w:gridCol w:w="2096"/>
            </w:tblGrid>
            <w:tr w:rsidR="007B1233">
              <w:trPr>
                <w:trHeight w:val="242"/>
                <w:tblHeader/>
                <w:jc w:val="center"/>
              </w:trPr>
              <w:tc>
                <w:tcPr>
                  <w:tcW w:w="2958" w:type="dxa"/>
                  <w:gridSpan w:val="3"/>
                  <w:tcBorders>
                    <w:tl2br w:val="nil"/>
                    <w:tr2bl w:val="nil"/>
                  </w:tcBorders>
                  <w:vAlign w:val="center"/>
                </w:tcPr>
                <w:p w:rsidR="007B1233" w:rsidRDefault="00054821">
                  <w:pPr>
                    <w:spacing w:line="240" w:lineRule="auto"/>
                    <w:jc w:val="center"/>
                    <w:rPr>
                      <w:sz w:val="21"/>
                      <w:szCs w:val="21"/>
                    </w:rPr>
                  </w:pPr>
                  <w:r>
                    <w:rPr>
                      <w:rFonts w:hint="eastAsia"/>
                      <w:b/>
                      <w:bCs/>
                      <w:sz w:val="21"/>
                      <w:szCs w:val="21"/>
                    </w:rPr>
                    <w:t>环</w:t>
                  </w:r>
                  <w:proofErr w:type="gramStart"/>
                  <w:r>
                    <w:rPr>
                      <w:rFonts w:hint="eastAsia"/>
                      <w:b/>
                      <w:bCs/>
                      <w:sz w:val="21"/>
                      <w:szCs w:val="21"/>
                    </w:rPr>
                    <w:t>评计划</w:t>
                  </w:r>
                  <w:proofErr w:type="gramEnd"/>
                  <w:r>
                    <w:rPr>
                      <w:rFonts w:hint="eastAsia"/>
                      <w:b/>
                      <w:bCs/>
                      <w:sz w:val="21"/>
                      <w:szCs w:val="21"/>
                    </w:rPr>
                    <w:t>设备</w:t>
                  </w:r>
                </w:p>
              </w:tc>
              <w:tc>
                <w:tcPr>
                  <w:tcW w:w="5465" w:type="dxa"/>
                  <w:gridSpan w:val="4"/>
                  <w:tcBorders>
                    <w:tl2br w:val="nil"/>
                    <w:tr2bl w:val="nil"/>
                  </w:tcBorders>
                  <w:vAlign w:val="center"/>
                </w:tcPr>
                <w:p w:rsidR="007B1233" w:rsidRDefault="00054821">
                  <w:pPr>
                    <w:spacing w:line="240" w:lineRule="auto"/>
                    <w:jc w:val="center"/>
                    <w:rPr>
                      <w:sz w:val="21"/>
                      <w:szCs w:val="21"/>
                    </w:rPr>
                  </w:pPr>
                  <w:r>
                    <w:rPr>
                      <w:rFonts w:hint="eastAsia"/>
                      <w:b/>
                      <w:bCs/>
                      <w:sz w:val="21"/>
                      <w:szCs w:val="21"/>
                    </w:rPr>
                    <w:t>实际设备</w:t>
                  </w:r>
                </w:p>
              </w:tc>
            </w:tr>
            <w:tr w:rsidR="007B1233">
              <w:trPr>
                <w:trHeight w:val="242"/>
                <w:tblHeader/>
                <w:jc w:val="center"/>
              </w:trPr>
              <w:tc>
                <w:tcPr>
                  <w:tcW w:w="1206" w:type="dxa"/>
                  <w:tcBorders>
                    <w:tl2br w:val="nil"/>
                    <w:tr2bl w:val="nil"/>
                  </w:tcBorders>
                  <w:vAlign w:val="center"/>
                </w:tcPr>
                <w:p w:rsidR="007B1233" w:rsidRDefault="00054821">
                  <w:pPr>
                    <w:spacing w:line="240" w:lineRule="auto"/>
                    <w:jc w:val="center"/>
                    <w:rPr>
                      <w:sz w:val="21"/>
                      <w:szCs w:val="21"/>
                    </w:rPr>
                  </w:pPr>
                  <w:r>
                    <w:rPr>
                      <w:b/>
                      <w:bCs/>
                      <w:sz w:val="21"/>
                      <w:szCs w:val="21"/>
                    </w:rPr>
                    <w:t>设备名称</w:t>
                  </w:r>
                </w:p>
              </w:tc>
              <w:tc>
                <w:tcPr>
                  <w:tcW w:w="1078" w:type="dxa"/>
                  <w:tcBorders>
                    <w:tl2br w:val="nil"/>
                    <w:tr2bl w:val="nil"/>
                  </w:tcBorders>
                  <w:vAlign w:val="center"/>
                </w:tcPr>
                <w:p w:rsidR="007B1233" w:rsidRDefault="00054821">
                  <w:pPr>
                    <w:spacing w:line="240" w:lineRule="auto"/>
                    <w:jc w:val="center"/>
                    <w:rPr>
                      <w:sz w:val="21"/>
                      <w:szCs w:val="21"/>
                    </w:rPr>
                  </w:pPr>
                  <w:r>
                    <w:rPr>
                      <w:rFonts w:hint="eastAsia"/>
                      <w:b/>
                      <w:bCs/>
                      <w:sz w:val="21"/>
                      <w:szCs w:val="21"/>
                    </w:rPr>
                    <w:t>设备型号及规格</w:t>
                  </w:r>
                </w:p>
              </w:tc>
              <w:tc>
                <w:tcPr>
                  <w:tcW w:w="674" w:type="dxa"/>
                  <w:tcBorders>
                    <w:tl2br w:val="nil"/>
                    <w:tr2bl w:val="nil"/>
                  </w:tcBorders>
                  <w:vAlign w:val="center"/>
                </w:tcPr>
                <w:p w:rsidR="007B1233" w:rsidRDefault="00054821">
                  <w:pPr>
                    <w:spacing w:line="240" w:lineRule="auto"/>
                    <w:jc w:val="center"/>
                    <w:rPr>
                      <w:sz w:val="21"/>
                      <w:szCs w:val="21"/>
                    </w:rPr>
                  </w:pPr>
                  <w:r>
                    <w:rPr>
                      <w:b/>
                      <w:bCs/>
                      <w:sz w:val="21"/>
                      <w:szCs w:val="21"/>
                    </w:rPr>
                    <w:t>数量</w:t>
                  </w:r>
                </w:p>
              </w:tc>
              <w:tc>
                <w:tcPr>
                  <w:tcW w:w="1213" w:type="dxa"/>
                  <w:tcBorders>
                    <w:tl2br w:val="nil"/>
                    <w:tr2bl w:val="nil"/>
                  </w:tcBorders>
                  <w:vAlign w:val="center"/>
                </w:tcPr>
                <w:p w:rsidR="007B1233" w:rsidRDefault="00054821">
                  <w:pPr>
                    <w:spacing w:line="240" w:lineRule="auto"/>
                    <w:jc w:val="center"/>
                    <w:rPr>
                      <w:sz w:val="21"/>
                      <w:szCs w:val="21"/>
                    </w:rPr>
                  </w:pPr>
                  <w:r>
                    <w:rPr>
                      <w:b/>
                      <w:bCs/>
                      <w:sz w:val="21"/>
                      <w:szCs w:val="21"/>
                    </w:rPr>
                    <w:t>设备名称</w:t>
                  </w:r>
                </w:p>
              </w:tc>
              <w:tc>
                <w:tcPr>
                  <w:tcW w:w="1348" w:type="dxa"/>
                  <w:tcBorders>
                    <w:tl2br w:val="nil"/>
                    <w:tr2bl w:val="nil"/>
                  </w:tcBorders>
                  <w:vAlign w:val="center"/>
                </w:tcPr>
                <w:p w:rsidR="007B1233" w:rsidRDefault="00054821">
                  <w:pPr>
                    <w:spacing w:line="240" w:lineRule="auto"/>
                    <w:jc w:val="center"/>
                    <w:rPr>
                      <w:sz w:val="21"/>
                      <w:szCs w:val="21"/>
                    </w:rPr>
                  </w:pPr>
                  <w:r>
                    <w:rPr>
                      <w:rFonts w:hint="eastAsia"/>
                      <w:b/>
                      <w:bCs/>
                      <w:sz w:val="21"/>
                      <w:szCs w:val="21"/>
                    </w:rPr>
                    <w:t>设备型号及规格</w:t>
                  </w:r>
                </w:p>
              </w:tc>
              <w:tc>
                <w:tcPr>
                  <w:tcW w:w="808" w:type="dxa"/>
                  <w:tcBorders>
                    <w:tl2br w:val="nil"/>
                    <w:tr2bl w:val="nil"/>
                  </w:tcBorders>
                  <w:vAlign w:val="center"/>
                </w:tcPr>
                <w:p w:rsidR="007B1233" w:rsidRDefault="00054821">
                  <w:pPr>
                    <w:spacing w:line="240" w:lineRule="auto"/>
                    <w:jc w:val="center"/>
                    <w:rPr>
                      <w:sz w:val="21"/>
                      <w:szCs w:val="21"/>
                    </w:rPr>
                  </w:pPr>
                  <w:r>
                    <w:rPr>
                      <w:b/>
                      <w:bCs/>
                      <w:sz w:val="21"/>
                      <w:szCs w:val="21"/>
                    </w:rPr>
                    <w:t>数量</w:t>
                  </w:r>
                </w:p>
              </w:tc>
              <w:tc>
                <w:tcPr>
                  <w:tcW w:w="2096" w:type="dxa"/>
                  <w:tcBorders>
                    <w:tl2br w:val="nil"/>
                    <w:tr2bl w:val="nil"/>
                  </w:tcBorders>
                  <w:vAlign w:val="center"/>
                </w:tcPr>
                <w:p w:rsidR="007B1233" w:rsidRDefault="00054821">
                  <w:pPr>
                    <w:spacing w:line="240" w:lineRule="auto"/>
                    <w:jc w:val="center"/>
                    <w:rPr>
                      <w:b/>
                      <w:sz w:val="21"/>
                      <w:szCs w:val="21"/>
                    </w:rPr>
                  </w:pPr>
                  <w:r>
                    <w:rPr>
                      <w:rFonts w:hint="eastAsia"/>
                      <w:b/>
                      <w:sz w:val="21"/>
                      <w:szCs w:val="21"/>
                    </w:rPr>
                    <w:t>生产厂家</w:t>
                  </w:r>
                </w:p>
              </w:tc>
            </w:tr>
            <w:tr w:rsidR="007B1233">
              <w:trPr>
                <w:trHeight w:val="242"/>
                <w:tblHeader/>
                <w:jc w:val="center"/>
              </w:trPr>
              <w:tc>
                <w:tcPr>
                  <w:tcW w:w="1206"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吸塑成型机</w:t>
                  </w:r>
                </w:p>
              </w:tc>
              <w:tc>
                <w:tcPr>
                  <w:tcW w:w="107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XG-2013</w:t>
                  </w:r>
                </w:p>
              </w:tc>
              <w:tc>
                <w:tcPr>
                  <w:tcW w:w="674"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2</w:t>
                  </w:r>
                </w:p>
              </w:tc>
              <w:tc>
                <w:tcPr>
                  <w:tcW w:w="1213"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吸塑成型机</w:t>
                  </w:r>
                </w:p>
              </w:tc>
              <w:tc>
                <w:tcPr>
                  <w:tcW w:w="134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XG-2013</w:t>
                  </w:r>
                </w:p>
              </w:tc>
              <w:tc>
                <w:tcPr>
                  <w:tcW w:w="80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2</w:t>
                  </w:r>
                </w:p>
              </w:tc>
              <w:tc>
                <w:tcPr>
                  <w:tcW w:w="2096" w:type="dxa"/>
                  <w:tcBorders>
                    <w:tl2br w:val="nil"/>
                    <w:tr2bl w:val="nil"/>
                  </w:tcBorders>
                  <w:vAlign w:val="center"/>
                </w:tcPr>
                <w:p w:rsidR="007B1233" w:rsidRDefault="00054821">
                  <w:pPr>
                    <w:spacing w:line="240" w:lineRule="auto"/>
                    <w:contextualSpacing/>
                    <w:jc w:val="center"/>
                    <w:rPr>
                      <w:rFonts w:hAnsi="宋体"/>
                      <w:sz w:val="21"/>
                      <w:szCs w:val="21"/>
                    </w:rPr>
                  </w:pPr>
                  <w:proofErr w:type="gramStart"/>
                  <w:r>
                    <w:rPr>
                      <w:rFonts w:hAnsi="宋体" w:hint="eastAsia"/>
                      <w:sz w:val="21"/>
                      <w:szCs w:val="21"/>
                    </w:rPr>
                    <w:t>上海香广电气自动化</w:t>
                  </w:r>
                  <w:proofErr w:type="gramEnd"/>
                  <w:r>
                    <w:rPr>
                      <w:rFonts w:hAnsi="宋体" w:hint="eastAsia"/>
                      <w:sz w:val="21"/>
                      <w:szCs w:val="21"/>
                    </w:rPr>
                    <w:t>科技有限公司</w:t>
                  </w:r>
                </w:p>
              </w:tc>
            </w:tr>
            <w:tr w:rsidR="007B1233">
              <w:trPr>
                <w:trHeight w:val="242"/>
                <w:tblHeader/>
                <w:jc w:val="center"/>
              </w:trPr>
              <w:tc>
                <w:tcPr>
                  <w:tcW w:w="1206" w:type="dxa"/>
                  <w:tcBorders>
                    <w:tl2br w:val="nil"/>
                    <w:tr2bl w:val="nil"/>
                  </w:tcBorders>
                  <w:vAlign w:val="center"/>
                </w:tcPr>
                <w:p w:rsidR="007B1233" w:rsidRDefault="00054821">
                  <w:pPr>
                    <w:spacing w:line="240" w:lineRule="auto"/>
                    <w:contextualSpacing/>
                    <w:jc w:val="center"/>
                    <w:rPr>
                      <w:sz w:val="21"/>
                      <w:szCs w:val="21"/>
                    </w:rPr>
                  </w:pPr>
                  <w:proofErr w:type="gramStart"/>
                  <w:r>
                    <w:rPr>
                      <w:rFonts w:hint="eastAsia"/>
                      <w:sz w:val="21"/>
                      <w:szCs w:val="21"/>
                    </w:rPr>
                    <w:t>裁断机</w:t>
                  </w:r>
                  <w:proofErr w:type="gramEnd"/>
                </w:p>
              </w:tc>
              <w:tc>
                <w:tcPr>
                  <w:tcW w:w="1078" w:type="dxa"/>
                  <w:tcBorders>
                    <w:tl2br w:val="nil"/>
                    <w:tr2bl w:val="nil"/>
                  </w:tcBorders>
                  <w:vAlign w:val="center"/>
                </w:tcPr>
                <w:p w:rsidR="007B1233" w:rsidRDefault="00054821">
                  <w:pPr>
                    <w:spacing w:line="240" w:lineRule="auto"/>
                    <w:contextualSpacing/>
                    <w:jc w:val="center"/>
                    <w:rPr>
                      <w:sz w:val="21"/>
                      <w:szCs w:val="21"/>
                      <w:vertAlign w:val="subscript"/>
                    </w:rPr>
                  </w:pPr>
                  <w:r>
                    <w:rPr>
                      <w:rFonts w:hint="eastAsia"/>
                      <w:sz w:val="21"/>
                      <w:szCs w:val="21"/>
                    </w:rPr>
                    <w:t>XCCP</w:t>
                  </w:r>
                  <w:r>
                    <w:rPr>
                      <w:rFonts w:hint="eastAsia"/>
                      <w:sz w:val="21"/>
                      <w:szCs w:val="21"/>
                      <w:vertAlign w:val="subscript"/>
                    </w:rPr>
                    <w:t>2</w:t>
                  </w:r>
                </w:p>
              </w:tc>
              <w:tc>
                <w:tcPr>
                  <w:tcW w:w="674"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1213" w:type="dxa"/>
                  <w:tcBorders>
                    <w:tl2br w:val="nil"/>
                    <w:tr2bl w:val="nil"/>
                  </w:tcBorders>
                  <w:vAlign w:val="center"/>
                </w:tcPr>
                <w:p w:rsidR="007B1233" w:rsidRDefault="00054821">
                  <w:pPr>
                    <w:spacing w:line="240" w:lineRule="auto"/>
                    <w:contextualSpacing/>
                    <w:jc w:val="center"/>
                    <w:rPr>
                      <w:sz w:val="21"/>
                      <w:szCs w:val="21"/>
                    </w:rPr>
                  </w:pPr>
                  <w:proofErr w:type="gramStart"/>
                  <w:r>
                    <w:rPr>
                      <w:rFonts w:hint="eastAsia"/>
                      <w:sz w:val="21"/>
                      <w:szCs w:val="21"/>
                    </w:rPr>
                    <w:t>裁断机</w:t>
                  </w:r>
                  <w:proofErr w:type="gramEnd"/>
                </w:p>
              </w:tc>
              <w:tc>
                <w:tcPr>
                  <w:tcW w:w="1348" w:type="dxa"/>
                  <w:tcBorders>
                    <w:tl2br w:val="nil"/>
                    <w:tr2bl w:val="nil"/>
                  </w:tcBorders>
                  <w:vAlign w:val="center"/>
                </w:tcPr>
                <w:p w:rsidR="007B1233" w:rsidRDefault="00054821">
                  <w:pPr>
                    <w:spacing w:line="240" w:lineRule="auto"/>
                    <w:contextualSpacing/>
                    <w:jc w:val="center"/>
                    <w:rPr>
                      <w:sz w:val="21"/>
                      <w:szCs w:val="21"/>
                      <w:vertAlign w:val="subscript"/>
                    </w:rPr>
                  </w:pPr>
                  <w:r>
                    <w:rPr>
                      <w:rFonts w:hint="eastAsia"/>
                      <w:sz w:val="21"/>
                      <w:szCs w:val="21"/>
                    </w:rPr>
                    <w:t>XCCP</w:t>
                  </w:r>
                  <w:r>
                    <w:rPr>
                      <w:rFonts w:hint="eastAsia"/>
                      <w:sz w:val="21"/>
                      <w:szCs w:val="21"/>
                      <w:vertAlign w:val="subscript"/>
                    </w:rPr>
                    <w:t>2</w:t>
                  </w:r>
                </w:p>
              </w:tc>
              <w:tc>
                <w:tcPr>
                  <w:tcW w:w="80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2096" w:type="dxa"/>
                  <w:tcBorders>
                    <w:tl2br w:val="nil"/>
                    <w:tr2bl w:val="nil"/>
                  </w:tcBorders>
                  <w:vAlign w:val="center"/>
                </w:tcPr>
                <w:p w:rsidR="007B1233" w:rsidRDefault="00054821">
                  <w:pPr>
                    <w:spacing w:line="240" w:lineRule="auto"/>
                    <w:contextualSpacing/>
                    <w:jc w:val="center"/>
                    <w:rPr>
                      <w:rFonts w:hAnsi="宋体"/>
                      <w:sz w:val="21"/>
                      <w:szCs w:val="21"/>
                    </w:rPr>
                  </w:pPr>
                  <w:r>
                    <w:rPr>
                      <w:rFonts w:hAnsi="宋体" w:hint="eastAsia"/>
                      <w:sz w:val="21"/>
                      <w:szCs w:val="21"/>
                    </w:rPr>
                    <w:t>上海椒顶机械有限公司</w:t>
                  </w:r>
                </w:p>
              </w:tc>
            </w:tr>
            <w:tr w:rsidR="007B1233">
              <w:trPr>
                <w:trHeight w:val="242"/>
                <w:tblHeader/>
                <w:jc w:val="center"/>
              </w:trPr>
              <w:tc>
                <w:tcPr>
                  <w:tcW w:w="1206" w:type="dxa"/>
                  <w:tcBorders>
                    <w:tl2br w:val="nil"/>
                    <w:tr2bl w:val="nil"/>
                  </w:tcBorders>
                  <w:vAlign w:val="center"/>
                </w:tcPr>
                <w:p w:rsidR="007B1233" w:rsidRDefault="00054821">
                  <w:pPr>
                    <w:spacing w:line="240" w:lineRule="auto"/>
                    <w:contextualSpacing/>
                    <w:jc w:val="center"/>
                    <w:rPr>
                      <w:sz w:val="21"/>
                      <w:szCs w:val="21"/>
                    </w:rPr>
                  </w:pPr>
                  <w:proofErr w:type="gramStart"/>
                  <w:r>
                    <w:rPr>
                      <w:rFonts w:hint="eastAsia"/>
                      <w:sz w:val="21"/>
                      <w:szCs w:val="21"/>
                    </w:rPr>
                    <w:t>裁断机</w:t>
                  </w:r>
                  <w:proofErr w:type="gramEnd"/>
                </w:p>
              </w:tc>
              <w:tc>
                <w:tcPr>
                  <w:tcW w:w="107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HC-B40T</w:t>
                  </w:r>
                </w:p>
              </w:tc>
              <w:tc>
                <w:tcPr>
                  <w:tcW w:w="674"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1213" w:type="dxa"/>
                  <w:tcBorders>
                    <w:tl2br w:val="nil"/>
                    <w:tr2bl w:val="nil"/>
                  </w:tcBorders>
                  <w:vAlign w:val="center"/>
                </w:tcPr>
                <w:p w:rsidR="007B1233" w:rsidRDefault="00054821">
                  <w:pPr>
                    <w:spacing w:line="240" w:lineRule="auto"/>
                    <w:contextualSpacing/>
                    <w:jc w:val="center"/>
                    <w:rPr>
                      <w:sz w:val="21"/>
                      <w:szCs w:val="21"/>
                    </w:rPr>
                  </w:pPr>
                  <w:proofErr w:type="gramStart"/>
                  <w:r>
                    <w:rPr>
                      <w:rFonts w:hint="eastAsia"/>
                      <w:sz w:val="21"/>
                      <w:szCs w:val="21"/>
                    </w:rPr>
                    <w:t>裁断机</w:t>
                  </w:r>
                  <w:proofErr w:type="gramEnd"/>
                </w:p>
              </w:tc>
              <w:tc>
                <w:tcPr>
                  <w:tcW w:w="134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HC-B40T</w:t>
                  </w:r>
                </w:p>
              </w:tc>
              <w:tc>
                <w:tcPr>
                  <w:tcW w:w="80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2096" w:type="dxa"/>
                  <w:tcBorders>
                    <w:tl2br w:val="nil"/>
                    <w:tr2bl w:val="nil"/>
                  </w:tcBorders>
                  <w:vAlign w:val="center"/>
                </w:tcPr>
                <w:p w:rsidR="007B1233" w:rsidRDefault="00054821">
                  <w:pPr>
                    <w:spacing w:line="240" w:lineRule="auto"/>
                    <w:contextualSpacing/>
                    <w:jc w:val="center"/>
                    <w:rPr>
                      <w:rFonts w:hAnsi="宋体"/>
                      <w:sz w:val="21"/>
                      <w:szCs w:val="21"/>
                    </w:rPr>
                  </w:pPr>
                  <w:r>
                    <w:rPr>
                      <w:rFonts w:hAnsi="宋体" w:hint="eastAsia"/>
                      <w:sz w:val="21"/>
                      <w:szCs w:val="21"/>
                    </w:rPr>
                    <w:t>广东佛山市</w:t>
                  </w:r>
                  <w:proofErr w:type="gramStart"/>
                  <w:r>
                    <w:rPr>
                      <w:rFonts w:hAnsi="宋体" w:hint="eastAsia"/>
                      <w:sz w:val="21"/>
                      <w:szCs w:val="21"/>
                    </w:rPr>
                    <w:t>南海鸿钢有限公司</w:t>
                  </w:r>
                  <w:proofErr w:type="gramEnd"/>
                </w:p>
              </w:tc>
            </w:tr>
            <w:tr w:rsidR="007B1233">
              <w:trPr>
                <w:trHeight w:val="242"/>
                <w:tblHeader/>
                <w:jc w:val="center"/>
              </w:trPr>
              <w:tc>
                <w:tcPr>
                  <w:tcW w:w="1206"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空压机</w:t>
                  </w:r>
                </w:p>
              </w:tc>
              <w:tc>
                <w:tcPr>
                  <w:tcW w:w="107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CT22A</w:t>
                  </w:r>
                </w:p>
              </w:tc>
              <w:tc>
                <w:tcPr>
                  <w:tcW w:w="674"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1213"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空压机</w:t>
                  </w:r>
                </w:p>
              </w:tc>
              <w:tc>
                <w:tcPr>
                  <w:tcW w:w="134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CT22A</w:t>
                  </w:r>
                </w:p>
              </w:tc>
              <w:tc>
                <w:tcPr>
                  <w:tcW w:w="80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2096" w:type="dxa"/>
                  <w:tcBorders>
                    <w:tl2br w:val="nil"/>
                    <w:tr2bl w:val="nil"/>
                  </w:tcBorders>
                  <w:vAlign w:val="center"/>
                </w:tcPr>
                <w:p w:rsidR="007B1233" w:rsidRDefault="00054821">
                  <w:pPr>
                    <w:spacing w:line="240" w:lineRule="auto"/>
                    <w:contextualSpacing/>
                    <w:jc w:val="center"/>
                    <w:rPr>
                      <w:rFonts w:hAnsi="宋体"/>
                      <w:sz w:val="21"/>
                      <w:szCs w:val="21"/>
                    </w:rPr>
                  </w:pPr>
                  <w:r>
                    <w:rPr>
                      <w:rFonts w:hAnsi="宋体" w:hint="eastAsia"/>
                      <w:sz w:val="21"/>
                      <w:szCs w:val="21"/>
                    </w:rPr>
                    <w:t>咸阳秦渭空压机有限公司</w:t>
                  </w:r>
                </w:p>
              </w:tc>
            </w:tr>
            <w:tr w:rsidR="007B1233">
              <w:trPr>
                <w:trHeight w:val="242"/>
                <w:tblHeader/>
                <w:jc w:val="center"/>
              </w:trPr>
              <w:tc>
                <w:tcPr>
                  <w:tcW w:w="1206" w:type="dxa"/>
                  <w:tcBorders>
                    <w:tl2br w:val="nil"/>
                    <w:tr2bl w:val="nil"/>
                  </w:tcBorders>
                  <w:vAlign w:val="center"/>
                </w:tcPr>
                <w:p w:rsidR="007B1233" w:rsidRDefault="00054821">
                  <w:pPr>
                    <w:spacing w:line="240" w:lineRule="auto"/>
                    <w:contextualSpacing/>
                    <w:jc w:val="center"/>
                    <w:rPr>
                      <w:sz w:val="21"/>
                      <w:szCs w:val="21"/>
                    </w:rPr>
                  </w:pPr>
                  <w:proofErr w:type="gramStart"/>
                  <w:r>
                    <w:rPr>
                      <w:rFonts w:hint="eastAsia"/>
                      <w:sz w:val="21"/>
                      <w:szCs w:val="21"/>
                    </w:rPr>
                    <w:t>冷水机</w:t>
                  </w:r>
                  <w:proofErr w:type="gramEnd"/>
                </w:p>
              </w:tc>
              <w:tc>
                <w:tcPr>
                  <w:tcW w:w="107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w:t>
                  </w:r>
                </w:p>
              </w:tc>
              <w:tc>
                <w:tcPr>
                  <w:tcW w:w="674"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1213" w:type="dxa"/>
                  <w:tcBorders>
                    <w:tl2br w:val="nil"/>
                    <w:tr2bl w:val="nil"/>
                  </w:tcBorders>
                  <w:vAlign w:val="center"/>
                </w:tcPr>
                <w:p w:rsidR="007B1233" w:rsidRDefault="00054821">
                  <w:pPr>
                    <w:spacing w:line="240" w:lineRule="auto"/>
                    <w:contextualSpacing/>
                    <w:jc w:val="center"/>
                    <w:rPr>
                      <w:sz w:val="21"/>
                      <w:szCs w:val="21"/>
                    </w:rPr>
                  </w:pPr>
                  <w:proofErr w:type="gramStart"/>
                  <w:r>
                    <w:rPr>
                      <w:rFonts w:hint="eastAsia"/>
                      <w:sz w:val="21"/>
                      <w:szCs w:val="21"/>
                    </w:rPr>
                    <w:t>冷水机</w:t>
                  </w:r>
                  <w:proofErr w:type="gramEnd"/>
                </w:p>
              </w:tc>
              <w:tc>
                <w:tcPr>
                  <w:tcW w:w="134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w:t>
                  </w:r>
                </w:p>
              </w:tc>
              <w:tc>
                <w:tcPr>
                  <w:tcW w:w="80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2096" w:type="dxa"/>
                  <w:tcBorders>
                    <w:tl2br w:val="nil"/>
                    <w:tr2bl w:val="nil"/>
                  </w:tcBorders>
                  <w:vAlign w:val="center"/>
                </w:tcPr>
                <w:p w:rsidR="007B1233" w:rsidRDefault="007B1233">
                  <w:pPr>
                    <w:spacing w:line="240" w:lineRule="auto"/>
                    <w:jc w:val="center"/>
                    <w:rPr>
                      <w:sz w:val="21"/>
                      <w:szCs w:val="21"/>
                    </w:rPr>
                  </w:pPr>
                </w:p>
              </w:tc>
            </w:tr>
            <w:tr w:rsidR="007B1233">
              <w:trPr>
                <w:trHeight w:val="242"/>
                <w:tblHeader/>
                <w:jc w:val="center"/>
              </w:trPr>
              <w:tc>
                <w:tcPr>
                  <w:tcW w:w="1206"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有机废气处理设施</w:t>
                  </w:r>
                </w:p>
              </w:tc>
              <w:tc>
                <w:tcPr>
                  <w:tcW w:w="107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w:t>
                  </w:r>
                </w:p>
              </w:tc>
              <w:tc>
                <w:tcPr>
                  <w:tcW w:w="674"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1213"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U</w:t>
                  </w:r>
                  <w:r>
                    <w:rPr>
                      <w:sz w:val="21"/>
                      <w:szCs w:val="21"/>
                    </w:rPr>
                    <w:t>V</w:t>
                  </w:r>
                  <w:proofErr w:type="gramStart"/>
                  <w:r>
                    <w:rPr>
                      <w:rFonts w:hint="eastAsia"/>
                      <w:sz w:val="21"/>
                      <w:szCs w:val="21"/>
                    </w:rPr>
                    <w:t>光氧</w:t>
                  </w:r>
                  <w:r>
                    <w:rPr>
                      <w:rFonts w:hint="eastAsia"/>
                      <w:sz w:val="21"/>
                      <w:szCs w:val="21"/>
                    </w:rPr>
                    <w:t>+</w:t>
                  </w:r>
                  <w:proofErr w:type="gramEnd"/>
                  <w:r>
                    <w:rPr>
                      <w:rFonts w:hint="eastAsia"/>
                      <w:sz w:val="21"/>
                      <w:szCs w:val="21"/>
                    </w:rPr>
                    <w:t>活性炭吸附处理装置</w:t>
                  </w:r>
                </w:p>
              </w:tc>
              <w:tc>
                <w:tcPr>
                  <w:tcW w:w="134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w:t>
                  </w:r>
                </w:p>
              </w:tc>
              <w:tc>
                <w:tcPr>
                  <w:tcW w:w="808" w:type="dxa"/>
                  <w:tcBorders>
                    <w:tl2br w:val="nil"/>
                    <w:tr2bl w:val="nil"/>
                  </w:tcBorders>
                  <w:vAlign w:val="center"/>
                </w:tcPr>
                <w:p w:rsidR="007B1233" w:rsidRDefault="00054821">
                  <w:pPr>
                    <w:spacing w:line="240" w:lineRule="auto"/>
                    <w:contextualSpacing/>
                    <w:jc w:val="center"/>
                    <w:rPr>
                      <w:sz w:val="21"/>
                      <w:szCs w:val="21"/>
                    </w:rPr>
                  </w:pPr>
                  <w:r>
                    <w:rPr>
                      <w:rFonts w:hint="eastAsia"/>
                      <w:sz w:val="21"/>
                      <w:szCs w:val="21"/>
                    </w:rPr>
                    <w:t>1</w:t>
                  </w:r>
                </w:p>
              </w:tc>
              <w:tc>
                <w:tcPr>
                  <w:tcW w:w="2096" w:type="dxa"/>
                  <w:tcBorders>
                    <w:tl2br w:val="nil"/>
                    <w:tr2bl w:val="nil"/>
                  </w:tcBorders>
                  <w:vAlign w:val="center"/>
                </w:tcPr>
                <w:p w:rsidR="007B1233" w:rsidRDefault="00054821">
                  <w:pPr>
                    <w:spacing w:line="240" w:lineRule="auto"/>
                    <w:jc w:val="center"/>
                    <w:rPr>
                      <w:sz w:val="21"/>
                      <w:szCs w:val="21"/>
                    </w:rPr>
                  </w:pPr>
                  <w:r>
                    <w:rPr>
                      <w:rFonts w:hint="eastAsia"/>
                      <w:sz w:val="21"/>
                      <w:szCs w:val="21"/>
                    </w:rPr>
                    <w:t>/</w:t>
                  </w:r>
                </w:p>
              </w:tc>
            </w:tr>
          </w:tbl>
          <w:p w:rsidR="007B1233" w:rsidRDefault="00054821">
            <w:pPr>
              <w:spacing w:line="440" w:lineRule="exact"/>
              <w:rPr>
                <w:b/>
                <w:szCs w:val="24"/>
              </w:rPr>
            </w:pPr>
            <w:r>
              <w:rPr>
                <w:rFonts w:hint="eastAsia"/>
                <w:b/>
                <w:szCs w:val="24"/>
              </w:rPr>
              <w:t>六、项目变更情况</w:t>
            </w:r>
          </w:p>
          <w:p w:rsidR="007B1233" w:rsidRDefault="00054821">
            <w:pPr>
              <w:spacing w:line="440" w:lineRule="exact"/>
              <w:ind w:firstLineChars="200" w:firstLine="480"/>
              <w:rPr>
                <w:b/>
                <w:color w:val="000000"/>
                <w:szCs w:val="21"/>
                <w:highlight w:val="yellow"/>
              </w:rPr>
            </w:pPr>
            <w:r>
              <w:rPr>
                <w:rFonts w:hint="eastAsia"/>
                <w:bCs/>
                <w:szCs w:val="21"/>
              </w:rPr>
              <w:t>根据环评及环评批复，以及根据现场勘查情况，本项目实际建设与环评及批复基本一致。根据原环境保护部办公厅</w:t>
            </w:r>
            <w:proofErr w:type="gramStart"/>
            <w:r>
              <w:rPr>
                <w:rFonts w:hint="eastAsia"/>
                <w:bCs/>
                <w:szCs w:val="21"/>
              </w:rPr>
              <w:t>《关于印发环评管理中部分行业建设项目重大变动清单的通知》环办</w:t>
            </w:r>
            <w:proofErr w:type="gramEnd"/>
            <w:r>
              <w:rPr>
                <w:rFonts w:hint="eastAsia"/>
                <w:bCs/>
                <w:szCs w:val="21"/>
              </w:rPr>
              <w:t>[2015]52</w:t>
            </w:r>
            <w:r>
              <w:rPr>
                <w:rFonts w:hint="eastAsia"/>
                <w:bCs/>
                <w:szCs w:val="21"/>
              </w:rPr>
              <w:t>号文中相关规定，本项目实际建设无重大变更情况。</w:t>
            </w:r>
          </w:p>
          <w:p w:rsidR="007B1233" w:rsidRDefault="00054821">
            <w:pPr>
              <w:spacing w:line="440" w:lineRule="exact"/>
              <w:rPr>
                <w:b/>
                <w:color w:val="000000"/>
                <w:szCs w:val="21"/>
              </w:rPr>
            </w:pPr>
            <w:r>
              <w:rPr>
                <w:rFonts w:hint="eastAsia"/>
                <w:b/>
                <w:color w:val="000000"/>
                <w:szCs w:val="21"/>
              </w:rPr>
              <w:t>七、劳动制度和定员</w:t>
            </w:r>
          </w:p>
          <w:p w:rsidR="007B1233" w:rsidRDefault="00054821">
            <w:pPr>
              <w:spacing w:line="440" w:lineRule="exact"/>
              <w:ind w:firstLineChars="200" w:firstLine="480"/>
            </w:pPr>
            <w:r>
              <w:rPr>
                <w:rFonts w:hint="eastAsia"/>
              </w:rPr>
              <w:t>本</w:t>
            </w:r>
            <w:proofErr w:type="gramStart"/>
            <w:r>
              <w:rPr>
                <w:rFonts w:hint="eastAsia"/>
              </w:rPr>
              <w:t>项目</w:t>
            </w:r>
            <w:r>
              <w:t>项目</w:t>
            </w:r>
            <w:proofErr w:type="gramEnd"/>
            <w:r>
              <w:t>劳动定员</w:t>
            </w:r>
            <w:r>
              <w:rPr>
                <w:rFonts w:hint="eastAsia"/>
              </w:rPr>
              <w:t>6</w:t>
            </w:r>
            <w:r>
              <w:t>人，其中管理人员</w:t>
            </w:r>
            <w:r>
              <w:rPr>
                <w:rFonts w:hint="eastAsia"/>
              </w:rPr>
              <w:t>2</w:t>
            </w:r>
            <w:r>
              <w:t>人、生产人员</w:t>
            </w:r>
            <w:r>
              <w:rPr>
                <w:rFonts w:hint="eastAsia"/>
              </w:rPr>
              <w:t>4</w:t>
            </w:r>
            <w:r>
              <w:t>人。</w:t>
            </w:r>
            <w:r>
              <w:rPr>
                <w:rFonts w:hint="eastAsia"/>
              </w:rPr>
              <w:t>厂区不设置食宿。年工作时间</w:t>
            </w:r>
            <w:r>
              <w:rPr>
                <w:rFonts w:hint="eastAsia"/>
              </w:rPr>
              <w:t>200</w:t>
            </w:r>
            <w:r>
              <w:rPr>
                <w:rFonts w:hint="eastAsia"/>
              </w:rPr>
              <w:t>天，实行一班制（夜间不工作），每天工作</w:t>
            </w:r>
            <w:r>
              <w:rPr>
                <w:rFonts w:hint="eastAsia"/>
              </w:rPr>
              <w:t>8</w:t>
            </w:r>
            <w:r>
              <w:rPr>
                <w:rFonts w:hint="eastAsia"/>
              </w:rPr>
              <w:t>小时。</w:t>
            </w:r>
          </w:p>
          <w:p w:rsidR="007B1233" w:rsidRDefault="00054821">
            <w:pPr>
              <w:spacing w:line="440" w:lineRule="exact"/>
              <w:rPr>
                <w:b/>
                <w:color w:val="000000"/>
                <w:szCs w:val="21"/>
              </w:rPr>
            </w:pPr>
            <w:r>
              <w:rPr>
                <w:rFonts w:hint="eastAsia"/>
                <w:b/>
                <w:color w:val="000000"/>
                <w:szCs w:val="21"/>
              </w:rPr>
              <w:t>八、公用工程</w:t>
            </w:r>
          </w:p>
          <w:p w:rsidR="007B1233" w:rsidRDefault="00054821">
            <w:pPr>
              <w:widowControl w:val="0"/>
              <w:adjustRightInd/>
              <w:snapToGrid/>
              <w:spacing w:line="440" w:lineRule="exact"/>
              <w:ind w:firstLineChars="200" w:firstLine="480"/>
            </w:pPr>
            <w:r>
              <w:t>1</w:t>
            </w:r>
            <w:r>
              <w:t>、给水</w:t>
            </w:r>
          </w:p>
          <w:p w:rsidR="007B1233" w:rsidRDefault="00054821">
            <w:pPr>
              <w:widowControl w:val="0"/>
              <w:adjustRightInd/>
              <w:snapToGrid/>
              <w:spacing w:line="440" w:lineRule="exact"/>
              <w:ind w:firstLineChars="200" w:firstLine="480"/>
            </w:pPr>
            <w:r>
              <w:rPr>
                <w:rFonts w:hint="eastAsia"/>
              </w:rPr>
              <w:t>项目厂区用水由自备井供给，主要为厂区职工生活用水及水雾冷却用水。</w:t>
            </w:r>
          </w:p>
          <w:p w:rsidR="007B1233" w:rsidRDefault="00054821">
            <w:pPr>
              <w:numPr>
                <w:ilvl w:val="0"/>
                <w:numId w:val="2"/>
              </w:numPr>
              <w:spacing w:line="440" w:lineRule="exact"/>
              <w:ind w:firstLineChars="200" w:firstLine="480"/>
            </w:pPr>
            <w:r>
              <w:rPr>
                <w:rFonts w:hint="eastAsia"/>
              </w:rPr>
              <w:t>排水</w:t>
            </w:r>
          </w:p>
          <w:p w:rsidR="007B1233" w:rsidRDefault="00054821">
            <w:pPr>
              <w:spacing w:line="440" w:lineRule="exact"/>
              <w:ind w:firstLineChars="200" w:firstLine="480"/>
            </w:pPr>
            <w:r>
              <w:t>项目排水采用雨污分流的形式，雨水进入厂区设置雨水管道，进入市政雨水管网；生产过程不排水，</w:t>
            </w:r>
            <w:r>
              <w:rPr>
                <w:rFonts w:hint="eastAsia"/>
              </w:rPr>
              <w:t>因企业目前区域市政污水管网未敷设到位，生活污水</w:t>
            </w:r>
            <w:r>
              <w:t>经</w:t>
            </w:r>
            <w:r>
              <w:rPr>
                <w:rFonts w:hint="eastAsia"/>
              </w:rPr>
              <w:t>粪污收集</w:t>
            </w:r>
            <w:proofErr w:type="gramStart"/>
            <w:r>
              <w:rPr>
                <w:rFonts w:hint="eastAsia"/>
              </w:rPr>
              <w:t>池</w:t>
            </w:r>
            <w:r>
              <w:t>处理</w:t>
            </w:r>
            <w:proofErr w:type="gramEnd"/>
            <w:r>
              <w:rPr>
                <w:rFonts w:hint="eastAsia"/>
              </w:rPr>
              <w:t>定期清掏用作农肥。</w:t>
            </w:r>
          </w:p>
          <w:p w:rsidR="007B1233" w:rsidRDefault="00054821">
            <w:pPr>
              <w:numPr>
                <w:ilvl w:val="0"/>
                <w:numId w:val="2"/>
              </w:numPr>
              <w:spacing w:line="440" w:lineRule="exact"/>
              <w:ind w:firstLineChars="200" w:firstLine="480"/>
            </w:pPr>
            <w:r>
              <w:rPr>
                <w:rFonts w:hint="eastAsia"/>
              </w:rPr>
              <w:t>供电</w:t>
            </w:r>
          </w:p>
          <w:p w:rsidR="007B1233" w:rsidRDefault="00054821">
            <w:pPr>
              <w:spacing w:line="440" w:lineRule="exact"/>
              <w:ind w:firstLineChars="200" w:firstLine="480"/>
            </w:pPr>
            <w:r>
              <w:rPr>
                <w:rFonts w:hint="eastAsia"/>
              </w:rPr>
              <w:t>项目供电由秦汉新城市政电网供给，电力供应充足，可满足本项目的生产、生活供电。</w:t>
            </w:r>
          </w:p>
        </w:tc>
      </w:tr>
    </w:tbl>
    <w:p w:rsidR="007B1233" w:rsidRDefault="007B1233">
      <w:pPr>
        <w:rPr>
          <w:b/>
          <w:bCs/>
          <w:color w:val="000000"/>
          <w:sz w:val="28"/>
          <w:szCs w:val="28"/>
        </w:rPr>
        <w:sectPr w:rsidR="007B1233">
          <w:pgSz w:w="11906" w:h="16838"/>
          <w:pgMar w:top="1440" w:right="1800" w:bottom="1440" w:left="1800" w:header="708" w:footer="708" w:gutter="0"/>
          <w:cols w:space="720"/>
          <w:docGrid w:linePitch="360"/>
        </w:sectPr>
      </w:pPr>
    </w:p>
    <w:p w:rsidR="007B1233" w:rsidRDefault="00054821">
      <w:pPr>
        <w:spacing w:line="240" w:lineRule="auto"/>
        <w:rPr>
          <w:b/>
          <w:bCs/>
          <w:color w:val="000000"/>
          <w:sz w:val="28"/>
          <w:szCs w:val="28"/>
        </w:rPr>
      </w:pPr>
      <w:r>
        <w:rPr>
          <w:rFonts w:hint="eastAsia"/>
          <w:b/>
          <w:bCs/>
          <w:color w:val="000000"/>
          <w:sz w:val="28"/>
          <w:szCs w:val="28"/>
        </w:rPr>
        <w:lastRenderedPageBreak/>
        <w:t>续表二</w:t>
      </w:r>
    </w:p>
    <w:tbl>
      <w:tblPr>
        <w:tblStyle w:val="a7"/>
        <w:tblW w:w="8913" w:type="dxa"/>
        <w:tblInd w:w="-273" w:type="dxa"/>
        <w:tblLayout w:type="fixed"/>
        <w:tblLook w:val="04A0" w:firstRow="1" w:lastRow="0" w:firstColumn="1" w:lastColumn="0" w:noHBand="0" w:noVBand="1"/>
      </w:tblPr>
      <w:tblGrid>
        <w:gridCol w:w="8913"/>
      </w:tblGrid>
      <w:tr w:rsidR="007B1233">
        <w:trPr>
          <w:trHeight w:val="13302"/>
        </w:trPr>
        <w:tc>
          <w:tcPr>
            <w:tcW w:w="8913" w:type="dxa"/>
          </w:tcPr>
          <w:p w:rsidR="007B1233" w:rsidRDefault="00054821">
            <w:pPr>
              <w:spacing w:beforeLines="50" w:before="120"/>
              <w:ind w:firstLineChars="200" w:firstLine="480"/>
            </w:pPr>
            <w:r>
              <w:rPr>
                <w:rFonts w:hint="eastAsia"/>
              </w:rPr>
              <w:t>4</w:t>
            </w:r>
            <w:r>
              <w:rPr>
                <w:rFonts w:hint="eastAsia"/>
              </w:rPr>
              <w:t>、供暖、制冷</w:t>
            </w:r>
          </w:p>
          <w:p w:rsidR="007B1233" w:rsidRDefault="00054821">
            <w:pPr>
              <w:ind w:firstLineChars="200" w:firstLine="480"/>
            </w:pPr>
            <w:r>
              <w:rPr>
                <w:rFonts w:hint="eastAsia"/>
              </w:rPr>
              <w:t>本项目办公区采用分体式空调供暖、制冷。生产区不供暖制冷。</w:t>
            </w:r>
          </w:p>
          <w:p w:rsidR="007B1233" w:rsidRDefault="00054821">
            <w:pPr>
              <w:rPr>
                <w:b/>
                <w:bCs/>
              </w:rPr>
            </w:pPr>
            <w:r>
              <w:rPr>
                <w:rFonts w:hint="eastAsia"/>
                <w:b/>
                <w:bCs/>
              </w:rPr>
              <w:t>九、原材料及水平衡</w:t>
            </w:r>
          </w:p>
          <w:p w:rsidR="007B1233" w:rsidRDefault="00054821">
            <w:pPr>
              <w:ind w:firstLineChars="200" w:firstLine="482"/>
              <w:rPr>
                <w:b/>
                <w:bCs/>
              </w:rPr>
            </w:pPr>
            <w:r>
              <w:rPr>
                <w:rFonts w:hint="eastAsia"/>
                <w:b/>
                <w:bCs/>
              </w:rPr>
              <w:t>（一）主要原辅材料及消耗</w:t>
            </w:r>
          </w:p>
          <w:p w:rsidR="007B1233" w:rsidRDefault="00054821">
            <w:pPr>
              <w:ind w:firstLineChars="200" w:firstLine="480"/>
              <w:jc w:val="both"/>
              <w:rPr>
                <w:b/>
                <w:bCs/>
                <w:sz w:val="21"/>
                <w:szCs w:val="21"/>
              </w:rPr>
            </w:pPr>
            <w:r>
              <w:rPr>
                <w:rFonts w:hint="eastAsia"/>
              </w:rPr>
              <w:t>本项目主要原辅材料消耗情况见</w:t>
            </w:r>
            <w:r>
              <w:t>表</w:t>
            </w:r>
            <w:r>
              <w:t>2-3</w:t>
            </w:r>
            <w:r>
              <w:rPr>
                <w:rFonts w:hint="eastAsia"/>
              </w:rPr>
              <w:t>。</w:t>
            </w:r>
          </w:p>
          <w:p w:rsidR="007B1233" w:rsidRDefault="00054821">
            <w:pPr>
              <w:jc w:val="center"/>
            </w:pPr>
            <w:r>
              <w:rPr>
                <w:rFonts w:hint="eastAsia"/>
                <w:b/>
                <w:bCs/>
                <w:sz w:val="21"/>
                <w:szCs w:val="21"/>
              </w:rPr>
              <w:t>表</w:t>
            </w:r>
            <w:r>
              <w:rPr>
                <w:rFonts w:hint="eastAsia"/>
                <w:b/>
                <w:bCs/>
                <w:sz w:val="21"/>
                <w:szCs w:val="21"/>
              </w:rPr>
              <w:t xml:space="preserve">2-3  </w:t>
            </w:r>
            <w:r>
              <w:rPr>
                <w:rFonts w:hint="eastAsia"/>
                <w:b/>
                <w:bCs/>
                <w:sz w:val="21"/>
                <w:szCs w:val="21"/>
              </w:rPr>
              <w:t>原辅材料及消耗量</w:t>
            </w:r>
          </w:p>
          <w:tbl>
            <w:tblPr>
              <w:tblW w:w="8697"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12"/>
              <w:gridCol w:w="814"/>
              <w:gridCol w:w="2479"/>
              <w:gridCol w:w="1632"/>
              <w:gridCol w:w="1061"/>
              <w:gridCol w:w="1699"/>
            </w:tblGrid>
            <w:tr w:rsidR="007B1233">
              <w:tc>
                <w:tcPr>
                  <w:tcW w:w="1012" w:type="dxa"/>
                  <w:vAlign w:val="center"/>
                </w:tcPr>
                <w:p w:rsidR="007B1233" w:rsidRDefault="00054821">
                  <w:pPr>
                    <w:spacing w:line="240" w:lineRule="auto"/>
                    <w:contextualSpacing/>
                    <w:jc w:val="center"/>
                    <w:rPr>
                      <w:b/>
                      <w:bCs/>
                      <w:sz w:val="21"/>
                      <w:szCs w:val="21"/>
                    </w:rPr>
                  </w:pPr>
                  <w:r>
                    <w:rPr>
                      <w:rFonts w:hAnsi="宋体"/>
                      <w:b/>
                      <w:bCs/>
                      <w:sz w:val="21"/>
                      <w:szCs w:val="21"/>
                    </w:rPr>
                    <w:t>类别</w:t>
                  </w:r>
                </w:p>
              </w:tc>
              <w:tc>
                <w:tcPr>
                  <w:tcW w:w="814" w:type="dxa"/>
                  <w:vAlign w:val="center"/>
                </w:tcPr>
                <w:p w:rsidR="007B1233" w:rsidRDefault="00054821">
                  <w:pPr>
                    <w:spacing w:line="240" w:lineRule="auto"/>
                    <w:contextualSpacing/>
                    <w:jc w:val="center"/>
                    <w:rPr>
                      <w:b/>
                      <w:bCs/>
                      <w:sz w:val="21"/>
                      <w:szCs w:val="21"/>
                    </w:rPr>
                  </w:pPr>
                  <w:r>
                    <w:rPr>
                      <w:rFonts w:hAnsi="宋体"/>
                      <w:b/>
                      <w:bCs/>
                      <w:sz w:val="21"/>
                      <w:szCs w:val="21"/>
                    </w:rPr>
                    <w:t>序号</w:t>
                  </w:r>
                </w:p>
              </w:tc>
              <w:tc>
                <w:tcPr>
                  <w:tcW w:w="2479" w:type="dxa"/>
                  <w:vAlign w:val="center"/>
                </w:tcPr>
                <w:p w:rsidR="007B1233" w:rsidRDefault="00054821">
                  <w:pPr>
                    <w:spacing w:line="240" w:lineRule="auto"/>
                    <w:contextualSpacing/>
                    <w:jc w:val="center"/>
                    <w:rPr>
                      <w:b/>
                      <w:bCs/>
                      <w:sz w:val="21"/>
                      <w:szCs w:val="21"/>
                    </w:rPr>
                  </w:pPr>
                  <w:r>
                    <w:rPr>
                      <w:rFonts w:hAnsi="宋体" w:hint="eastAsia"/>
                      <w:b/>
                      <w:bCs/>
                      <w:sz w:val="21"/>
                      <w:szCs w:val="21"/>
                    </w:rPr>
                    <w:t>名称</w:t>
                  </w:r>
                </w:p>
              </w:tc>
              <w:tc>
                <w:tcPr>
                  <w:tcW w:w="1632" w:type="dxa"/>
                  <w:vAlign w:val="center"/>
                </w:tcPr>
                <w:p w:rsidR="007B1233" w:rsidRDefault="00054821">
                  <w:pPr>
                    <w:spacing w:line="240" w:lineRule="auto"/>
                    <w:contextualSpacing/>
                    <w:jc w:val="center"/>
                    <w:rPr>
                      <w:b/>
                      <w:bCs/>
                      <w:sz w:val="21"/>
                      <w:szCs w:val="21"/>
                    </w:rPr>
                  </w:pPr>
                  <w:r>
                    <w:rPr>
                      <w:rFonts w:hAnsi="宋体"/>
                      <w:b/>
                      <w:bCs/>
                      <w:sz w:val="21"/>
                      <w:szCs w:val="21"/>
                    </w:rPr>
                    <w:t>消耗量</w:t>
                  </w:r>
                </w:p>
              </w:tc>
              <w:tc>
                <w:tcPr>
                  <w:tcW w:w="1061" w:type="dxa"/>
                </w:tcPr>
                <w:p w:rsidR="007B1233" w:rsidRDefault="00054821">
                  <w:pPr>
                    <w:spacing w:line="240" w:lineRule="auto"/>
                    <w:contextualSpacing/>
                    <w:jc w:val="center"/>
                    <w:rPr>
                      <w:rFonts w:hAnsi="宋体"/>
                      <w:b/>
                      <w:bCs/>
                      <w:sz w:val="21"/>
                      <w:szCs w:val="21"/>
                    </w:rPr>
                  </w:pPr>
                  <w:r>
                    <w:rPr>
                      <w:rFonts w:hAnsi="宋体" w:hint="eastAsia"/>
                      <w:b/>
                      <w:bCs/>
                      <w:sz w:val="21"/>
                      <w:szCs w:val="21"/>
                    </w:rPr>
                    <w:t>状态</w:t>
                  </w:r>
                </w:p>
              </w:tc>
              <w:tc>
                <w:tcPr>
                  <w:tcW w:w="1699" w:type="dxa"/>
                  <w:vAlign w:val="center"/>
                </w:tcPr>
                <w:p w:rsidR="007B1233" w:rsidRDefault="00054821">
                  <w:pPr>
                    <w:spacing w:line="240" w:lineRule="auto"/>
                    <w:contextualSpacing/>
                    <w:jc w:val="center"/>
                    <w:rPr>
                      <w:b/>
                      <w:bCs/>
                      <w:sz w:val="21"/>
                      <w:szCs w:val="21"/>
                    </w:rPr>
                  </w:pPr>
                  <w:r>
                    <w:rPr>
                      <w:rFonts w:hAnsi="宋体"/>
                      <w:b/>
                      <w:bCs/>
                      <w:sz w:val="21"/>
                      <w:szCs w:val="21"/>
                    </w:rPr>
                    <w:t>来源</w:t>
                  </w:r>
                </w:p>
              </w:tc>
            </w:tr>
            <w:tr w:rsidR="007B1233">
              <w:tc>
                <w:tcPr>
                  <w:tcW w:w="1012" w:type="dxa"/>
                  <w:vMerge w:val="restart"/>
                  <w:vAlign w:val="center"/>
                </w:tcPr>
                <w:p w:rsidR="007B1233" w:rsidRDefault="00054821">
                  <w:pPr>
                    <w:spacing w:line="240" w:lineRule="auto"/>
                    <w:contextualSpacing/>
                    <w:jc w:val="center"/>
                    <w:rPr>
                      <w:bCs/>
                      <w:sz w:val="21"/>
                      <w:szCs w:val="21"/>
                    </w:rPr>
                  </w:pPr>
                  <w:r>
                    <w:rPr>
                      <w:rFonts w:hAnsi="宋体"/>
                      <w:bCs/>
                      <w:sz w:val="21"/>
                      <w:szCs w:val="21"/>
                    </w:rPr>
                    <w:t>原辅材料</w:t>
                  </w:r>
                </w:p>
              </w:tc>
              <w:tc>
                <w:tcPr>
                  <w:tcW w:w="814" w:type="dxa"/>
                  <w:vAlign w:val="center"/>
                </w:tcPr>
                <w:p w:rsidR="007B1233" w:rsidRDefault="00054821">
                  <w:pPr>
                    <w:spacing w:line="240" w:lineRule="auto"/>
                    <w:contextualSpacing/>
                    <w:jc w:val="center"/>
                    <w:rPr>
                      <w:bCs/>
                      <w:sz w:val="21"/>
                      <w:szCs w:val="21"/>
                    </w:rPr>
                  </w:pPr>
                  <w:r>
                    <w:rPr>
                      <w:bCs/>
                      <w:sz w:val="21"/>
                      <w:szCs w:val="21"/>
                    </w:rPr>
                    <w:t>1</w:t>
                  </w:r>
                </w:p>
              </w:tc>
              <w:tc>
                <w:tcPr>
                  <w:tcW w:w="2479" w:type="dxa"/>
                  <w:vAlign w:val="center"/>
                </w:tcPr>
                <w:p w:rsidR="007B1233" w:rsidRDefault="00054821">
                  <w:pPr>
                    <w:spacing w:line="240" w:lineRule="auto"/>
                    <w:contextualSpacing/>
                    <w:jc w:val="center"/>
                    <w:rPr>
                      <w:bCs/>
                      <w:sz w:val="21"/>
                      <w:szCs w:val="21"/>
                    </w:rPr>
                  </w:pPr>
                  <w:r>
                    <w:rPr>
                      <w:rFonts w:hAnsi="宋体" w:hint="eastAsia"/>
                      <w:bCs/>
                      <w:sz w:val="21"/>
                      <w:szCs w:val="21"/>
                    </w:rPr>
                    <w:t>聚丙烯（</w:t>
                  </w:r>
                  <w:r>
                    <w:rPr>
                      <w:rFonts w:hAnsi="宋体" w:hint="eastAsia"/>
                      <w:bCs/>
                      <w:sz w:val="21"/>
                      <w:szCs w:val="21"/>
                    </w:rPr>
                    <w:t>PP</w:t>
                  </w:r>
                  <w:r>
                    <w:rPr>
                      <w:rFonts w:hAnsi="宋体" w:hint="eastAsia"/>
                      <w:bCs/>
                      <w:sz w:val="21"/>
                      <w:szCs w:val="21"/>
                    </w:rPr>
                    <w:t>）树脂</w:t>
                  </w:r>
                </w:p>
              </w:tc>
              <w:tc>
                <w:tcPr>
                  <w:tcW w:w="1632" w:type="dxa"/>
                  <w:vAlign w:val="center"/>
                </w:tcPr>
                <w:p w:rsidR="007B1233" w:rsidRDefault="00054821">
                  <w:pPr>
                    <w:spacing w:line="240" w:lineRule="auto"/>
                    <w:contextualSpacing/>
                    <w:jc w:val="center"/>
                    <w:rPr>
                      <w:bCs/>
                      <w:sz w:val="21"/>
                      <w:szCs w:val="21"/>
                    </w:rPr>
                  </w:pPr>
                  <w:r>
                    <w:rPr>
                      <w:rFonts w:hint="eastAsia"/>
                      <w:bCs/>
                      <w:sz w:val="21"/>
                      <w:szCs w:val="21"/>
                    </w:rPr>
                    <w:t>80</w:t>
                  </w:r>
                  <w:r>
                    <w:rPr>
                      <w:bCs/>
                      <w:sz w:val="21"/>
                      <w:szCs w:val="21"/>
                    </w:rPr>
                    <w:t>t/a</w:t>
                  </w:r>
                </w:p>
              </w:tc>
              <w:tc>
                <w:tcPr>
                  <w:tcW w:w="1061" w:type="dxa"/>
                </w:tcPr>
                <w:p w:rsidR="007B1233" w:rsidRDefault="00054821">
                  <w:pPr>
                    <w:spacing w:line="240" w:lineRule="auto"/>
                    <w:contextualSpacing/>
                    <w:jc w:val="center"/>
                    <w:rPr>
                      <w:rFonts w:hAnsi="宋体"/>
                      <w:bCs/>
                      <w:sz w:val="21"/>
                      <w:szCs w:val="21"/>
                    </w:rPr>
                  </w:pPr>
                  <w:r>
                    <w:rPr>
                      <w:rFonts w:hAnsi="宋体" w:hint="eastAsia"/>
                      <w:bCs/>
                      <w:sz w:val="21"/>
                      <w:szCs w:val="21"/>
                    </w:rPr>
                    <w:t>片材</w:t>
                  </w:r>
                </w:p>
              </w:tc>
              <w:tc>
                <w:tcPr>
                  <w:tcW w:w="1699" w:type="dxa"/>
                  <w:vMerge w:val="restart"/>
                  <w:vAlign w:val="center"/>
                </w:tcPr>
                <w:p w:rsidR="007B1233" w:rsidRDefault="00054821">
                  <w:pPr>
                    <w:spacing w:line="240" w:lineRule="auto"/>
                    <w:contextualSpacing/>
                    <w:jc w:val="center"/>
                    <w:rPr>
                      <w:bCs/>
                      <w:sz w:val="21"/>
                      <w:szCs w:val="21"/>
                    </w:rPr>
                  </w:pPr>
                  <w:r>
                    <w:rPr>
                      <w:rFonts w:hAnsi="宋体" w:hint="eastAsia"/>
                      <w:bCs/>
                      <w:sz w:val="21"/>
                      <w:szCs w:val="21"/>
                    </w:rPr>
                    <w:t>外购</w:t>
                  </w:r>
                </w:p>
              </w:tc>
            </w:tr>
            <w:tr w:rsidR="007B1233">
              <w:tc>
                <w:tcPr>
                  <w:tcW w:w="1012" w:type="dxa"/>
                  <w:vMerge/>
                  <w:vAlign w:val="center"/>
                </w:tcPr>
                <w:p w:rsidR="007B1233" w:rsidRDefault="007B1233">
                  <w:pPr>
                    <w:spacing w:line="240" w:lineRule="auto"/>
                    <w:contextualSpacing/>
                    <w:jc w:val="center"/>
                    <w:rPr>
                      <w:b/>
                      <w:bCs/>
                      <w:sz w:val="21"/>
                      <w:szCs w:val="21"/>
                    </w:rPr>
                  </w:pPr>
                </w:p>
              </w:tc>
              <w:tc>
                <w:tcPr>
                  <w:tcW w:w="814" w:type="dxa"/>
                  <w:vAlign w:val="center"/>
                </w:tcPr>
                <w:p w:rsidR="007B1233" w:rsidRDefault="00054821">
                  <w:pPr>
                    <w:spacing w:line="240" w:lineRule="auto"/>
                    <w:contextualSpacing/>
                    <w:jc w:val="center"/>
                    <w:rPr>
                      <w:bCs/>
                      <w:sz w:val="21"/>
                      <w:szCs w:val="21"/>
                    </w:rPr>
                  </w:pPr>
                  <w:r>
                    <w:rPr>
                      <w:rFonts w:hint="eastAsia"/>
                      <w:bCs/>
                      <w:sz w:val="21"/>
                      <w:szCs w:val="21"/>
                    </w:rPr>
                    <w:t>2</w:t>
                  </w:r>
                </w:p>
              </w:tc>
              <w:tc>
                <w:tcPr>
                  <w:tcW w:w="2479" w:type="dxa"/>
                  <w:vAlign w:val="center"/>
                </w:tcPr>
                <w:p w:rsidR="007B1233" w:rsidRDefault="00054821">
                  <w:pPr>
                    <w:spacing w:line="240" w:lineRule="auto"/>
                    <w:contextualSpacing/>
                    <w:jc w:val="center"/>
                    <w:rPr>
                      <w:bCs/>
                      <w:sz w:val="21"/>
                      <w:szCs w:val="21"/>
                    </w:rPr>
                  </w:pPr>
                  <w:r>
                    <w:rPr>
                      <w:rFonts w:hAnsi="宋体" w:hint="eastAsia"/>
                      <w:bCs/>
                      <w:sz w:val="21"/>
                      <w:szCs w:val="21"/>
                    </w:rPr>
                    <w:t>聚酯（</w:t>
                  </w:r>
                  <w:r>
                    <w:rPr>
                      <w:rFonts w:hAnsi="宋体" w:hint="eastAsia"/>
                      <w:bCs/>
                      <w:sz w:val="21"/>
                      <w:szCs w:val="21"/>
                    </w:rPr>
                    <w:t>PET</w:t>
                  </w:r>
                  <w:r>
                    <w:rPr>
                      <w:rFonts w:hAnsi="宋体" w:hint="eastAsia"/>
                      <w:bCs/>
                      <w:sz w:val="21"/>
                      <w:szCs w:val="21"/>
                    </w:rPr>
                    <w:t>）树脂</w:t>
                  </w:r>
                </w:p>
              </w:tc>
              <w:tc>
                <w:tcPr>
                  <w:tcW w:w="1632" w:type="dxa"/>
                  <w:vAlign w:val="center"/>
                </w:tcPr>
                <w:p w:rsidR="007B1233" w:rsidRDefault="00054821">
                  <w:pPr>
                    <w:spacing w:line="240" w:lineRule="auto"/>
                    <w:contextualSpacing/>
                    <w:jc w:val="center"/>
                    <w:rPr>
                      <w:bCs/>
                      <w:sz w:val="21"/>
                      <w:szCs w:val="21"/>
                    </w:rPr>
                  </w:pPr>
                  <w:r>
                    <w:rPr>
                      <w:rFonts w:hint="eastAsia"/>
                      <w:bCs/>
                      <w:sz w:val="21"/>
                      <w:szCs w:val="21"/>
                    </w:rPr>
                    <w:t>100</w:t>
                  </w:r>
                  <w:r>
                    <w:rPr>
                      <w:bCs/>
                      <w:sz w:val="21"/>
                      <w:szCs w:val="21"/>
                    </w:rPr>
                    <w:t>t/a</w:t>
                  </w:r>
                </w:p>
              </w:tc>
              <w:tc>
                <w:tcPr>
                  <w:tcW w:w="1061" w:type="dxa"/>
                </w:tcPr>
                <w:p w:rsidR="007B1233" w:rsidRDefault="00054821">
                  <w:pPr>
                    <w:spacing w:line="240" w:lineRule="auto"/>
                    <w:contextualSpacing/>
                    <w:jc w:val="center"/>
                    <w:rPr>
                      <w:rFonts w:hAnsi="宋体"/>
                      <w:bCs/>
                      <w:sz w:val="21"/>
                      <w:szCs w:val="21"/>
                    </w:rPr>
                  </w:pPr>
                  <w:r>
                    <w:rPr>
                      <w:rFonts w:hAnsi="宋体" w:hint="eastAsia"/>
                      <w:bCs/>
                      <w:sz w:val="21"/>
                      <w:szCs w:val="21"/>
                    </w:rPr>
                    <w:t>片材</w:t>
                  </w:r>
                </w:p>
              </w:tc>
              <w:tc>
                <w:tcPr>
                  <w:tcW w:w="1699" w:type="dxa"/>
                  <w:vMerge/>
                  <w:vAlign w:val="center"/>
                </w:tcPr>
                <w:p w:rsidR="007B1233" w:rsidRDefault="007B1233">
                  <w:pPr>
                    <w:spacing w:line="240" w:lineRule="auto"/>
                    <w:contextualSpacing/>
                    <w:jc w:val="center"/>
                    <w:rPr>
                      <w:bCs/>
                      <w:sz w:val="21"/>
                      <w:szCs w:val="21"/>
                    </w:rPr>
                  </w:pPr>
                </w:p>
              </w:tc>
            </w:tr>
            <w:tr w:rsidR="007B1233">
              <w:tc>
                <w:tcPr>
                  <w:tcW w:w="1012" w:type="dxa"/>
                  <w:vMerge/>
                  <w:vAlign w:val="center"/>
                </w:tcPr>
                <w:p w:rsidR="007B1233" w:rsidRDefault="007B1233">
                  <w:pPr>
                    <w:spacing w:line="240" w:lineRule="auto"/>
                    <w:contextualSpacing/>
                    <w:jc w:val="center"/>
                    <w:rPr>
                      <w:b/>
                      <w:bCs/>
                      <w:sz w:val="21"/>
                      <w:szCs w:val="21"/>
                    </w:rPr>
                  </w:pPr>
                </w:p>
              </w:tc>
              <w:tc>
                <w:tcPr>
                  <w:tcW w:w="814" w:type="dxa"/>
                  <w:vAlign w:val="center"/>
                </w:tcPr>
                <w:p w:rsidR="007B1233" w:rsidRDefault="00054821">
                  <w:pPr>
                    <w:spacing w:line="240" w:lineRule="auto"/>
                    <w:contextualSpacing/>
                    <w:jc w:val="center"/>
                    <w:rPr>
                      <w:bCs/>
                      <w:sz w:val="21"/>
                      <w:szCs w:val="21"/>
                    </w:rPr>
                  </w:pPr>
                  <w:r>
                    <w:rPr>
                      <w:rFonts w:hint="eastAsia"/>
                      <w:bCs/>
                      <w:sz w:val="21"/>
                      <w:szCs w:val="21"/>
                    </w:rPr>
                    <w:t>3</w:t>
                  </w:r>
                </w:p>
              </w:tc>
              <w:tc>
                <w:tcPr>
                  <w:tcW w:w="2479" w:type="dxa"/>
                  <w:vAlign w:val="center"/>
                </w:tcPr>
                <w:p w:rsidR="007B1233" w:rsidRDefault="00054821">
                  <w:pPr>
                    <w:spacing w:line="240" w:lineRule="auto"/>
                    <w:contextualSpacing/>
                    <w:jc w:val="center"/>
                    <w:rPr>
                      <w:rFonts w:hAnsi="宋体"/>
                      <w:bCs/>
                      <w:sz w:val="21"/>
                      <w:szCs w:val="21"/>
                    </w:rPr>
                  </w:pPr>
                  <w:r>
                    <w:rPr>
                      <w:rFonts w:hAnsi="宋体" w:hint="eastAsia"/>
                      <w:bCs/>
                      <w:sz w:val="21"/>
                      <w:szCs w:val="21"/>
                    </w:rPr>
                    <w:t>聚氯乙烯（</w:t>
                  </w:r>
                  <w:r>
                    <w:rPr>
                      <w:rFonts w:hAnsi="宋体" w:hint="eastAsia"/>
                      <w:bCs/>
                      <w:sz w:val="21"/>
                      <w:szCs w:val="21"/>
                    </w:rPr>
                    <w:t>PVC</w:t>
                  </w:r>
                  <w:r>
                    <w:rPr>
                      <w:rFonts w:hAnsi="宋体" w:hint="eastAsia"/>
                      <w:bCs/>
                      <w:sz w:val="21"/>
                      <w:szCs w:val="21"/>
                    </w:rPr>
                    <w:t>）树脂</w:t>
                  </w:r>
                </w:p>
              </w:tc>
              <w:tc>
                <w:tcPr>
                  <w:tcW w:w="1632" w:type="dxa"/>
                  <w:vAlign w:val="center"/>
                </w:tcPr>
                <w:p w:rsidR="007B1233" w:rsidRDefault="00054821">
                  <w:pPr>
                    <w:spacing w:line="240" w:lineRule="auto"/>
                    <w:contextualSpacing/>
                    <w:jc w:val="center"/>
                    <w:rPr>
                      <w:bCs/>
                      <w:sz w:val="21"/>
                      <w:szCs w:val="21"/>
                    </w:rPr>
                  </w:pPr>
                  <w:r>
                    <w:rPr>
                      <w:rFonts w:hint="eastAsia"/>
                      <w:bCs/>
                      <w:sz w:val="21"/>
                      <w:szCs w:val="21"/>
                    </w:rPr>
                    <w:t>73</w:t>
                  </w:r>
                  <w:r>
                    <w:rPr>
                      <w:bCs/>
                      <w:sz w:val="21"/>
                      <w:szCs w:val="21"/>
                    </w:rPr>
                    <w:t>t/a</w:t>
                  </w:r>
                </w:p>
              </w:tc>
              <w:tc>
                <w:tcPr>
                  <w:tcW w:w="1061" w:type="dxa"/>
                </w:tcPr>
                <w:p w:rsidR="007B1233" w:rsidRDefault="00054821">
                  <w:pPr>
                    <w:spacing w:line="240" w:lineRule="auto"/>
                    <w:contextualSpacing/>
                    <w:jc w:val="center"/>
                    <w:rPr>
                      <w:rFonts w:hAnsi="宋体"/>
                      <w:bCs/>
                      <w:sz w:val="21"/>
                      <w:szCs w:val="21"/>
                    </w:rPr>
                  </w:pPr>
                  <w:r>
                    <w:rPr>
                      <w:rFonts w:hAnsi="宋体" w:hint="eastAsia"/>
                      <w:bCs/>
                      <w:sz w:val="21"/>
                      <w:szCs w:val="21"/>
                    </w:rPr>
                    <w:t>片材</w:t>
                  </w:r>
                </w:p>
              </w:tc>
              <w:tc>
                <w:tcPr>
                  <w:tcW w:w="1699" w:type="dxa"/>
                  <w:vAlign w:val="center"/>
                </w:tcPr>
                <w:p w:rsidR="007B1233" w:rsidRDefault="00054821">
                  <w:pPr>
                    <w:spacing w:line="240" w:lineRule="auto"/>
                    <w:contextualSpacing/>
                    <w:jc w:val="center"/>
                    <w:rPr>
                      <w:rFonts w:hAnsi="宋体"/>
                      <w:bCs/>
                      <w:sz w:val="21"/>
                      <w:szCs w:val="21"/>
                    </w:rPr>
                  </w:pPr>
                  <w:r>
                    <w:rPr>
                      <w:rFonts w:hAnsi="宋体" w:hint="eastAsia"/>
                      <w:bCs/>
                      <w:sz w:val="21"/>
                      <w:szCs w:val="21"/>
                    </w:rPr>
                    <w:t>外购</w:t>
                  </w:r>
                </w:p>
              </w:tc>
            </w:tr>
            <w:tr w:rsidR="007B1233">
              <w:tc>
                <w:tcPr>
                  <w:tcW w:w="1012" w:type="dxa"/>
                  <w:vMerge w:val="restart"/>
                  <w:vAlign w:val="center"/>
                </w:tcPr>
                <w:p w:rsidR="007B1233" w:rsidRDefault="00054821">
                  <w:pPr>
                    <w:spacing w:line="240" w:lineRule="auto"/>
                    <w:contextualSpacing/>
                    <w:jc w:val="center"/>
                    <w:rPr>
                      <w:bCs/>
                      <w:sz w:val="21"/>
                      <w:szCs w:val="21"/>
                    </w:rPr>
                  </w:pPr>
                  <w:r>
                    <w:rPr>
                      <w:rFonts w:hAnsi="宋体"/>
                      <w:bCs/>
                      <w:sz w:val="21"/>
                      <w:szCs w:val="21"/>
                    </w:rPr>
                    <w:t>能源</w:t>
                  </w:r>
                </w:p>
              </w:tc>
              <w:tc>
                <w:tcPr>
                  <w:tcW w:w="814" w:type="dxa"/>
                  <w:vAlign w:val="center"/>
                </w:tcPr>
                <w:p w:rsidR="007B1233" w:rsidRDefault="00054821">
                  <w:pPr>
                    <w:spacing w:line="240" w:lineRule="auto"/>
                    <w:contextualSpacing/>
                    <w:jc w:val="center"/>
                    <w:rPr>
                      <w:bCs/>
                      <w:sz w:val="21"/>
                      <w:szCs w:val="21"/>
                    </w:rPr>
                  </w:pPr>
                  <w:r>
                    <w:rPr>
                      <w:bCs/>
                      <w:sz w:val="21"/>
                      <w:szCs w:val="21"/>
                    </w:rPr>
                    <w:t>1</w:t>
                  </w:r>
                </w:p>
              </w:tc>
              <w:tc>
                <w:tcPr>
                  <w:tcW w:w="2479" w:type="dxa"/>
                  <w:vAlign w:val="center"/>
                </w:tcPr>
                <w:p w:rsidR="007B1233" w:rsidRDefault="00054821">
                  <w:pPr>
                    <w:spacing w:line="240" w:lineRule="auto"/>
                    <w:contextualSpacing/>
                    <w:jc w:val="center"/>
                    <w:rPr>
                      <w:bCs/>
                      <w:sz w:val="21"/>
                      <w:szCs w:val="21"/>
                    </w:rPr>
                  </w:pPr>
                  <w:r>
                    <w:rPr>
                      <w:rFonts w:hAnsi="宋体"/>
                      <w:bCs/>
                      <w:sz w:val="21"/>
                      <w:szCs w:val="21"/>
                    </w:rPr>
                    <w:t>水</w:t>
                  </w:r>
                </w:p>
              </w:tc>
              <w:tc>
                <w:tcPr>
                  <w:tcW w:w="1632" w:type="dxa"/>
                  <w:vAlign w:val="center"/>
                </w:tcPr>
                <w:p w:rsidR="007B1233" w:rsidRDefault="00054821">
                  <w:pPr>
                    <w:spacing w:line="240" w:lineRule="auto"/>
                    <w:contextualSpacing/>
                    <w:jc w:val="center"/>
                    <w:rPr>
                      <w:bCs/>
                      <w:sz w:val="21"/>
                      <w:szCs w:val="21"/>
                    </w:rPr>
                  </w:pPr>
                  <w:r>
                    <w:rPr>
                      <w:rFonts w:hint="eastAsia"/>
                      <w:bCs/>
                      <w:sz w:val="21"/>
                      <w:szCs w:val="21"/>
                    </w:rPr>
                    <w:t>93m</w:t>
                  </w:r>
                  <w:r>
                    <w:rPr>
                      <w:rFonts w:hint="eastAsia"/>
                      <w:bCs/>
                      <w:sz w:val="21"/>
                      <w:szCs w:val="21"/>
                      <w:vertAlign w:val="superscript"/>
                    </w:rPr>
                    <w:t>3</w:t>
                  </w:r>
                  <w:r>
                    <w:rPr>
                      <w:bCs/>
                      <w:sz w:val="21"/>
                      <w:szCs w:val="21"/>
                    </w:rPr>
                    <w:t>/a</w:t>
                  </w:r>
                </w:p>
              </w:tc>
              <w:tc>
                <w:tcPr>
                  <w:tcW w:w="1061" w:type="dxa"/>
                </w:tcPr>
                <w:p w:rsidR="007B1233" w:rsidRDefault="00054821">
                  <w:pPr>
                    <w:spacing w:line="240" w:lineRule="auto"/>
                    <w:contextualSpacing/>
                    <w:jc w:val="center"/>
                    <w:rPr>
                      <w:rFonts w:hAnsi="宋体"/>
                      <w:bCs/>
                      <w:sz w:val="21"/>
                      <w:szCs w:val="21"/>
                    </w:rPr>
                  </w:pPr>
                  <w:r>
                    <w:rPr>
                      <w:rFonts w:hAnsi="宋体" w:hint="eastAsia"/>
                      <w:bCs/>
                      <w:sz w:val="21"/>
                      <w:szCs w:val="21"/>
                    </w:rPr>
                    <w:t>-</w:t>
                  </w:r>
                </w:p>
              </w:tc>
              <w:tc>
                <w:tcPr>
                  <w:tcW w:w="1699" w:type="dxa"/>
                  <w:vAlign w:val="center"/>
                </w:tcPr>
                <w:p w:rsidR="007B1233" w:rsidRDefault="00054821">
                  <w:pPr>
                    <w:spacing w:line="240" w:lineRule="auto"/>
                    <w:contextualSpacing/>
                    <w:jc w:val="center"/>
                    <w:rPr>
                      <w:bCs/>
                      <w:sz w:val="21"/>
                      <w:szCs w:val="21"/>
                    </w:rPr>
                  </w:pPr>
                  <w:r>
                    <w:rPr>
                      <w:rFonts w:hAnsi="宋体" w:hint="eastAsia"/>
                      <w:bCs/>
                      <w:sz w:val="21"/>
                      <w:szCs w:val="21"/>
                    </w:rPr>
                    <w:t>自备水井</w:t>
                  </w:r>
                </w:p>
              </w:tc>
            </w:tr>
            <w:tr w:rsidR="007B1233">
              <w:tc>
                <w:tcPr>
                  <w:tcW w:w="1012" w:type="dxa"/>
                  <w:vMerge/>
                  <w:vAlign w:val="center"/>
                </w:tcPr>
                <w:p w:rsidR="007B1233" w:rsidRDefault="007B1233">
                  <w:pPr>
                    <w:spacing w:line="240" w:lineRule="auto"/>
                    <w:contextualSpacing/>
                    <w:jc w:val="center"/>
                    <w:rPr>
                      <w:b/>
                      <w:bCs/>
                      <w:sz w:val="21"/>
                      <w:szCs w:val="21"/>
                    </w:rPr>
                  </w:pPr>
                </w:p>
              </w:tc>
              <w:tc>
                <w:tcPr>
                  <w:tcW w:w="814" w:type="dxa"/>
                  <w:vAlign w:val="center"/>
                </w:tcPr>
                <w:p w:rsidR="007B1233" w:rsidRDefault="00054821">
                  <w:pPr>
                    <w:spacing w:line="240" w:lineRule="auto"/>
                    <w:contextualSpacing/>
                    <w:jc w:val="center"/>
                    <w:rPr>
                      <w:bCs/>
                      <w:sz w:val="21"/>
                      <w:szCs w:val="21"/>
                    </w:rPr>
                  </w:pPr>
                  <w:r>
                    <w:rPr>
                      <w:bCs/>
                      <w:sz w:val="21"/>
                      <w:szCs w:val="21"/>
                    </w:rPr>
                    <w:t>2</w:t>
                  </w:r>
                </w:p>
              </w:tc>
              <w:tc>
                <w:tcPr>
                  <w:tcW w:w="2479" w:type="dxa"/>
                  <w:vAlign w:val="center"/>
                </w:tcPr>
                <w:p w:rsidR="007B1233" w:rsidRDefault="00054821">
                  <w:pPr>
                    <w:spacing w:line="240" w:lineRule="auto"/>
                    <w:contextualSpacing/>
                    <w:jc w:val="center"/>
                    <w:rPr>
                      <w:bCs/>
                      <w:sz w:val="21"/>
                      <w:szCs w:val="21"/>
                    </w:rPr>
                  </w:pPr>
                  <w:r>
                    <w:rPr>
                      <w:rFonts w:hAnsi="宋体"/>
                      <w:bCs/>
                      <w:sz w:val="21"/>
                      <w:szCs w:val="21"/>
                    </w:rPr>
                    <w:t>电</w:t>
                  </w:r>
                </w:p>
              </w:tc>
              <w:tc>
                <w:tcPr>
                  <w:tcW w:w="1632" w:type="dxa"/>
                  <w:vAlign w:val="center"/>
                </w:tcPr>
                <w:p w:rsidR="007B1233" w:rsidRDefault="00054821">
                  <w:pPr>
                    <w:spacing w:line="240" w:lineRule="auto"/>
                    <w:contextualSpacing/>
                    <w:jc w:val="center"/>
                    <w:rPr>
                      <w:bCs/>
                      <w:sz w:val="21"/>
                      <w:szCs w:val="21"/>
                    </w:rPr>
                  </w:pPr>
                  <w:r>
                    <w:rPr>
                      <w:rFonts w:hAnsi="宋体" w:hint="eastAsia"/>
                      <w:bCs/>
                      <w:sz w:val="21"/>
                      <w:szCs w:val="21"/>
                    </w:rPr>
                    <w:t>3</w:t>
                  </w:r>
                  <w:r>
                    <w:rPr>
                      <w:rFonts w:hAnsi="宋体"/>
                      <w:bCs/>
                      <w:sz w:val="21"/>
                      <w:szCs w:val="21"/>
                    </w:rPr>
                    <w:t>万</w:t>
                  </w:r>
                  <w:proofErr w:type="spellStart"/>
                  <w:r>
                    <w:rPr>
                      <w:bCs/>
                      <w:sz w:val="21"/>
                      <w:szCs w:val="21"/>
                    </w:rPr>
                    <w:t>kW·h</w:t>
                  </w:r>
                  <w:proofErr w:type="spellEnd"/>
                </w:p>
              </w:tc>
              <w:tc>
                <w:tcPr>
                  <w:tcW w:w="1061" w:type="dxa"/>
                </w:tcPr>
                <w:p w:rsidR="007B1233" w:rsidRDefault="00054821">
                  <w:pPr>
                    <w:spacing w:line="240" w:lineRule="auto"/>
                    <w:contextualSpacing/>
                    <w:jc w:val="center"/>
                    <w:rPr>
                      <w:rFonts w:hAnsi="宋体"/>
                      <w:bCs/>
                      <w:sz w:val="21"/>
                      <w:szCs w:val="21"/>
                    </w:rPr>
                  </w:pPr>
                  <w:r>
                    <w:rPr>
                      <w:rFonts w:hAnsi="宋体" w:hint="eastAsia"/>
                      <w:bCs/>
                      <w:sz w:val="21"/>
                      <w:szCs w:val="21"/>
                    </w:rPr>
                    <w:t>-</w:t>
                  </w:r>
                </w:p>
              </w:tc>
              <w:tc>
                <w:tcPr>
                  <w:tcW w:w="1699" w:type="dxa"/>
                  <w:vAlign w:val="center"/>
                </w:tcPr>
                <w:p w:rsidR="007B1233" w:rsidRDefault="00054821">
                  <w:pPr>
                    <w:spacing w:line="240" w:lineRule="auto"/>
                    <w:contextualSpacing/>
                    <w:jc w:val="center"/>
                    <w:rPr>
                      <w:bCs/>
                      <w:sz w:val="21"/>
                      <w:szCs w:val="21"/>
                    </w:rPr>
                  </w:pPr>
                  <w:r>
                    <w:rPr>
                      <w:rFonts w:hAnsi="宋体" w:hint="eastAsia"/>
                      <w:bCs/>
                      <w:sz w:val="21"/>
                      <w:szCs w:val="21"/>
                    </w:rPr>
                    <w:t>市政电网</w:t>
                  </w:r>
                </w:p>
              </w:tc>
            </w:tr>
          </w:tbl>
          <w:p w:rsidR="007B1233" w:rsidRDefault="00054821">
            <w:pPr>
              <w:spacing w:beforeLines="50" w:before="120"/>
              <w:ind w:firstLineChars="200" w:firstLine="482"/>
              <w:rPr>
                <w:b/>
                <w:color w:val="000000"/>
                <w:szCs w:val="24"/>
              </w:rPr>
            </w:pPr>
            <w:r>
              <w:rPr>
                <w:rFonts w:hint="eastAsia"/>
                <w:b/>
                <w:color w:val="000000"/>
                <w:szCs w:val="24"/>
              </w:rPr>
              <w:t>（二）项目水平衡</w:t>
            </w:r>
          </w:p>
          <w:p w:rsidR="007B1233" w:rsidRDefault="00054821">
            <w:pPr>
              <w:ind w:leftChars="200" w:left="480"/>
              <w:rPr>
                <w:color w:val="000000"/>
                <w:szCs w:val="24"/>
              </w:rPr>
            </w:pPr>
            <w:r>
              <w:rPr>
                <w:rFonts w:hint="eastAsia"/>
                <w:color w:val="000000"/>
                <w:szCs w:val="24"/>
              </w:rPr>
              <w:t>本项目用水主要为生活用水和水雾冷却用水。本项目水平衡图见</w:t>
            </w:r>
            <w:r>
              <w:rPr>
                <w:color w:val="000000"/>
                <w:szCs w:val="24"/>
              </w:rPr>
              <w:t>图</w:t>
            </w:r>
            <w:r>
              <w:rPr>
                <w:color w:val="000000"/>
                <w:szCs w:val="24"/>
              </w:rPr>
              <w:t>2-4</w:t>
            </w:r>
            <w:r>
              <w:rPr>
                <w:rFonts w:hint="eastAsia"/>
                <w:color w:val="000000"/>
                <w:szCs w:val="24"/>
              </w:rPr>
              <w:t>。</w:t>
            </w:r>
          </w:p>
          <w:p w:rsidR="007B1233" w:rsidRDefault="00054821">
            <w:pPr>
              <w:jc w:val="center"/>
            </w:pPr>
            <w:r>
              <w:rPr>
                <w:noProof/>
              </w:rPr>
              <w:drawing>
                <wp:inline distT="0" distB="0" distL="0" distR="0">
                  <wp:extent cx="5522595" cy="1872615"/>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5522595" cy="1872615"/>
                          </a:xfrm>
                          <a:prstGeom prst="rect">
                            <a:avLst/>
                          </a:prstGeom>
                        </pic:spPr>
                      </pic:pic>
                    </a:graphicData>
                  </a:graphic>
                </wp:inline>
              </w:drawing>
            </w:r>
          </w:p>
          <w:p w:rsidR="007B1233" w:rsidRDefault="00054821">
            <w:pPr>
              <w:spacing w:beforeLines="50" w:before="120"/>
              <w:jc w:val="center"/>
              <w:rPr>
                <w:b/>
                <w:bCs/>
                <w:sz w:val="21"/>
                <w:szCs w:val="21"/>
              </w:rPr>
            </w:pPr>
            <w:r>
              <w:rPr>
                <w:rFonts w:hint="eastAsia"/>
                <w:b/>
                <w:bCs/>
                <w:sz w:val="21"/>
                <w:szCs w:val="21"/>
              </w:rPr>
              <w:t>图</w:t>
            </w:r>
            <w:r>
              <w:rPr>
                <w:rFonts w:hint="eastAsia"/>
                <w:b/>
                <w:bCs/>
                <w:sz w:val="21"/>
                <w:szCs w:val="21"/>
              </w:rPr>
              <w:t xml:space="preserve">2-4  </w:t>
            </w:r>
            <w:r>
              <w:rPr>
                <w:rFonts w:hint="eastAsia"/>
                <w:b/>
                <w:bCs/>
                <w:sz w:val="21"/>
                <w:szCs w:val="21"/>
              </w:rPr>
              <w:t>项目水平衡图（单位：</w:t>
            </w:r>
            <w:r>
              <w:rPr>
                <w:rFonts w:hint="eastAsia"/>
                <w:b/>
                <w:bCs/>
                <w:sz w:val="21"/>
                <w:szCs w:val="21"/>
              </w:rPr>
              <w:t>m</w:t>
            </w:r>
            <w:r>
              <w:rPr>
                <w:rFonts w:hint="eastAsia"/>
                <w:b/>
                <w:bCs/>
                <w:sz w:val="21"/>
                <w:szCs w:val="21"/>
                <w:vertAlign w:val="superscript"/>
              </w:rPr>
              <w:t>3</w:t>
            </w:r>
            <w:r>
              <w:rPr>
                <w:rFonts w:hint="eastAsia"/>
                <w:b/>
                <w:bCs/>
                <w:sz w:val="21"/>
                <w:szCs w:val="21"/>
              </w:rPr>
              <w:t>/d</w:t>
            </w:r>
            <w:r>
              <w:rPr>
                <w:rFonts w:hint="eastAsia"/>
                <w:b/>
                <w:bCs/>
                <w:sz w:val="21"/>
                <w:szCs w:val="21"/>
              </w:rPr>
              <w:t>）</w:t>
            </w:r>
          </w:p>
          <w:p w:rsidR="007B1233" w:rsidRDefault="007B1233"/>
          <w:p w:rsidR="007B1233" w:rsidRDefault="007B1233"/>
          <w:p w:rsidR="007B1233" w:rsidRDefault="007B1233"/>
          <w:p w:rsidR="007B1233" w:rsidRDefault="007B1233"/>
          <w:p w:rsidR="007B1233" w:rsidRDefault="007B1233"/>
          <w:p w:rsidR="007B1233" w:rsidRDefault="007B1233"/>
          <w:p w:rsidR="007B1233" w:rsidRDefault="007B1233"/>
          <w:p w:rsidR="007B1233" w:rsidRDefault="007B1233"/>
          <w:p w:rsidR="007B1233" w:rsidRDefault="007B1233"/>
          <w:p w:rsidR="007B1233" w:rsidRDefault="007B1233"/>
        </w:tc>
      </w:tr>
    </w:tbl>
    <w:p w:rsidR="007B1233" w:rsidRDefault="007B1233">
      <w:pPr>
        <w:spacing w:line="240" w:lineRule="auto"/>
        <w:rPr>
          <w:rFonts w:ascii="宋体" w:hAnsi="宋体"/>
          <w:b/>
          <w:color w:val="000000"/>
          <w:sz w:val="28"/>
          <w:szCs w:val="28"/>
        </w:rPr>
        <w:sectPr w:rsidR="007B1233">
          <w:headerReference w:type="default" r:id="rId21"/>
          <w:footerReference w:type="default" r:id="rId22"/>
          <w:pgSz w:w="11906" w:h="16838"/>
          <w:pgMar w:top="1440" w:right="1800" w:bottom="1440" w:left="1800" w:header="708" w:footer="708" w:gutter="0"/>
          <w:cols w:space="720"/>
          <w:docGrid w:linePitch="360"/>
        </w:sectPr>
      </w:pPr>
    </w:p>
    <w:p w:rsidR="007B1233" w:rsidRDefault="00054821">
      <w:pPr>
        <w:spacing w:line="240" w:lineRule="auto"/>
        <w:rPr>
          <w:b/>
          <w:bCs/>
          <w:color w:val="000000"/>
          <w:sz w:val="28"/>
          <w:szCs w:val="28"/>
        </w:rPr>
      </w:pPr>
      <w:r>
        <w:rPr>
          <w:rFonts w:hint="eastAsia"/>
          <w:b/>
          <w:bCs/>
          <w:color w:val="000000"/>
          <w:sz w:val="28"/>
          <w:szCs w:val="28"/>
        </w:rPr>
        <w:lastRenderedPageBreak/>
        <w:t>续表二</w:t>
      </w:r>
    </w:p>
    <w:tbl>
      <w:tblPr>
        <w:tblStyle w:val="a7"/>
        <w:tblW w:w="9027" w:type="dxa"/>
        <w:jc w:val="center"/>
        <w:tblLayout w:type="fixed"/>
        <w:tblLook w:val="04A0" w:firstRow="1" w:lastRow="0" w:firstColumn="1" w:lastColumn="0" w:noHBand="0" w:noVBand="1"/>
      </w:tblPr>
      <w:tblGrid>
        <w:gridCol w:w="9027"/>
      </w:tblGrid>
      <w:tr w:rsidR="007B1233">
        <w:trPr>
          <w:trHeight w:val="13377"/>
          <w:jc w:val="center"/>
        </w:trPr>
        <w:tc>
          <w:tcPr>
            <w:tcW w:w="9027" w:type="dxa"/>
          </w:tcPr>
          <w:p w:rsidR="007B1233" w:rsidRDefault="00054821">
            <w:pPr>
              <w:spacing w:beforeLines="50" w:before="120"/>
            </w:pPr>
            <w:r>
              <w:rPr>
                <w:rFonts w:hint="eastAsia"/>
                <w:b/>
                <w:bCs/>
              </w:rPr>
              <w:t>主要工艺流程及产物环节（</w:t>
            </w:r>
            <w:proofErr w:type="gramStart"/>
            <w:r>
              <w:rPr>
                <w:rFonts w:hint="eastAsia"/>
                <w:b/>
                <w:bCs/>
              </w:rPr>
              <w:t>附处理</w:t>
            </w:r>
            <w:proofErr w:type="gramEnd"/>
            <w:r>
              <w:rPr>
                <w:rFonts w:hint="eastAsia"/>
                <w:b/>
                <w:bCs/>
              </w:rPr>
              <w:t>工艺流程图，标出产</w:t>
            </w:r>
            <w:proofErr w:type="gramStart"/>
            <w:r>
              <w:rPr>
                <w:rFonts w:hint="eastAsia"/>
                <w:b/>
                <w:bCs/>
              </w:rPr>
              <w:t>污</w:t>
            </w:r>
            <w:proofErr w:type="gramEnd"/>
            <w:r>
              <w:rPr>
                <w:rFonts w:hint="eastAsia"/>
                <w:b/>
                <w:bCs/>
              </w:rPr>
              <w:t>节点）</w:t>
            </w:r>
          </w:p>
          <w:p w:rsidR="007B1233" w:rsidRDefault="00054821">
            <w:pPr>
              <w:ind w:firstLineChars="200" w:firstLine="482"/>
            </w:pPr>
            <w:r>
              <w:rPr>
                <w:rFonts w:hint="eastAsia"/>
                <w:b/>
                <w:bCs/>
              </w:rPr>
              <w:t>一、工艺流程简介</w:t>
            </w:r>
            <w:r>
              <w:rPr>
                <w:rFonts w:hint="eastAsia"/>
              </w:rPr>
              <w:t>：</w:t>
            </w:r>
          </w:p>
          <w:p w:rsidR="007B1233" w:rsidRDefault="00054821">
            <w:pPr>
              <w:ind w:firstLineChars="200" w:firstLine="480"/>
            </w:pPr>
            <w:r>
              <w:rPr>
                <w:rFonts w:hint="eastAsia"/>
              </w:rPr>
              <w:t>本项目主要生产展柜，具体工艺流程如下图：</w:t>
            </w:r>
          </w:p>
          <w:p w:rsidR="007B1233" w:rsidRDefault="00054821">
            <w:pPr>
              <w:ind w:firstLineChars="200" w:firstLine="480"/>
              <w:jc w:val="center"/>
            </w:pPr>
            <w:r>
              <w:rPr>
                <w:noProof/>
              </w:rPr>
              <w:drawing>
                <wp:inline distT="0" distB="0" distL="0" distR="0">
                  <wp:extent cx="5594985" cy="379158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600424" cy="3795629"/>
                          </a:xfrm>
                          <a:prstGeom prst="rect">
                            <a:avLst/>
                          </a:prstGeom>
                        </pic:spPr>
                      </pic:pic>
                    </a:graphicData>
                  </a:graphic>
                </wp:inline>
              </w:drawing>
            </w:r>
          </w:p>
          <w:p w:rsidR="007B1233" w:rsidRDefault="00054821">
            <w:pPr>
              <w:jc w:val="center"/>
              <w:rPr>
                <w:b/>
                <w:bCs/>
                <w:sz w:val="21"/>
                <w:szCs w:val="21"/>
              </w:rPr>
            </w:pPr>
            <w:r>
              <w:rPr>
                <w:rFonts w:hint="eastAsia"/>
                <w:b/>
                <w:bCs/>
                <w:sz w:val="21"/>
                <w:szCs w:val="21"/>
              </w:rPr>
              <w:t>图</w:t>
            </w:r>
            <w:r>
              <w:rPr>
                <w:rFonts w:hint="eastAsia"/>
                <w:b/>
                <w:bCs/>
                <w:sz w:val="21"/>
                <w:szCs w:val="21"/>
              </w:rPr>
              <w:t xml:space="preserve">2-5  </w:t>
            </w:r>
            <w:r>
              <w:rPr>
                <w:rFonts w:hint="eastAsia"/>
                <w:b/>
                <w:bCs/>
                <w:sz w:val="21"/>
                <w:szCs w:val="21"/>
              </w:rPr>
              <w:t>塑料制品生产工艺流程</w:t>
            </w:r>
            <w:proofErr w:type="gramStart"/>
            <w:r>
              <w:rPr>
                <w:rFonts w:hint="eastAsia"/>
                <w:b/>
                <w:bCs/>
                <w:sz w:val="21"/>
                <w:szCs w:val="21"/>
              </w:rPr>
              <w:t>及产污环节</w:t>
            </w:r>
            <w:proofErr w:type="gramEnd"/>
            <w:r>
              <w:rPr>
                <w:rFonts w:hint="eastAsia"/>
                <w:b/>
                <w:bCs/>
                <w:sz w:val="21"/>
                <w:szCs w:val="21"/>
              </w:rPr>
              <w:t>图</w:t>
            </w:r>
          </w:p>
          <w:p w:rsidR="007B1233" w:rsidRDefault="00054821">
            <w:pPr>
              <w:widowControl w:val="0"/>
              <w:adjustRightInd/>
              <w:snapToGrid/>
              <w:spacing w:beforeLines="50" w:before="120"/>
              <w:ind w:firstLineChars="200" w:firstLine="480"/>
            </w:pPr>
            <w:r>
              <w:rPr>
                <w:rFonts w:hint="eastAsia"/>
              </w:rPr>
              <w:t>主要工艺流程概述如下：</w:t>
            </w:r>
          </w:p>
          <w:p w:rsidR="007B1233" w:rsidRDefault="00054821">
            <w:pPr>
              <w:pStyle w:val="a4"/>
              <w:ind w:firstLine="480"/>
              <w:rPr>
                <w:rFonts w:ascii="宋体" w:eastAsia="宋体" w:hAnsi="宋体"/>
                <w:kern w:val="0"/>
              </w:rPr>
            </w:pPr>
            <w:r>
              <w:rPr>
                <w:rFonts w:ascii="宋体" w:eastAsia="宋体" w:hAnsi="宋体"/>
                <w:kern w:val="0"/>
              </w:rPr>
              <w:t>（1）加热</w:t>
            </w:r>
            <w:r>
              <w:rPr>
                <w:rFonts w:ascii="宋体" w:eastAsia="宋体" w:hAnsi="宋体" w:hint="eastAsia"/>
                <w:kern w:val="0"/>
              </w:rPr>
              <w:t>软化</w:t>
            </w:r>
            <w:r>
              <w:rPr>
                <w:rFonts w:ascii="宋体" w:eastAsia="宋体" w:hAnsi="宋体"/>
                <w:kern w:val="0"/>
              </w:rPr>
              <w:t>：将原料（PET/PP/PVC树脂片材）在电阻加热圈加热作用下使其</w:t>
            </w:r>
            <w:r>
              <w:rPr>
                <w:rFonts w:ascii="宋体" w:eastAsia="宋体" w:hAnsi="宋体" w:hint="eastAsia"/>
                <w:kern w:val="0"/>
              </w:rPr>
              <w:t>软化</w:t>
            </w:r>
            <w:r>
              <w:rPr>
                <w:rFonts w:ascii="宋体" w:eastAsia="宋体" w:hAnsi="宋体"/>
                <w:kern w:val="0"/>
              </w:rPr>
              <w:t>，通常加热温度保持在</w:t>
            </w:r>
            <w:r>
              <w:rPr>
                <w:rFonts w:ascii="宋体" w:eastAsia="宋体" w:hAnsi="宋体" w:hint="eastAsia"/>
                <w:kern w:val="0"/>
              </w:rPr>
              <w:t>7</w:t>
            </w:r>
            <w:r>
              <w:rPr>
                <w:rFonts w:ascii="宋体" w:eastAsia="宋体" w:hAnsi="宋体"/>
                <w:kern w:val="0"/>
              </w:rPr>
              <w:t>0-</w:t>
            </w:r>
            <w:r>
              <w:rPr>
                <w:rFonts w:ascii="宋体" w:eastAsia="宋体" w:hAnsi="宋体" w:hint="eastAsia"/>
                <w:kern w:val="0"/>
              </w:rPr>
              <w:t>10</w:t>
            </w:r>
            <w:r>
              <w:rPr>
                <w:rFonts w:ascii="宋体" w:eastAsia="宋体" w:hAnsi="宋体"/>
                <w:kern w:val="0"/>
              </w:rPr>
              <w:t>0℃左右；</w:t>
            </w:r>
          </w:p>
          <w:p w:rsidR="007B1233" w:rsidRDefault="00054821">
            <w:pPr>
              <w:pStyle w:val="a4"/>
              <w:ind w:firstLine="480"/>
              <w:rPr>
                <w:rFonts w:ascii="宋体" w:eastAsia="宋体" w:hAnsi="宋体"/>
                <w:kern w:val="0"/>
              </w:rPr>
            </w:pPr>
            <w:r>
              <w:rPr>
                <w:rFonts w:ascii="宋体" w:eastAsia="宋体" w:hAnsi="宋体"/>
                <w:kern w:val="0"/>
              </w:rPr>
              <w:t>（</w:t>
            </w:r>
            <w:r>
              <w:rPr>
                <w:rFonts w:ascii="宋体" w:eastAsia="宋体" w:hAnsi="宋体" w:hint="eastAsia"/>
                <w:kern w:val="0"/>
              </w:rPr>
              <w:t>2）吸塑成型</w:t>
            </w:r>
            <w:r>
              <w:rPr>
                <w:rFonts w:ascii="宋体" w:eastAsia="宋体" w:hAnsi="宋体"/>
                <w:kern w:val="0"/>
              </w:rPr>
              <w:t>：</w:t>
            </w:r>
            <w:r>
              <w:rPr>
                <w:rFonts w:ascii="宋体" w:eastAsia="宋体" w:hAnsi="宋体" w:hint="eastAsia"/>
                <w:kern w:val="0"/>
              </w:rPr>
              <w:t>根据产品需要，将加热软化状态的片材通过吸塑机吸附于模具表面，制成需要的产品样式；</w:t>
            </w:r>
          </w:p>
          <w:p w:rsidR="007B1233" w:rsidRDefault="00054821">
            <w:pPr>
              <w:pStyle w:val="a4"/>
              <w:ind w:firstLine="480"/>
              <w:rPr>
                <w:rFonts w:ascii="宋体" w:eastAsia="宋体" w:hAnsi="宋体"/>
                <w:kern w:val="0"/>
              </w:rPr>
            </w:pPr>
            <w:r>
              <w:rPr>
                <w:rFonts w:ascii="宋体" w:eastAsia="宋体" w:hAnsi="宋体"/>
                <w:kern w:val="0"/>
              </w:rPr>
              <w:t>（4）</w:t>
            </w:r>
            <w:r>
              <w:rPr>
                <w:rFonts w:ascii="宋体" w:eastAsia="宋体" w:hAnsi="宋体" w:hint="eastAsia"/>
                <w:kern w:val="0"/>
              </w:rPr>
              <w:t>冷却脱模</w:t>
            </w:r>
            <w:r>
              <w:rPr>
                <w:rFonts w:ascii="宋体" w:eastAsia="宋体" w:hAnsi="宋体"/>
                <w:kern w:val="0"/>
              </w:rPr>
              <w:t>：</w:t>
            </w:r>
            <w:r>
              <w:rPr>
                <w:rFonts w:ascii="宋体" w:eastAsia="宋体" w:hAnsi="宋体" w:hint="eastAsia"/>
                <w:kern w:val="0"/>
              </w:rPr>
              <w:t>经吸塑工序成型后的产品在水雾冷却作用下降温、冷却后脱模，取出产品；</w:t>
            </w:r>
          </w:p>
          <w:p w:rsidR="007B1233" w:rsidRDefault="00054821">
            <w:pPr>
              <w:ind w:firstLineChars="200" w:firstLine="480"/>
              <w:rPr>
                <w:rFonts w:hAnsi="宋体"/>
              </w:rPr>
            </w:pPr>
            <w:r>
              <w:rPr>
                <w:rFonts w:hAnsi="宋体"/>
              </w:rPr>
              <w:t>（</w:t>
            </w:r>
            <w:r>
              <w:t>5</w:t>
            </w:r>
            <w:r>
              <w:rPr>
                <w:rFonts w:hAnsi="宋体"/>
              </w:rPr>
              <w:t>）</w:t>
            </w:r>
            <w:r>
              <w:rPr>
                <w:rFonts w:hAnsi="宋体" w:hint="eastAsia"/>
              </w:rPr>
              <w:t>裁切</w:t>
            </w:r>
            <w:r>
              <w:rPr>
                <w:rFonts w:hAnsi="宋体"/>
              </w:rPr>
              <w:t>：</w:t>
            </w:r>
            <w:r>
              <w:rPr>
                <w:rFonts w:hAnsi="宋体" w:hint="eastAsia"/>
              </w:rPr>
              <w:t>脱模后产品经</w:t>
            </w:r>
            <w:proofErr w:type="gramStart"/>
            <w:r>
              <w:rPr>
                <w:rFonts w:hAnsi="宋体" w:hint="eastAsia"/>
              </w:rPr>
              <w:t>裁断机</w:t>
            </w:r>
            <w:proofErr w:type="gramEnd"/>
            <w:r>
              <w:rPr>
                <w:rFonts w:hAnsi="宋体" w:hint="eastAsia"/>
              </w:rPr>
              <w:t>根据产品规格进行分切，形成符合客户要求的产品。</w:t>
            </w:r>
          </w:p>
          <w:p w:rsidR="007B1233" w:rsidRDefault="00054821">
            <w:pPr>
              <w:ind w:firstLineChars="200" w:firstLine="480"/>
            </w:pPr>
            <w:r>
              <w:rPr>
                <w:rFonts w:hAnsi="宋体" w:hint="eastAsia"/>
              </w:rPr>
              <w:t>（</w:t>
            </w:r>
            <w:r>
              <w:rPr>
                <w:rFonts w:hAnsi="宋体" w:hint="eastAsia"/>
              </w:rPr>
              <w:t>6</w:t>
            </w:r>
            <w:r>
              <w:rPr>
                <w:rFonts w:hAnsi="宋体" w:hint="eastAsia"/>
              </w:rPr>
              <w:t>）检验入库：产品经检验合格后包装入库待售，不合格产品进入废料间暂存后由厂家回收。</w:t>
            </w:r>
          </w:p>
        </w:tc>
      </w:tr>
    </w:tbl>
    <w:p w:rsidR="007B1233" w:rsidRDefault="007B1233">
      <w:pPr>
        <w:rPr>
          <w:b/>
          <w:bCs/>
          <w:color w:val="000000"/>
          <w:sz w:val="28"/>
          <w:szCs w:val="28"/>
        </w:rPr>
        <w:sectPr w:rsidR="007B1233">
          <w:footerReference w:type="default" r:id="rId24"/>
          <w:pgSz w:w="11906" w:h="16838"/>
          <w:pgMar w:top="1440" w:right="1800" w:bottom="1440" w:left="1800" w:header="708" w:footer="708" w:gutter="0"/>
          <w:cols w:space="720"/>
          <w:docGrid w:linePitch="360"/>
        </w:sectPr>
      </w:pPr>
    </w:p>
    <w:p w:rsidR="007B1233" w:rsidRDefault="00054821">
      <w:pPr>
        <w:spacing w:line="240" w:lineRule="auto"/>
        <w:rPr>
          <w:rFonts w:ascii="宋体" w:hAnsi="宋体"/>
          <w:b/>
          <w:color w:val="000000"/>
          <w:sz w:val="28"/>
          <w:szCs w:val="28"/>
        </w:rPr>
      </w:pPr>
      <w:r>
        <w:rPr>
          <w:rFonts w:ascii="宋体" w:hAnsi="宋体"/>
          <w:b/>
          <w:color w:val="000000"/>
          <w:sz w:val="28"/>
          <w:szCs w:val="28"/>
        </w:rPr>
        <w:lastRenderedPageBreak/>
        <w:t>表</w:t>
      </w:r>
      <w:r>
        <w:rPr>
          <w:rFonts w:ascii="宋体" w:hAnsi="宋体" w:hint="eastAsia"/>
          <w:b/>
          <w:color w:val="000000"/>
          <w:sz w:val="28"/>
          <w:szCs w:val="28"/>
        </w:rPr>
        <w:t>三</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7B1233">
        <w:trPr>
          <w:cantSplit/>
          <w:trHeight w:val="13366"/>
          <w:jc w:val="center"/>
        </w:trPr>
        <w:tc>
          <w:tcPr>
            <w:tcW w:w="8924" w:type="dxa"/>
          </w:tcPr>
          <w:p w:rsidR="007B1233" w:rsidRDefault="00054821">
            <w:pPr>
              <w:spacing w:beforeLines="50" w:before="120"/>
              <w:rPr>
                <w:b/>
                <w:color w:val="000000"/>
                <w:szCs w:val="24"/>
              </w:rPr>
            </w:pPr>
            <w:r>
              <w:rPr>
                <w:rFonts w:hint="eastAsia"/>
                <w:b/>
                <w:color w:val="000000"/>
                <w:szCs w:val="24"/>
              </w:rPr>
              <w:t>主要污染源、污染物处理和排放（标出废水、废气、厂界噪声监测点位）</w:t>
            </w:r>
          </w:p>
          <w:p w:rsidR="007B1233" w:rsidRDefault="00054821">
            <w:pPr>
              <w:ind w:firstLineChars="200" w:firstLine="480"/>
              <w:rPr>
                <w:b/>
                <w:color w:val="000000"/>
                <w:szCs w:val="28"/>
              </w:rPr>
            </w:pPr>
            <w:r>
              <w:rPr>
                <w:rFonts w:hint="eastAsia"/>
                <w:color w:val="000000"/>
                <w:szCs w:val="21"/>
              </w:rPr>
              <w:t>一、</w:t>
            </w:r>
            <w:r>
              <w:rPr>
                <w:b/>
                <w:color w:val="000000"/>
                <w:szCs w:val="28"/>
              </w:rPr>
              <w:t>主要污染源、污染物处理和防治措施：</w:t>
            </w:r>
          </w:p>
          <w:p w:rsidR="007B1233" w:rsidRDefault="00054821">
            <w:pPr>
              <w:ind w:firstLineChars="200" w:firstLine="480"/>
              <w:rPr>
                <w:color w:val="000000"/>
                <w:szCs w:val="24"/>
              </w:rPr>
            </w:pPr>
            <w:r>
              <w:rPr>
                <w:rFonts w:hint="eastAsia"/>
                <w:color w:val="000000"/>
              </w:rPr>
              <w:t>本项目运营期污染源主要是废水、废气、噪声、固体废物等，其中固体废物污染源主要为</w:t>
            </w:r>
            <w:r>
              <w:rPr>
                <w:rFonts w:hAnsi="宋体"/>
              </w:rPr>
              <w:t>职工生活垃圾，生产过程中产生的不合格产品</w:t>
            </w:r>
            <w:r>
              <w:rPr>
                <w:rFonts w:hAnsi="宋体" w:hint="eastAsia"/>
              </w:rPr>
              <w:t>，废气处理过程产生的</w:t>
            </w:r>
            <w:r>
              <w:rPr>
                <w:rFonts w:hAnsi="宋体"/>
              </w:rPr>
              <w:t>废活性炭</w:t>
            </w:r>
            <w:proofErr w:type="gramStart"/>
            <w:r>
              <w:rPr>
                <w:rFonts w:hAnsi="宋体" w:hint="eastAsia"/>
              </w:rPr>
              <w:t>及废紫外</w:t>
            </w:r>
            <w:proofErr w:type="gramEnd"/>
            <w:r>
              <w:rPr>
                <w:rFonts w:hAnsi="宋体" w:hint="eastAsia"/>
              </w:rPr>
              <w:t>灯管，以</w:t>
            </w:r>
            <w:r>
              <w:rPr>
                <w:rFonts w:hint="eastAsia"/>
                <w:color w:val="000000"/>
              </w:rPr>
              <w:t>及设备维修产生的废机油、油抹布等</w:t>
            </w:r>
            <w:r>
              <w:rPr>
                <w:rFonts w:hAnsi="宋体"/>
              </w:rPr>
              <w:t>。</w:t>
            </w:r>
          </w:p>
          <w:p w:rsidR="007B1233" w:rsidRDefault="00054821">
            <w:pPr>
              <w:ind w:firstLine="480"/>
              <w:rPr>
                <w:color w:val="000000"/>
              </w:rPr>
            </w:pPr>
            <w:r>
              <w:rPr>
                <w:color w:val="000000"/>
              </w:rPr>
              <w:t>建设项目主要污染源与污染要素、因子识别见表</w:t>
            </w:r>
            <w:r>
              <w:rPr>
                <w:color w:val="000000"/>
              </w:rPr>
              <w:t>3-</w:t>
            </w:r>
            <w:r>
              <w:rPr>
                <w:rFonts w:hint="eastAsia"/>
                <w:color w:val="000000"/>
              </w:rPr>
              <w:t>1</w:t>
            </w:r>
            <w:r>
              <w:rPr>
                <w:color w:val="000000"/>
              </w:rPr>
              <w:t>。</w:t>
            </w:r>
          </w:p>
          <w:p w:rsidR="007B1233" w:rsidRDefault="00054821">
            <w:pPr>
              <w:tabs>
                <w:tab w:val="left" w:leader="middleDot" w:pos="8399"/>
              </w:tabs>
              <w:jc w:val="center"/>
              <w:rPr>
                <w:b/>
                <w:sz w:val="21"/>
                <w:szCs w:val="21"/>
              </w:rPr>
            </w:pPr>
            <w:r>
              <w:rPr>
                <w:b/>
                <w:sz w:val="21"/>
                <w:szCs w:val="21"/>
              </w:rPr>
              <w:t>表</w:t>
            </w:r>
            <w:r>
              <w:rPr>
                <w:b/>
                <w:sz w:val="21"/>
                <w:szCs w:val="21"/>
              </w:rPr>
              <w:t>3-</w:t>
            </w:r>
            <w:r>
              <w:rPr>
                <w:rFonts w:hint="eastAsia"/>
                <w:b/>
                <w:sz w:val="21"/>
                <w:szCs w:val="21"/>
              </w:rPr>
              <w:t>1</w:t>
            </w:r>
            <w:r>
              <w:rPr>
                <w:b/>
                <w:sz w:val="21"/>
                <w:szCs w:val="21"/>
              </w:rPr>
              <w:t xml:space="preserve">  </w:t>
            </w:r>
            <w:r>
              <w:rPr>
                <w:b/>
                <w:sz w:val="21"/>
                <w:szCs w:val="21"/>
              </w:rPr>
              <w:t>建设项目主要污染源与污染要素、因子识别表</w:t>
            </w:r>
          </w:p>
          <w:tbl>
            <w:tblPr>
              <w:tblW w:w="870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3"/>
              <w:gridCol w:w="1250"/>
              <w:gridCol w:w="4109"/>
              <w:gridCol w:w="2226"/>
            </w:tblGrid>
            <w:tr w:rsidR="007B1233">
              <w:trPr>
                <w:trHeight w:val="346"/>
                <w:tblHeader/>
                <w:jc w:val="center"/>
              </w:trPr>
              <w:tc>
                <w:tcPr>
                  <w:tcW w:w="1123" w:type="dxa"/>
                  <w:vAlign w:val="center"/>
                </w:tcPr>
                <w:p w:rsidR="007B1233" w:rsidRDefault="00054821">
                  <w:pPr>
                    <w:spacing w:line="320" w:lineRule="exact"/>
                    <w:jc w:val="center"/>
                    <w:rPr>
                      <w:b/>
                      <w:color w:val="000000"/>
                      <w:sz w:val="21"/>
                      <w:szCs w:val="21"/>
                    </w:rPr>
                  </w:pPr>
                  <w:r>
                    <w:rPr>
                      <w:rFonts w:hint="eastAsia"/>
                      <w:b/>
                      <w:color w:val="000000"/>
                      <w:sz w:val="21"/>
                      <w:szCs w:val="21"/>
                    </w:rPr>
                    <w:t>污染类别</w:t>
                  </w:r>
                </w:p>
              </w:tc>
              <w:tc>
                <w:tcPr>
                  <w:tcW w:w="1250" w:type="dxa"/>
                  <w:vAlign w:val="center"/>
                </w:tcPr>
                <w:p w:rsidR="007B1233" w:rsidRDefault="00054821">
                  <w:pPr>
                    <w:spacing w:line="320" w:lineRule="exact"/>
                    <w:jc w:val="center"/>
                    <w:rPr>
                      <w:rFonts w:cs="宋体"/>
                      <w:b/>
                      <w:color w:val="000000"/>
                      <w:sz w:val="21"/>
                      <w:szCs w:val="21"/>
                    </w:rPr>
                  </w:pPr>
                  <w:r>
                    <w:rPr>
                      <w:rFonts w:cs="宋体" w:hint="eastAsia"/>
                      <w:b/>
                      <w:color w:val="000000"/>
                      <w:sz w:val="21"/>
                      <w:szCs w:val="21"/>
                    </w:rPr>
                    <w:t>污染源</w:t>
                  </w:r>
                </w:p>
              </w:tc>
              <w:tc>
                <w:tcPr>
                  <w:tcW w:w="4109" w:type="dxa"/>
                  <w:vAlign w:val="center"/>
                </w:tcPr>
                <w:p w:rsidR="007B1233" w:rsidRDefault="00054821">
                  <w:pPr>
                    <w:spacing w:line="320" w:lineRule="exact"/>
                    <w:jc w:val="center"/>
                    <w:rPr>
                      <w:b/>
                      <w:color w:val="000000"/>
                      <w:sz w:val="21"/>
                      <w:szCs w:val="21"/>
                    </w:rPr>
                  </w:pPr>
                  <w:r>
                    <w:rPr>
                      <w:rFonts w:cs="宋体" w:hint="eastAsia"/>
                      <w:b/>
                      <w:color w:val="000000"/>
                      <w:sz w:val="21"/>
                      <w:szCs w:val="21"/>
                    </w:rPr>
                    <w:t>污染因子</w:t>
                  </w:r>
                </w:p>
              </w:tc>
              <w:tc>
                <w:tcPr>
                  <w:tcW w:w="2226" w:type="dxa"/>
                  <w:vAlign w:val="center"/>
                </w:tcPr>
                <w:p w:rsidR="007B1233" w:rsidRDefault="00054821">
                  <w:pPr>
                    <w:spacing w:line="320" w:lineRule="exact"/>
                    <w:jc w:val="center"/>
                    <w:rPr>
                      <w:rFonts w:cs="宋体"/>
                      <w:b/>
                      <w:color w:val="000000"/>
                      <w:sz w:val="21"/>
                      <w:szCs w:val="21"/>
                    </w:rPr>
                  </w:pPr>
                  <w:r>
                    <w:rPr>
                      <w:rFonts w:cs="宋体" w:hint="eastAsia"/>
                      <w:b/>
                      <w:color w:val="000000"/>
                      <w:sz w:val="21"/>
                      <w:szCs w:val="21"/>
                    </w:rPr>
                    <w:t>类别</w:t>
                  </w:r>
                </w:p>
              </w:tc>
            </w:tr>
            <w:tr w:rsidR="007B1233">
              <w:trPr>
                <w:trHeight w:val="346"/>
                <w:jc w:val="center"/>
              </w:trPr>
              <w:tc>
                <w:tcPr>
                  <w:tcW w:w="1123" w:type="dxa"/>
                  <w:vMerge w:val="restart"/>
                  <w:vAlign w:val="center"/>
                </w:tcPr>
                <w:p w:rsidR="007B1233" w:rsidRDefault="00054821">
                  <w:pPr>
                    <w:spacing w:line="320" w:lineRule="exact"/>
                    <w:jc w:val="center"/>
                    <w:rPr>
                      <w:bCs/>
                      <w:sz w:val="21"/>
                      <w:szCs w:val="21"/>
                    </w:rPr>
                  </w:pPr>
                  <w:r>
                    <w:rPr>
                      <w:rFonts w:hint="eastAsia"/>
                      <w:bCs/>
                      <w:sz w:val="21"/>
                      <w:szCs w:val="21"/>
                    </w:rPr>
                    <w:t>固体废物</w:t>
                  </w:r>
                </w:p>
              </w:tc>
              <w:tc>
                <w:tcPr>
                  <w:tcW w:w="1250" w:type="dxa"/>
                  <w:vAlign w:val="center"/>
                </w:tcPr>
                <w:p w:rsidR="007B1233" w:rsidRDefault="00054821">
                  <w:pPr>
                    <w:spacing w:line="320" w:lineRule="exact"/>
                    <w:jc w:val="center"/>
                    <w:rPr>
                      <w:rFonts w:cs="宋体"/>
                      <w:bCs/>
                      <w:color w:val="000000"/>
                      <w:sz w:val="21"/>
                      <w:szCs w:val="21"/>
                    </w:rPr>
                  </w:pPr>
                  <w:r>
                    <w:rPr>
                      <w:rFonts w:cs="宋体" w:hint="eastAsia"/>
                      <w:bCs/>
                      <w:color w:val="000000"/>
                      <w:sz w:val="21"/>
                      <w:szCs w:val="21"/>
                    </w:rPr>
                    <w:t>职工生活</w:t>
                  </w:r>
                </w:p>
              </w:tc>
              <w:tc>
                <w:tcPr>
                  <w:tcW w:w="4109" w:type="dxa"/>
                  <w:vAlign w:val="center"/>
                </w:tcPr>
                <w:p w:rsidR="007B1233" w:rsidRDefault="00054821">
                  <w:pPr>
                    <w:spacing w:line="320" w:lineRule="exact"/>
                    <w:jc w:val="center"/>
                    <w:rPr>
                      <w:rFonts w:cs="宋体"/>
                      <w:bCs/>
                      <w:color w:val="000000"/>
                      <w:sz w:val="21"/>
                      <w:szCs w:val="21"/>
                    </w:rPr>
                  </w:pPr>
                  <w:r>
                    <w:rPr>
                      <w:rFonts w:cs="宋体" w:hint="eastAsia"/>
                      <w:bCs/>
                      <w:color w:val="000000"/>
                      <w:sz w:val="21"/>
                      <w:szCs w:val="21"/>
                    </w:rPr>
                    <w:t>生活垃圾</w:t>
                  </w:r>
                </w:p>
              </w:tc>
              <w:tc>
                <w:tcPr>
                  <w:tcW w:w="2226" w:type="dxa"/>
                  <w:vAlign w:val="center"/>
                </w:tcPr>
                <w:p w:rsidR="007B1233" w:rsidRDefault="00054821">
                  <w:pPr>
                    <w:spacing w:line="320" w:lineRule="exact"/>
                    <w:jc w:val="center"/>
                    <w:rPr>
                      <w:rFonts w:cs="宋体"/>
                      <w:bCs/>
                      <w:color w:val="000000"/>
                      <w:sz w:val="21"/>
                      <w:szCs w:val="21"/>
                    </w:rPr>
                  </w:pPr>
                  <w:r>
                    <w:rPr>
                      <w:rFonts w:cs="宋体" w:hint="eastAsia"/>
                      <w:bCs/>
                      <w:color w:val="000000"/>
                      <w:sz w:val="21"/>
                      <w:szCs w:val="21"/>
                    </w:rPr>
                    <w:t>生活垃圾</w:t>
                  </w:r>
                </w:p>
              </w:tc>
            </w:tr>
            <w:tr w:rsidR="007B1233">
              <w:trPr>
                <w:trHeight w:val="346"/>
                <w:jc w:val="center"/>
              </w:trPr>
              <w:tc>
                <w:tcPr>
                  <w:tcW w:w="1123" w:type="dxa"/>
                  <w:vMerge/>
                  <w:vAlign w:val="center"/>
                </w:tcPr>
                <w:p w:rsidR="007B1233" w:rsidRDefault="007B1233">
                  <w:pPr>
                    <w:spacing w:line="320" w:lineRule="exact"/>
                    <w:jc w:val="center"/>
                    <w:rPr>
                      <w:bCs/>
                      <w:sz w:val="21"/>
                      <w:szCs w:val="21"/>
                    </w:rPr>
                  </w:pPr>
                </w:p>
              </w:tc>
              <w:tc>
                <w:tcPr>
                  <w:tcW w:w="1250" w:type="dxa"/>
                  <w:vMerge w:val="restart"/>
                  <w:vAlign w:val="center"/>
                </w:tcPr>
                <w:p w:rsidR="007B1233" w:rsidRDefault="00054821">
                  <w:pPr>
                    <w:spacing w:line="320" w:lineRule="exact"/>
                    <w:jc w:val="center"/>
                    <w:rPr>
                      <w:rFonts w:cs="宋体"/>
                      <w:bCs/>
                      <w:color w:val="000000"/>
                      <w:sz w:val="21"/>
                      <w:szCs w:val="21"/>
                    </w:rPr>
                  </w:pPr>
                  <w:r>
                    <w:rPr>
                      <w:rFonts w:cs="宋体" w:hint="eastAsia"/>
                      <w:bCs/>
                      <w:color w:val="000000"/>
                      <w:sz w:val="21"/>
                      <w:szCs w:val="21"/>
                    </w:rPr>
                    <w:t>生产区</w:t>
                  </w:r>
                </w:p>
              </w:tc>
              <w:tc>
                <w:tcPr>
                  <w:tcW w:w="4109" w:type="dxa"/>
                  <w:vAlign w:val="center"/>
                </w:tcPr>
                <w:p w:rsidR="007B1233" w:rsidRDefault="00054821">
                  <w:pPr>
                    <w:spacing w:line="320" w:lineRule="exact"/>
                    <w:jc w:val="center"/>
                    <w:rPr>
                      <w:rFonts w:cs="宋体"/>
                      <w:bCs/>
                      <w:color w:val="000000"/>
                      <w:sz w:val="21"/>
                      <w:szCs w:val="21"/>
                    </w:rPr>
                  </w:pPr>
                  <w:r>
                    <w:rPr>
                      <w:rFonts w:cs="宋体" w:hint="eastAsia"/>
                      <w:bCs/>
                      <w:color w:val="000000"/>
                      <w:sz w:val="21"/>
                      <w:szCs w:val="21"/>
                    </w:rPr>
                    <w:t>不合格产品</w:t>
                  </w:r>
                </w:p>
              </w:tc>
              <w:tc>
                <w:tcPr>
                  <w:tcW w:w="2226" w:type="dxa"/>
                  <w:vAlign w:val="center"/>
                </w:tcPr>
                <w:p w:rsidR="007B1233" w:rsidRDefault="00054821">
                  <w:pPr>
                    <w:spacing w:line="320" w:lineRule="exact"/>
                    <w:jc w:val="center"/>
                    <w:rPr>
                      <w:rFonts w:cs="宋体"/>
                      <w:bCs/>
                      <w:color w:val="000000"/>
                      <w:sz w:val="21"/>
                      <w:szCs w:val="21"/>
                    </w:rPr>
                  </w:pPr>
                  <w:r>
                    <w:rPr>
                      <w:rFonts w:cs="宋体" w:hint="eastAsia"/>
                      <w:bCs/>
                      <w:color w:val="000000"/>
                      <w:sz w:val="21"/>
                      <w:szCs w:val="21"/>
                    </w:rPr>
                    <w:t>一般固废</w:t>
                  </w:r>
                </w:p>
              </w:tc>
            </w:tr>
            <w:tr w:rsidR="007B1233">
              <w:trPr>
                <w:trHeight w:val="346"/>
                <w:jc w:val="center"/>
              </w:trPr>
              <w:tc>
                <w:tcPr>
                  <w:tcW w:w="1123" w:type="dxa"/>
                  <w:vMerge/>
                  <w:vAlign w:val="center"/>
                </w:tcPr>
                <w:p w:rsidR="007B1233" w:rsidRDefault="007B1233">
                  <w:pPr>
                    <w:spacing w:line="320" w:lineRule="exact"/>
                    <w:jc w:val="center"/>
                    <w:rPr>
                      <w:rFonts w:cs="宋体"/>
                      <w:bCs/>
                      <w:color w:val="000000"/>
                      <w:sz w:val="21"/>
                      <w:szCs w:val="21"/>
                    </w:rPr>
                  </w:pPr>
                </w:p>
              </w:tc>
              <w:tc>
                <w:tcPr>
                  <w:tcW w:w="1250" w:type="dxa"/>
                  <w:vMerge/>
                  <w:vAlign w:val="center"/>
                </w:tcPr>
                <w:p w:rsidR="007B1233" w:rsidRDefault="007B1233">
                  <w:pPr>
                    <w:spacing w:line="320" w:lineRule="exact"/>
                    <w:jc w:val="center"/>
                    <w:rPr>
                      <w:rFonts w:cs="宋体"/>
                      <w:bCs/>
                      <w:color w:val="000000"/>
                      <w:sz w:val="21"/>
                      <w:szCs w:val="21"/>
                    </w:rPr>
                  </w:pPr>
                </w:p>
              </w:tc>
              <w:tc>
                <w:tcPr>
                  <w:tcW w:w="4109" w:type="dxa"/>
                  <w:vAlign w:val="center"/>
                </w:tcPr>
                <w:p w:rsidR="007B1233" w:rsidRDefault="00054821">
                  <w:pPr>
                    <w:spacing w:line="320" w:lineRule="exact"/>
                    <w:jc w:val="center"/>
                    <w:rPr>
                      <w:bCs/>
                      <w:color w:val="000000"/>
                      <w:sz w:val="21"/>
                      <w:szCs w:val="21"/>
                    </w:rPr>
                  </w:pPr>
                  <w:r>
                    <w:rPr>
                      <w:rFonts w:hint="eastAsia"/>
                      <w:bCs/>
                      <w:color w:val="000000"/>
                      <w:sz w:val="21"/>
                      <w:szCs w:val="21"/>
                    </w:rPr>
                    <w:t>废活性炭、</w:t>
                  </w:r>
                  <w:proofErr w:type="gramStart"/>
                  <w:r>
                    <w:rPr>
                      <w:rFonts w:hint="eastAsia"/>
                      <w:bCs/>
                      <w:color w:val="000000"/>
                      <w:sz w:val="21"/>
                      <w:szCs w:val="21"/>
                    </w:rPr>
                    <w:t>废紫外</w:t>
                  </w:r>
                  <w:proofErr w:type="gramEnd"/>
                  <w:r>
                    <w:rPr>
                      <w:rFonts w:hint="eastAsia"/>
                      <w:bCs/>
                      <w:color w:val="000000"/>
                      <w:sz w:val="21"/>
                      <w:szCs w:val="21"/>
                    </w:rPr>
                    <w:t>灯管、废机油、油抹布等</w:t>
                  </w:r>
                </w:p>
              </w:tc>
              <w:tc>
                <w:tcPr>
                  <w:tcW w:w="2226" w:type="dxa"/>
                  <w:vAlign w:val="center"/>
                </w:tcPr>
                <w:p w:rsidR="007B1233" w:rsidRDefault="00054821">
                  <w:pPr>
                    <w:spacing w:line="320" w:lineRule="exact"/>
                    <w:jc w:val="center"/>
                    <w:rPr>
                      <w:bCs/>
                      <w:color w:val="000000"/>
                      <w:sz w:val="21"/>
                      <w:szCs w:val="21"/>
                    </w:rPr>
                  </w:pPr>
                  <w:r>
                    <w:rPr>
                      <w:rFonts w:hint="eastAsia"/>
                      <w:bCs/>
                      <w:color w:val="000000"/>
                      <w:sz w:val="21"/>
                      <w:szCs w:val="21"/>
                    </w:rPr>
                    <w:t>危险固废</w:t>
                  </w:r>
                </w:p>
              </w:tc>
            </w:tr>
          </w:tbl>
          <w:p w:rsidR="007B1233" w:rsidRDefault="00054821">
            <w:pPr>
              <w:numPr>
                <w:ilvl w:val="0"/>
                <w:numId w:val="3"/>
              </w:numPr>
              <w:spacing w:beforeLines="50" w:before="120"/>
              <w:ind w:firstLineChars="200" w:firstLine="482"/>
              <w:rPr>
                <w:b/>
                <w:color w:val="000000"/>
                <w:szCs w:val="28"/>
              </w:rPr>
            </w:pPr>
            <w:r>
              <w:rPr>
                <w:rFonts w:hint="eastAsia"/>
                <w:b/>
                <w:color w:val="000000"/>
                <w:szCs w:val="28"/>
              </w:rPr>
              <w:t>固体废物污染防治措施</w:t>
            </w:r>
          </w:p>
          <w:p w:rsidR="007B1233" w:rsidRDefault="00054821">
            <w:pPr>
              <w:ind w:firstLineChars="200" w:firstLine="480"/>
            </w:pPr>
            <w:r>
              <w:rPr>
                <w:rFonts w:hint="eastAsia"/>
              </w:rPr>
              <w:t>（</w:t>
            </w:r>
            <w:r>
              <w:rPr>
                <w:rFonts w:hint="eastAsia"/>
              </w:rPr>
              <w:t>1</w:t>
            </w:r>
            <w:r>
              <w:rPr>
                <w:rFonts w:hint="eastAsia"/>
              </w:rPr>
              <w:t>）生活垃圾</w:t>
            </w:r>
          </w:p>
          <w:p w:rsidR="007B1233" w:rsidRDefault="00054821">
            <w:pPr>
              <w:ind w:firstLineChars="200" w:firstLine="480"/>
            </w:pPr>
            <w:r>
              <w:rPr>
                <w:rFonts w:hint="eastAsia"/>
              </w:rPr>
              <w:t>本项目生活垃圾采用垃圾桶收集后交由环卫部门统一清运。</w:t>
            </w:r>
          </w:p>
          <w:p w:rsidR="007B1233" w:rsidRDefault="00054821">
            <w:pPr>
              <w:ind w:firstLineChars="200" w:firstLine="480"/>
            </w:pPr>
            <w:r>
              <w:rPr>
                <w:rFonts w:hint="eastAsia"/>
              </w:rPr>
              <w:t>（</w:t>
            </w:r>
            <w:r>
              <w:rPr>
                <w:rFonts w:hint="eastAsia"/>
              </w:rPr>
              <w:t>2</w:t>
            </w:r>
            <w:r>
              <w:rPr>
                <w:rFonts w:hint="eastAsia"/>
              </w:rPr>
              <w:t>）一般固废</w:t>
            </w:r>
          </w:p>
          <w:p w:rsidR="007B1233" w:rsidRDefault="00054821">
            <w:pPr>
              <w:ind w:firstLineChars="200" w:firstLine="480"/>
            </w:pPr>
            <w:r>
              <w:rPr>
                <w:rFonts w:hint="eastAsia"/>
              </w:rPr>
              <w:t>项目在检验工序会产生的少量不合格产品经废料库暂存后全部由厂家回收。</w:t>
            </w:r>
          </w:p>
          <w:p w:rsidR="007B1233" w:rsidRDefault="00054821">
            <w:pPr>
              <w:ind w:firstLineChars="200" w:firstLine="480"/>
            </w:pPr>
            <w:r>
              <w:rPr>
                <w:rFonts w:hint="eastAsia"/>
              </w:rPr>
              <w:t>（</w:t>
            </w:r>
            <w:r>
              <w:rPr>
                <w:rFonts w:hint="eastAsia"/>
              </w:rPr>
              <w:t>3</w:t>
            </w:r>
            <w:r>
              <w:rPr>
                <w:rFonts w:hint="eastAsia"/>
              </w:rPr>
              <w:t>）危险废物</w:t>
            </w:r>
          </w:p>
          <w:p w:rsidR="007B1233" w:rsidRDefault="00054821">
            <w:pPr>
              <w:ind w:firstLineChars="200" w:firstLine="480"/>
            </w:pPr>
            <w:r>
              <w:rPr>
                <w:rFonts w:hint="eastAsia"/>
              </w:rPr>
              <w:t>本项目设备维修产生的废机油、油抹布等</w:t>
            </w:r>
            <w:proofErr w:type="gramStart"/>
            <w:r>
              <w:rPr>
                <w:rFonts w:hint="eastAsia"/>
              </w:rPr>
              <w:t>在危废暂存</w:t>
            </w:r>
            <w:proofErr w:type="gramEnd"/>
            <w:r>
              <w:rPr>
                <w:rFonts w:hint="eastAsia"/>
              </w:rPr>
              <w:t>间收集后定期交由陕西明瑞资源再生有限公司处理；有机废气处理过程会产生废活性炭</w:t>
            </w:r>
            <w:proofErr w:type="gramStart"/>
            <w:r>
              <w:rPr>
                <w:rFonts w:hint="eastAsia"/>
              </w:rPr>
              <w:t>和废紫外</w:t>
            </w:r>
            <w:proofErr w:type="gramEnd"/>
            <w:r>
              <w:rPr>
                <w:rFonts w:hint="eastAsia"/>
              </w:rPr>
              <w:t>灯管，废活性炭</w:t>
            </w:r>
            <w:proofErr w:type="gramStart"/>
            <w:r>
              <w:rPr>
                <w:rFonts w:hint="eastAsia"/>
              </w:rPr>
              <w:t>在危废暂存</w:t>
            </w:r>
            <w:proofErr w:type="gramEnd"/>
            <w:r>
              <w:rPr>
                <w:rFonts w:hint="eastAsia"/>
              </w:rPr>
              <w:t>间收集后交由陕西明瑞资源再生有限公司处理。紫外灯管由供货商更换，废旧的紫外灯管直接由供货商回收，不在厂区存放。</w:t>
            </w:r>
          </w:p>
          <w:p w:rsidR="007B1233" w:rsidRDefault="00054821">
            <w:pPr>
              <w:ind w:firstLineChars="200" w:firstLine="482"/>
              <w:rPr>
                <w:b/>
                <w:color w:val="000000"/>
                <w:szCs w:val="24"/>
              </w:rPr>
            </w:pPr>
            <w:r>
              <w:rPr>
                <w:b/>
                <w:color w:val="000000"/>
                <w:szCs w:val="24"/>
              </w:rPr>
              <w:t>4</w:t>
            </w:r>
            <w:r>
              <w:rPr>
                <w:rFonts w:hint="eastAsia"/>
                <w:b/>
                <w:color w:val="000000"/>
                <w:szCs w:val="24"/>
              </w:rPr>
              <w:t>、</w:t>
            </w:r>
            <w:r>
              <w:rPr>
                <w:b/>
                <w:color w:val="000000"/>
                <w:szCs w:val="24"/>
              </w:rPr>
              <w:t>污染防治措施一览表</w:t>
            </w:r>
          </w:p>
          <w:p w:rsidR="007B1233" w:rsidRDefault="00054821">
            <w:pPr>
              <w:widowControl w:val="0"/>
              <w:jc w:val="center"/>
              <w:rPr>
                <w:bCs/>
                <w:sz w:val="21"/>
                <w:szCs w:val="21"/>
              </w:rPr>
            </w:pPr>
            <w:r>
              <w:rPr>
                <w:b/>
                <w:sz w:val="21"/>
                <w:szCs w:val="21"/>
              </w:rPr>
              <w:t>表</w:t>
            </w:r>
            <w:r>
              <w:rPr>
                <w:b/>
                <w:sz w:val="21"/>
                <w:szCs w:val="21"/>
              </w:rPr>
              <w:t>3-3</w:t>
            </w:r>
            <w:r>
              <w:rPr>
                <w:rFonts w:hint="eastAsia"/>
                <w:b/>
                <w:sz w:val="21"/>
                <w:szCs w:val="21"/>
              </w:rPr>
              <w:t xml:space="preserve">  </w:t>
            </w:r>
            <w:r>
              <w:rPr>
                <w:rFonts w:hint="eastAsia"/>
                <w:b/>
                <w:sz w:val="21"/>
                <w:szCs w:val="21"/>
              </w:rPr>
              <w:t>污染措施防治一览表</w:t>
            </w:r>
          </w:p>
          <w:tbl>
            <w:tblPr>
              <w:tblW w:w="8708"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131"/>
              <w:gridCol w:w="1480"/>
              <w:gridCol w:w="1612"/>
              <w:gridCol w:w="4485"/>
            </w:tblGrid>
            <w:tr w:rsidR="007B1233">
              <w:trPr>
                <w:jc w:val="center"/>
              </w:trPr>
              <w:tc>
                <w:tcPr>
                  <w:tcW w:w="1131" w:type="dxa"/>
                  <w:tcBorders>
                    <w:tl2br w:val="nil"/>
                    <w:tr2bl w:val="nil"/>
                  </w:tcBorders>
                  <w:vAlign w:val="center"/>
                </w:tcPr>
                <w:p w:rsidR="007B1233" w:rsidRDefault="00054821">
                  <w:pPr>
                    <w:spacing w:line="240" w:lineRule="auto"/>
                    <w:jc w:val="center"/>
                    <w:rPr>
                      <w:b/>
                      <w:sz w:val="21"/>
                      <w:szCs w:val="21"/>
                    </w:rPr>
                  </w:pPr>
                  <w:r>
                    <w:rPr>
                      <w:noProof/>
                      <w:sz w:val="21"/>
                      <w:szCs w:val="21"/>
                    </w:rPr>
                    <mc:AlternateContent>
                      <mc:Choice Requires="wps">
                        <w:drawing>
                          <wp:anchor distT="0" distB="0" distL="114300" distR="114300" simplePos="0" relativeHeight="251715584" behindDoc="0" locked="0" layoutInCell="1" allowOverlap="1">
                            <wp:simplePos x="0" y="0"/>
                            <wp:positionH relativeFrom="column">
                              <wp:posOffset>-62865</wp:posOffset>
                            </wp:positionH>
                            <wp:positionV relativeFrom="paragraph">
                              <wp:posOffset>-44450</wp:posOffset>
                            </wp:positionV>
                            <wp:extent cx="675005" cy="420370"/>
                            <wp:effectExtent l="2540" t="3810" r="8255" b="13970"/>
                            <wp:wrapNone/>
                            <wp:docPr id="19" name="直接连接符 19"/>
                            <wp:cNvGraphicFramePr/>
                            <a:graphic xmlns:a="http://schemas.openxmlformats.org/drawingml/2006/main">
                              <a:graphicData uri="http://schemas.microsoft.com/office/word/2010/wordprocessingShape">
                                <wps:wsp>
                                  <wps:cNvCnPr/>
                                  <wps:spPr>
                                    <a:xfrm>
                                      <a:off x="1204595" y="7738745"/>
                                      <a:ext cx="675005" cy="42037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151967" id="直接连接符 19" o:spid="_x0000_s1026" style="position:absolute;left:0;text-align:left;z-index:251715584;visibility:visible;mso-wrap-style:square;mso-wrap-distance-left:9pt;mso-wrap-distance-top:0;mso-wrap-distance-right:9pt;mso-wrap-distance-bottom:0;mso-position-horizontal:absolute;mso-position-horizontal-relative:text;mso-position-vertical:absolute;mso-position-vertical-relative:text" from="-4.95pt,-3.5pt" to="48.2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" strokecolor="black [3213]" strokeweight=".25pt">
                            <v:stroke joinstyle="miter"/>
                          </v:line>
                        </w:pict>
                      </mc:Fallback>
                    </mc:AlternateContent>
                  </w:r>
                  <w:r>
                    <w:rPr>
                      <w:rFonts w:hint="eastAsia"/>
                      <w:b/>
                      <w:sz w:val="21"/>
                      <w:szCs w:val="21"/>
                    </w:rPr>
                    <w:t xml:space="preserve">   </w:t>
                  </w:r>
                  <w:r>
                    <w:rPr>
                      <w:b/>
                      <w:sz w:val="21"/>
                      <w:szCs w:val="21"/>
                    </w:rPr>
                    <w:t>内容</w:t>
                  </w:r>
                  <w:r>
                    <w:rPr>
                      <w:rFonts w:hint="eastAsia"/>
                      <w:b/>
                      <w:sz w:val="21"/>
                      <w:szCs w:val="21"/>
                    </w:rPr>
                    <w:t xml:space="preserve"> </w:t>
                  </w:r>
                </w:p>
                <w:p w:rsidR="007B1233" w:rsidRDefault="00054821">
                  <w:pPr>
                    <w:spacing w:line="240" w:lineRule="auto"/>
                    <w:rPr>
                      <w:b/>
                      <w:sz w:val="21"/>
                      <w:szCs w:val="21"/>
                    </w:rPr>
                  </w:pPr>
                  <w:r>
                    <w:rPr>
                      <w:b/>
                      <w:sz w:val="21"/>
                      <w:szCs w:val="21"/>
                    </w:rPr>
                    <w:t>类型</w:t>
                  </w:r>
                </w:p>
              </w:tc>
              <w:tc>
                <w:tcPr>
                  <w:tcW w:w="1480" w:type="dxa"/>
                  <w:tcBorders>
                    <w:tl2br w:val="nil"/>
                    <w:tr2bl w:val="nil"/>
                  </w:tcBorders>
                  <w:vAlign w:val="center"/>
                </w:tcPr>
                <w:p w:rsidR="007B1233" w:rsidRDefault="00054821">
                  <w:pPr>
                    <w:spacing w:line="240" w:lineRule="auto"/>
                    <w:jc w:val="center"/>
                    <w:rPr>
                      <w:b/>
                      <w:sz w:val="21"/>
                      <w:szCs w:val="21"/>
                    </w:rPr>
                  </w:pPr>
                  <w:r>
                    <w:rPr>
                      <w:rFonts w:hint="eastAsia"/>
                      <w:b/>
                      <w:sz w:val="21"/>
                      <w:szCs w:val="21"/>
                    </w:rPr>
                    <w:t>类别</w:t>
                  </w:r>
                </w:p>
              </w:tc>
              <w:tc>
                <w:tcPr>
                  <w:tcW w:w="1612" w:type="dxa"/>
                  <w:tcBorders>
                    <w:tl2br w:val="nil"/>
                    <w:tr2bl w:val="nil"/>
                  </w:tcBorders>
                  <w:vAlign w:val="center"/>
                </w:tcPr>
                <w:p w:rsidR="007B1233" w:rsidRDefault="00054821">
                  <w:pPr>
                    <w:spacing w:line="240" w:lineRule="auto"/>
                    <w:jc w:val="center"/>
                    <w:rPr>
                      <w:b/>
                      <w:sz w:val="21"/>
                      <w:szCs w:val="21"/>
                    </w:rPr>
                  </w:pPr>
                  <w:r>
                    <w:rPr>
                      <w:b/>
                      <w:sz w:val="21"/>
                      <w:szCs w:val="21"/>
                    </w:rPr>
                    <w:t>污染物名称</w:t>
                  </w:r>
                </w:p>
              </w:tc>
              <w:tc>
                <w:tcPr>
                  <w:tcW w:w="4485" w:type="dxa"/>
                  <w:tcBorders>
                    <w:tl2br w:val="nil"/>
                    <w:tr2bl w:val="nil"/>
                  </w:tcBorders>
                  <w:vAlign w:val="center"/>
                </w:tcPr>
                <w:p w:rsidR="007B1233" w:rsidRDefault="00054821">
                  <w:pPr>
                    <w:spacing w:line="240" w:lineRule="auto"/>
                    <w:jc w:val="center"/>
                    <w:rPr>
                      <w:b/>
                      <w:sz w:val="21"/>
                      <w:szCs w:val="21"/>
                    </w:rPr>
                  </w:pPr>
                  <w:r>
                    <w:rPr>
                      <w:b/>
                      <w:sz w:val="21"/>
                      <w:szCs w:val="21"/>
                    </w:rPr>
                    <w:t>防治措施</w:t>
                  </w:r>
                </w:p>
              </w:tc>
            </w:tr>
            <w:tr w:rsidR="007B1233">
              <w:trPr>
                <w:jc w:val="center"/>
              </w:trPr>
              <w:tc>
                <w:tcPr>
                  <w:tcW w:w="1131" w:type="dxa"/>
                  <w:vMerge w:val="restart"/>
                  <w:tcBorders>
                    <w:tl2br w:val="nil"/>
                    <w:tr2bl w:val="nil"/>
                  </w:tcBorders>
                  <w:vAlign w:val="center"/>
                </w:tcPr>
                <w:p w:rsidR="007B1233" w:rsidRDefault="00054821">
                  <w:pPr>
                    <w:spacing w:line="240" w:lineRule="auto"/>
                    <w:jc w:val="center"/>
                    <w:rPr>
                      <w:bCs/>
                      <w:sz w:val="21"/>
                      <w:szCs w:val="21"/>
                    </w:rPr>
                  </w:pPr>
                  <w:r>
                    <w:rPr>
                      <w:rFonts w:hint="eastAsia"/>
                      <w:bCs/>
                      <w:sz w:val="21"/>
                      <w:szCs w:val="21"/>
                    </w:rPr>
                    <w:t>固体废物</w:t>
                  </w:r>
                </w:p>
              </w:tc>
              <w:tc>
                <w:tcPr>
                  <w:tcW w:w="1480" w:type="dxa"/>
                  <w:tcBorders>
                    <w:tl2br w:val="nil"/>
                    <w:tr2bl w:val="nil"/>
                  </w:tcBorders>
                  <w:vAlign w:val="center"/>
                </w:tcPr>
                <w:p w:rsidR="007B1233" w:rsidRDefault="00054821">
                  <w:pPr>
                    <w:spacing w:line="240" w:lineRule="auto"/>
                    <w:jc w:val="center"/>
                    <w:rPr>
                      <w:bCs/>
                      <w:sz w:val="21"/>
                      <w:szCs w:val="21"/>
                    </w:rPr>
                  </w:pPr>
                  <w:r>
                    <w:rPr>
                      <w:rFonts w:cs="宋体" w:hint="eastAsia"/>
                      <w:bCs/>
                      <w:color w:val="000000"/>
                      <w:sz w:val="21"/>
                      <w:szCs w:val="21"/>
                    </w:rPr>
                    <w:t>生活垃圾</w:t>
                  </w:r>
                </w:p>
              </w:tc>
              <w:tc>
                <w:tcPr>
                  <w:tcW w:w="1612" w:type="dxa"/>
                  <w:tcBorders>
                    <w:tl2br w:val="nil"/>
                    <w:tr2bl w:val="nil"/>
                  </w:tcBorders>
                  <w:vAlign w:val="center"/>
                </w:tcPr>
                <w:p w:rsidR="007B1233" w:rsidRDefault="00054821">
                  <w:pPr>
                    <w:spacing w:line="240" w:lineRule="auto"/>
                    <w:jc w:val="center"/>
                    <w:rPr>
                      <w:bCs/>
                      <w:sz w:val="21"/>
                      <w:szCs w:val="21"/>
                    </w:rPr>
                  </w:pPr>
                  <w:r>
                    <w:rPr>
                      <w:rFonts w:hint="eastAsia"/>
                      <w:bCs/>
                      <w:sz w:val="21"/>
                      <w:szCs w:val="21"/>
                    </w:rPr>
                    <w:t>生活垃圾</w:t>
                  </w:r>
                </w:p>
              </w:tc>
              <w:tc>
                <w:tcPr>
                  <w:tcW w:w="4485" w:type="dxa"/>
                  <w:tcBorders>
                    <w:tl2br w:val="nil"/>
                    <w:tr2bl w:val="nil"/>
                  </w:tcBorders>
                  <w:vAlign w:val="center"/>
                </w:tcPr>
                <w:p w:rsidR="007B1233" w:rsidRDefault="00054821">
                  <w:pPr>
                    <w:spacing w:line="240" w:lineRule="auto"/>
                    <w:jc w:val="center"/>
                    <w:rPr>
                      <w:bCs/>
                      <w:sz w:val="21"/>
                      <w:szCs w:val="21"/>
                    </w:rPr>
                  </w:pPr>
                  <w:r>
                    <w:rPr>
                      <w:rFonts w:hint="eastAsia"/>
                      <w:bCs/>
                      <w:sz w:val="21"/>
                      <w:szCs w:val="21"/>
                    </w:rPr>
                    <w:t>收集后由环卫部门统一清运</w:t>
                  </w:r>
                </w:p>
              </w:tc>
            </w:tr>
            <w:tr w:rsidR="007B1233">
              <w:trPr>
                <w:jc w:val="center"/>
              </w:trPr>
              <w:tc>
                <w:tcPr>
                  <w:tcW w:w="1131" w:type="dxa"/>
                  <w:vMerge/>
                  <w:tcBorders>
                    <w:tl2br w:val="nil"/>
                    <w:tr2bl w:val="nil"/>
                  </w:tcBorders>
                  <w:vAlign w:val="center"/>
                </w:tcPr>
                <w:p w:rsidR="007B1233" w:rsidRDefault="007B1233">
                  <w:pPr>
                    <w:spacing w:line="240" w:lineRule="auto"/>
                    <w:jc w:val="center"/>
                    <w:rPr>
                      <w:bCs/>
                      <w:sz w:val="21"/>
                      <w:szCs w:val="21"/>
                    </w:rPr>
                  </w:pPr>
                </w:p>
              </w:tc>
              <w:tc>
                <w:tcPr>
                  <w:tcW w:w="1480" w:type="dxa"/>
                  <w:tcBorders>
                    <w:tl2br w:val="nil"/>
                    <w:tr2bl w:val="nil"/>
                  </w:tcBorders>
                  <w:vAlign w:val="center"/>
                </w:tcPr>
                <w:p w:rsidR="007B1233" w:rsidRDefault="00054821">
                  <w:pPr>
                    <w:spacing w:line="240" w:lineRule="auto"/>
                    <w:jc w:val="center"/>
                    <w:rPr>
                      <w:bCs/>
                      <w:sz w:val="21"/>
                      <w:szCs w:val="21"/>
                    </w:rPr>
                  </w:pPr>
                  <w:r>
                    <w:rPr>
                      <w:rFonts w:cs="宋体" w:hint="eastAsia"/>
                      <w:bCs/>
                      <w:color w:val="000000"/>
                      <w:sz w:val="21"/>
                      <w:szCs w:val="21"/>
                    </w:rPr>
                    <w:t>一般固体废物</w:t>
                  </w:r>
                </w:p>
              </w:tc>
              <w:tc>
                <w:tcPr>
                  <w:tcW w:w="1612" w:type="dxa"/>
                  <w:tcBorders>
                    <w:tl2br w:val="nil"/>
                    <w:tr2bl w:val="nil"/>
                  </w:tcBorders>
                  <w:vAlign w:val="center"/>
                </w:tcPr>
                <w:p w:rsidR="007B1233" w:rsidRDefault="00054821">
                  <w:pPr>
                    <w:spacing w:line="240" w:lineRule="auto"/>
                    <w:jc w:val="center"/>
                    <w:rPr>
                      <w:bCs/>
                      <w:sz w:val="21"/>
                      <w:szCs w:val="21"/>
                    </w:rPr>
                  </w:pPr>
                  <w:r>
                    <w:rPr>
                      <w:rFonts w:hint="eastAsia"/>
                      <w:bCs/>
                      <w:sz w:val="21"/>
                      <w:szCs w:val="21"/>
                    </w:rPr>
                    <w:t>不合格产品</w:t>
                  </w:r>
                </w:p>
              </w:tc>
              <w:tc>
                <w:tcPr>
                  <w:tcW w:w="4485" w:type="dxa"/>
                  <w:tcBorders>
                    <w:tl2br w:val="nil"/>
                    <w:tr2bl w:val="nil"/>
                  </w:tcBorders>
                  <w:vAlign w:val="center"/>
                </w:tcPr>
                <w:p w:rsidR="007B1233" w:rsidRDefault="00054821">
                  <w:pPr>
                    <w:spacing w:line="240" w:lineRule="auto"/>
                    <w:jc w:val="center"/>
                    <w:rPr>
                      <w:bCs/>
                      <w:sz w:val="21"/>
                      <w:szCs w:val="21"/>
                    </w:rPr>
                  </w:pPr>
                  <w:r>
                    <w:rPr>
                      <w:rFonts w:hint="eastAsia"/>
                      <w:bCs/>
                      <w:sz w:val="21"/>
                      <w:szCs w:val="21"/>
                    </w:rPr>
                    <w:t>外运到周边板材厂作为原料使用</w:t>
                  </w:r>
                </w:p>
              </w:tc>
            </w:tr>
            <w:tr w:rsidR="007B1233">
              <w:trPr>
                <w:jc w:val="center"/>
              </w:trPr>
              <w:tc>
                <w:tcPr>
                  <w:tcW w:w="1131" w:type="dxa"/>
                  <w:vMerge/>
                  <w:tcBorders>
                    <w:tl2br w:val="nil"/>
                    <w:tr2bl w:val="nil"/>
                  </w:tcBorders>
                  <w:vAlign w:val="center"/>
                </w:tcPr>
                <w:p w:rsidR="007B1233" w:rsidRDefault="007B1233">
                  <w:pPr>
                    <w:spacing w:line="240" w:lineRule="auto"/>
                    <w:jc w:val="center"/>
                    <w:rPr>
                      <w:bCs/>
                      <w:sz w:val="21"/>
                      <w:szCs w:val="21"/>
                    </w:rPr>
                  </w:pPr>
                </w:p>
              </w:tc>
              <w:tc>
                <w:tcPr>
                  <w:tcW w:w="1480" w:type="dxa"/>
                  <w:vMerge w:val="restart"/>
                  <w:tcBorders>
                    <w:tl2br w:val="nil"/>
                    <w:tr2bl w:val="nil"/>
                  </w:tcBorders>
                  <w:vAlign w:val="center"/>
                </w:tcPr>
                <w:p w:rsidR="007B1233" w:rsidRDefault="00054821">
                  <w:pPr>
                    <w:spacing w:line="240" w:lineRule="auto"/>
                    <w:jc w:val="center"/>
                    <w:rPr>
                      <w:rFonts w:cs="宋体"/>
                      <w:bCs/>
                      <w:color w:val="000000"/>
                      <w:sz w:val="21"/>
                      <w:szCs w:val="21"/>
                    </w:rPr>
                  </w:pPr>
                  <w:r>
                    <w:rPr>
                      <w:rFonts w:cs="宋体" w:hint="eastAsia"/>
                      <w:bCs/>
                      <w:color w:val="000000"/>
                      <w:sz w:val="21"/>
                      <w:szCs w:val="21"/>
                    </w:rPr>
                    <w:t>危险废物</w:t>
                  </w:r>
                </w:p>
              </w:tc>
              <w:tc>
                <w:tcPr>
                  <w:tcW w:w="1612" w:type="dxa"/>
                  <w:tcBorders>
                    <w:tl2br w:val="nil"/>
                    <w:tr2bl w:val="nil"/>
                  </w:tcBorders>
                  <w:vAlign w:val="center"/>
                </w:tcPr>
                <w:p w:rsidR="007B1233" w:rsidRDefault="00054821">
                  <w:pPr>
                    <w:spacing w:line="240" w:lineRule="auto"/>
                    <w:jc w:val="center"/>
                    <w:rPr>
                      <w:bCs/>
                      <w:sz w:val="21"/>
                      <w:szCs w:val="21"/>
                    </w:rPr>
                  </w:pPr>
                  <w:r>
                    <w:rPr>
                      <w:rFonts w:hint="eastAsia"/>
                      <w:bCs/>
                      <w:sz w:val="21"/>
                      <w:szCs w:val="21"/>
                    </w:rPr>
                    <w:t>废活性炭、废机油、油抹布等</w:t>
                  </w:r>
                </w:p>
              </w:tc>
              <w:tc>
                <w:tcPr>
                  <w:tcW w:w="4485" w:type="dxa"/>
                  <w:tcBorders>
                    <w:tl2br w:val="nil"/>
                    <w:tr2bl w:val="nil"/>
                  </w:tcBorders>
                  <w:vAlign w:val="center"/>
                </w:tcPr>
                <w:p w:rsidR="007B1233" w:rsidRDefault="00054821">
                  <w:pPr>
                    <w:spacing w:line="240" w:lineRule="auto"/>
                    <w:jc w:val="center"/>
                    <w:rPr>
                      <w:bCs/>
                      <w:sz w:val="21"/>
                      <w:szCs w:val="21"/>
                    </w:rPr>
                  </w:pPr>
                  <w:proofErr w:type="gramStart"/>
                  <w:r>
                    <w:rPr>
                      <w:rFonts w:hint="eastAsia"/>
                      <w:bCs/>
                      <w:sz w:val="21"/>
                      <w:szCs w:val="21"/>
                    </w:rPr>
                    <w:t>在危废暂存</w:t>
                  </w:r>
                  <w:proofErr w:type="gramEnd"/>
                  <w:r>
                    <w:rPr>
                      <w:rFonts w:hint="eastAsia"/>
                      <w:bCs/>
                      <w:sz w:val="21"/>
                      <w:szCs w:val="21"/>
                    </w:rPr>
                    <w:t>间收集后定期交由陕西明瑞资源再生有限公司处理</w:t>
                  </w:r>
                </w:p>
              </w:tc>
            </w:tr>
            <w:tr w:rsidR="007B1233">
              <w:trPr>
                <w:jc w:val="center"/>
              </w:trPr>
              <w:tc>
                <w:tcPr>
                  <w:tcW w:w="1131" w:type="dxa"/>
                  <w:vMerge/>
                  <w:tcBorders>
                    <w:tl2br w:val="nil"/>
                    <w:tr2bl w:val="nil"/>
                  </w:tcBorders>
                  <w:vAlign w:val="center"/>
                </w:tcPr>
                <w:p w:rsidR="007B1233" w:rsidRDefault="007B1233">
                  <w:pPr>
                    <w:spacing w:line="240" w:lineRule="auto"/>
                    <w:jc w:val="center"/>
                    <w:rPr>
                      <w:bCs/>
                      <w:sz w:val="21"/>
                      <w:szCs w:val="21"/>
                    </w:rPr>
                  </w:pPr>
                </w:p>
              </w:tc>
              <w:tc>
                <w:tcPr>
                  <w:tcW w:w="1480" w:type="dxa"/>
                  <w:vMerge/>
                  <w:tcBorders>
                    <w:tl2br w:val="nil"/>
                    <w:tr2bl w:val="nil"/>
                  </w:tcBorders>
                  <w:vAlign w:val="center"/>
                </w:tcPr>
                <w:p w:rsidR="007B1233" w:rsidRDefault="007B1233">
                  <w:pPr>
                    <w:spacing w:line="240" w:lineRule="auto"/>
                    <w:jc w:val="center"/>
                    <w:rPr>
                      <w:rFonts w:cs="宋体"/>
                      <w:bCs/>
                      <w:color w:val="000000"/>
                      <w:sz w:val="21"/>
                      <w:szCs w:val="21"/>
                    </w:rPr>
                  </w:pPr>
                </w:p>
              </w:tc>
              <w:tc>
                <w:tcPr>
                  <w:tcW w:w="1612" w:type="dxa"/>
                  <w:tcBorders>
                    <w:tl2br w:val="nil"/>
                    <w:tr2bl w:val="nil"/>
                  </w:tcBorders>
                  <w:vAlign w:val="center"/>
                </w:tcPr>
                <w:p w:rsidR="007B1233" w:rsidRDefault="00054821">
                  <w:pPr>
                    <w:spacing w:line="240" w:lineRule="auto"/>
                    <w:jc w:val="center"/>
                    <w:rPr>
                      <w:bCs/>
                      <w:sz w:val="21"/>
                      <w:szCs w:val="21"/>
                    </w:rPr>
                  </w:pPr>
                  <w:proofErr w:type="gramStart"/>
                  <w:r>
                    <w:rPr>
                      <w:rFonts w:hint="eastAsia"/>
                      <w:bCs/>
                      <w:sz w:val="21"/>
                      <w:szCs w:val="21"/>
                    </w:rPr>
                    <w:t>废紫外</w:t>
                  </w:r>
                  <w:proofErr w:type="gramEnd"/>
                  <w:r>
                    <w:rPr>
                      <w:rFonts w:hint="eastAsia"/>
                      <w:bCs/>
                      <w:sz w:val="21"/>
                      <w:szCs w:val="21"/>
                    </w:rPr>
                    <w:t>灯管</w:t>
                  </w:r>
                </w:p>
              </w:tc>
              <w:tc>
                <w:tcPr>
                  <w:tcW w:w="4485" w:type="dxa"/>
                  <w:tcBorders>
                    <w:tl2br w:val="nil"/>
                    <w:tr2bl w:val="nil"/>
                  </w:tcBorders>
                  <w:vAlign w:val="center"/>
                </w:tcPr>
                <w:p w:rsidR="007B1233" w:rsidRDefault="00054821">
                  <w:pPr>
                    <w:spacing w:line="240" w:lineRule="auto"/>
                    <w:jc w:val="center"/>
                    <w:rPr>
                      <w:bCs/>
                      <w:sz w:val="21"/>
                      <w:szCs w:val="21"/>
                    </w:rPr>
                  </w:pPr>
                  <w:r>
                    <w:rPr>
                      <w:rFonts w:hint="eastAsia"/>
                      <w:bCs/>
                      <w:sz w:val="21"/>
                      <w:szCs w:val="21"/>
                    </w:rPr>
                    <w:t>废旧的紫外灯管直接由供货商回收，不在厂区存放</w:t>
                  </w:r>
                </w:p>
              </w:tc>
            </w:tr>
          </w:tbl>
          <w:p w:rsidR="007B1233" w:rsidRDefault="007B1233">
            <w:pPr>
              <w:ind w:firstLineChars="200" w:firstLine="480"/>
            </w:pPr>
          </w:p>
        </w:tc>
      </w:tr>
    </w:tbl>
    <w:p w:rsidR="007B1233" w:rsidRDefault="007B1233">
      <w:pPr>
        <w:rPr>
          <w:rFonts w:eastAsia="仿宋_GB2312"/>
          <w:color w:val="000000"/>
          <w:sz w:val="21"/>
          <w:szCs w:val="21"/>
        </w:rPr>
        <w:sectPr w:rsidR="007B1233">
          <w:pgSz w:w="11906" w:h="16838"/>
          <w:pgMar w:top="1440" w:right="1800" w:bottom="1440" w:left="1800" w:header="708" w:footer="708" w:gutter="0"/>
          <w:cols w:space="720"/>
          <w:docGrid w:linePitch="360"/>
        </w:sectPr>
      </w:pPr>
    </w:p>
    <w:p w:rsidR="007B1233" w:rsidRDefault="00054821">
      <w:pPr>
        <w:spacing w:line="240" w:lineRule="auto"/>
        <w:rPr>
          <w:b/>
          <w:color w:val="000000"/>
          <w:sz w:val="28"/>
          <w:szCs w:val="28"/>
        </w:rPr>
      </w:pPr>
      <w:r>
        <w:rPr>
          <w:b/>
          <w:color w:val="000000"/>
          <w:sz w:val="28"/>
          <w:szCs w:val="28"/>
        </w:rPr>
        <w:lastRenderedPageBreak/>
        <w:t>表</w:t>
      </w:r>
      <w:r>
        <w:rPr>
          <w:rFonts w:hint="eastAsia"/>
          <w:b/>
          <w:color w:val="000000"/>
          <w:sz w:val="28"/>
          <w:szCs w:val="28"/>
        </w:rPr>
        <w:t>四</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0"/>
      </w:tblGrid>
      <w:tr w:rsidR="007B1233">
        <w:trPr>
          <w:cantSplit/>
          <w:trHeight w:val="13465"/>
          <w:jc w:val="center"/>
        </w:trPr>
        <w:tc>
          <w:tcPr>
            <w:tcW w:w="8960" w:type="dxa"/>
          </w:tcPr>
          <w:p w:rsidR="007B1233" w:rsidRDefault="00054821">
            <w:pPr>
              <w:spacing w:beforeLines="50" w:before="120"/>
              <w:rPr>
                <w:b/>
                <w:color w:val="000000"/>
                <w:sz w:val="21"/>
                <w:szCs w:val="21"/>
              </w:rPr>
            </w:pPr>
            <w:r>
              <w:rPr>
                <w:rFonts w:hint="eastAsia"/>
                <w:b/>
                <w:color w:val="000000"/>
                <w:szCs w:val="21"/>
              </w:rPr>
              <w:t>建设项目环境影响报告表主要结论及审批部门审批决定：</w:t>
            </w:r>
          </w:p>
          <w:p w:rsidR="007B1233" w:rsidRDefault="00054821">
            <w:pPr>
              <w:pStyle w:val="aa"/>
              <w:ind w:firstLineChars="0" w:firstLine="0"/>
              <w:rPr>
                <w:b/>
                <w:sz w:val="24"/>
                <w:szCs w:val="21"/>
              </w:rPr>
            </w:pPr>
            <w:r>
              <w:rPr>
                <w:rFonts w:hint="eastAsia"/>
                <w:b/>
                <w:sz w:val="24"/>
                <w:szCs w:val="21"/>
              </w:rPr>
              <w:t>一、</w:t>
            </w:r>
            <w:r>
              <w:rPr>
                <w:b/>
                <w:sz w:val="24"/>
                <w:szCs w:val="21"/>
              </w:rPr>
              <w:t>环境影响报告表结论及要求建议：</w:t>
            </w:r>
          </w:p>
          <w:p w:rsidR="007B1233" w:rsidRDefault="00054821">
            <w:pPr>
              <w:ind w:firstLine="480"/>
              <w:rPr>
                <w:b/>
              </w:rPr>
            </w:pPr>
            <w:r>
              <w:rPr>
                <w:rFonts w:hint="eastAsia"/>
                <w:b/>
              </w:rPr>
              <w:t>1</w:t>
            </w:r>
            <w:r>
              <w:rPr>
                <w:rFonts w:hint="eastAsia"/>
                <w:b/>
              </w:rPr>
              <w:t>、</w:t>
            </w:r>
            <w:r>
              <w:rPr>
                <w:rFonts w:hAnsi="宋体"/>
                <w:b/>
              </w:rPr>
              <w:t>项目概况</w:t>
            </w:r>
          </w:p>
          <w:p w:rsidR="007B1233" w:rsidRDefault="00054821">
            <w:pPr>
              <w:ind w:firstLine="480"/>
            </w:pPr>
            <w:r>
              <w:rPr>
                <w:rFonts w:hAnsi="宋体" w:hint="eastAsia"/>
              </w:rPr>
              <w:t>西咸新区天河塑料制品有限公司吸塑制品加工生产线建设项目</w:t>
            </w:r>
            <w:r>
              <w:rPr>
                <w:rFonts w:hint="eastAsia"/>
              </w:rPr>
              <w:t>位于</w:t>
            </w:r>
            <w:r>
              <w:rPr>
                <w:rFonts w:hAnsi="宋体" w:hint="eastAsia"/>
              </w:rPr>
              <w:t>陕西省西咸新区秦汉新城天工一路农作物良种场院内</w:t>
            </w:r>
            <w:r>
              <w:rPr>
                <w:rFonts w:hint="eastAsia"/>
              </w:rPr>
              <w:t>，</w:t>
            </w:r>
            <w:r>
              <w:rPr>
                <w:rFonts w:hAnsi="宋体"/>
              </w:rPr>
              <w:t>项目</w:t>
            </w:r>
            <w:r>
              <w:rPr>
                <w:rFonts w:hAnsi="宋体" w:hint="eastAsia"/>
              </w:rPr>
              <w:t>北侧紧邻为西咸新区佳纳环保有限公司，南侧紧邻陕西屹立劳务有限公司，东侧紧临为咸阳市渭城区治</w:t>
            </w:r>
            <w:proofErr w:type="gramStart"/>
            <w:r>
              <w:rPr>
                <w:rFonts w:hAnsi="宋体" w:hint="eastAsia"/>
              </w:rPr>
              <w:t>祥</w:t>
            </w:r>
            <w:proofErr w:type="gramEnd"/>
            <w:r>
              <w:rPr>
                <w:rFonts w:hAnsi="宋体" w:hint="eastAsia"/>
              </w:rPr>
              <w:t>机械厂、西侧紧邻均为良种场库房，</w:t>
            </w:r>
            <w:r>
              <w:rPr>
                <w:rFonts w:hint="eastAsia"/>
              </w:rPr>
              <w:t>项目占地面积</w:t>
            </w:r>
            <w:r>
              <w:rPr>
                <w:rFonts w:hAnsi="宋体" w:hint="eastAsia"/>
                <w:iCs/>
              </w:rPr>
              <w:t>1800m</w:t>
            </w:r>
            <w:r>
              <w:rPr>
                <w:rFonts w:hAnsi="宋体" w:hint="eastAsia"/>
                <w:iCs/>
                <w:vertAlign w:val="superscript"/>
              </w:rPr>
              <w:t>2</w:t>
            </w:r>
            <w:r>
              <w:rPr>
                <w:rFonts w:hint="eastAsia"/>
              </w:rPr>
              <w:t>，</w:t>
            </w:r>
            <w:r>
              <w:rPr>
                <w:rFonts w:hAnsi="宋体" w:hint="eastAsia"/>
                <w:iCs/>
              </w:rPr>
              <w:t>总建筑面积</w:t>
            </w:r>
            <w:r>
              <w:rPr>
                <w:rFonts w:hAnsi="宋体" w:hint="eastAsia"/>
                <w:iCs/>
              </w:rPr>
              <w:t>1680m</w:t>
            </w:r>
            <w:r>
              <w:rPr>
                <w:rFonts w:hAnsi="宋体" w:hint="eastAsia"/>
                <w:iCs/>
                <w:vertAlign w:val="superscript"/>
              </w:rPr>
              <w:t>2</w:t>
            </w:r>
            <w:r>
              <w:rPr>
                <w:rFonts w:hAnsi="宋体" w:hint="eastAsia"/>
                <w:iCs/>
              </w:rPr>
              <w:t>，</w:t>
            </w:r>
            <w:r>
              <w:rPr>
                <w:rFonts w:hint="eastAsia"/>
              </w:rPr>
              <w:t>年产电子工业</w:t>
            </w:r>
            <w:proofErr w:type="gramStart"/>
            <w:r>
              <w:rPr>
                <w:rFonts w:hint="eastAsia"/>
              </w:rPr>
              <w:t>塑料托盒约</w:t>
            </w:r>
            <w:proofErr w:type="gramEnd"/>
            <w:r>
              <w:rPr>
                <w:rFonts w:hint="eastAsia"/>
              </w:rPr>
              <w:t>70t</w:t>
            </w:r>
            <w:r>
              <w:rPr>
                <w:rFonts w:hint="eastAsia"/>
              </w:rPr>
              <w:t>、</w:t>
            </w:r>
            <w:r>
              <w:rPr>
                <w:rFonts w:hAnsi="宋体" w:hint="eastAsia"/>
              </w:rPr>
              <w:t>药品及保健品外包装盒约</w:t>
            </w:r>
            <w:r>
              <w:rPr>
                <w:rFonts w:hint="eastAsia"/>
              </w:rPr>
              <w:t>160t</w:t>
            </w:r>
            <w:r>
              <w:rPr>
                <w:rFonts w:hint="eastAsia"/>
              </w:rPr>
              <w:t>，项目总投资</w:t>
            </w:r>
            <w:r>
              <w:rPr>
                <w:rFonts w:hint="eastAsia"/>
              </w:rPr>
              <w:t>200</w:t>
            </w:r>
            <w:r>
              <w:rPr>
                <w:rFonts w:hint="eastAsia"/>
              </w:rPr>
              <w:t>万元，其中环保投资</w:t>
            </w:r>
            <w:r>
              <w:rPr>
                <w:rFonts w:hint="eastAsia"/>
              </w:rPr>
              <w:t>24.05</w:t>
            </w:r>
            <w:r>
              <w:rPr>
                <w:rFonts w:hint="eastAsia"/>
              </w:rPr>
              <w:t>万元。</w:t>
            </w:r>
          </w:p>
          <w:p w:rsidR="007B1233" w:rsidRDefault="00054821">
            <w:pPr>
              <w:ind w:firstLine="480"/>
              <w:rPr>
                <w:b/>
                <w:bCs/>
              </w:rPr>
            </w:pPr>
            <w:r>
              <w:rPr>
                <w:rFonts w:hint="eastAsia"/>
                <w:b/>
                <w:bCs/>
              </w:rPr>
              <w:t>2</w:t>
            </w:r>
            <w:r>
              <w:rPr>
                <w:rFonts w:hAnsi="宋体"/>
                <w:b/>
                <w:bCs/>
              </w:rPr>
              <w:t>、</w:t>
            </w:r>
            <w:r>
              <w:rPr>
                <w:rFonts w:hAnsi="宋体" w:hint="eastAsia"/>
                <w:b/>
                <w:bCs/>
              </w:rPr>
              <w:t>相关分析判定结论</w:t>
            </w:r>
          </w:p>
          <w:p w:rsidR="007B1233" w:rsidRDefault="00054821">
            <w:pPr>
              <w:ind w:firstLine="480"/>
              <w:rPr>
                <w:rFonts w:hAnsi="宋体"/>
              </w:rPr>
            </w:pPr>
            <w:r>
              <w:rPr>
                <w:rFonts w:hAnsi="宋体"/>
              </w:rPr>
              <w:t>项目符合国家及陕西省现行的有关产业政策。项目符合</w:t>
            </w:r>
            <w:r>
              <w:rPr>
                <w:rFonts w:hAnsi="宋体" w:hint="eastAsia"/>
              </w:rPr>
              <w:t>《陕西省西咸新区秦汉新城分区规划（</w:t>
            </w:r>
            <w:r>
              <w:rPr>
                <w:rFonts w:hAnsi="宋体"/>
              </w:rPr>
              <w:t>2016-2035</w:t>
            </w:r>
            <w:r>
              <w:rPr>
                <w:rFonts w:hAnsi="宋体" w:hint="eastAsia"/>
              </w:rPr>
              <w:t>）》及规划环评要求、符合</w:t>
            </w:r>
            <w:r>
              <w:rPr>
                <w:rFonts w:hAnsi="宋体"/>
              </w:rPr>
              <w:t>《</w:t>
            </w:r>
            <w:r>
              <w:rPr>
                <w:rFonts w:hAnsi="宋体" w:hint="eastAsia"/>
              </w:rPr>
              <w:t>陕西省铁腕治霾打赢蓝天保卫战三年行动计划（</w:t>
            </w:r>
            <w:r>
              <w:rPr>
                <w:rFonts w:hAnsi="宋体"/>
              </w:rPr>
              <w:t>2018-2020</w:t>
            </w:r>
            <w:r>
              <w:rPr>
                <w:rFonts w:hAnsi="宋体" w:hint="eastAsia"/>
              </w:rPr>
              <w:t>年）（修订版）</w:t>
            </w:r>
            <w:r>
              <w:rPr>
                <w:rFonts w:hAnsi="宋体"/>
              </w:rPr>
              <w:t>》</w:t>
            </w:r>
            <w:r>
              <w:rPr>
                <w:rFonts w:hAnsi="宋体" w:hint="eastAsia"/>
              </w:rPr>
              <w:t>、</w:t>
            </w:r>
            <w:r>
              <w:rPr>
                <w:rFonts w:hAnsi="宋体"/>
              </w:rPr>
              <w:t>《</w:t>
            </w:r>
            <w:r>
              <w:rPr>
                <w:rFonts w:hAnsi="宋体" w:hint="eastAsia"/>
              </w:rPr>
              <w:t>“</w:t>
            </w:r>
            <w:r>
              <w:rPr>
                <w:rFonts w:hAnsi="宋体"/>
              </w:rPr>
              <w:t>十三五</w:t>
            </w:r>
            <w:r>
              <w:rPr>
                <w:rFonts w:hAnsi="宋体" w:hint="eastAsia"/>
              </w:rPr>
              <w:t>”</w:t>
            </w:r>
            <w:r>
              <w:rPr>
                <w:rFonts w:hAnsi="宋体"/>
              </w:rPr>
              <w:t>挥发性有机物污染防治工作方案》</w:t>
            </w:r>
            <w:r>
              <w:rPr>
                <w:rFonts w:hAnsi="宋体" w:hint="eastAsia"/>
              </w:rPr>
              <w:t>及陕西省西咸新区秦汉新城管理委员会办公</w:t>
            </w:r>
            <w:r>
              <w:rPr>
                <w:rFonts w:hint="eastAsia"/>
              </w:rPr>
              <w:t>室关于印发《陕西省西咸新区秦汉新城</w:t>
            </w:r>
            <w:r>
              <w:rPr>
                <w:rFonts w:hint="eastAsia"/>
              </w:rPr>
              <w:t>2018-2019</w:t>
            </w:r>
            <w:r>
              <w:rPr>
                <w:rFonts w:hint="eastAsia"/>
              </w:rPr>
              <w:t>年秋冬季大气污染综合治理攻坚行动方案》</w:t>
            </w:r>
            <w:r>
              <w:rPr>
                <w:rFonts w:hAnsi="宋体" w:hint="eastAsia"/>
              </w:rPr>
              <w:t>等环保政策</w:t>
            </w:r>
            <w:r>
              <w:rPr>
                <w:rFonts w:hAnsi="宋体"/>
              </w:rPr>
              <w:t>要求，选址合理。</w:t>
            </w:r>
          </w:p>
          <w:p w:rsidR="007B1233" w:rsidRDefault="00054821">
            <w:pPr>
              <w:ind w:firstLine="480"/>
              <w:rPr>
                <w:b/>
              </w:rPr>
            </w:pPr>
            <w:r>
              <w:rPr>
                <w:rFonts w:hint="eastAsia"/>
                <w:b/>
              </w:rPr>
              <w:t>3</w:t>
            </w:r>
            <w:r>
              <w:rPr>
                <w:rFonts w:hAnsi="宋体"/>
                <w:b/>
              </w:rPr>
              <w:t>、建设项目所在地环境质量现状</w:t>
            </w:r>
          </w:p>
          <w:p w:rsidR="007B1233" w:rsidRDefault="00054821">
            <w:pPr>
              <w:ind w:firstLine="480"/>
            </w:pPr>
            <w:r>
              <w:rPr>
                <w:rFonts w:hAnsi="宋体"/>
              </w:rPr>
              <w:t>（</w:t>
            </w:r>
            <w:r>
              <w:t>1</w:t>
            </w:r>
            <w:r>
              <w:rPr>
                <w:rFonts w:hAnsi="宋体"/>
              </w:rPr>
              <w:t>）环境空气</w:t>
            </w:r>
          </w:p>
          <w:p w:rsidR="007B1233" w:rsidRDefault="00054821">
            <w:pPr>
              <w:ind w:firstLine="480"/>
            </w:pPr>
            <w:r>
              <w:rPr>
                <w:rFonts w:hAnsi="宋体" w:hint="eastAsia"/>
              </w:rPr>
              <w:t>项目所在区域各项指标中</w:t>
            </w:r>
            <w:r>
              <w:rPr>
                <w:rFonts w:hAnsi="宋体" w:hint="eastAsia"/>
              </w:rPr>
              <w:t>PM</w:t>
            </w:r>
            <w:r>
              <w:rPr>
                <w:rFonts w:hAnsi="宋体" w:hint="eastAsia"/>
                <w:vertAlign w:val="subscript"/>
              </w:rPr>
              <w:t>10</w:t>
            </w:r>
            <w:r>
              <w:rPr>
                <w:rFonts w:hAnsi="宋体" w:hint="eastAsia"/>
              </w:rPr>
              <w:t>、</w:t>
            </w:r>
            <w:r>
              <w:rPr>
                <w:rFonts w:hAnsi="宋体" w:hint="eastAsia"/>
              </w:rPr>
              <w:t>PM</w:t>
            </w:r>
            <w:r>
              <w:rPr>
                <w:rFonts w:hAnsi="宋体" w:hint="eastAsia"/>
                <w:vertAlign w:val="subscript"/>
              </w:rPr>
              <w:t>2.5</w:t>
            </w:r>
            <w:r>
              <w:rPr>
                <w:rFonts w:hAnsi="宋体" w:hint="eastAsia"/>
              </w:rPr>
              <w:t>、</w:t>
            </w:r>
            <w:r>
              <w:rPr>
                <w:rFonts w:hAnsi="宋体" w:hint="eastAsia"/>
              </w:rPr>
              <w:t>NO</w:t>
            </w:r>
            <w:r>
              <w:rPr>
                <w:rFonts w:hAnsi="宋体" w:hint="eastAsia"/>
                <w:vertAlign w:val="subscript"/>
              </w:rPr>
              <w:t>2</w:t>
            </w:r>
            <w:r>
              <w:rPr>
                <w:rFonts w:hAnsi="宋体" w:hint="eastAsia"/>
              </w:rPr>
              <w:t>均超过《环境空气质量标准》（</w:t>
            </w:r>
            <w:r>
              <w:rPr>
                <w:rFonts w:hAnsi="宋体"/>
              </w:rPr>
              <w:t>GB3095-2012</w:t>
            </w:r>
            <w:r>
              <w:rPr>
                <w:rFonts w:hAnsi="宋体" w:hint="eastAsia"/>
              </w:rPr>
              <w:t>）二级标准限值要求，</w:t>
            </w:r>
            <w:r>
              <w:rPr>
                <w:rFonts w:hAnsi="宋体" w:hint="eastAsia"/>
              </w:rPr>
              <w:t>SO</w:t>
            </w:r>
            <w:r>
              <w:rPr>
                <w:rFonts w:hAnsi="宋体" w:hint="eastAsia"/>
                <w:vertAlign w:val="subscript"/>
              </w:rPr>
              <w:t>2</w:t>
            </w:r>
            <w:r>
              <w:rPr>
                <w:rFonts w:hAnsi="宋体" w:hint="eastAsia"/>
              </w:rPr>
              <w:t>、</w:t>
            </w:r>
            <w:r>
              <w:rPr>
                <w:rFonts w:hAnsi="宋体" w:hint="eastAsia"/>
              </w:rPr>
              <w:t>CO</w:t>
            </w:r>
            <w:r>
              <w:rPr>
                <w:rFonts w:hAnsi="宋体" w:hint="eastAsia"/>
              </w:rPr>
              <w:t>及</w:t>
            </w:r>
            <w:r>
              <w:rPr>
                <w:rFonts w:hAnsi="宋体" w:hint="eastAsia"/>
              </w:rPr>
              <w:t>O</w:t>
            </w:r>
            <w:r>
              <w:rPr>
                <w:rFonts w:hAnsi="宋体" w:hint="eastAsia"/>
                <w:vertAlign w:val="subscript"/>
              </w:rPr>
              <w:t>3</w:t>
            </w:r>
            <w:r>
              <w:rPr>
                <w:rFonts w:hAnsi="宋体" w:hint="eastAsia"/>
              </w:rPr>
              <w:t>满足《环境空气质量标准》（</w:t>
            </w:r>
            <w:r>
              <w:rPr>
                <w:rFonts w:hAnsi="宋体"/>
              </w:rPr>
              <w:t>GB3095-2012</w:t>
            </w:r>
            <w:r>
              <w:rPr>
                <w:rFonts w:hAnsi="宋体" w:hint="eastAsia"/>
              </w:rPr>
              <w:t>）二级标准限值要求，属于不达标区域。项目所在地</w:t>
            </w:r>
            <w:r>
              <w:rPr>
                <w:rFonts w:hint="eastAsia"/>
              </w:rPr>
              <w:t>非甲烷总烃小时平均值满足《环境空气质量非甲烷总烃限值》（</w:t>
            </w:r>
            <w:r>
              <w:rPr>
                <w:rFonts w:hint="eastAsia"/>
              </w:rPr>
              <w:t>DB13/1577-2012</w:t>
            </w:r>
            <w:r>
              <w:rPr>
                <w:rFonts w:hint="eastAsia"/>
              </w:rPr>
              <w:t>）标准要求。</w:t>
            </w:r>
          </w:p>
          <w:p w:rsidR="007B1233" w:rsidRDefault="00054821">
            <w:pPr>
              <w:pStyle w:val="ac"/>
              <w:adjustRightInd/>
              <w:snapToGrid/>
              <w:rPr>
                <w:color w:val="auto"/>
              </w:rPr>
            </w:pPr>
            <w:r>
              <w:rPr>
                <w:rFonts w:hAnsi="宋体"/>
                <w:color w:val="auto"/>
              </w:rPr>
              <w:t>（</w:t>
            </w:r>
            <w:r>
              <w:rPr>
                <w:rFonts w:hint="eastAsia"/>
                <w:color w:val="auto"/>
              </w:rPr>
              <w:t>2</w:t>
            </w:r>
            <w:r>
              <w:rPr>
                <w:rFonts w:hAnsi="宋体"/>
                <w:color w:val="auto"/>
              </w:rPr>
              <w:t>）声环境</w:t>
            </w:r>
          </w:p>
          <w:p w:rsidR="007B1233" w:rsidRDefault="00054821">
            <w:pPr>
              <w:ind w:firstLine="480"/>
              <w:rPr>
                <w:rFonts w:hAnsi="宋体"/>
              </w:rPr>
            </w:pPr>
            <w:r>
              <w:rPr>
                <w:rFonts w:hAnsi="宋体"/>
              </w:rPr>
              <w:t>项目</w:t>
            </w:r>
            <w:r>
              <w:rPr>
                <w:rFonts w:hAnsi="宋体" w:hint="eastAsia"/>
              </w:rPr>
              <w:t>东、南、西、北厂界噪声</w:t>
            </w:r>
            <w:r>
              <w:rPr>
                <w:rFonts w:hAnsi="宋体"/>
              </w:rPr>
              <w:t>监测点昼、夜间环境噪声值均满足《声环境质量标准》</w:t>
            </w:r>
            <w:r>
              <w:rPr>
                <w:rFonts w:hAnsi="宋体" w:hint="eastAsia"/>
              </w:rPr>
              <w:t>（</w:t>
            </w:r>
            <w:r>
              <w:t>GB3096</w:t>
            </w:r>
            <w:r>
              <w:rPr>
                <w:rFonts w:hAnsi="宋体" w:hint="eastAsia"/>
              </w:rPr>
              <w:t>-</w:t>
            </w:r>
            <w:r>
              <w:t>2008</w:t>
            </w:r>
            <w:r>
              <w:rPr>
                <w:rFonts w:hAnsi="宋体" w:hint="eastAsia"/>
              </w:rPr>
              <w:t>）</w:t>
            </w:r>
            <w:r>
              <w:rPr>
                <w:rFonts w:hint="eastAsia"/>
              </w:rPr>
              <w:t>2</w:t>
            </w:r>
            <w:r>
              <w:rPr>
                <w:rFonts w:hAnsi="宋体"/>
              </w:rPr>
              <w:t>类标准</w:t>
            </w:r>
            <w:r>
              <w:rPr>
                <w:rFonts w:hAnsi="宋体" w:hint="eastAsia"/>
              </w:rPr>
              <w:t>，声环境质量良好。</w:t>
            </w:r>
          </w:p>
          <w:p w:rsidR="007B1233" w:rsidRDefault="00054821">
            <w:pPr>
              <w:ind w:firstLine="480"/>
              <w:rPr>
                <w:b/>
              </w:rPr>
            </w:pPr>
            <w:r>
              <w:rPr>
                <w:rFonts w:hint="eastAsia"/>
                <w:b/>
              </w:rPr>
              <w:t>4</w:t>
            </w:r>
            <w:r>
              <w:rPr>
                <w:rFonts w:hAnsi="宋体"/>
                <w:b/>
              </w:rPr>
              <w:t>、</w:t>
            </w:r>
            <w:r>
              <w:rPr>
                <w:rFonts w:hAnsi="宋体"/>
                <w:b/>
                <w:bCs/>
                <w:szCs w:val="28"/>
              </w:rPr>
              <w:t>营运期环境影响分析</w:t>
            </w:r>
          </w:p>
          <w:p w:rsidR="007B1233" w:rsidRDefault="00054821">
            <w:pPr>
              <w:ind w:left="480"/>
              <w:rPr>
                <w:rFonts w:hAnsi="宋体"/>
                <w:bCs/>
              </w:rPr>
            </w:pPr>
            <w:r>
              <w:rPr>
                <w:rFonts w:hAnsi="宋体" w:hint="eastAsia"/>
                <w:bCs/>
              </w:rPr>
              <w:t>（</w:t>
            </w:r>
            <w:r>
              <w:rPr>
                <w:rFonts w:hAnsi="宋体" w:hint="eastAsia"/>
                <w:bCs/>
              </w:rPr>
              <w:t>1</w:t>
            </w:r>
            <w:r>
              <w:rPr>
                <w:rFonts w:hAnsi="宋体" w:hint="eastAsia"/>
                <w:bCs/>
              </w:rPr>
              <w:t>）</w:t>
            </w:r>
            <w:r>
              <w:rPr>
                <w:rFonts w:hAnsi="宋体"/>
                <w:bCs/>
              </w:rPr>
              <w:t>大气环境影响分析</w:t>
            </w:r>
          </w:p>
          <w:p w:rsidR="007B1233" w:rsidRDefault="00054821">
            <w:pPr>
              <w:widowControl w:val="0"/>
              <w:adjustRightInd/>
              <w:snapToGrid/>
              <w:ind w:firstLineChars="200" w:firstLine="480"/>
              <w:jc w:val="both"/>
              <w:rPr>
                <w:bCs/>
              </w:rPr>
            </w:pPr>
            <w:r>
              <w:rPr>
                <w:rFonts w:hAnsi="宋体" w:hint="eastAsia"/>
                <w:bCs/>
              </w:rPr>
              <w:t>1</w:t>
            </w:r>
            <w:r>
              <w:rPr>
                <w:rFonts w:hAnsi="宋体" w:hint="eastAsia"/>
                <w:bCs/>
              </w:rPr>
              <w:t>）有组织有机废气</w:t>
            </w:r>
          </w:p>
        </w:tc>
      </w:tr>
    </w:tbl>
    <w:p w:rsidR="007B1233" w:rsidRDefault="007B1233">
      <w:pPr>
        <w:rPr>
          <w:rFonts w:eastAsia="仿宋_GB2312"/>
          <w:color w:val="000000"/>
          <w:sz w:val="21"/>
          <w:szCs w:val="21"/>
        </w:rPr>
        <w:sectPr w:rsidR="007B1233">
          <w:pgSz w:w="11906" w:h="16838"/>
          <w:pgMar w:top="1440" w:right="1800" w:bottom="1440" w:left="1800" w:header="708" w:footer="708" w:gutter="0"/>
          <w:cols w:space="720"/>
          <w:docGrid w:linePitch="360"/>
        </w:sectPr>
      </w:pPr>
    </w:p>
    <w:p w:rsidR="007B1233" w:rsidRDefault="00054821">
      <w:pPr>
        <w:spacing w:line="240" w:lineRule="auto"/>
        <w:rPr>
          <w:b/>
          <w:color w:val="000000"/>
          <w:sz w:val="28"/>
          <w:szCs w:val="28"/>
        </w:rPr>
      </w:pPr>
      <w:r>
        <w:rPr>
          <w:rFonts w:hint="eastAsia"/>
          <w:b/>
          <w:color w:val="000000"/>
          <w:sz w:val="28"/>
          <w:szCs w:val="28"/>
        </w:rPr>
        <w:lastRenderedPageBreak/>
        <w:t>续表四</w:t>
      </w:r>
    </w:p>
    <w:tbl>
      <w:tblPr>
        <w:tblStyle w:val="a7"/>
        <w:tblW w:w="8560" w:type="dxa"/>
        <w:tblLayout w:type="fixed"/>
        <w:tblLook w:val="04A0" w:firstRow="1" w:lastRow="0" w:firstColumn="1" w:lastColumn="0" w:noHBand="0" w:noVBand="1"/>
      </w:tblPr>
      <w:tblGrid>
        <w:gridCol w:w="8560"/>
      </w:tblGrid>
      <w:tr w:rsidR="007B1233">
        <w:trPr>
          <w:trHeight w:val="13501"/>
        </w:trPr>
        <w:tc>
          <w:tcPr>
            <w:tcW w:w="8560" w:type="dxa"/>
          </w:tcPr>
          <w:p w:rsidR="007B1233" w:rsidRDefault="00054821">
            <w:pPr>
              <w:wordWrap w:val="0"/>
              <w:autoSpaceDE w:val="0"/>
              <w:autoSpaceDN w:val="0"/>
              <w:spacing w:beforeLines="50" w:before="120"/>
              <w:ind w:firstLineChars="200" w:firstLine="480"/>
            </w:pPr>
            <w:r>
              <w:rPr>
                <w:rFonts w:hAnsi="宋体" w:hint="eastAsia"/>
              </w:rPr>
              <w:t>本项目运营期主要为吸塑工序产生有机废气，主要污染物为非甲烷总烃，项目非甲烷总烃经集气罩收集后通过</w:t>
            </w:r>
            <w:r>
              <w:rPr>
                <w:rFonts w:hAnsi="宋体"/>
              </w:rPr>
              <w:t>UV</w:t>
            </w:r>
            <w:r>
              <w:rPr>
                <w:rFonts w:hAnsi="宋体" w:hint="eastAsia"/>
              </w:rPr>
              <w:t>光解</w:t>
            </w:r>
            <w:r>
              <w:rPr>
                <w:rFonts w:hAnsi="宋体"/>
              </w:rPr>
              <w:t>+</w:t>
            </w:r>
            <w:r>
              <w:rPr>
                <w:rFonts w:hAnsi="宋体" w:hint="eastAsia"/>
              </w:rPr>
              <w:t>活性炭吸附处理装置处理后通过</w:t>
            </w:r>
            <w:r>
              <w:rPr>
                <w:rFonts w:hAnsi="宋体"/>
              </w:rPr>
              <w:t>15m</w:t>
            </w:r>
            <w:r>
              <w:rPr>
                <w:rFonts w:hAnsi="宋体" w:hint="eastAsia"/>
              </w:rPr>
              <w:t>排气筒外排，外排量很小，满足《大气污染物综合排放标准》（</w:t>
            </w:r>
            <w:r>
              <w:rPr>
                <w:rFonts w:hAnsi="宋体"/>
              </w:rPr>
              <w:t>GB16297-1996</w:t>
            </w:r>
            <w:r>
              <w:rPr>
                <w:rFonts w:hAnsi="宋体" w:hint="eastAsia"/>
              </w:rPr>
              <w:t>）二级要求，经估算模式预测，</w:t>
            </w:r>
            <w:r>
              <w:rPr>
                <w:rFonts w:hint="eastAsia"/>
              </w:rPr>
              <w:t>项目有组织废气污染物非甲烷总烃最大落地浓度为</w:t>
            </w:r>
            <w:r>
              <w:rPr>
                <w:rFonts w:hint="eastAsia"/>
              </w:rPr>
              <w:t>0.4063</w:t>
            </w:r>
            <w:r>
              <w:t>ug/m</w:t>
            </w:r>
            <w:r>
              <w:rPr>
                <w:vertAlign w:val="superscript"/>
              </w:rPr>
              <w:t>3</w:t>
            </w:r>
            <w:r>
              <w:rPr>
                <w:rFonts w:hint="eastAsia"/>
              </w:rPr>
              <w:t>，最大浓度占标率为</w:t>
            </w:r>
            <w:r>
              <w:rPr>
                <w:rFonts w:hint="eastAsia"/>
              </w:rPr>
              <w:t>0.0203</w:t>
            </w:r>
            <w:r>
              <w:t>%</w:t>
            </w:r>
            <w:r>
              <w:rPr>
                <w:rFonts w:hint="eastAsia"/>
              </w:rPr>
              <w:t>，出现在下风向</w:t>
            </w:r>
            <w:r>
              <w:rPr>
                <w:rFonts w:hint="eastAsia"/>
              </w:rPr>
              <w:t>69m</w:t>
            </w:r>
            <w:r>
              <w:rPr>
                <w:rFonts w:hint="eastAsia"/>
              </w:rPr>
              <w:t>处，占标率小于</w:t>
            </w:r>
            <w:r>
              <w:rPr>
                <w:rFonts w:hint="eastAsia"/>
              </w:rPr>
              <w:t>1</w:t>
            </w:r>
            <w:r>
              <w:t>%</w:t>
            </w:r>
            <w:r>
              <w:rPr>
                <w:rFonts w:hint="eastAsia"/>
              </w:rPr>
              <w:t>，确定项目大气环境影响评价工作等级为三级，项目有组织排放非甲烷总烃对环境的影响可接受。</w:t>
            </w:r>
          </w:p>
          <w:p w:rsidR="007B1233" w:rsidRDefault="00054821">
            <w:pPr>
              <w:wordWrap w:val="0"/>
              <w:autoSpaceDE w:val="0"/>
              <w:autoSpaceDN w:val="0"/>
              <w:ind w:firstLineChars="200" w:firstLine="480"/>
            </w:pPr>
            <w:r>
              <w:rPr>
                <w:rFonts w:hint="eastAsia"/>
              </w:rPr>
              <w:t>2</w:t>
            </w:r>
            <w:r>
              <w:rPr>
                <w:rFonts w:hint="eastAsia"/>
              </w:rPr>
              <w:t>）无组织有机废气</w:t>
            </w:r>
          </w:p>
          <w:p w:rsidR="007B1233" w:rsidRDefault="00054821">
            <w:pPr>
              <w:wordWrap w:val="0"/>
              <w:autoSpaceDE w:val="0"/>
              <w:autoSpaceDN w:val="0"/>
              <w:ind w:firstLine="480"/>
              <w:rPr>
                <w:rFonts w:hAnsi="宋体"/>
              </w:rPr>
            </w:pPr>
            <w:r>
              <w:rPr>
                <w:rFonts w:hAnsi="宋体" w:hint="eastAsia"/>
                <w:bCs/>
              </w:rPr>
              <w:t>项目无组织废气排放量为</w:t>
            </w:r>
            <w:r>
              <w:rPr>
                <w:rFonts w:hint="eastAsia"/>
              </w:rPr>
              <w:t>0.009</w:t>
            </w:r>
            <w:r>
              <w:t>t/a</w:t>
            </w:r>
            <w:r>
              <w:rPr>
                <w:rFonts w:hint="eastAsia"/>
              </w:rPr>
              <w:t>（</w:t>
            </w:r>
            <w:r>
              <w:rPr>
                <w:rFonts w:hint="eastAsia"/>
              </w:rPr>
              <w:t>0.00375kg/h</w:t>
            </w:r>
            <w:r>
              <w:rPr>
                <w:rFonts w:hint="eastAsia"/>
              </w:rPr>
              <w:t>），经预测，项目无组织废气污染物非甲烷总烃最大落地浓度为</w:t>
            </w:r>
            <w:r>
              <w:rPr>
                <w:rFonts w:hint="eastAsia"/>
              </w:rPr>
              <w:t>19.243</w:t>
            </w:r>
            <w:r>
              <w:t>ug/m</w:t>
            </w:r>
            <w:r>
              <w:rPr>
                <w:vertAlign w:val="superscript"/>
              </w:rPr>
              <w:t>3</w:t>
            </w:r>
            <w:r>
              <w:rPr>
                <w:rFonts w:hint="eastAsia"/>
              </w:rPr>
              <w:t>，最大浓度占标率为</w:t>
            </w:r>
            <w:r>
              <w:rPr>
                <w:rFonts w:hint="eastAsia"/>
              </w:rPr>
              <w:t>0.9621</w:t>
            </w:r>
            <w:r>
              <w:t>%</w:t>
            </w:r>
            <w:r>
              <w:rPr>
                <w:rFonts w:hint="eastAsia"/>
              </w:rPr>
              <w:t>，出现在下风向</w:t>
            </w:r>
            <w:r>
              <w:rPr>
                <w:rFonts w:hint="eastAsia"/>
              </w:rPr>
              <w:t>14m</w:t>
            </w:r>
            <w:r>
              <w:rPr>
                <w:rFonts w:hint="eastAsia"/>
              </w:rPr>
              <w:t>处，占标率小于</w:t>
            </w:r>
            <w:r>
              <w:rPr>
                <w:rFonts w:hint="eastAsia"/>
              </w:rPr>
              <w:t>1</w:t>
            </w:r>
            <w:r>
              <w:t>%</w:t>
            </w:r>
            <w:r>
              <w:rPr>
                <w:rFonts w:hint="eastAsia"/>
              </w:rPr>
              <w:t>，确定项目大气环境影响评价工作等级为三级，项目无组织排放非甲烷总烃对环境的影响可接受。</w:t>
            </w:r>
          </w:p>
          <w:p w:rsidR="007B1233" w:rsidRDefault="00054821">
            <w:pPr>
              <w:autoSpaceDE w:val="0"/>
              <w:autoSpaceDN w:val="0"/>
              <w:ind w:firstLineChars="182" w:firstLine="437"/>
              <w:rPr>
                <w:bCs/>
              </w:rPr>
            </w:pPr>
            <w:r>
              <w:rPr>
                <w:rFonts w:hAnsi="宋体"/>
                <w:bCs/>
              </w:rPr>
              <w:t>（</w:t>
            </w:r>
            <w:r>
              <w:rPr>
                <w:bCs/>
              </w:rPr>
              <w:t>2</w:t>
            </w:r>
            <w:r>
              <w:rPr>
                <w:rFonts w:hAnsi="宋体"/>
                <w:bCs/>
              </w:rPr>
              <w:t>）水环境影响分析</w:t>
            </w:r>
          </w:p>
          <w:p w:rsidR="007B1233" w:rsidRDefault="00054821">
            <w:pPr>
              <w:ind w:firstLine="480"/>
            </w:pPr>
            <w:r>
              <w:rPr>
                <w:rFonts w:hAnsi="宋体" w:hint="eastAsia"/>
              </w:rPr>
              <w:t>项目废水排放主要为职工生活污水，排放量为</w:t>
            </w:r>
            <w:r>
              <w:rPr>
                <w:rFonts w:hAnsi="宋体" w:hint="eastAsia"/>
              </w:rPr>
              <w:t>0.24m</w:t>
            </w:r>
            <w:r>
              <w:rPr>
                <w:rFonts w:hAnsi="宋体" w:hint="eastAsia"/>
                <w:vertAlign w:val="superscript"/>
              </w:rPr>
              <w:t>3</w:t>
            </w:r>
            <w:r>
              <w:rPr>
                <w:rFonts w:hAnsi="宋体" w:hint="eastAsia"/>
              </w:rPr>
              <w:t>/d</w:t>
            </w:r>
            <w:r>
              <w:rPr>
                <w:rFonts w:hAnsi="宋体" w:hint="eastAsia"/>
              </w:rPr>
              <w:t>（</w:t>
            </w:r>
            <w:r>
              <w:rPr>
                <w:rFonts w:hAnsi="宋体" w:hint="eastAsia"/>
              </w:rPr>
              <w:t>72m</w:t>
            </w:r>
            <w:r>
              <w:rPr>
                <w:rFonts w:hAnsi="宋体" w:hint="eastAsia"/>
                <w:vertAlign w:val="superscript"/>
              </w:rPr>
              <w:t>3</w:t>
            </w:r>
            <w:r>
              <w:rPr>
                <w:rFonts w:hAnsi="宋体" w:hint="eastAsia"/>
              </w:rPr>
              <w:t>/a</w:t>
            </w:r>
            <w:r>
              <w:rPr>
                <w:rFonts w:hAnsi="宋体" w:hint="eastAsia"/>
              </w:rPr>
              <w:t>）。项目生活污水经粪污收集</w:t>
            </w:r>
            <w:proofErr w:type="gramStart"/>
            <w:r>
              <w:rPr>
                <w:rFonts w:hAnsi="宋体" w:hint="eastAsia"/>
              </w:rPr>
              <w:t>池处理</w:t>
            </w:r>
            <w:proofErr w:type="gramEnd"/>
            <w:r>
              <w:rPr>
                <w:rFonts w:hAnsi="宋体" w:hint="eastAsia"/>
              </w:rPr>
              <w:t>后</w:t>
            </w:r>
            <w:r>
              <w:rPr>
                <w:rFonts w:hAnsi="宋体" w:hint="eastAsia"/>
                <w:bCs/>
              </w:rPr>
              <w:t>定期清掏用作农肥，项目地处农村地区，周边农田面积较大，可有效消</w:t>
            </w:r>
            <w:proofErr w:type="gramStart"/>
            <w:r>
              <w:rPr>
                <w:rFonts w:hAnsi="宋体" w:hint="eastAsia"/>
                <w:bCs/>
              </w:rPr>
              <w:t>纳项目</w:t>
            </w:r>
            <w:proofErr w:type="gramEnd"/>
            <w:r>
              <w:rPr>
                <w:rFonts w:hAnsi="宋体" w:hint="eastAsia"/>
                <w:bCs/>
              </w:rPr>
              <w:t>产生废水，</w:t>
            </w:r>
            <w:r>
              <w:rPr>
                <w:rFonts w:hint="eastAsia"/>
              </w:rPr>
              <w:t>对外环境影响不大。</w:t>
            </w:r>
          </w:p>
          <w:p w:rsidR="007B1233" w:rsidRDefault="00054821">
            <w:pPr>
              <w:ind w:firstLineChars="150" w:firstLine="360"/>
              <w:rPr>
                <w:bCs/>
              </w:rPr>
            </w:pPr>
            <w:r>
              <w:rPr>
                <w:rFonts w:hAnsi="宋体"/>
                <w:bCs/>
              </w:rPr>
              <w:t>（</w:t>
            </w:r>
            <w:r>
              <w:rPr>
                <w:bCs/>
              </w:rPr>
              <w:t>3</w:t>
            </w:r>
            <w:r>
              <w:rPr>
                <w:rFonts w:hAnsi="宋体"/>
                <w:bCs/>
              </w:rPr>
              <w:t>）声环境影响分析</w:t>
            </w:r>
          </w:p>
          <w:p w:rsidR="007B1233" w:rsidRDefault="00054821">
            <w:pPr>
              <w:ind w:firstLine="480"/>
              <w:rPr>
                <w:rFonts w:hAnsi="宋体"/>
              </w:rPr>
            </w:pPr>
            <w:r>
              <w:rPr>
                <w:rFonts w:hint="eastAsia"/>
              </w:rPr>
              <w:t>项目运营期噪声主要为生产设备噪声，声级在</w:t>
            </w:r>
            <w:r>
              <w:t>75~</w:t>
            </w:r>
            <w:r>
              <w:rPr>
                <w:rFonts w:hint="eastAsia"/>
              </w:rPr>
              <w:t>90</w:t>
            </w:r>
            <w:r>
              <w:t>dB(A)</w:t>
            </w:r>
            <w:r>
              <w:rPr>
                <w:rFonts w:hint="eastAsia"/>
              </w:rPr>
              <w:t>。项目生产设备均选用低噪声设备，并布置于厂房内部，设备已采取厂房隔声，后续通过增加基础减震等措施的情况下，经预测，</w:t>
            </w:r>
            <w:r>
              <w:rPr>
                <w:rFonts w:hAnsi="宋体" w:hint="eastAsia"/>
              </w:rPr>
              <w:t>项目各厂界噪声均满足（</w:t>
            </w:r>
            <w:r>
              <w:t>GB12348-2008</w:t>
            </w:r>
            <w:r>
              <w:rPr>
                <w:rFonts w:hAnsi="宋体" w:hint="eastAsia"/>
              </w:rPr>
              <w:t>）《工业企业厂界环境噪声排放标准》</w:t>
            </w:r>
            <w:r>
              <w:t>2</w:t>
            </w:r>
            <w:r>
              <w:rPr>
                <w:rFonts w:hAnsi="宋体" w:hint="eastAsia"/>
              </w:rPr>
              <w:t>类标准限值。</w:t>
            </w:r>
          </w:p>
          <w:p w:rsidR="007B1233" w:rsidRDefault="00054821">
            <w:pPr>
              <w:ind w:firstLineChars="150" w:firstLine="360"/>
              <w:rPr>
                <w:bCs/>
              </w:rPr>
            </w:pPr>
            <w:r>
              <w:rPr>
                <w:rFonts w:hint="eastAsia"/>
                <w:bCs/>
              </w:rPr>
              <w:t>（</w:t>
            </w:r>
            <w:r>
              <w:rPr>
                <w:rFonts w:hint="eastAsia"/>
                <w:bCs/>
              </w:rPr>
              <w:t>4</w:t>
            </w:r>
            <w:r>
              <w:rPr>
                <w:rFonts w:hint="eastAsia"/>
                <w:bCs/>
              </w:rPr>
              <w:t>）</w:t>
            </w:r>
            <w:r>
              <w:rPr>
                <w:rFonts w:hAnsi="宋体"/>
                <w:bCs/>
              </w:rPr>
              <w:t>固体废物</w:t>
            </w:r>
            <w:r>
              <w:rPr>
                <w:rFonts w:hAnsi="宋体" w:hint="eastAsia"/>
                <w:bCs/>
              </w:rPr>
              <w:t>环境影响分析</w:t>
            </w:r>
          </w:p>
          <w:p w:rsidR="007B1233" w:rsidRDefault="00054821">
            <w:pPr>
              <w:pStyle w:val="a3"/>
              <w:ind w:firstLine="480"/>
              <w:rPr>
                <w:bCs/>
              </w:rPr>
            </w:pPr>
            <w:r>
              <w:rPr>
                <w:rFonts w:hint="eastAsia"/>
              </w:rPr>
              <w:t>本项目运营期固体废物主要包括职工生活垃圾，生产过程中产生不合格产品和废活性炭。生活垃圾产生量约</w:t>
            </w:r>
            <w:r>
              <w:rPr>
                <w:rFonts w:hint="eastAsia"/>
              </w:rPr>
              <w:t>3</w:t>
            </w:r>
            <w:r>
              <w:t>kg/d</w:t>
            </w:r>
            <w:r>
              <w:rPr>
                <w:rFonts w:hint="eastAsia"/>
              </w:rPr>
              <w:t>（</w:t>
            </w:r>
            <w:r>
              <w:rPr>
                <w:rFonts w:hint="eastAsia"/>
              </w:rPr>
              <w:t>0.9</w:t>
            </w:r>
            <w:r>
              <w:t>t/a</w:t>
            </w:r>
            <w:r>
              <w:rPr>
                <w:rFonts w:hint="eastAsia"/>
              </w:rPr>
              <w:t>），项目厂区设置垃圾收集桶，集中收集后交由环卫部门统一处理处置；项目不合格产品经废料库暂存后全部由厂家回收，不外排。废活性炭、</w:t>
            </w:r>
            <w:proofErr w:type="gramStart"/>
            <w:r>
              <w:rPr>
                <w:rFonts w:hint="eastAsia"/>
              </w:rPr>
              <w:t>废紫外</w:t>
            </w:r>
            <w:proofErr w:type="gramEnd"/>
            <w:r>
              <w:rPr>
                <w:rFonts w:hint="eastAsia"/>
              </w:rPr>
              <w:t>灯管经专用容器盛装后定期交由有资质单位处理处置。</w:t>
            </w:r>
          </w:p>
          <w:p w:rsidR="007B1233" w:rsidRDefault="00054821">
            <w:pPr>
              <w:widowControl w:val="0"/>
              <w:adjustRightInd/>
              <w:snapToGrid/>
              <w:ind w:firstLineChars="200" w:firstLine="480"/>
              <w:jc w:val="both"/>
              <w:rPr>
                <w:bCs/>
              </w:rPr>
            </w:pPr>
            <w:r>
              <w:rPr>
                <w:rFonts w:hint="eastAsia"/>
              </w:rPr>
              <w:t>综上，项目运营期产生的各种固体废物均得到合理处置，去向明确，对周围</w:t>
            </w:r>
          </w:p>
        </w:tc>
      </w:tr>
    </w:tbl>
    <w:p w:rsidR="007B1233" w:rsidRDefault="007B1233">
      <w:pPr>
        <w:spacing w:line="240" w:lineRule="auto"/>
        <w:rPr>
          <w:b/>
          <w:color w:val="000000"/>
          <w:sz w:val="28"/>
          <w:szCs w:val="28"/>
        </w:rPr>
        <w:sectPr w:rsidR="007B1233">
          <w:pgSz w:w="11906" w:h="16838"/>
          <w:pgMar w:top="1440" w:right="1800" w:bottom="1440" w:left="1800" w:header="708" w:footer="708" w:gutter="0"/>
          <w:cols w:space="720"/>
          <w:docGrid w:linePitch="360"/>
        </w:sectPr>
      </w:pPr>
    </w:p>
    <w:p w:rsidR="007B1233" w:rsidRDefault="00054821">
      <w:pPr>
        <w:spacing w:line="240" w:lineRule="auto"/>
        <w:rPr>
          <w:b/>
          <w:color w:val="000000"/>
          <w:sz w:val="28"/>
          <w:szCs w:val="28"/>
        </w:rPr>
      </w:pPr>
      <w:r>
        <w:rPr>
          <w:rFonts w:hint="eastAsia"/>
          <w:b/>
          <w:color w:val="000000"/>
          <w:sz w:val="28"/>
          <w:szCs w:val="28"/>
        </w:rPr>
        <w:lastRenderedPageBreak/>
        <w:t>续表四</w:t>
      </w:r>
    </w:p>
    <w:tbl>
      <w:tblPr>
        <w:tblStyle w:val="a7"/>
        <w:tblW w:w="8620" w:type="dxa"/>
        <w:tblLayout w:type="fixed"/>
        <w:tblLook w:val="04A0" w:firstRow="1" w:lastRow="0" w:firstColumn="1" w:lastColumn="0" w:noHBand="0" w:noVBand="1"/>
      </w:tblPr>
      <w:tblGrid>
        <w:gridCol w:w="8620"/>
      </w:tblGrid>
      <w:tr w:rsidR="007B1233">
        <w:trPr>
          <w:trHeight w:val="13456"/>
        </w:trPr>
        <w:tc>
          <w:tcPr>
            <w:tcW w:w="8620" w:type="dxa"/>
          </w:tcPr>
          <w:p w:rsidR="007B1233" w:rsidRDefault="00054821">
            <w:pPr>
              <w:ind w:firstLineChars="182" w:firstLine="437"/>
            </w:pPr>
            <w:r>
              <w:rPr>
                <w:rFonts w:hint="eastAsia"/>
              </w:rPr>
              <w:t>环境影响较小。</w:t>
            </w:r>
          </w:p>
          <w:p w:rsidR="007B1233" w:rsidRDefault="00054821">
            <w:pPr>
              <w:ind w:firstLineChars="182" w:firstLine="437"/>
            </w:pPr>
            <w:r>
              <w:rPr>
                <w:rFonts w:hint="eastAsia"/>
              </w:rPr>
              <w:t>5</w:t>
            </w:r>
            <w:r>
              <w:rPr>
                <w:rFonts w:hint="eastAsia"/>
              </w:rPr>
              <w:t>、总量控制</w:t>
            </w:r>
          </w:p>
          <w:p w:rsidR="007B1233" w:rsidRDefault="00054821">
            <w:pPr>
              <w:ind w:firstLineChars="182" w:firstLine="437"/>
            </w:pPr>
            <w:r>
              <w:rPr>
                <w:rFonts w:hint="eastAsia"/>
              </w:rPr>
              <w:t>根据国家《“十三五”期间全国主要污染物排放总量控制计划》及本项目特点，项目生活污水经粪污收集</w:t>
            </w:r>
            <w:proofErr w:type="gramStart"/>
            <w:r>
              <w:rPr>
                <w:rFonts w:hint="eastAsia"/>
              </w:rPr>
              <w:t>池处理</w:t>
            </w:r>
            <w:proofErr w:type="gramEnd"/>
            <w:r>
              <w:rPr>
                <w:rFonts w:hint="eastAsia"/>
              </w:rPr>
              <w:t>后定期清掏用作农肥，不设总量控制指标。有机废气集气罩收集经</w:t>
            </w:r>
            <w:r>
              <w:rPr>
                <w:rFonts w:hint="eastAsia"/>
              </w:rPr>
              <w:t>UV</w:t>
            </w:r>
            <w:r>
              <w:rPr>
                <w:rFonts w:hint="eastAsia"/>
              </w:rPr>
              <w:t>光解</w:t>
            </w:r>
            <w:r>
              <w:rPr>
                <w:rFonts w:hint="eastAsia"/>
              </w:rPr>
              <w:t>+</w:t>
            </w:r>
            <w:r>
              <w:rPr>
                <w:rFonts w:hint="eastAsia"/>
              </w:rPr>
              <w:t>活性炭吸附装置处理，因此，本项目大气总量控制指标为</w:t>
            </w:r>
            <w:r>
              <w:rPr>
                <w:rFonts w:hint="eastAsia"/>
              </w:rPr>
              <w:t>VOCs</w:t>
            </w:r>
            <w:r>
              <w:rPr>
                <w:rFonts w:hint="eastAsia"/>
              </w:rPr>
              <w:t>。本项目非甲烷总烃排放量（有组织</w:t>
            </w:r>
            <w:r>
              <w:rPr>
                <w:rFonts w:hint="eastAsia"/>
              </w:rPr>
              <w:t>+</w:t>
            </w:r>
            <w:r>
              <w:rPr>
                <w:rFonts w:hint="eastAsia"/>
              </w:rPr>
              <w:t>无组织）</w:t>
            </w:r>
            <w:r>
              <w:rPr>
                <w:rFonts w:hint="eastAsia"/>
              </w:rPr>
              <w:t>0.021t/a</w:t>
            </w:r>
            <w:r>
              <w:rPr>
                <w:rFonts w:hint="eastAsia"/>
              </w:rPr>
              <w:t>，因此建议</w:t>
            </w:r>
            <w:r>
              <w:rPr>
                <w:rFonts w:hint="eastAsia"/>
              </w:rPr>
              <w:t>VOCs</w:t>
            </w:r>
            <w:r>
              <w:rPr>
                <w:rFonts w:hint="eastAsia"/>
              </w:rPr>
              <w:t>总量控制指标</w:t>
            </w:r>
            <w:r>
              <w:rPr>
                <w:rFonts w:hint="eastAsia"/>
              </w:rPr>
              <w:t>0.021t/a</w:t>
            </w:r>
            <w:r>
              <w:rPr>
                <w:rFonts w:hint="eastAsia"/>
              </w:rPr>
              <w:t>。</w:t>
            </w:r>
          </w:p>
          <w:p w:rsidR="007B1233" w:rsidRDefault="00054821">
            <w:pPr>
              <w:ind w:firstLineChars="182" w:firstLine="437"/>
            </w:pPr>
            <w:r>
              <w:rPr>
                <w:rFonts w:hint="eastAsia"/>
              </w:rPr>
              <w:t>综上，西咸新区天河塑料制品有限公司吸塑制品加工生产线建设项目符合国家产业政策、选址合理、目前采取的部分污染物防治措施可行，项目在切实落实本报告提出的各项污染防治整改措施和环境管理措施，确保设施正常运行，做到污染物达标排放的情况下，可有效减少有机废气排放量，切实降低项目对环境空气质量影响，达标改善环境空气质量的目标，本项目从满足环境质量目标出发是可行的。</w:t>
            </w:r>
          </w:p>
          <w:p w:rsidR="007B1233" w:rsidRDefault="00054821">
            <w:pPr>
              <w:ind w:firstLine="480"/>
              <w:rPr>
                <w:b/>
                <w:bCs/>
                <w:szCs w:val="28"/>
              </w:rPr>
            </w:pPr>
            <w:r>
              <w:rPr>
                <w:rFonts w:hAnsi="宋体" w:hint="eastAsia"/>
                <w:b/>
                <w:bCs/>
              </w:rPr>
              <w:t>6</w:t>
            </w:r>
            <w:r>
              <w:rPr>
                <w:rFonts w:hAnsi="宋体"/>
                <w:b/>
                <w:bCs/>
              </w:rPr>
              <w:t>、要求与建议</w:t>
            </w:r>
          </w:p>
          <w:p w:rsidR="007B1233" w:rsidRDefault="00054821">
            <w:pPr>
              <w:ind w:firstLine="480"/>
            </w:pPr>
            <w:r>
              <w:rPr>
                <w:rFonts w:hint="eastAsia"/>
              </w:rPr>
              <w:t>（</w:t>
            </w:r>
            <w:r>
              <w:t>1</w:t>
            </w:r>
            <w:r>
              <w:rPr>
                <w:rFonts w:hint="eastAsia"/>
              </w:rPr>
              <w:t>）</w:t>
            </w:r>
            <w:r>
              <w:rPr>
                <w:rFonts w:hAnsi="宋体"/>
              </w:rPr>
              <w:t>要求</w:t>
            </w:r>
          </w:p>
          <w:p w:rsidR="007B1233" w:rsidRDefault="00054821">
            <w:pPr>
              <w:ind w:firstLine="480"/>
              <w:rPr>
                <w:kern w:val="10"/>
              </w:rPr>
            </w:pPr>
            <w:r>
              <w:rPr>
                <w:rFonts w:hint="eastAsia"/>
                <w:kern w:val="10"/>
              </w:rPr>
              <w:t>1</w:t>
            </w:r>
            <w:r>
              <w:rPr>
                <w:rFonts w:hint="eastAsia"/>
                <w:kern w:val="10"/>
              </w:rPr>
              <w:t>）严格管理，</w:t>
            </w:r>
            <w:r>
              <w:rPr>
                <w:kern w:val="10"/>
              </w:rPr>
              <w:t>确保各项环保设施的建设和正常运行</w:t>
            </w:r>
            <w:r>
              <w:rPr>
                <w:rFonts w:hint="eastAsia"/>
                <w:kern w:val="10"/>
              </w:rPr>
              <w:t>；</w:t>
            </w:r>
          </w:p>
          <w:p w:rsidR="007B1233" w:rsidRDefault="00054821">
            <w:pPr>
              <w:ind w:firstLine="480"/>
              <w:rPr>
                <w:kern w:val="10"/>
              </w:rPr>
            </w:pPr>
            <w:r>
              <w:rPr>
                <w:rFonts w:hint="eastAsia"/>
                <w:kern w:val="10"/>
              </w:rPr>
              <w:t>2</w:t>
            </w:r>
            <w:r>
              <w:rPr>
                <w:rFonts w:hint="eastAsia"/>
                <w:kern w:val="10"/>
              </w:rPr>
              <w:t>）</w:t>
            </w:r>
            <w:r>
              <w:rPr>
                <w:kern w:val="10"/>
              </w:rPr>
              <w:t>对环保设备、设施进行定期检查维护，达到最佳运行状态。严格执行污染物排放申报制度，建立污染物排放管理和监测制度</w:t>
            </w:r>
            <w:r>
              <w:rPr>
                <w:rFonts w:hint="eastAsia"/>
                <w:kern w:val="10"/>
              </w:rPr>
              <w:t>；</w:t>
            </w:r>
          </w:p>
          <w:p w:rsidR="007B1233" w:rsidRDefault="00054821">
            <w:pPr>
              <w:ind w:firstLine="480"/>
            </w:pPr>
            <w:r>
              <w:rPr>
                <w:rFonts w:hint="eastAsia"/>
              </w:rPr>
              <w:t>3</w:t>
            </w:r>
            <w:r>
              <w:rPr>
                <w:rFonts w:hint="eastAsia"/>
              </w:rPr>
              <w:t>）禁止建设运营中使用国家淘汰落后的生产设备和工艺。</w:t>
            </w:r>
          </w:p>
          <w:p w:rsidR="007B1233" w:rsidRDefault="00054821">
            <w:pPr>
              <w:ind w:firstLine="480"/>
              <w:rPr>
                <w:kern w:val="10"/>
              </w:rPr>
            </w:pPr>
            <w:r>
              <w:rPr>
                <w:rFonts w:hint="eastAsia"/>
                <w:kern w:val="10"/>
              </w:rPr>
              <w:t>4</w:t>
            </w:r>
            <w:r>
              <w:rPr>
                <w:rFonts w:hint="eastAsia"/>
                <w:kern w:val="10"/>
              </w:rPr>
              <w:t>）及时编制企业“重污染天气应急预案”、“一厂</w:t>
            </w:r>
            <w:proofErr w:type="gramStart"/>
            <w:r>
              <w:rPr>
                <w:rFonts w:hint="eastAsia"/>
                <w:kern w:val="10"/>
              </w:rPr>
              <w:t>一策操作</w:t>
            </w:r>
            <w:proofErr w:type="gramEnd"/>
            <w:r>
              <w:rPr>
                <w:rFonts w:hint="eastAsia"/>
                <w:kern w:val="10"/>
              </w:rPr>
              <w:t>方案”及“突发环境事件应急预案”并于环保进行备案，用于指导企业后续生产管理，同时做好企业后续环保竣工验收工作。</w:t>
            </w:r>
          </w:p>
          <w:p w:rsidR="007B1233" w:rsidRDefault="00054821">
            <w:pPr>
              <w:ind w:firstLine="480"/>
            </w:pPr>
            <w:r>
              <w:t>2</w:t>
            </w:r>
            <w:r>
              <w:rPr>
                <w:rFonts w:hAnsi="宋体"/>
              </w:rPr>
              <w:t>、建议</w:t>
            </w:r>
          </w:p>
          <w:p w:rsidR="007B1233" w:rsidRDefault="00054821">
            <w:pPr>
              <w:ind w:firstLine="480"/>
            </w:pPr>
            <w:r>
              <w:t>1</w:t>
            </w:r>
            <w:r>
              <w:rPr>
                <w:rFonts w:hAnsi="宋体"/>
              </w:rPr>
              <w:t>）垃圾采用分类收集，密封装置存放，垃圾</w:t>
            </w:r>
            <w:r>
              <w:rPr>
                <w:rFonts w:hAnsi="宋体" w:hint="eastAsia"/>
              </w:rPr>
              <w:t>日产日清</w:t>
            </w:r>
            <w:r>
              <w:rPr>
                <w:rFonts w:hAnsi="宋体"/>
              </w:rPr>
              <w:t>，避免垃圾臭味影响周围环境。</w:t>
            </w:r>
          </w:p>
          <w:p w:rsidR="007B1233" w:rsidRDefault="00054821">
            <w:pPr>
              <w:ind w:firstLineChars="182" w:firstLine="437"/>
            </w:pPr>
            <w:r>
              <w:t>2</w:t>
            </w:r>
            <w:r>
              <w:rPr>
                <w:rFonts w:hAnsi="宋体"/>
              </w:rPr>
              <w:t>）建立健全的环保管理机构和制度，对客户进行环保知识宣传，全面做好各项环保工作。</w:t>
            </w:r>
          </w:p>
          <w:p w:rsidR="007B1233" w:rsidRDefault="00054821">
            <w:pPr>
              <w:ind w:firstLineChars="182" w:firstLine="439"/>
            </w:pPr>
            <w:r>
              <w:rPr>
                <w:rFonts w:hint="eastAsia"/>
                <w:b/>
                <w:bCs/>
              </w:rPr>
              <w:t>二、环评批复主要内容</w:t>
            </w:r>
            <w:r>
              <w:rPr>
                <w:rFonts w:hint="eastAsia"/>
              </w:rPr>
              <w:t>：</w:t>
            </w:r>
          </w:p>
          <w:p w:rsidR="007B1233" w:rsidRDefault="007B1233">
            <w:pPr>
              <w:ind w:firstLineChars="182" w:firstLine="437"/>
            </w:pPr>
          </w:p>
        </w:tc>
      </w:tr>
    </w:tbl>
    <w:p w:rsidR="007B1233" w:rsidRDefault="007B1233">
      <w:pPr>
        <w:spacing w:line="240" w:lineRule="auto"/>
        <w:rPr>
          <w:b/>
          <w:color w:val="000000"/>
          <w:sz w:val="28"/>
          <w:szCs w:val="28"/>
        </w:rPr>
        <w:sectPr w:rsidR="007B1233">
          <w:pgSz w:w="11906" w:h="16838"/>
          <w:pgMar w:top="1440" w:right="1800" w:bottom="1440" w:left="1800" w:header="708" w:footer="708" w:gutter="0"/>
          <w:cols w:space="720"/>
          <w:docGrid w:linePitch="360"/>
        </w:sectPr>
      </w:pPr>
    </w:p>
    <w:p w:rsidR="007B1233" w:rsidRDefault="00054821">
      <w:pPr>
        <w:spacing w:line="240" w:lineRule="auto"/>
        <w:rPr>
          <w:b/>
          <w:color w:val="000000"/>
          <w:sz w:val="28"/>
          <w:szCs w:val="28"/>
        </w:rPr>
      </w:pPr>
      <w:r>
        <w:rPr>
          <w:rFonts w:hint="eastAsia"/>
          <w:b/>
          <w:color w:val="000000"/>
          <w:sz w:val="28"/>
          <w:szCs w:val="28"/>
        </w:rPr>
        <w:lastRenderedPageBreak/>
        <w:t>续表四</w:t>
      </w:r>
    </w:p>
    <w:tbl>
      <w:tblPr>
        <w:tblStyle w:val="a7"/>
        <w:tblW w:w="8520" w:type="dxa"/>
        <w:tblLayout w:type="fixed"/>
        <w:tblLook w:val="04A0" w:firstRow="1" w:lastRow="0" w:firstColumn="1" w:lastColumn="0" w:noHBand="0" w:noVBand="1"/>
      </w:tblPr>
      <w:tblGrid>
        <w:gridCol w:w="8520"/>
      </w:tblGrid>
      <w:tr w:rsidR="007B1233">
        <w:trPr>
          <w:trHeight w:val="13452"/>
        </w:trPr>
        <w:tc>
          <w:tcPr>
            <w:tcW w:w="8520" w:type="dxa"/>
          </w:tcPr>
          <w:p w:rsidR="007B1233" w:rsidRDefault="00054821">
            <w:pPr>
              <w:widowControl w:val="0"/>
              <w:spacing w:beforeLines="50" w:before="120"/>
              <w:ind w:firstLineChars="200" w:firstLine="480"/>
              <w:jc w:val="both"/>
            </w:pPr>
            <w:r>
              <w:rPr>
                <w:rFonts w:hint="eastAsia"/>
              </w:rPr>
              <w:t>1</w:t>
            </w:r>
            <w:r>
              <w:rPr>
                <w:rFonts w:hint="eastAsia"/>
              </w:rPr>
              <w:t>、项目概况该项目位于秦汉新城天工一路农作物良种场院内，总建筑面积</w:t>
            </w:r>
            <w:r>
              <w:rPr>
                <w:rFonts w:hint="eastAsia"/>
              </w:rPr>
              <w:t>1680m</w:t>
            </w:r>
            <w:r>
              <w:rPr>
                <w:rFonts w:hint="eastAsia"/>
                <w:vertAlign w:val="superscript"/>
              </w:rPr>
              <w:t>2</w:t>
            </w:r>
            <w:r>
              <w:rPr>
                <w:rFonts w:hint="eastAsia"/>
              </w:rPr>
              <w:t>，主要建设内容包括原料库房、生产车间、废料库房、办公区及其相关配套设施。项目总投资</w:t>
            </w:r>
            <w:r>
              <w:rPr>
                <w:rFonts w:hint="eastAsia"/>
              </w:rPr>
              <w:t>200</w:t>
            </w:r>
            <w:r>
              <w:rPr>
                <w:rFonts w:hint="eastAsia"/>
              </w:rPr>
              <w:t>万元。其中环保投资</w:t>
            </w:r>
            <w:r>
              <w:rPr>
                <w:rFonts w:hint="eastAsia"/>
              </w:rPr>
              <w:t>24.05</w:t>
            </w:r>
            <w:r>
              <w:rPr>
                <w:rFonts w:hint="eastAsia"/>
              </w:rPr>
              <w:t>万元，占总投资的</w:t>
            </w:r>
            <w:r>
              <w:rPr>
                <w:rFonts w:hint="eastAsia"/>
              </w:rPr>
              <w:t>12.02</w:t>
            </w:r>
            <w:r>
              <w:rPr>
                <w:rFonts w:hint="eastAsia"/>
              </w:rPr>
              <w:t>％。</w:t>
            </w:r>
          </w:p>
          <w:p w:rsidR="007B1233" w:rsidRDefault="00054821">
            <w:pPr>
              <w:widowControl w:val="0"/>
              <w:ind w:firstLineChars="200" w:firstLine="480"/>
              <w:jc w:val="both"/>
            </w:pPr>
            <w:r>
              <w:rPr>
                <w:rFonts w:hint="eastAsia"/>
              </w:rPr>
              <w:t>我局原则同意报告表的结论，同意按照报告表中所列工程项目内容、地点、规模、采取的环境保护措施进行项目建设。</w:t>
            </w:r>
          </w:p>
          <w:p w:rsidR="007B1233" w:rsidRDefault="00054821">
            <w:pPr>
              <w:widowControl w:val="0"/>
              <w:ind w:firstLineChars="200" w:firstLine="480"/>
              <w:jc w:val="both"/>
            </w:pPr>
            <w:r>
              <w:rPr>
                <w:rFonts w:hint="eastAsia"/>
              </w:rPr>
              <w:t>2</w:t>
            </w:r>
            <w:r>
              <w:rPr>
                <w:rFonts w:hint="eastAsia"/>
              </w:rPr>
              <w:t>、项目建设期间及运行过程中应重点做好以下工作</w:t>
            </w:r>
          </w:p>
          <w:p w:rsidR="007B1233" w:rsidRDefault="00054821">
            <w:pPr>
              <w:widowControl w:val="0"/>
              <w:ind w:firstLineChars="200" w:firstLine="480"/>
              <w:jc w:val="both"/>
            </w:pPr>
            <w:r>
              <w:rPr>
                <w:rFonts w:hint="eastAsia"/>
              </w:rPr>
              <w:t>（</w:t>
            </w:r>
            <w:r>
              <w:rPr>
                <w:rFonts w:hint="eastAsia"/>
              </w:rPr>
              <w:t>1</w:t>
            </w:r>
            <w:r>
              <w:rPr>
                <w:rFonts w:hint="eastAsia"/>
              </w:rPr>
              <w:t>）项目在设计、施工及运营中，必须认真落实“报告表”中所提出的各项污染防治措施，严格执行建设项目环境保护“三同时”制度，确保各类污染物稳定达标排放。</w:t>
            </w:r>
          </w:p>
          <w:p w:rsidR="007B1233" w:rsidRDefault="00054821">
            <w:pPr>
              <w:widowControl w:val="0"/>
              <w:ind w:firstLineChars="200" w:firstLine="480"/>
              <w:jc w:val="both"/>
            </w:pPr>
            <w:r>
              <w:rPr>
                <w:rFonts w:hint="eastAsia"/>
              </w:rPr>
              <w:t>（</w:t>
            </w:r>
            <w:r>
              <w:rPr>
                <w:rFonts w:hint="eastAsia"/>
              </w:rPr>
              <w:t>2</w:t>
            </w:r>
            <w:r>
              <w:rPr>
                <w:rFonts w:hint="eastAsia"/>
              </w:rPr>
              <w:t>）做好噪声污染防治工作。通过采用低噪声设备，基础减振、加强设备维护等措施后，使噪声排放满足《工业企业厂界环境噪声排放标准》（</w:t>
            </w:r>
            <w:r>
              <w:rPr>
                <w:rFonts w:hint="eastAsia"/>
              </w:rPr>
              <w:t>GB12348-2008</w:t>
            </w:r>
            <w:r>
              <w:rPr>
                <w:rFonts w:hint="eastAsia"/>
              </w:rPr>
              <w:t>）中相关标准。</w:t>
            </w:r>
          </w:p>
          <w:p w:rsidR="007B1233" w:rsidRDefault="00054821">
            <w:pPr>
              <w:widowControl w:val="0"/>
              <w:ind w:firstLineChars="200" w:firstLine="480"/>
              <w:jc w:val="both"/>
            </w:pPr>
            <w:r>
              <w:rPr>
                <w:rFonts w:hint="eastAsia"/>
              </w:rPr>
              <w:t>（</w:t>
            </w:r>
            <w:r>
              <w:rPr>
                <w:rFonts w:hint="eastAsia"/>
              </w:rPr>
              <w:t>3</w:t>
            </w:r>
            <w:r>
              <w:rPr>
                <w:rFonts w:hint="eastAsia"/>
              </w:rPr>
              <w:t>）强化大气污染防治措施。项目产生的主要废气</w:t>
            </w:r>
            <w:proofErr w:type="gramStart"/>
            <w:r>
              <w:rPr>
                <w:rFonts w:hint="eastAsia"/>
              </w:rPr>
              <w:t>为吸望工序</w:t>
            </w:r>
            <w:proofErr w:type="gramEnd"/>
            <w:r>
              <w:rPr>
                <w:rFonts w:hint="eastAsia"/>
              </w:rPr>
              <w:t>产生的有机废气；经集气罩收集后通过</w:t>
            </w:r>
            <w:r>
              <w:rPr>
                <w:rFonts w:hint="eastAsia"/>
              </w:rPr>
              <w:t>UV</w:t>
            </w:r>
            <w:r>
              <w:rPr>
                <w:rFonts w:hint="eastAsia"/>
              </w:rPr>
              <w:t>光解</w:t>
            </w:r>
            <w:r>
              <w:rPr>
                <w:rFonts w:hint="eastAsia"/>
              </w:rPr>
              <w:t>+</w:t>
            </w:r>
            <w:r>
              <w:rPr>
                <w:rFonts w:hint="eastAsia"/>
              </w:rPr>
              <w:t>活性炭吸附处理装置处理后，通过</w:t>
            </w:r>
            <w:r>
              <w:rPr>
                <w:rFonts w:hint="eastAsia"/>
              </w:rPr>
              <w:t>15m</w:t>
            </w:r>
            <w:r>
              <w:rPr>
                <w:rFonts w:hint="eastAsia"/>
              </w:rPr>
              <w:t>排气筒排放，满足《大气污染物综合排放标准》（</w:t>
            </w:r>
            <w:r>
              <w:rPr>
                <w:rFonts w:hint="eastAsia"/>
              </w:rPr>
              <w:t>GB16297-1996</w:t>
            </w:r>
            <w:r>
              <w:rPr>
                <w:rFonts w:hint="eastAsia"/>
              </w:rPr>
              <w:t>）相关标准要求。</w:t>
            </w:r>
          </w:p>
          <w:p w:rsidR="007B1233" w:rsidRDefault="00054821">
            <w:pPr>
              <w:widowControl w:val="0"/>
              <w:ind w:firstLineChars="200" w:firstLine="480"/>
              <w:jc w:val="both"/>
            </w:pPr>
            <w:r>
              <w:rPr>
                <w:rFonts w:hint="eastAsia"/>
              </w:rPr>
              <w:t>（</w:t>
            </w:r>
            <w:r>
              <w:rPr>
                <w:rFonts w:hint="eastAsia"/>
              </w:rPr>
              <w:t>4</w:t>
            </w:r>
            <w:r>
              <w:rPr>
                <w:rFonts w:hint="eastAsia"/>
              </w:rPr>
              <w:t>）加强对废水污染的管理。项目废水主要为职工生活污水，经粪污收集</w:t>
            </w:r>
            <w:proofErr w:type="gramStart"/>
            <w:r>
              <w:rPr>
                <w:rFonts w:hint="eastAsia"/>
              </w:rPr>
              <w:t>池处理</w:t>
            </w:r>
            <w:proofErr w:type="gramEnd"/>
            <w:r>
              <w:rPr>
                <w:rFonts w:hint="eastAsia"/>
              </w:rPr>
              <w:t>后定期清掏。</w:t>
            </w:r>
          </w:p>
          <w:p w:rsidR="007B1233" w:rsidRDefault="00054821">
            <w:pPr>
              <w:widowControl w:val="0"/>
              <w:ind w:firstLineChars="200" w:firstLine="480"/>
              <w:jc w:val="both"/>
            </w:pPr>
            <w:r>
              <w:rPr>
                <w:rFonts w:hint="eastAsia"/>
              </w:rPr>
              <w:t>（</w:t>
            </w:r>
            <w:r>
              <w:rPr>
                <w:rFonts w:hint="eastAsia"/>
              </w:rPr>
              <w:t>5</w:t>
            </w:r>
            <w:r>
              <w:rPr>
                <w:rFonts w:hint="eastAsia"/>
              </w:rPr>
              <w:t>）加强固体废物管理。项目生产过程中产生不合格产品经废料库暂存后全部由厂家回收，不外排；生活垃圾集中收集后交由环卫部门统一处理处置；废活性炭、</w:t>
            </w:r>
            <w:proofErr w:type="gramStart"/>
            <w:r>
              <w:rPr>
                <w:rFonts w:hint="eastAsia"/>
              </w:rPr>
              <w:t>废紫外</w:t>
            </w:r>
            <w:proofErr w:type="gramEnd"/>
            <w:r>
              <w:rPr>
                <w:rFonts w:hint="eastAsia"/>
              </w:rPr>
              <w:t>灯管经专用容器盛装后定期交由有资质单位处理处置。</w:t>
            </w:r>
          </w:p>
          <w:p w:rsidR="007B1233" w:rsidRDefault="00054821">
            <w:pPr>
              <w:widowControl w:val="0"/>
              <w:ind w:firstLineChars="200" w:firstLine="480"/>
              <w:jc w:val="both"/>
            </w:pPr>
            <w:r>
              <w:rPr>
                <w:rFonts w:hint="eastAsia"/>
              </w:rPr>
              <w:t>3</w:t>
            </w:r>
            <w:r>
              <w:rPr>
                <w:rFonts w:hint="eastAsia"/>
              </w:rPr>
              <w:t>、几点要求</w:t>
            </w:r>
          </w:p>
          <w:p w:rsidR="007B1233" w:rsidRDefault="00054821">
            <w:pPr>
              <w:widowControl w:val="0"/>
              <w:ind w:firstLineChars="200" w:firstLine="480"/>
              <w:jc w:val="both"/>
            </w:pPr>
            <w:r>
              <w:rPr>
                <w:rFonts w:hint="eastAsia"/>
              </w:rPr>
              <w:t>（</w:t>
            </w:r>
            <w:r>
              <w:rPr>
                <w:rFonts w:hint="eastAsia"/>
              </w:rPr>
              <w:t>1</w:t>
            </w:r>
            <w:r>
              <w:rPr>
                <w:rFonts w:hint="eastAsia"/>
              </w:rPr>
              <w:t>）本项目的环保设施必须与主题工程同时设计、同时施工，同时投入使用。项目建成后，须按规定程序实施竣工环境保护验收，验收合格方可投入正式运营。</w:t>
            </w:r>
          </w:p>
          <w:p w:rsidR="007B1233" w:rsidRDefault="00054821">
            <w:pPr>
              <w:widowControl w:val="0"/>
              <w:ind w:firstLineChars="200" w:firstLine="480"/>
              <w:jc w:val="both"/>
            </w:pPr>
            <w:r>
              <w:rPr>
                <w:rFonts w:hint="eastAsia"/>
              </w:rPr>
              <w:t>该项目属于秦汉新城“散乱污”升级改造类。环境影响报告表内容的真实性、完整性和可靠性由环评编制单位和建设单位共同负责。</w:t>
            </w:r>
          </w:p>
          <w:p w:rsidR="007B1233" w:rsidRDefault="00054821">
            <w:pPr>
              <w:widowControl w:val="0"/>
              <w:adjustRightInd/>
              <w:snapToGrid/>
              <w:ind w:firstLineChars="200" w:firstLine="480"/>
              <w:jc w:val="both"/>
              <w:rPr>
                <w:bCs/>
              </w:rPr>
            </w:pPr>
            <w:r>
              <w:rPr>
                <w:rFonts w:hint="eastAsia"/>
              </w:rPr>
              <w:t>本批复自下达之日起，项目的性质、规模、地点、采用的防治污染措施及生态环境保护措施发生重大变动的须重新报批项目的环境影响评价文件。</w:t>
            </w:r>
          </w:p>
        </w:tc>
      </w:tr>
    </w:tbl>
    <w:p w:rsidR="007B1233" w:rsidRDefault="007B1233">
      <w:pPr>
        <w:spacing w:line="240" w:lineRule="auto"/>
        <w:rPr>
          <w:b/>
          <w:color w:val="000000"/>
          <w:sz w:val="28"/>
          <w:szCs w:val="28"/>
        </w:rPr>
        <w:sectPr w:rsidR="007B1233">
          <w:pgSz w:w="11906" w:h="16838"/>
          <w:pgMar w:top="1440" w:right="1800" w:bottom="1440" w:left="1800" w:header="708" w:footer="708" w:gutter="0"/>
          <w:cols w:space="720"/>
          <w:docGrid w:linePitch="360"/>
        </w:sectPr>
      </w:pPr>
    </w:p>
    <w:p w:rsidR="007B1233" w:rsidRDefault="00054821">
      <w:pPr>
        <w:spacing w:line="240" w:lineRule="auto"/>
        <w:rPr>
          <w:b/>
          <w:color w:val="000000"/>
          <w:sz w:val="28"/>
          <w:szCs w:val="21"/>
        </w:rPr>
      </w:pPr>
      <w:r>
        <w:rPr>
          <w:rFonts w:hint="eastAsia"/>
          <w:b/>
          <w:color w:val="000000"/>
          <w:sz w:val="28"/>
          <w:szCs w:val="21"/>
        </w:rPr>
        <w:lastRenderedPageBreak/>
        <w:t>表五</w:t>
      </w:r>
    </w:p>
    <w:tbl>
      <w:tblPr>
        <w:tblStyle w:val="a7"/>
        <w:tblW w:w="8980" w:type="dxa"/>
        <w:jc w:val="center"/>
        <w:tblLayout w:type="fixed"/>
        <w:tblLook w:val="04A0" w:firstRow="1" w:lastRow="0" w:firstColumn="1" w:lastColumn="0" w:noHBand="0" w:noVBand="1"/>
      </w:tblPr>
      <w:tblGrid>
        <w:gridCol w:w="8980"/>
      </w:tblGrid>
      <w:tr w:rsidR="007B1233">
        <w:trPr>
          <w:trHeight w:val="13154"/>
          <w:jc w:val="center"/>
        </w:trPr>
        <w:tc>
          <w:tcPr>
            <w:tcW w:w="8980" w:type="dxa"/>
          </w:tcPr>
          <w:p w:rsidR="007B1233" w:rsidRDefault="00054821">
            <w:pPr>
              <w:spacing w:beforeLines="50" w:before="120"/>
              <w:rPr>
                <w:b/>
                <w:color w:val="000000"/>
                <w:sz w:val="21"/>
                <w:szCs w:val="21"/>
              </w:rPr>
            </w:pPr>
            <w:r>
              <w:rPr>
                <w:rFonts w:hint="eastAsia"/>
                <w:b/>
                <w:color w:val="000000"/>
                <w:szCs w:val="21"/>
              </w:rPr>
              <w:t>验收监测质量保证及质量控制：</w:t>
            </w:r>
          </w:p>
          <w:p w:rsidR="007B1233" w:rsidRDefault="00054821">
            <w:pPr>
              <w:ind w:firstLineChars="200" w:firstLine="480"/>
              <w:rPr>
                <w:szCs w:val="24"/>
              </w:rPr>
            </w:pPr>
            <w:r>
              <w:rPr>
                <w:szCs w:val="24"/>
              </w:rPr>
              <w:t>依据《环境监测质量管理技术导则》（</w:t>
            </w:r>
            <w:r>
              <w:rPr>
                <w:szCs w:val="24"/>
              </w:rPr>
              <w:t>HJ 630-2011</w:t>
            </w:r>
            <w:r>
              <w:rPr>
                <w:szCs w:val="24"/>
              </w:rPr>
              <w:t>），本次验收监测质量保证和质量控制措施如下：</w:t>
            </w:r>
          </w:p>
          <w:p w:rsidR="007B1233" w:rsidRDefault="00054821">
            <w:pPr>
              <w:ind w:firstLineChars="200" w:firstLine="480"/>
              <w:rPr>
                <w:szCs w:val="24"/>
              </w:rPr>
            </w:pPr>
            <w:r>
              <w:rPr>
                <w:rFonts w:hint="eastAsia"/>
                <w:szCs w:val="24"/>
              </w:rPr>
              <w:t>1</w:t>
            </w:r>
            <w:r>
              <w:rPr>
                <w:szCs w:val="24"/>
              </w:rPr>
              <w:t>、所有监测人员持证上岗，严格按照本公司质量管理体系文件中的规定开展工作。</w:t>
            </w:r>
          </w:p>
          <w:p w:rsidR="007B1233" w:rsidRDefault="00054821">
            <w:pPr>
              <w:ind w:firstLineChars="200" w:firstLine="480"/>
              <w:rPr>
                <w:szCs w:val="24"/>
              </w:rPr>
            </w:pPr>
            <w:r>
              <w:rPr>
                <w:rFonts w:hint="eastAsia"/>
                <w:szCs w:val="24"/>
              </w:rPr>
              <w:t>2</w:t>
            </w:r>
            <w:r>
              <w:rPr>
                <w:szCs w:val="24"/>
              </w:rPr>
              <w:t>、所用监测仪器通过计量部门检定并在检定有效期内。</w:t>
            </w:r>
          </w:p>
          <w:p w:rsidR="007B1233" w:rsidRDefault="00054821">
            <w:pPr>
              <w:ind w:firstLineChars="200" w:firstLine="480"/>
              <w:outlineLvl w:val="0"/>
              <w:rPr>
                <w:szCs w:val="24"/>
              </w:rPr>
            </w:pPr>
            <w:r>
              <w:rPr>
                <w:rFonts w:hint="eastAsia"/>
                <w:szCs w:val="24"/>
              </w:rPr>
              <w:t>3</w:t>
            </w:r>
            <w:r>
              <w:rPr>
                <w:szCs w:val="24"/>
              </w:rPr>
              <w:t>、各</w:t>
            </w:r>
            <w:proofErr w:type="gramStart"/>
            <w:r>
              <w:rPr>
                <w:szCs w:val="24"/>
              </w:rPr>
              <w:t>类记录</w:t>
            </w:r>
            <w:proofErr w:type="gramEnd"/>
            <w:r>
              <w:rPr>
                <w:szCs w:val="24"/>
              </w:rPr>
              <w:t>及分析测试结果，按相关技术规范要求进行数据处理和填报，并进行三级审核。</w:t>
            </w:r>
          </w:p>
          <w:p w:rsidR="007B1233" w:rsidRDefault="007B1233">
            <w:pPr>
              <w:ind w:firstLineChars="200" w:firstLine="562"/>
              <w:rPr>
                <w:b/>
                <w:color w:val="000000"/>
                <w:sz w:val="28"/>
                <w:szCs w:val="21"/>
              </w:rPr>
            </w:pPr>
          </w:p>
        </w:tc>
      </w:tr>
    </w:tbl>
    <w:p w:rsidR="007B1233" w:rsidRDefault="007B1233">
      <w:pPr>
        <w:rPr>
          <w:b/>
          <w:color w:val="000000"/>
          <w:sz w:val="28"/>
          <w:szCs w:val="21"/>
        </w:rPr>
        <w:sectPr w:rsidR="007B1233">
          <w:pgSz w:w="11906" w:h="16838"/>
          <w:pgMar w:top="1440" w:right="1800" w:bottom="1440" w:left="1800" w:header="708" w:footer="708" w:gutter="0"/>
          <w:cols w:space="720"/>
          <w:docGrid w:linePitch="360"/>
        </w:sectPr>
      </w:pPr>
    </w:p>
    <w:p w:rsidR="007B1233" w:rsidRDefault="00054821">
      <w:pPr>
        <w:spacing w:line="240" w:lineRule="auto"/>
        <w:rPr>
          <w:b/>
          <w:color w:val="000000"/>
          <w:sz w:val="28"/>
          <w:szCs w:val="28"/>
        </w:rPr>
      </w:pPr>
      <w:r>
        <w:rPr>
          <w:rFonts w:hint="eastAsia"/>
          <w:b/>
          <w:color w:val="000000"/>
          <w:sz w:val="28"/>
          <w:szCs w:val="21"/>
        </w:rPr>
        <w:lastRenderedPageBreak/>
        <w:t>表六</w:t>
      </w:r>
    </w:p>
    <w:tbl>
      <w:tblPr>
        <w:tblStyle w:val="a7"/>
        <w:tblW w:w="8700" w:type="dxa"/>
        <w:jc w:val="center"/>
        <w:tblLayout w:type="fixed"/>
        <w:tblLook w:val="04A0" w:firstRow="1" w:lastRow="0" w:firstColumn="1" w:lastColumn="0" w:noHBand="0" w:noVBand="1"/>
      </w:tblPr>
      <w:tblGrid>
        <w:gridCol w:w="8700"/>
      </w:tblGrid>
      <w:tr w:rsidR="007B1233">
        <w:trPr>
          <w:trHeight w:val="13079"/>
          <w:jc w:val="center"/>
        </w:trPr>
        <w:tc>
          <w:tcPr>
            <w:tcW w:w="8700" w:type="dxa"/>
          </w:tcPr>
          <w:p w:rsidR="007B1233" w:rsidRDefault="00054821">
            <w:pPr>
              <w:spacing w:beforeLines="50" w:before="120"/>
              <w:rPr>
                <w:b/>
                <w:color w:val="000000"/>
                <w:szCs w:val="21"/>
              </w:rPr>
            </w:pPr>
            <w:r>
              <w:rPr>
                <w:rFonts w:hint="eastAsia"/>
                <w:b/>
                <w:color w:val="000000"/>
                <w:szCs w:val="21"/>
              </w:rPr>
              <w:t>验收监测内容：</w:t>
            </w:r>
          </w:p>
          <w:p w:rsidR="007B1233" w:rsidRDefault="00054821">
            <w:pPr>
              <w:ind w:firstLineChars="200" w:firstLine="482"/>
              <w:outlineLvl w:val="1"/>
              <w:rPr>
                <w:b/>
                <w:color w:val="000000"/>
                <w:szCs w:val="24"/>
              </w:rPr>
            </w:pPr>
            <w:r>
              <w:rPr>
                <w:b/>
                <w:color w:val="000000"/>
                <w:szCs w:val="24"/>
              </w:rPr>
              <w:t>1</w:t>
            </w:r>
            <w:r>
              <w:rPr>
                <w:rFonts w:hint="eastAsia"/>
                <w:b/>
                <w:color w:val="000000"/>
                <w:szCs w:val="24"/>
              </w:rPr>
              <w:t>、</w:t>
            </w:r>
            <w:r>
              <w:rPr>
                <w:b/>
                <w:color w:val="000000"/>
                <w:szCs w:val="24"/>
              </w:rPr>
              <w:t>验收监测工况检查</w:t>
            </w:r>
          </w:p>
          <w:p w:rsidR="007B1233" w:rsidRDefault="00054821">
            <w:pPr>
              <w:pStyle w:val="20"/>
              <w:ind w:firstLineChars="0"/>
              <w:rPr>
                <w:rFonts w:cs="Times New Roman"/>
                <w:szCs w:val="24"/>
              </w:rPr>
            </w:pPr>
            <w:r>
              <w:rPr>
                <w:rFonts w:cs="Times New Roman"/>
                <w:szCs w:val="24"/>
              </w:rPr>
              <w:t>在验收监测期间</w:t>
            </w:r>
            <w:r>
              <w:rPr>
                <w:rFonts w:cs="Times New Roman" w:hint="eastAsia"/>
                <w:szCs w:val="24"/>
              </w:rPr>
              <w:t>，我公司设专人负责调查</w:t>
            </w:r>
            <w:r>
              <w:rPr>
                <w:rFonts w:hint="eastAsia"/>
              </w:rPr>
              <w:t>西咸新区天河塑料制品有限公司</w:t>
            </w:r>
            <w:r>
              <w:rPr>
                <w:rFonts w:cs="Times New Roman"/>
                <w:szCs w:val="24"/>
              </w:rPr>
              <w:t>生产负荷，以确保监测数据的有效性和准确性。</w:t>
            </w:r>
          </w:p>
          <w:p w:rsidR="007B1233" w:rsidRDefault="00054821">
            <w:pPr>
              <w:ind w:firstLineChars="200" w:firstLine="482"/>
              <w:outlineLvl w:val="0"/>
              <w:rPr>
                <w:b/>
                <w:color w:val="000000"/>
                <w:szCs w:val="24"/>
              </w:rPr>
            </w:pPr>
            <w:r>
              <w:rPr>
                <w:rFonts w:hint="eastAsia"/>
                <w:b/>
                <w:color w:val="000000"/>
                <w:szCs w:val="24"/>
              </w:rPr>
              <w:t>2</w:t>
            </w:r>
            <w:r>
              <w:rPr>
                <w:b/>
                <w:color w:val="000000"/>
                <w:szCs w:val="24"/>
              </w:rPr>
              <w:t>、固体废弃物检查内容</w:t>
            </w:r>
          </w:p>
          <w:p w:rsidR="007B1233" w:rsidRDefault="00054821">
            <w:pPr>
              <w:pStyle w:val="Hu"/>
              <w:spacing w:beforeLines="0" w:before="0" w:line="360" w:lineRule="auto"/>
              <w:ind w:firstLineChars="200" w:firstLine="480"/>
              <w:jc w:val="left"/>
              <w:rPr>
                <w:rFonts w:ascii="Times New Roman" w:eastAsia="宋体" w:hAnsi="Times New Roman"/>
                <w:sz w:val="24"/>
                <w:szCs w:val="24"/>
              </w:rPr>
            </w:pPr>
            <w:r>
              <w:rPr>
                <w:rFonts w:ascii="Times New Roman" w:eastAsia="宋体" w:hAnsi="Times New Roman"/>
                <w:sz w:val="24"/>
                <w:szCs w:val="24"/>
              </w:rPr>
              <w:t>固体废弃物的调查内容主要包括：</w:t>
            </w:r>
          </w:p>
          <w:p w:rsidR="007B1233" w:rsidRDefault="00054821">
            <w:pPr>
              <w:pStyle w:val="Hu"/>
              <w:numPr>
                <w:ilvl w:val="0"/>
                <w:numId w:val="4"/>
              </w:numPr>
              <w:spacing w:beforeLines="0" w:before="0" w:line="360" w:lineRule="auto"/>
              <w:ind w:firstLineChars="200" w:firstLine="480"/>
              <w:jc w:val="left"/>
              <w:rPr>
                <w:rFonts w:ascii="Times New Roman" w:eastAsia="宋体" w:hAnsi="Times New Roman"/>
                <w:sz w:val="24"/>
                <w:szCs w:val="24"/>
              </w:rPr>
            </w:pPr>
            <w:r>
              <w:rPr>
                <w:rFonts w:ascii="Times New Roman" w:eastAsia="宋体" w:hAnsi="Times New Roman"/>
                <w:sz w:val="24"/>
                <w:szCs w:val="24"/>
              </w:rPr>
              <w:t>调查固体废弃物的去向、产生量。</w:t>
            </w:r>
          </w:p>
          <w:p w:rsidR="007B1233" w:rsidRDefault="00054821">
            <w:pPr>
              <w:pStyle w:val="Hu"/>
              <w:numPr>
                <w:ilvl w:val="0"/>
                <w:numId w:val="4"/>
              </w:numPr>
              <w:spacing w:beforeLines="0" w:before="0" w:line="360" w:lineRule="auto"/>
              <w:ind w:firstLineChars="200" w:firstLine="480"/>
              <w:jc w:val="left"/>
              <w:rPr>
                <w:rFonts w:ascii="Times New Roman" w:eastAsia="宋体" w:hAnsi="Times New Roman"/>
                <w:sz w:val="24"/>
                <w:szCs w:val="24"/>
              </w:rPr>
            </w:pPr>
            <w:r>
              <w:rPr>
                <w:rFonts w:ascii="Times New Roman" w:eastAsia="宋体" w:hAnsi="Times New Roman"/>
                <w:sz w:val="24"/>
                <w:szCs w:val="24"/>
              </w:rPr>
              <w:t>调查生活垃圾的去向、产生量。</w:t>
            </w:r>
          </w:p>
          <w:p w:rsidR="007B1233" w:rsidRDefault="00054821">
            <w:pPr>
              <w:pStyle w:val="Hu"/>
              <w:spacing w:beforeLines="0" w:before="0" w:line="360" w:lineRule="auto"/>
              <w:ind w:firstLineChars="200" w:firstLine="480"/>
              <w:jc w:val="left"/>
              <w:rPr>
                <w:rFonts w:ascii="Times New Roman" w:eastAsia="宋体" w:hAnsi="Times New Roman"/>
                <w:color w:val="000000"/>
                <w:sz w:val="24"/>
                <w:szCs w:val="24"/>
              </w:rPr>
            </w:pPr>
            <w:r>
              <w:rPr>
                <w:rFonts w:ascii="Times New Roman" w:eastAsia="宋体" w:hAnsi="Times New Roman"/>
                <w:sz w:val="24"/>
                <w:szCs w:val="24"/>
              </w:rPr>
              <w:t>（</w:t>
            </w:r>
            <w:r>
              <w:rPr>
                <w:rFonts w:ascii="Times New Roman" w:eastAsia="宋体" w:hAnsi="Times New Roman" w:hint="eastAsia"/>
                <w:sz w:val="24"/>
                <w:szCs w:val="24"/>
              </w:rPr>
              <w:t>3</w:t>
            </w:r>
            <w:r>
              <w:rPr>
                <w:rFonts w:ascii="Times New Roman" w:eastAsia="宋体" w:hAnsi="Times New Roman"/>
                <w:sz w:val="24"/>
                <w:szCs w:val="24"/>
              </w:rPr>
              <w:t>）调查</w:t>
            </w:r>
            <w:r>
              <w:rPr>
                <w:rFonts w:ascii="Times New Roman" w:eastAsia="宋体" w:hAnsi="Times New Roman" w:hint="eastAsia"/>
                <w:sz w:val="24"/>
                <w:szCs w:val="24"/>
              </w:rPr>
              <w:t>危险</w:t>
            </w:r>
            <w:r>
              <w:rPr>
                <w:rFonts w:ascii="Times New Roman" w:eastAsia="宋体" w:hAnsi="Times New Roman"/>
                <w:sz w:val="24"/>
                <w:szCs w:val="24"/>
              </w:rPr>
              <w:t>固废的去向、产生量。</w:t>
            </w:r>
          </w:p>
          <w:p w:rsidR="007B1233" w:rsidRDefault="00054821">
            <w:pPr>
              <w:ind w:firstLineChars="200" w:firstLine="482"/>
              <w:outlineLvl w:val="0"/>
              <w:rPr>
                <w:b/>
                <w:color w:val="000000"/>
                <w:szCs w:val="24"/>
              </w:rPr>
            </w:pPr>
            <w:r>
              <w:rPr>
                <w:rFonts w:hint="eastAsia"/>
                <w:b/>
                <w:color w:val="000000"/>
                <w:szCs w:val="24"/>
              </w:rPr>
              <w:t>3</w:t>
            </w:r>
            <w:r>
              <w:rPr>
                <w:b/>
                <w:color w:val="000000"/>
                <w:szCs w:val="24"/>
              </w:rPr>
              <w:t>、环境管理检查内容</w:t>
            </w:r>
          </w:p>
          <w:p w:rsidR="007B1233" w:rsidRDefault="00054821">
            <w:pPr>
              <w:ind w:firstLineChars="200" w:firstLine="480"/>
              <w:rPr>
                <w:szCs w:val="24"/>
              </w:rPr>
            </w:pPr>
            <w:r>
              <w:rPr>
                <w:szCs w:val="24"/>
              </w:rPr>
              <w:t>环境管理检查主要包括以下内容：</w:t>
            </w:r>
          </w:p>
          <w:p w:rsidR="007B1233" w:rsidRDefault="00054821">
            <w:pPr>
              <w:ind w:firstLineChars="200" w:firstLine="480"/>
              <w:rPr>
                <w:szCs w:val="24"/>
              </w:rPr>
            </w:pPr>
            <w:r>
              <w:rPr>
                <w:szCs w:val="24"/>
              </w:rPr>
              <w:t>（</w:t>
            </w:r>
            <w:r>
              <w:rPr>
                <w:szCs w:val="24"/>
              </w:rPr>
              <w:t>1</w:t>
            </w:r>
            <w:r>
              <w:rPr>
                <w:szCs w:val="24"/>
              </w:rPr>
              <w:t>）项目三同时落实情况；</w:t>
            </w:r>
          </w:p>
          <w:p w:rsidR="007B1233" w:rsidRDefault="00054821">
            <w:pPr>
              <w:ind w:firstLineChars="200" w:firstLine="480"/>
              <w:rPr>
                <w:szCs w:val="24"/>
              </w:rPr>
            </w:pPr>
            <w:r>
              <w:rPr>
                <w:szCs w:val="24"/>
              </w:rPr>
              <w:t>（</w:t>
            </w:r>
            <w:r>
              <w:rPr>
                <w:szCs w:val="24"/>
              </w:rPr>
              <w:t>2</w:t>
            </w:r>
            <w:r>
              <w:rPr>
                <w:szCs w:val="24"/>
              </w:rPr>
              <w:t>）环保设施运行及维护情况；</w:t>
            </w:r>
          </w:p>
          <w:p w:rsidR="007B1233" w:rsidRDefault="00054821">
            <w:pPr>
              <w:ind w:firstLineChars="200" w:firstLine="480"/>
              <w:outlineLvl w:val="0"/>
              <w:rPr>
                <w:szCs w:val="24"/>
              </w:rPr>
            </w:pPr>
            <w:r>
              <w:rPr>
                <w:szCs w:val="24"/>
              </w:rPr>
              <w:t>（</w:t>
            </w:r>
            <w:r>
              <w:rPr>
                <w:szCs w:val="24"/>
              </w:rPr>
              <w:t>3</w:t>
            </w:r>
            <w:r>
              <w:rPr>
                <w:szCs w:val="24"/>
              </w:rPr>
              <w:t>）建设期间和试生产阶段是否发生了扰民和污染事故；</w:t>
            </w:r>
          </w:p>
          <w:p w:rsidR="007B1233" w:rsidRDefault="00054821">
            <w:pPr>
              <w:ind w:firstLineChars="200" w:firstLine="480"/>
              <w:outlineLvl w:val="0"/>
              <w:rPr>
                <w:szCs w:val="24"/>
              </w:rPr>
            </w:pPr>
            <w:r>
              <w:rPr>
                <w:szCs w:val="24"/>
              </w:rPr>
              <w:t>（</w:t>
            </w:r>
            <w:r>
              <w:rPr>
                <w:szCs w:val="24"/>
              </w:rPr>
              <w:t>4</w:t>
            </w:r>
            <w:r>
              <w:rPr>
                <w:szCs w:val="24"/>
              </w:rPr>
              <w:t>）环保投资落实情况。</w:t>
            </w:r>
          </w:p>
        </w:tc>
      </w:tr>
    </w:tbl>
    <w:p w:rsidR="007B1233" w:rsidRDefault="007B1233">
      <w:pPr>
        <w:rPr>
          <w:b/>
          <w:color w:val="000000"/>
          <w:sz w:val="28"/>
          <w:szCs w:val="28"/>
        </w:rPr>
        <w:sectPr w:rsidR="007B1233">
          <w:pgSz w:w="11906" w:h="16838"/>
          <w:pgMar w:top="1440" w:right="1800" w:bottom="1440" w:left="1800" w:header="708" w:footer="708" w:gutter="0"/>
          <w:cols w:space="720"/>
          <w:docGrid w:linePitch="360"/>
        </w:sectPr>
      </w:pPr>
    </w:p>
    <w:p w:rsidR="007B1233" w:rsidRDefault="00054821">
      <w:pPr>
        <w:spacing w:line="240" w:lineRule="auto"/>
        <w:rPr>
          <w:b/>
          <w:color w:val="000000"/>
          <w:sz w:val="28"/>
          <w:szCs w:val="28"/>
        </w:rPr>
      </w:pPr>
      <w:r>
        <w:rPr>
          <w:rFonts w:hint="eastAsia"/>
          <w:b/>
          <w:color w:val="000000"/>
          <w:sz w:val="28"/>
          <w:szCs w:val="28"/>
        </w:rPr>
        <w:lastRenderedPageBreak/>
        <w:t>表七</w:t>
      </w:r>
    </w:p>
    <w:tbl>
      <w:tblPr>
        <w:tblStyle w:val="a7"/>
        <w:tblW w:w="8920" w:type="dxa"/>
        <w:jc w:val="center"/>
        <w:tblLayout w:type="fixed"/>
        <w:tblLook w:val="04A0" w:firstRow="1" w:lastRow="0" w:firstColumn="1" w:lastColumn="0" w:noHBand="0" w:noVBand="1"/>
      </w:tblPr>
      <w:tblGrid>
        <w:gridCol w:w="8920"/>
      </w:tblGrid>
      <w:tr w:rsidR="007B1233">
        <w:trPr>
          <w:trHeight w:val="13045"/>
          <w:jc w:val="center"/>
        </w:trPr>
        <w:tc>
          <w:tcPr>
            <w:tcW w:w="8920" w:type="dxa"/>
          </w:tcPr>
          <w:p w:rsidR="007B1233" w:rsidRDefault="00054821">
            <w:pPr>
              <w:spacing w:beforeLines="50" w:before="120"/>
              <w:rPr>
                <w:b/>
                <w:color w:val="000000"/>
                <w:szCs w:val="21"/>
              </w:rPr>
            </w:pPr>
            <w:r>
              <w:rPr>
                <w:rFonts w:hint="eastAsia"/>
                <w:b/>
                <w:color w:val="000000"/>
                <w:szCs w:val="21"/>
              </w:rPr>
              <w:t>验收监测期间生产工况记录：</w:t>
            </w:r>
          </w:p>
          <w:p w:rsidR="007B1233" w:rsidRDefault="00054821">
            <w:pPr>
              <w:ind w:firstLineChars="200" w:firstLine="480"/>
              <w:rPr>
                <w:color w:val="000000"/>
                <w:szCs w:val="24"/>
              </w:rPr>
            </w:pPr>
            <w:r>
              <w:rPr>
                <w:color w:val="000000"/>
                <w:szCs w:val="24"/>
              </w:rPr>
              <w:t>验收监测期间工况情况见表</w:t>
            </w:r>
            <w:r>
              <w:rPr>
                <w:color w:val="000000"/>
                <w:szCs w:val="24"/>
              </w:rPr>
              <w:t>7-1</w:t>
            </w:r>
            <w:r>
              <w:rPr>
                <w:color w:val="000000"/>
                <w:szCs w:val="24"/>
              </w:rPr>
              <w:t>。</w:t>
            </w:r>
          </w:p>
          <w:p w:rsidR="007B1233" w:rsidRDefault="00054821">
            <w:pPr>
              <w:ind w:firstLineChars="200" w:firstLine="422"/>
              <w:jc w:val="center"/>
              <w:rPr>
                <w:b/>
                <w:bCs/>
                <w:color w:val="000000"/>
                <w:szCs w:val="24"/>
              </w:rPr>
            </w:pPr>
            <w:r>
              <w:rPr>
                <w:b/>
                <w:bCs/>
                <w:color w:val="000000"/>
                <w:sz w:val="21"/>
                <w:szCs w:val="21"/>
              </w:rPr>
              <w:t>表</w:t>
            </w:r>
            <w:r>
              <w:rPr>
                <w:b/>
                <w:bCs/>
                <w:color w:val="000000"/>
                <w:sz w:val="21"/>
                <w:szCs w:val="21"/>
              </w:rPr>
              <w:t xml:space="preserve">7-1    </w:t>
            </w:r>
            <w:r>
              <w:rPr>
                <w:b/>
                <w:bCs/>
                <w:color w:val="000000"/>
                <w:sz w:val="21"/>
                <w:szCs w:val="21"/>
              </w:rPr>
              <w:t>监测期间工况</w:t>
            </w:r>
          </w:p>
          <w:tbl>
            <w:tblPr>
              <w:tblW w:w="862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9"/>
              <w:gridCol w:w="2475"/>
              <w:gridCol w:w="1887"/>
              <w:gridCol w:w="1749"/>
              <w:gridCol w:w="1244"/>
            </w:tblGrid>
            <w:tr w:rsidR="007B1233">
              <w:trPr>
                <w:trHeight w:val="23"/>
                <w:jc w:val="center"/>
              </w:trPr>
              <w:tc>
                <w:tcPr>
                  <w:tcW w:w="1269" w:type="dxa"/>
                  <w:vAlign w:val="center"/>
                </w:tcPr>
                <w:p w:rsidR="007B1233" w:rsidRDefault="00054821">
                  <w:pPr>
                    <w:spacing w:line="240" w:lineRule="auto"/>
                    <w:jc w:val="center"/>
                    <w:rPr>
                      <w:b/>
                      <w:bCs/>
                      <w:color w:val="000000"/>
                      <w:sz w:val="21"/>
                      <w:szCs w:val="21"/>
                    </w:rPr>
                  </w:pPr>
                  <w:r>
                    <w:rPr>
                      <w:b/>
                      <w:bCs/>
                      <w:color w:val="000000"/>
                      <w:sz w:val="21"/>
                      <w:szCs w:val="21"/>
                    </w:rPr>
                    <w:t>日期</w:t>
                  </w:r>
                </w:p>
              </w:tc>
              <w:tc>
                <w:tcPr>
                  <w:tcW w:w="2475" w:type="dxa"/>
                  <w:vAlign w:val="center"/>
                </w:tcPr>
                <w:p w:rsidR="007B1233" w:rsidRDefault="00054821">
                  <w:pPr>
                    <w:spacing w:line="240" w:lineRule="auto"/>
                    <w:jc w:val="center"/>
                    <w:rPr>
                      <w:b/>
                      <w:bCs/>
                      <w:color w:val="000000"/>
                      <w:sz w:val="21"/>
                      <w:szCs w:val="21"/>
                    </w:rPr>
                  </w:pPr>
                  <w:r>
                    <w:rPr>
                      <w:rFonts w:hint="eastAsia"/>
                      <w:b/>
                      <w:bCs/>
                      <w:color w:val="000000"/>
                      <w:sz w:val="21"/>
                      <w:szCs w:val="21"/>
                    </w:rPr>
                    <w:t>产品</w:t>
                  </w:r>
                </w:p>
              </w:tc>
              <w:tc>
                <w:tcPr>
                  <w:tcW w:w="1887" w:type="dxa"/>
                  <w:vAlign w:val="center"/>
                </w:tcPr>
                <w:p w:rsidR="007B1233" w:rsidRDefault="00054821">
                  <w:pPr>
                    <w:spacing w:line="240" w:lineRule="auto"/>
                    <w:jc w:val="center"/>
                    <w:rPr>
                      <w:b/>
                      <w:bCs/>
                      <w:color w:val="000000"/>
                      <w:sz w:val="21"/>
                      <w:szCs w:val="21"/>
                    </w:rPr>
                  </w:pPr>
                  <w:r>
                    <w:rPr>
                      <w:rFonts w:hint="eastAsia"/>
                      <w:b/>
                      <w:bCs/>
                      <w:color w:val="000000"/>
                      <w:sz w:val="21"/>
                      <w:szCs w:val="21"/>
                    </w:rPr>
                    <w:t>设计产量（</w:t>
                  </w:r>
                  <w:r>
                    <w:rPr>
                      <w:rFonts w:hint="eastAsia"/>
                      <w:b/>
                      <w:bCs/>
                      <w:color w:val="000000"/>
                      <w:sz w:val="21"/>
                      <w:szCs w:val="21"/>
                    </w:rPr>
                    <w:t>t/d</w:t>
                  </w:r>
                  <w:r>
                    <w:rPr>
                      <w:rFonts w:hint="eastAsia"/>
                      <w:b/>
                      <w:bCs/>
                      <w:color w:val="000000"/>
                      <w:sz w:val="21"/>
                      <w:szCs w:val="21"/>
                    </w:rPr>
                    <w:t>）</w:t>
                  </w:r>
                </w:p>
              </w:tc>
              <w:tc>
                <w:tcPr>
                  <w:tcW w:w="1749" w:type="dxa"/>
                  <w:vAlign w:val="center"/>
                </w:tcPr>
                <w:p w:rsidR="007B1233" w:rsidRDefault="00054821">
                  <w:pPr>
                    <w:spacing w:line="240" w:lineRule="auto"/>
                    <w:jc w:val="center"/>
                    <w:rPr>
                      <w:b/>
                      <w:bCs/>
                      <w:color w:val="000000"/>
                      <w:sz w:val="21"/>
                      <w:szCs w:val="21"/>
                    </w:rPr>
                  </w:pPr>
                  <w:r>
                    <w:rPr>
                      <w:rFonts w:hint="eastAsia"/>
                      <w:b/>
                      <w:bCs/>
                      <w:color w:val="000000"/>
                      <w:sz w:val="21"/>
                      <w:szCs w:val="21"/>
                    </w:rPr>
                    <w:t>实际产量（</w:t>
                  </w:r>
                  <w:r>
                    <w:rPr>
                      <w:rFonts w:hint="eastAsia"/>
                      <w:b/>
                      <w:bCs/>
                      <w:color w:val="000000"/>
                      <w:sz w:val="21"/>
                      <w:szCs w:val="21"/>
                    </w:rPr>
                    <w:t>t/d</w:t>
                  </w:r>
                  <w:r>
                    <w:rPr>
                      <w:rFonts w:hint="eastAsia"/>
                      <w:b/>
                      <w:bCs/>
                      <w:color w:val="000000"/>
                      <w:sz w:val="21"/>
                      <w:szCs w:val="21"/>
                    </w:rPr>
                    <w:t>）</w:t>
                  </w:r>
                </w:p>
              </w:tc>
              <w:tc>
                <w:tcPr>
                  <w:tcW w:w="1244" w:type="dxa"/>
                  <w:vAlign w:val="center"/>
                </w:tcPr>
                <w:p w:rsidR="007B1233" w:rsidRDefault="00054821">
                  <w:pPr>
                    <w:spacing w:line="240" w:lineRule="auto"/>
                    <w:jc w:val="center"/>
                    <w:rPr>
                      <w:b/>
                      <w:bCs/>
                      <w:color w:val="000000"/>
                      <w:sz w:val="21"/>
                      <w:szCs w:val="21"/>
                    </w:rPr>
                  </w:pPr>
                  <w:r>
                    <w:rPr>
                      <w:b/>
                      <w:bCs/>
                      <w:color w:val="000000"/>
                      <w:sz w:val="21"/>
                      <w:szCs w:val="21"/>
                    </w:rPr>
                    <w:t>负荷（</w:t>
                  </w:r>
                  <w:r>
                    <w:rPr>
                      <w:b/>
                      <w:bCs/>
                      <w:color w:val="000000"/>
                      <w:sz w:val="21"/>
                      <w:szCs w:val="21"/>
                    </w:rPr>
                    <w:t>%</w:t>
                  </w:r>
                  <w:r>
                    <w:rPr>
                      <w:b/>
                      <w:bCs/>
                      <w:color w:val="000000"/>
                      <w:sz w:val="21"/>
                      <w:szCs w:val="21"/>
                    </w:rPr>
                    <w:t>）</w:t>
                  </w:r>
                </w:p>
              </w:tc>
            </w:tr>
            <w:tr w:rsidR="007B1233">
              <w:trPr>
                <w:trHeight w:val="23"/>
                <w:jc w:val="center"/>
              </w:trPr>
              <w:tc>
                <w:tcPr>
                  <w:tcW w:w="1269" w:type="dxa"/>
                  <w:vMerge w:val="restart"/>
                  <w:vAlign w:val="center"/>
                </w:tcPr>
                <w:p w:rsidR="007B1233" w:rsidRDefault="00054821">
                  <w:pPr>
                    <w:spacing w:line="240" w:lineRule="auto"/>
                    <w:jc w:val="center"/>
                    <w:rPr>
                      <w:color w:val="000000"/>
                      <w:sz w:val="21"/>
                      <w:szCs w:val="21"/>
                    </w:rPr>
                  </w:pPr>
                  <w:r>
                    <w:rPr>
                      <w:color w:val="000000"/>
                      <w:sz w:val="21"/>
                      <w:szCs w:val="21"/>
                    </w:rPr>
                    <w:t>201</w:t>
                  </w:r>
                  <w:r>
                    <w:rPr>
                      <w:rFonts w:hint="eastAsia"/>
                      <w:color w:val="000000"/>
                      <w:sz w:val="21"/>
                      <w:szCs w:val="21"/>
                    </w:rPr>
                    <w:t>9</w:t>
                  </w:r>
                  <w:r>
                    <w:rPr>
                      <w:color w:val="000000"/>
                      <w:sz w:val="21"/>
                      <w:szCs w:val="21"/>
                    </w:rPr>
                    <w:t>.</w:t>
                  </w:r>
                  <w:r>
                    <w:rPr>
                      <w:rFonts w:hint="eastAsia"/>
                      <w:color w:val="000000"/>
                      <w:sz w:val="21"/>
                      <w:szCs w:val="21"/>
                    </w:rPr>
                    <w:t>05</w:t>
                  </w:r>
                  <w:r>
                    <w:rPr>
                      <w:color w:val="000000"/>
                      <w:sz w:val="21"/>
                      <w:szCs w:val="21"/>
                    </w:rPr>
                    <w:t>.</w:t>
                  </w:r>
                  <w:r>
                    <w:rPr>
                      <w:rFonts w:hint="eastAsia"/>
                      <w:color w:val="000000"/>
                      <w:sz w:val="21"/>
                      <w:szCs w:val="21"/>
                    </w:rPr>
                    <w:t>16</w:t>
                  </w:r>
                </w:p>
              </w:tc>
              <w:tc>
                <w:tcPr>
                  <w:tcW w:w="2475" w:type="dxa"/>
                  <w:vAlign w:val="center"/>
                </w:tcPr>
                <w:p w:rsidR="007B1233" w:rsidRDefault="00054821">
                  <w:pPr>
                    <w:spacing w:line="240" w:lineRule="auto"/>
                    <w:jc w:val="center"/>
                    <w:rPr>
                      <w:color w:val="000000"/>
                      <w:sz w:val="21"/>
                      <w:szCs w:val="21"/>
                    </w:rPr>
                  </w:pPr>
                  <w:r>
                    <w:rPr>
                      <w:rFonts w:hint="eastAsia"/>
                      <w:color w:val="000000"/>
                      <w:sz w:val="21"/>
                      <w:szCs w:val="21"/>
                    </w:rPr>
                    <w:t>电子工业</w:t>
                  </w:r>
                  <w:proofErr w:type="gramStart"/>
                  <w:r>
                    <w:rPr>
                      <w:rFonts w:hint="eastAsia"/>
                      <w:color w:val="000000"/>
                      <w:sz w:val="21"/>
                      <w:szCs w:val="21"/>
                    </w:rPr>
                    <w:t>塑料托盒</w:t>
                  </w:r>
                  <w:proofErr w:type="gramEnd"/>
                </w:p>
              </w:tc>
              <w:tc>
                <w:tcPr>
                  <w:tcW w:w="1887" w:type="dxa"/>
                  <w:vAlign w:val="center"/>
                </w:tcPr>
                <w:p w:rsidR="007B1233" w:rsidRDefault="00054821">
                  <w:pPr>
                    <w:spacing w:line="240" w:lineRule="auto"/>
                    <w:jc w:val="center"/>
                    <w:rPr>
                      <w:color w:val="000000"/>
                      <w:sz w:val="21"/>
                      <w:szCs w:val="21"/>
                    </w:rPr>
                  </w:pPr>
                  <w:r>
                    <w:rPr>
                      <w:rFonts w:hint="eastAsia"/>
                      <w:color w:val="000000"/>
                      <w:sz w:val="21"/>
                      <w:szCs w:val="21"/>
                    </w:rPr>
                    <w:t>0.233</w:t>
                  </w:r>
                </w:p>
              </w:tc>
              <w:tc>
                <w:tcPr>
                  <w:tcW w:w="1749" w:type="dxa"/>
                  <w:vAlign w:val="center"/>
                </w:tcPr>
                <w:p w:rsidR="007B1233" w:rsidRDefault="00054821">
                  <w:pPr>
                    <w:spacing w:line="240" w:lineRule="auto"/>
                    <w:jc w:val="center"/>
                    <w:rPr>
                      <w:color w:val="000000"/>
                      <w:sz w:val="21"/>
                      <w:szCs w:val="21"/>
                    </w:rPr>
                  </w:pPr>
                  <w:r>
                    <w:rPr>
                      <w:rFonts w:hint="eastAsia"/>
                      <w:color w:val="000000"/>
                      <w:sz w:val="21"/>
                      <w:szCs w:val="21"/>
                    </w:rPr>
                    <w:t>0.186</w:t>
                  </w:r>
                </w:p>
              </w:tc>
              <w:tc>
                <w:tcPr>
                  <w:tcW w:w="1244" w:type="dxa"/>
                  <w:vAlign w:val="center"/>
                </w:tcPr>
                <w:p w:rsidR="007B1233" w:rsidRDefault="00054821">
                  <w:pPr>
                    <w:spacing w:line="240" w:lineRule="auto"/>
                    <w:jc w:val="center"/>
                    <w:rPr>
                      <w:color w:val="000000"/>
                      <w:sz w:val="21"/>
                      <w:szCs w:val="21"/>
                    </w:rPr>
                  </w:pPr>
                  <w:r>
                    <w:rPr>
                      <w:rFonts w:hint="eastAsia"/>
                      <w:color w:val="000000"/>
                      <w:sz w:val="21"/>
                      <w:szCs w:val="21"/>
                    </w:rPr>
                    <w:t>80</w:t>
                  </w:r>
                </w:p>
              </w:tc>
            </w:tr>
            <w:tr w:rsidR="007B1233">
              <w:trPr>
                <w:trHeight w:val="23"/>
                <w:jc w:val="center"/>
              </w:trPr>
              <w:tc>
                <w:tcPr>
                  <w:tcW w:w="1269" w:type="dxa"/>
                  <w:vMerge/>
                  <w:vAlign w:val="center"/>
                </w:tcPr>
                <w:p w:rsidR="007B1233" w:rsidRDefault="007B1233">
                  <w:pPr>
                    <w:spacing w:line="240" w:lineRule="auto"/>
                    <w:jc w:val="center"/>
                    <w:rPr>
                      <w:color w:val="000000"/>
                      <w:sz w:val="21"/>
                      <w:szCs w:val="21"/>
                    </w:rPr>
                  </w:pPr>
                </w:p>
              </w:tc>
              <w:tc>
                <w:tcPr>
                  <w:tcW w:w="2475" w:type="dxa"/>
                  <w:vAlign w:val="center"/>
                </w:tcPr>
                <w:p w:rsidR="007B1233" w:rsidRDefault="00054821">
                  <w:pPr>
                    <w:spacing w:line="240" w:lineRule="auto"/>
                    <w:jc w:val="center"/>
                    <w:rPr>
                      <w:color w:val="000000"/>
                      <w:sz w:val="21"/>
                      <w:szCs w:val="21"/>
                    </w:rPr>
                  </w:pPr>
                  <w:r>
                    <w:rPr>
                      <w:rFonts w:hint="eastAsia"/>
                      <w:color w:val="000000"/>
                      <w:sz w:val="21"/>
                      <w:szCs w:val="21"/>
                    </w:rPr>
                    <w:t>药瓶及保健品外包装盒</w:t>
                  </w:r>
                </w:p>
              </w:tc>
              <w:tc>
                <w:tcPr>
                  <w:tcW w:w="1887" w:type="dxa"/>
                  <w:vAlign w:val="center"/>
                </w:tcPr>
                <w:p w:rsidR="007B1233" w:rsidRDefault="00054821">
                  <w:pPr>
                    <w:spacing w:line="240" w:lineRule="auto"/>
                    <w:jc w:val="center"/>
                    <w:rPr>
                      <w:color w:val="000000"/>
                      <w:sz w:val="21"/>
                      <w:szCs w:val="21"/>
                    </w:rPr>
                  </w:pPr>
                  <w:r>
                    <w:rPr>
                      <w:rFonts w:hint="eastAsia"/>
                      <w:color w:val="000000"/>
                      <w:sz w:val="21"/>
                      <w:szCs w:val="21"/>
                    </w:rPr>
                    <w:t>0.533</w:t>
                  </w:r>
                </w:p>
              </w:tc>
              <w:tc>
                <w:tcPr>
                  <w:tcW w:w="1749" w:type="dxa"/>
                  <w:vAlign w:val="center"/>
                </w:tcPr>
                <w:p w:rsidR="007B1233" w:rsidRDefault="00054821">
                  <w:pPr>
                    <w:spacing w:line="240" w:lineRule="auto"/>
                    <w:jc w:val="center"/>
                    <w:rPr>
                      <w:color w:val="000000"/>
                      <w:sz w:val="21"/>
                      <w:szCs w:val="21"/>
                    </w:rPr>
                  </w:pPr>
                  <w:r>
                    <w:rPr>
                      <w:rFonts w:hint="eastAsia"/>
                      <w:color w:val="000000"/>
                      <w:sz w:val="21"/>
                      <w:szCs w:val="21"/>
                    </w:rPr>
                    <w:t>0.415</w:t>
                  </w:r>
                </w:p>
              </w:tc>
              <w:tc>
                <w:tcPr>
                  <w:tcW w:w="1244" w:type="dxa"/>
                  <w:vAlign w:val="center"/>
                </w:tcPr>
                <w:p w:rsidR="007B1233" w:rsidRDefault="00054821">
                  <w:pPr>
                    <w:spacing w:line="240" w:lineRule="auto"/>
                    <w:jc w:val="center"/>
                    <w:rPr>
                      <w:color w:val="000000"/>
                      <w:sz w:val="21"/>
                      <w:szCs w:val="21"/>
                    </w:rPr>
                  </w:pPr>
                  <w:r>
                    <w:rPr>
                      <w:rFonts w:hint="eastAsia"/>
                      <w:color w:val="000000"/>
                      <w:sz w:val="21"/>
                      <w:szCs w:val="21"/>
                    </w:rPr>
                    <w:t>78</w:t>
                  </w:r>
                </w:p>
              </w:tc>
            </w:tr>
            <w:tr w:rsidR="007B1233">
              <w:trPr>
                <w:trHeight w:val="23"/>
                <w:jc w:val="center"/>
              </w:trPr>
              <w:tc>
                <w:tcPr>
                  <w:tcW w:w="1269" w:type="dxa"/>
                  <w:vMerge w:val="restart"/>
                  <w:vAlign w:val="center"/>
                </w:tcPr>
                <w:p w:rsidR="007B1233" w:rsidRDefault="00054821">
                  <w:pPr>
                    <w:spacing w:line="240" w:lineRule="auto"/>
                    <w:jc w:val="center"/>
                    <w:rPr>
                      <w:color w:val="000000"/>
                      <w:sz w:val="21"/>
                      <w:szCs w:val="21"/>
                    </w:rPr>
                  </w:pPr>
                  <w:r>
                    <w:rPr>
                      <w:color w:val="000000"/>
                      <w:sz w:val="21"/>
                      <w:szCs w:val="21"/>
                    </w:rPr>
                    <w:t>201</w:t>
                  </w:r>
                  <w:r>
                    <w:rPr>
                      <w:rFonts w:hint="eastAsia"/>
                      <w:color w:val="000000"/>
                      <w:sz w:val="21"/>
                      <w:szCs w:val="21"/>
                    </w:rPr>
                    <w:t>8</w:t>
                  </w:r>
                  <w:r>
                    <w:rPr>
                      <w:color w:val="000000"/>
                      <w:sz w:val="21"/>
                      <w:szCs w:val="21"/>
                    </w:rPr>
                    <w:t>.</w:t>
                  </w:r>
                  <w:r>
                    <w:rPr>
                      <w:rFonts w:hint="eastAsia"/>
                      <w:color w:val="000000"/>
                      <w:sz w:val="21"/>
                      <w:szCs w:val="21"/>
                    </w:rPr>
                    <w:t>05</w:t>
                  </w:r>
                  <w:r>
                    <w:rPr>
                      <w:color w:val="000000"/>
                      <w:sz w:val="21"/>
                      <w:szCs w:val="21"/>
                    </w:rPr>
                    <w:t>.</w:t>
                  </w:r>
                  <w:r>
                    <w:rPr>
                      <w:rFonts w:hint="eastAsia"/>
                      <w:color w:val="000000"/>
                      <w:sz w:val="21"/>
                      <w:szCs w:val="21"/>
                    </w:rPr>
                    <w:t>17</w:t>
                  </w:r>
                </w:p>
              </w:tc>
              <w:tc>
                <w:tcPr>
                  <w:tcW w:w="2475" w:type="dxa"/>
                  <w:vAlign w:val="center"/>
                </w:tcPr>
                <w:p w:rsidR="007B1233" w:rsidRDefault="00054821">
                  <w:pPr>
                    <w:spacing w:line="240" w:lineRule="auto"/>
                    <w:jc w:val="center"/>
                    <w:rPr>
                      <w:color w:val="000000"/>
                      <w:sz w:val="21"/>
                      <w:szCs w:val="21"/>
                    </w:rPr>
                  </w:pPr>
                  <w:r>
                    <w:rPr>
                      <w:rFonts w:hint="eastAsia"/>
                      <w:color w:val="000000"/>
                      <w:sz w:val="21"/>
                      <w:szCs w:val="21"/>
                    </w:rPr>
                    <w:t>电子工业</w:t>
                  </w:r>
                  <w:proofErr w:type="gramStart"/>
                  <w:r>
                    <w:rPr>
                      <w:rFonts w:hint="eastAsia"/>
                      <w:color w:val="000000"/>
                      <w:sz w:val="21"/>
                      <w:szCs w:val="21"/>
                    </w:rPr>
                    <w:t>塑料托盒</w:t>
                  </w:r>
                  <w:proofErr w:type="gramEnd"/>
                </w:p>
              </w:tc>
              <w:tc>
                <w:tcPr>
                  <w:tcW w:w="1887" w:type="dxa"/>
                  <w:vAlign w:val="center"/>
                </w:tcPr>
                <w:p w:rsidR="007B1233" w:rsidRDefault="00054821">
                  <w:pPr>
                    <w:spacing w:line="240" w:lineRule="auto"/>
                    <w:jc w:val="center"/>
                    <w:rPr>
                      <w:color w:val="000000"/>
                      <w:sz w:val="21"/>
                      <w:szCs w:val="21"/>
                    </w:rPr>
                  </w:pPr>
                  <w:r>
                    <w:rPr>
                      <w:rFonts w:hint="eastAsia"/>
                      <w:color w:val="000000"/>
                      <w:sz w:val="21"/>
                      <w:szCs w:val="21"/>
                    </w:rPr>
                    <w:t>0.233</w:t>
                  </w:r>
                </w:p>
              </w:tc>
              <w:tc>
                <w:tcPr>
                  <w:tcW w:w="1749" w:type="dxa"/>
                  <w:vAlign w:val="center"/>
                </w:tcPr>
                <w:p w:rsidR="007B1233" w:rsidRDefault="00054821">
                  <w:pPr>
                    <w:spacing w:line="240" w:lineRule="auto"/>
                    <w:jc w:val="center"/>
                    <w:rPr>
                      <w:color w:val="000000"/>
                      <w:sz w:val="21"/>
                      <w:szCs w:val="21"/>
                    </w:rPr>
                  </w:pPr>
                  <w:r>
                    <w:rPr>
                      <w:rFonts w:hint="eastAsia"/>
                      <w:color w:val="000000"/>
                      <w:sz w:val="21"/>
                      <w:szCs w:val="21"/>
                    </w:rPr>
                    <w:t>0.184</w:t>
                  </w:r>
                </w:p>
              </w:tc>
              <w:tc>
                <w:tcPr>
                  <w:tcW w:w="1244" w:type="dxa"/>
                  <w:vAlign w:val="center"/>
                </w:tcPr>
                <w:p w:rsidR="007B1233" w:rsidRDefault="00054821">
                  <w:pPr>
                    <w:spacing w:line="240" w:lineRule="auto"/>
                    <w:jc w:val="center"/>
                    <w:rPr>
                      <w:color w:val="000000"/>
                      <w:sz w:val="21"/>
                      <w:szCs w:val="21"/>
                    </w:rPr>
                  </w:pPr>
                  <w:r>
                    <w:rPr>
                      <w:rFonts w:hint="eastAsia"/>
                      <w:color w:val="000000"/>
                      <w:sz w:val="21"/>
                      <w:szCs w:val="21"/>
                    </w:rPr>
                    <w:t>79</w:t>
                  </w:r>
                </w:p>
              </w:tc>
            </w:tr>
            <w:tr w:rsidR="007B1233">
              <w:trPr>
                <w:trHeight w:val="23"/>
                <w:jc w:val="center"/>
              </w:trPr>
              <w:tc>
                <w:tcPr>
                  <w:tcW w:w="1269" w:type="dxa"/>
                  <w:vMerge/>
                  <w:vAlign w:val="center"/>
                </w:tcPr>
                <w:p w:rsidR="007B1233" w:rsidRDefault="007B1233">
                  <w:pPr>
                    <w:spacing w:line="240" w:lineRule="auto"/>
                    <w:jc w:val="center"/>
                    <w:rPr>
                      <w:color w:val="000000"/>
                      <w:sz w:val="21"/>
                      <w:szCs w:val="21"/>
                    </w:rPr>
                  </w:pPr>
                </w:p>
              </w:tc>
              <w:tc>
                <w:tcPr>
                  <w:tcW w:w="2475" w:type="dxa"/>
                  <w:vAlign w:val="center"/>
                </w:tcPr>
                <w:p w:rsidR="007B1233" w:rsidRDefault="00054821">
                  <w:pPr>
                    <w:spacing w:line="240" w:lineRule="auto"/>
                    <w:jc w:val="center"/>
                    <w:rPr>
                      <w:color w:val="000000"/>
                      <w:sz w:val="21"/>
                      <w:szCs w:val="21"/>
                    </w:rPr>
                  </w:pPr>
                  <w:r>
                    <w:rPr>
                      <w:rFonts w:hint="eastAsia"/>
                      <w:color w:val="000000"/>
                      <w:sz w:val="21"/>
                      <w:szCs w:val="21"/>
                    </w:rPr>
                    <w:t>药瓶及保健品外包装盒</w:t>
                  </w:r>
                </w:p>
              </w:tc>
              <w:tc>
                <w:tcPr>
                  <w:tcW w:w="1887" w:type="dxa"/>
                  <w:vAlign w:val="center"/>
                </w:tcPr>
                <w:p w:rsidR="007B1233" w:rsidRDefault="00054821">
                  <w:pPr>
                    <w:spacing w:line="240" w:lineRule="auto"/>
                    <w:jc w:val="center"/>
                    <w:rPr>
                      <w:color w:val="000000"/>
                      <w:sz w:val="21"/>
                      <w:szCs w:val="21"/>
                    </w:rPr>
                  </w:pPr>
                  <w:r>
                    <w:rPr>
                      <w:rFonts w:hint="eastAsia"/>
                      <w:color w:val="000000"/>
                      <w:sz w:val="21"/>
                      <w:szCs w:val="21"/>
                    </w:rPr>
                    <w:t>0.533</w:t>
                  </w:r>
                </w:p>
              </w:tc>
              <w:tc>
                <w:tcPr>
                  <w:tcW w:w="1749" w:type="dxa"/>
                  <w:vAlign w:val="center"/>
                </w:tcPr>
                <w:p w:rsidR="007B1233" w:rsidRDefault="00054821">
                  <w:pPr>
                    <w:spacing w:line="240" w:lineRule="auto"/>
                    <w:jc w:val="center"/>
                    <w:rPr>
                      <w:color w:val="000000"/>
                      <w:sz w:val="21"/>
                      <w:szCs w:val="21"/>
                    </w:rPr>
                  </w:pPr>
                  <w:r>
                    <w:rPr>
                      <w:rFonts w:hint="eastAsia"/>
                      <w:color w:val="000000"/>
                      <w:sz w:val="21"/>
                      <w:szCs w:val="21"/>
                    </w:rPr>
                    <w:t>0.415</w:t>
                  </w:r>
                </w:p>
              </w:tc>
              <w:tc>
                <w:tcPr>
                  <w:tcW w:w="1244" w:type="dxa"/>
                  <w:vAlign w:val="center"/>
                </w:tcPr>
                <w:p w:rsidR="007B1233" w:rsidRDefault="00054821">
                  <w:pPr>
                    <w:spacing w:line="240" w:lineRule="auto"/>
                    <w:jc w:val="center"/>
                    <w:rPr>
                      <w:color w:val="000000"/>
                      <w:sz w:val="21"/>
                      <w:szCs w:val="21"/>
                    </w:rPr>
                  </w:pPr>
                  <w:r>
                    <w:rPr>
                      <w:rFonts w:hint="eastAsia"/>
                      <w:color w:val="000000"/>
                      <w:sz w:val="21"/>
                      <w:szCs w:val="21"/>
                    </w:rPr>
                    <w:t>78</w:t>
                  </w:r>
                </w:p>
              </w:tc>
            </w:tr>
          </w:tbl>
          <w:p w:rsidR="007B1233" w:rsidRDefault="00054821">
            <w:pPr>
              <w:spacing w:beforeLines="50" w:before="120"/>
              <w:jc w:val="both"/>
              <w:rPr>
                <w:b/>
                <w:color w:val="000000"/>
                <w:szCs w:val="21"/>
              </w:rPr>
            </w:pPr>
            <w:r>
              <w:rPr>
                <w:rFonts w:hint="eastAsia"/>
                <w:b/>
                <w:color w:val="000000"/>
                <w:sz w:val="21"/>
                <w:szCs w:val="21"/>
              </w:rPr>
              <w:t>7.1</w:t>
            </w:r>
            <w:r>
              <w:rPr>
                <w:rFonts w:hint="eastAsia"/>
                <w:b/>
                <w:color w:val="000000"/>
                <w:szCs w:val="21"/>
              </w:rPr>
              <w:t>环境管理检查结果</w:t>
            </w:r>
          </w:p>
          <w:p w:rsidR="007B1233" w:rsidRDefault="00054821">
            <w:pPr>
              <w:widowControl w:val="0"/>
              <w:adjustRightInd/>
              <w:snapToGrid/>
              <w:ind w:firstLineChars="200" w:firstLine="480"/>
              <w:jc w:val="both"/>
              <w:rPr>
                <w:rFonts w:cs="宋体"/>
                <w:lang w:bidi="ar"/>
              </w:rPr>
            </w:pPr>
            <w:r>
              <w:rPr>
                <w:rFonts w:hint="eastAsia"/>
                <w:color w:val="000000"/>
                <w:szCs w:val="21"/>
              </w:rPr>
              <w:t>1</w:t>
            </w:r>
            <w:r>
              <w:rPr>
                <w:rFonts w:hint="eastAsia"/>
                <w:color w:val="000000"/>
                <w:szCs w:val="21"/>
              </w:rPr>
              <w:t>、</w:t>
            </w:r>
            <w:r>
              <w:rPr>
                <w:szCs w:val="24"/>
              </w:rPr>
              <w:t>项目</w:t>
            </w:r>
            <w:r>
              <w:rPr>
                <w:rFonts w:hint="eastAsia"/>
                <w:szCs w:val="24"/>
              </w:rPr>
              <w:t>“</w:t>
            </w:r>
            <w:r>
              <w:rPr>
                <w:szCs w:val="24"/>
              </w:rPr>
              <w:t>三同时</w:t>
            </w:r>
            <w:r>
              <w:rPr>
                <w:rFonts w:hint="eastAsia"/>
                <w:szCs w:val="24"/>
              </w:rPr>
              <w:t>”</w:t>
            </w:r>
            <w:r>
              <w:rPr>
                <w:szCs w:val="24"/>
              </w:rPr>
              <w:t>落实情况</w:t>
            </w:r>
          </w:p>
          <w:p w:rsidR="007B1233" w:rsidRDefault="00054821">
            <w:pPr>
              <w:widowControl w:val="0"/>
              <w:adjustRightInd/>
              <w:snapToGrid/>
              <w:ind w:firstLineChars="200" w:firstLine="480"/>
              <w:rPr>
                <w:szCs w:val="21"/>
              </w:rPr>
            </w:pPr>
            <w:r>
              <w:rPr>
                <w:rFonts w:cs="宋体" w:hint="eastAsia"/>
                <w:lang w:bidi="ar"/>
              </w:rPr>
              <w:t>西咸新区天河塑料制品有限公司吸塑制品加工生产线建设项目属未批先建，根据环保部《关于建设项目“未批先建”违法行为法律适用问题的意见》（环政法函</w:t>
            </w:r>
            <w:r>
              <w:rPr>
                <w:rFonts w:cs="宋体" w:hint="eastAsia"/>
                <w:lang w:bidi="ar"/>
              </w:rPr>
              <w:t>[2018]31</w:t>
            </w:r>
            <w:r>
              <w:rPr>
                <w:rFonts w:cs="宋体" w:hint="eastAsia"/>
                <w:lang w:bidi="ar"/>
              </w:rPr>
              <w:t>号）中“未批先建”违法行为自建设行为终了之日起二年内未被发现的，环保部门应当遵循行政处罚法第二十九条的规定，不予行政处罚，企业本次不进行罚款，同时企业自建成至今未发生环保投诉、环保纠纷等问题。本项目于</w:t>
            </w:r>
            <w:r>
              <w:rPr>
                <w:rFonts w:hint="eastAsia"/>
                <w:color w:val="000000"/>
              </w:rPr>
              <w:t>2019</w:t>
            </w:r>
            <w:r>
              <w:rPr>
                <w:rFonts w:hint="eastAsia"/>
                <w:color w:val="000000"/>
              </w:rPr>
              <w:t>年</w:t>
            </w:r>
            <w:r>
              <w:rPr>
                <w:rFonts w:hint="eastAsia"/>
                <w:color w:val="000000"/>
              </w:rPr>
              <w:t>3</w:t>
            </w:r>
            <w:r>
              <w:rPr>
                <w:rFonts w:hint="eastAsia"/>
                <w:color w:val="000000"/>
              </w:rPr>
              <w:t>月</w:t>
            </w:r>
            <w:r>
              <w:rPr>
                <w:rFonts w:cs="宋体" w:hint="eastAsia"/>
                <w:lang w:bidi="ar"/>
              </w:rPr>
              <w:t>由重庆大</w:t>
            </w:r>
            <w:proofErr w:type="gramStart"/>
            <w:r>
              <w:rPr>
                <w:rFonts w:cs="宋体" w:hint="eastAsia"/>
                <w:lang w:bidi="ar"/>
              </w:rPr>
              <w:t>润环境</w:t>
            </w:r>
            <w:proofErr w:type="gramEnd"/>
            <w:r>
              <w:rPr>
                <w:rFonts w:cs="宋体" w:hint="eastAsia"/>
                <w:lang w:bidi="ar"/>
              </w:rPr>
              <w:t>科学研究院有限公司</w:t>
            </w:r>
            <w:r>
              <w:rPr>
                <w:rFonts w:hint="eastAsia"/>
                <w:color w:val="000000"/>
              </w:rPr>
              <w:t>完成环境影响报告表的编制工作，</w:t>
            </w:r>
            <w:r>
              <w:rPr>
                <w:rFonts w:hint="eastAsia"/>
                <w:color w:val="000000"/>
              </w:rPr>
              <w:t>2019</w:t>
            </w:r>
            <w:r>
              <w:rPr>
                <w:rFonts w:hint="eastAsia"/>
                <w:color w:val="000000"/>
              </w:rPr>
              <w:t>年</w:t>
            </w:r>
            <w:r>
              <w:rPr>
                <w:rFonts w:hint="eastAsia"/>
                <w:color w:val="000000"/>
              </w:rPr>
              <w:t>4</w:t>
            </w:r>
            <w:r>
              <w:rPr>
                <w:rFonts w:hint="eastAsia"/>
                <w:color w:val="000000"/>
              </w:rPr>
              <w:t>月</w:t>
            </w:r>
            <w:r>
              <w:rPr>
                <w:rFonts w:hint="eastAsia"/>
                <w:color w:val="000000"/>
              </w:rPr>
              <w:t>30</w:t>
            </w:r>
            <w:r>
              <w:rPr>
                <w:rFonts w:hint="eastAsia"/>
                <w:color w:val="000000"/>
              </w:rPr>
              <w:t>日由陕西省西咸新区秦汉新城行政审批与政务服务局对该项目的环境影响报告表进行了审批，</w:t>
            </w:r>
            <w:r>
              <w:rPr>
                <w:rFonts w:cs="宋体" w:hint="eastAsia"/>
                <w:lang w:bidi="ar"/>
              </w:rPr>
              <w:t>2018</w:t>
            </w:r>
            <w:r>
              <w:rPr>
                <w:rFonts w:cs="宋体" w:hint="eastAsia"/>
                <w:lang w:bidi="ar"/>
              </w:rPr>
              <w:t>年</w:t>
            </w:r>
            <w:r>
              <w:rPr>
                <w:rFonts w:cs="宋体" w:hint="eastAsia"/>
                <w:lang w:bidi="ar"/>
              </w:rPr>
              <w:t>11</w:t>
            </w:r>
            <w:r>
              <w:rPr>
                <w:rFonts w:cs="宋体" w:hint="eastAsia"/>
                <w:lang w:bidi="ar"/>
              </w:rPr>
              <w:t>月开工建设，</w:t>
            </w:r>
            <w:r>
              <w:rPr>
                <w:rFonts w:cs="宋体" w:hint="eastAsia"/>
                <w:lang w:bidi="ar"/>
              </w:rPr>
              <w:t>2019</w:t>
            </w:r>
            <w:r>
              <w:rPr>
                <w:rFonts w:cs="宋体" w:hint="eastAsia"/>
                <w:lang w:bidi="ar"/>
              </w:rPr>
              <w:t>年</w:t>
            </w:r>
            <w:r>
              <w:rPr>
                <w:rFonts w:cs="宋体" w:hint="eastAsia"/>
                <w:lang w:bidi="ar"/>
              </w:rPr>
              <w:t>03</w:t>
            </w:r>
            <w:r>
              <w:rPr>
                <w:rFonts w:cs="宋体" w:hint="eastAsia"/>
                <w:lang w:bidi="ar"/>
              </w:rPr>
              <w:t>月建成投产</w:t>
            </w:r>
            <w:r>
              <w:rPr>
                <w:rFonts w:hint="eastAsia"/>
                <w:color w:val="000000"/>
              </w:rPr>
              <w:t>；项</w:t>
            </w:r>
            <w:r>
              <w:rPr>
                <w:rFonts w:hint="eastAsia"/>
              </w:rPr>
              <w:t>目总投资</w:t>
            </w:r>
            <w:r>
              <w:rPr>
                <w:rFonts w:hint="eastAsia"/>
              </w:rPr>
              <w:t>200</w:t>
            </w:r>
            <w:r>
              <w:t>万元</w:t>
            </w:r>
            <w:r>
              <w:rPr>
                <w:rFonts w:hint="eastAsia"/>
              </w:rPr>
              <w:t>，其中环保投资</w:t>
            </w:r>
            <w:r>
              <w:rPr>
                <w:rFonts w:hint="eastAsia"/>
              </w:rPr>
              <w:t>23</w:t>
            </w:r>
            <w:r>
              <w:rPr>
                <w:rFonts w:hint="eastAsia"/>
              </w:rPr>
              <w:t>万，占总投资的</w:t>
            </w:r>
            <w:r>
              <w:rPr>
                <w:rFonts w:hint="eastAsia"/>
              </w:rPr>
              <w:t>11.5%</w:t>
            </w:r>
            <w:r>
              <w:rPr>
                <w:rFonts w:hint="eastAsia"/>
              </w:rPr>
              <w:t>。</w:t>
            </w:r>
            <w:r>
              <w:rPr>
                <w:szCs w:val="21"/>
              </w:rPr>
              <w:t>环评批复、环评结论、要求及建议的落实情况见表</w:t>
            </w:r>
            <w:r>
              <w:rPr>
                <w:szCs w:val="21"/>
              </w:rPr>
              <w:t>7-</w:t>
            </w:r>
            <w:r>
              <w:rPr>
                <w:rFonts w:hint="eastAsia"/>
                <w:szCs w:val="21"/>
              </w:rPr>
              <w:t>2</w:t>
            </w:r>
            <w:r>
              <w:rPr>
                <w:szCs w:val="21"/>
              </w:rPr>
              <w:t>。</w:t>
            </w:r>
          </w:p>
          <w:p w:rsidR="007B1233" w:rsidRDefault="00054821">
            <w:pPr>
              <w:jc w:val="center"/>
              <w:rPr>
                <w:rFonts w:cs="黑体"/>
                <w:bCs/>
              </w:rPr>
            </w:pPr>
            <w:r>
              <w:rPr>
                <w:rFonts w:cs="宋体" w:hint="eastAsia"/>
                <w:b/>
                <w:sz w:val="21"/>
                <w:szCs w:val="21"/>
              </w:rPr>
              <w:t>表</w:t>
            </w:r>
            <w:r>
              <w:rPr>
                <w:rFonts w:cs="宋体" w:hint="eastAsia"/>
                <w:b/>
                <w:sz w:val="21"/>
                <w:szCs w:val="21"/>
              </w:rPr>
              <w:t xml:space="preserve">7-2  </w:t>
            </w:r>
            <w:r>
              <w:rPr>
                <w:rFonts w:cs="宋体" w:hint="eastAsia"/>
                <w:b/>
                <w:sz w:val="21"/>
                <w:szCs w:val="21"/>
              </w:rPr>
              <w:t>本项目落实环境保护“三同时”制度情况一览表</w:t>
            </w:r>
          </w:p>
          <w:tbl>
            <w:tblPr>
              <w:tblW w:w="870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82"/>
              <w:gridCol w:w="2477"/>
              <w:gridCol w:w="2571"/>
              <w:gridCol w:w="2974"/>
            </w:tblGrid>
            <w:tr w:rsidR="007B1233">
              <w:trPr>
                <w:trHeight w:val="330"/>
                <w:jc w:val="center"/>
              </w:trPr>
              <w:tc>
                <w:tcPr>
                  <w:tcW w:w="682" w:type="dxa"/>
                  <w:vAlign w:val="center"/>
                </w:tcPr>
                <w:p w:rsidR="007B1233" w:rsidRDefault="00054821">
                  <w:pPr>
                    <w:pStyle w:val="ab"/>
                    <w:spacing w:line="240" w:lineRule="atLeast"/>
                    <w:ind w:firstLineChars="0" w:firstLine="0"/>
                    <w:jc w:val="center"/>
                    <w:rPr>
                      <w:rFonts w:ascii="Times New Roman" w:hAnsi="Times New Roman"/>
                      <w:b/>
                      <w:sz w:val="21"/>
                      <w:szCs w:val="21"/>
                    </w:rPr>
                  </w:pPr>
                  <w:r>
                    <w:rPr>
                      <w:rFonts w:ascii="Times New Roman" w:hAnsi="Times New Roman"/>
                      <w:b/>
                      <w:sz w:val="21"/>
                      <w:szCs w:val="21"/>
                    </w:rPr>
                    <w:t>环保设施</w:t>
                  </w:r>
                </w:p>
              </w:tc>
              <w:tc>
                <w:tcPr>
                  <w:tcW w:w="2477" w:type="dxa"/>
                  <w:vAlign w:val="center"/>
                </w:tcPr>
                <w:p w:rsidR="007B1233" w:rsidRDefault="00054821">
                  <w:pPr>
                    <w:pStyle w:val="ab"/>
                    <w:spacing w:line="240" w:lineRule="atLeast"/>
                    <w:ind w:firstLineChars="0" w:firstLine="0"/>
                    <w:jc w:val="center"/>
                    <w:rPr>
                      <w:rFonts w:ascii="Times New Roman" w:hAnsi="Times New Roman"/>
                      <w:b/>
                      <w:sz w:val="21"/>
                      <w:szCs w:val="21"/>
                    </w:rPr>
                  </w:pPr>
                  <w:r>
                    <w:rPr>
                      <w:rFonts w:ascii="Times New Roman" w:hAnsi="Times New Roman"/>
                      <w:b/>
                      <w:sz w:val="21"/>
                      <w:szCs w:val="21"/>
                    </w:rPr>
                    <w:t>环评结论、要求</w:t>
                  </w:r>
                </w:p>
              </w:tc>
              <w:tc>
                <w:tcPr>
                  <w:tcW w:w="2571" w:type="dxa"/>
                  <w:vAlign w:val="center"/>
                </w:tcPr>
                <w:p w:rsidR="007B1233" w:rsidRDefault="00054821">
                  <w:pPr>
                    <w:pStyle w:val="ab"/>
                    <w:spacing w:line="240" w:lineRule="atLeast"/>
                    <w:ind w:firstLineChars="0" w:firstLine="0"/>
                    <w:jc w:val="center"/>
                    <w:rPr>
                      <w:rFonts w:ascii="Times New Roman" w:hAnsi="Times New Roman"/>
                      <w:b/>
                      <w:sz w:val="21"/>
                      <w:szCs w:val="21"/>
                    </w:rPr>
                  </w:pPr>
                  <w:r>
                    <w:rPr>
                      <w:rFonts w:ascii="Times New Roman" w:hAnsi="Times New Roman" w:hint="eastAsia"/>
                      <w:b/>
                      <w:sz w:val="21"/>
                      <w:szCs w:val="21"/>
                    </w:rPr>
                    <w:t>环评批复要求</w:t>
                  </w:r>
                </w:p>
              </w:tc>
              <w:tc>
                <w:tcPr>
                  <w:tcW w:w="2974" w:type="dxa"/>
                  <w:vAlign w:val="center"/>
                </w:tcPr>
                <w:p w:rsidR="007B1233" w:rsidRDefault="00054821">
                  <w:pPr>
                    <w:pStyle w:val="ab"/>
                    <w:spacing w:line="240" w:lineRule="atLeast"/>
                    <w:ind w:firstLineChars="0" w:firstLine="0"/>
                    <w:jc w:val="center"/>
                    <w:rPr>
                      <w:rFonts w:ascii="Times New Roman" w:hAnsi="Times New Roman"/>
                      <w:b/>
                      <w:sz w:val="21"/>
                      <w:szCs w:val="21"/>
                    </w:rPr>
                  </w:pPr>
                  <w:r>
                    <w:rPr>
                      <w:rFonts w:ascii="Times New Roman" w:hAnsi="Times New Roman"/>
                      <w:b/>
                      <w:sz w:val="21"/>
                      <w:szCs w:val="21"/>
                    </w:rPr>
                    <w:t>落实情况</w:t>
                  </w:r>
                </w:p>
              </w:tc>
            </w:tr>
            <w:tr w:rsidR="007B1233">
              <w:trPr>
                <w:trHeight w:val="895"/>
                <w:jc w:val="center"/>
              </w:trPr>
              <w:tc>
                <w:tcPr>
                  <w:tcW w:w="682" w:type="dxa"/>
                  <w:vAlign w:val="center"/>
                </w:tcPr>
                <w:p w:rsidR="007B1233" w:rsidRDefault="00054821">
                  <w:pPr>
                    <w:widowControl w:val="0"/>
                    <w:adjustRightInd/>
                    <w:snapToGrid/>
                    <w:spacing w:line="240" w:lineRule="atLeast"/>
                    <w:jc w:val="center"/>
                    <w:textAlignment w:val="baseline"/>
                    <w:rPr>
                      <w:bCs/>
                      <w:sz w:val="21"/>
                      <w:szCs w:val="21"/>
                    </w:rPr>
                  </w:pPr>
                  <w:r>
                    <w:rPr>
                      <w:rFonts w:hint="eastAsia"/>
                      <w:bCs/>
                      <w:sz w:val="21"/>
                      <w:szCs w:val="21"/>
                    </w:rPr>
                    <w:t>固体废物</w:t>
                  </w:r>
                </w:p>
                <w:p w:rsidR="007B1233" w:rsidRDefault="00054821">
                  <w:pPr>
                    <w:widowControl w:val="0"/>
                    <w:adjustRightInd/>
                    <w:snapToGrid/>
                    <w:spacing w:line="240" w:lineRule="atLeast"/>
                    <w:jc w:val="center"/>
                    <w:textAlignment w:val="baseline"/>
                    <w:rPr>
                      <w:bCs/>
                      <w:sz w:val="21"/>
                      <w:szCs w:val="21"/>
                    </w:rPr>
                  </w:pPr>
                  <w:r>
                    <w:rPr>
                      <w:bCs/>
                      <w:sz w:val="21"/>
                      <w:szCs w:val="21"/>
                    </w:rPr>
                    <w:t>防治措施</w:t>
                  </w:r>
                </w:p>
              </w:tc>
              <w:tc>
                <w:tcPr>
                  <w:tcW w:w="2477" w:type="dxa"/>
                  <w:vAlign w:val="center"/>
                </w:tcPr>
                <w:p w:rsidR="007B1233" w:rsidRDefault="00054821">
                  <w:pPr>
                    <w:pStyle w:val="ab"/>
                    <w:spacing w:line="240" w:lineRule="auto"/>
                    <w:ind w:firstLineChars="0" w:firstLine="0"/>
                    <w:jc w:val="center"/>
                    <w:textAlignment w:val="baseline"/>
                    <w:rPr>
                      <w:rFonts w:ascii="Times New Roman" w:hAnsi="Times New Roman"/>
                      <w:bCs/>
                      <w:sz w:val="21"/>
                      <w:szCs w:val="21"/>
                    </w:rPr>
                  </w:pPr>
                  <w:r>
                    <w:rPr>
                      <w:rFonts w:ascii="Times New Roman" w:hAnsi="Times New Roman" w:hint="eastAsia"/>
                      <w:bCs/>
                      <w:sz w:val="21"/>
                      <w:szCs w:val="21"/>
                    </w:rPr>
                    <w:t>项目厂区设置垃圾收集桶，生活垃圾集中收集后交由环卫部门统一处理处置；项目不合格产品经废料库暂存后全部由厂家回收，不外排。废活性炭、</w:t>
                  </w:r>
                  <w:proofErr w:type="gramStart"/>
                  <w:r>
                    <w:rPr>
                      <w:rFonts w:ascii="Times New Roman" w:hAnsi="Times New Roman" w:hint="eastAsia"/>
                      <w:bCs/>
                      <w:sz w:val="21"/>
                      <w:szCs w:val="21"/>
                    </w:rPr>
                    <w:t>废紫外</w:t>
                  </w:r>
                  <w:proofErr w:type="gramEnd"/>
                  <w:r>
                    <w:rPr>
                      <w:rFonts w:ascii="Times New Roman" w:hAnsi="Times New Roman" w:hint="eastAsia"/>
                      <w:bCs/>
                      <w:sz w:val="21"/>
                      <w:szCs w:val="21"/>
                    </w:rPr>
                    <w:t>灯管经专用容器盛装后定期交由有资质单位处理处置。</w:t>
                  </w:r>
                </w:p>
              </w:tc>
              <w:tc>
                <w:tcPr>
                  <w:tcW w:w="2571" w:type="dxa"/>
                  <w:vAlign w:val="center"/>
                </w:tcPr>
                <w:p w:rsidR="007B1233" w:rsidRDefault="00054821">
                  <w:pPr>
                    <w:spacing w:line="240" w:lineRule="auto"/>
                    <w:jc w:val="center"/>
                    <w:rPr>
                      <w:bCs/>
                      <w:sz w:val="21"/>
                      <w:szCs w:val="21"/>
                    </w:rPr>
                  </w:pPr>
                  <w:r>
                    <w:rPr>
                      <w:rFonts w:hint="eastAsia"/>
                      <w:bCs/>
                      <w:sz w:val="21"/>
                      <w:szCs w:val="21"/>
                    </w:rPr>
                    <w:t>加强固体废物管理。项目生产过程中产生不合格产品经废料库暂存后全部由厂家回收，不外排；生活垃圾集中收集后交由环卫部门统一处理处置；废活性炭、</w:t>
                  </w:r>
                  <w:proofErr w:type="gramStart"/>
                  <w:r>
                    <w:rPr>
                      <w:rFonts w:hint="eastAsia"/>
                      <w:bCs/>
                      <w:sz w:val="21"/>
                      <w:szCs w:val="21"/>
                    </w:rPr>
                    <w:t>废紫外</w:t>
                  </w:r>
                  <w:proofErr w:type="gramEnd"/>
                  <w:r>
                    <w:rPr>
                      <w:rFonts w:hint="eastAsia"/>
                      <w:bCs/>
                      <w:sz w:val="21"/>
                      <w:szCs w:val="21"/>
                    </w:rPr>
                    <w:t>灯管经专用容器盛装后定期交由有资质单位处理处置。</w:t>
                  </w:r>
                </w:p>
              </w:tc>
              <w:tc>
                <w:tcPr>
                  <w:tcW w:w="2974" w:type="dxa"/>
                  <w:vAlign w:val="center"/>
                </w:tcPr>
                <w:p w:rsidR="007B1233" w:rsidRDefault="00054821">
                  <w:pPr>
                    <w:spacing w:line="240" w:lineRule="auto"/>
                    <w:jc w:val="center"/>
                    <w:rPr>
                      <w:bCs/>
                      <w:sz w:val="21"/>
                      <w:szCs w:val="21"/>
                    </w:rPr>
                  </w:pPr>
                  <w:r>
                    <w:rPr>
                      <w:rFonts w:hint="eastAsia"/>
                      <w:bCs/>
                      <w:sz w:val="21"/>
                      <w:szCs w:val="21"/>
                    </w:rPr>
                    <w:t>项目厂区设置垃圾收集桶，生活垃圾集中收集后交由环卫部门统一处理处置；项目不合格产品经废料库暂存后全部由厂家回收；废机油、油抹布、废活性炭分类收集</w:t>
                  </w:r>
                  <w:proofErr w:type="gramStart"/>
                  <w:r>
                    <w:rPr>
                      <w:rFonts w:hint="eastAsia"/>
                      <w:bCs/>
                      <w:sz w:val="21"/>
                      <w:szCs w:val="21"/>
                    </w:rPr>
                    <w:t>在危废暂存</w:t>
                  </w:r>
                  <w:proofErr w:type="gramEnd"/>
                  <w:r>
                    <w:rPr>
                      <w:rFonts w:hint="eastAsia"/>
                      <w:bCs/>
                      <w:sz w:val="21"/>
                      <w:szCs w:val="21"/>
                    </w:rPr>
                    <w:t>间暂存后定期交由陕西明瑞资源再生有限公司处理；</w:t>
                  </w:r>
                  <w:proofErr w:type="gramStart"/>
                  <w:r>
                    <w:rPr>
                      <w:rFonts w:hint="eastAsia"/>
                      <w:bCs/>
                      <w:sz w:val="21"/>
                      <w:szCs w:val="21"/>
                    </w:rPr>
                    <w:t>废紫外</w:t>
                  </w:r>
                  <w:proofErr w:type="gramEnd"/>
                  <w:r>
                    <w:rPr>
                      <w:rFonts w:hint="eastAsia"/>
                      <w:bCs/>
                      <w:sz w:val="21"/>
                      <w:szCs w:val="21"/>
                    </w:rPr>
                    <w:t>灯管由厂商更换后直接回收，不在厂区存放。</w:t>
                  </w:r>
                </w:p>
              </w:tc>
            </w:tr>
          </w:tbl>
          <w:p w:rsidR="007B1233" w:rsidRDefault="00054821">
            <w:pPr>
              <w:spacing w:beforeLines="50" w:before="120"/>
              <w:ind w:firstLineChars="200" w:firstLine="480"/>
              <w:rPr>
                <w:szCs w:val="24"/>
              </w:rPr>
            </w:pPr>
            <w:r>
              <w:rPr>
                <w:rFonts w:hint="eastAsia"/>
                <w:color w:val="000000"/>
                <w:szCs w:val="21"/>
              </w:rPr>
              <w:t>2</w:t>
            </w:r>
            <w:r>
              <w:rPr>
                <w:rFonts w:hint="eastAsia"/>
                <w:color w:val="000000"/>
                <w:szCs w:val="21"/>
              </w:rPr>
              <w:t>、</w:t>
            </w:r>
            <w:r>
              <w:rPr>
                <w:szCs w:val="24"/>
              </w:rPr>
              <w:t>环保设施运行及维护情况</w:t>
            </w:r>
          </w:p>
          <w:p w:rsidR="007B1233" w:rsidRDefault="00054821">
            <w:pPr>
              <w:ind w:firstLineChars="200" w:firstLine="480"/>
              <w:jc w:val="both"/>
            </w:pPr>
            <w:r>
              <w:rPr>
                <w:rFonts w:hint="eastAsia"/>
                <w:color w:val="000000"/>
              </w:rPr>
              <w:t>经检查，建设单位在厂区建设</w:t>
            </w:r>
            <w:proofErr w:type="gramStart"/>
            <w:r>
              <w:rPr>
                <w:rFonts w:hint="eastAsia"/>
                <w:color w:val="000000"/>
              </w:rPr>
              <w:t>了危废暂存</w:t>
            </w:r>
            <w:proofErr w:type="gramEnd"/>
            <w:r>
              <w:rPr>
                <w:rFonts w:hint="eastAsia"/>
                <w:color w:val="000000"/>
              </w:rPr>
              <w:t>间和废料库，目前各项环保设施运行</w:t>
            </w:r>
          </w:p>
        </w:tc>
      </w:tr>
    </w:tbl>
    <w:p w:rsidR="007B1233" w:rsidRDefault="00054821">
      <w:pPr>
        <w:spacing w:line="240" w:lineRule="auto"/>
        <w:rPr>
          <w:b/>
          <w:color w:val="000000"/>
          <w:sz w:val="28"/>
          <w:szCs w:val="28"/>
        </w:rPr>
      </w:pPr>
      <w:r>
        <w:rPr>
          <w:rFonts w:hint="eastAsia"/>
          <w:b/>
          <w:color w:val="000000"/>
          <w:sz w:val="28"/>
          <w:szCs w:val="28"/>
        </w:rPr>
        <w:lastRenderedPageBreak/>
        <w:t>续表七</w:t>
      </w:r>
    </w:p>
    <w:tbl>
      <w:tblPr>
        <w:tblStyle w:val="a7"/>
        <w:tblW w:w="8840" w:type="dxa"/>
        <w:jc w:val="center"/>
        <w:tblLayout w:type="fixed"/>
        <w:tblLook w:val="04A0" w:firstRow="1" w:lastRow="0" w:firstColumn="1" w:lastColumn="0" w:noHBand="0" w:noVBand="1"/>
      </w:tblPr>
      <w:tblGrid>
        <w:gridCol w:w="8840"/>
      </w:tblGrid>
      <w:tr w:rsidR="007B1233">
        <w:trPr>
          <w:trHeight w:val="13062"/>
          <w:jc w:val="center"/>
        </w:trPr>
        <w:tc>
          <w:tcPr>
            <w:tcW w:w="8840" w:type="dxa"/>
          </w:tcPr>
          <w:p w:rsidR="007B1233" w:rsidRDefault="00054821">
            <w:pPr>
              <w:spacing w:beforeLines="50" w:before="120"/>
              <w:jc w:val="both"/>
              <w:rPr>
                <w:rFonts w:cs="宋体"/>
                <w:b/>
                <w:bCs/>
                <w:color w:val="000000"/>
                <w:sz w:val="21"/>
                <w:szCs w:val="21"/>
              </w:rPr>
            </w:pPr>
            <w:r>
              <w:rPr>
                <w:rFonts w:hint="eastAsia"/>
                <w:color w:val="000000"/>
              </w:rPr>
              <w:t>正常，无异常情况。环保落实情况见表</w:t>
            </w:r>
            <w:r>
              <w:rPr>
                <w:rFonts w:hint="eastAsia"/>
                <w:color w:val="000000"/>
              </w:rPr>
              <w:t>7-3</w:t>
            </w:r>
            <w:r>
              <w:rPr>
                <w:rFonts w:hint="eastAsia"/>
                <w:color w:val="000000"/>
              </w:rPr>
              <w:t>。</w:t>
            </w:r>
          </w:p>
          <w:p w:rsidR="007B1233" w:rsidRDefault="00054821">
            <w:pPr>
              <w:ind w:firstLineChars="200" w:firstLine="422"/>
              <w:jc w:val="center"/>
              <w:rPr>
                <w:rFonts w:cs="宋体"/>
                <w:b/>
                <w:bCs/>
                <w:color w:val="000000"/>
                <w:sz w:val="21"/>
                <w:szCs w:val="21"/>
              </w:rPr>
            </w:pPr>
            <w:r>
              <w:rPr>
                <w:rFonts w:cs="宋体" w:hint="eastAsia"/>
                <w:b/>
                <w:bCs/>
                <w:color w:val="000000"/>
                <w:sz w:val="21"/>
                <w:szCs w:val="21"/>
              </w:rPr>
              <w:t>表</w:t>
            </w:r>
            <w:r>
              <w:rPr>
                <w:rFonts w:cs="宋体" w:hint="eastAsia"/>
                <w:b/>
                <w:bCs/>
                <w:color w:val="000000"/>
                <w:sz w:val="21"/>
                <w:szCs w:val="21"/>
              </w:rPr>
              <w:t xml:space="preserve">7-3 </w:t>
            </w:r>
            <w:r>
              <w:rPr>
                <w:rFonts w:cs="宋体" w:hint="eastAsia"/>
                <w:b/>
                <w:bCs/>
                <w:color w:val="000000"/>
                <w:sz w:val="21"/>
                <w:szCs w:val="21"/>
              </w:rPr>
              <w:t>环保设施落实情况对照表</w:t>
            </w:r>
          </w:p>
          <w:tbl>
            <w:tblPr>
              <w:tblStyle w:val="a7"/>
              <w:tblW w:w="830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42"/>
              <w:gridCol w:w="2720"/>
              <w:gridCol w:w="3074"/>
              <w:gridCol w:w="1770"/>
            </w:tblGrid>
            <w:tr w:rsidR="007B1233">
              <w:trPr>
                <w:trHeight w:val="656"/>
              </w:trPr>
              <w:tc>
                <w:tcPr>
                  <w:tcW w:w="742" w:type="dxa"/>
                  <w:vAlign w:val="center"/>
                </w:tcPr>
                <w:p w:rsidR="007B1233" w:rsidRDefault="00054821">
                  <w:pPr>
                    <w:widowControl w:val="0"/>
                    <w:adjustRightInd/>
                    <w:snapToGrid/>
                    <w:spacing w:line="240" w:lineRule="auto"/>
                    <w:jc w:val="center"/>
                    <w:rPr>
                      <w:b/>
                      <w:bCs/>
                      <w:color w:val="000000"/>
                      <w:sz w:val="21"/>
                      <w:szCs w:val="21"/>
                    </w:rPr>
                  </w:pPr>
                  <w:r>
                    <w:rPr>
                      <w:rFonts w:hint="eastAsia"/>
                      <w:b/>
                      <w:bCs/>
                      <w:color w:val="000000"/>
                      <w:sz w:val="21"/>
                      <w:szCs w:val="21"/>
                    </w:rPr>
                    <w:t>类别</w:t>
                  </w:r>
                </w:p>
              </w:tc>
              <w:tc>
                <w:tcPr>
                  <w:tcW w:w="2720" w:type="dxa"/>
                  <w:vAlign w:val="center"/>
                </w:tcPr>
                <w:p w:rsidR="007B1233" w:rsidRDefault="00054821">
                  <w:pPr>
                    <w:widowControl w:val="0"/>
                    <w:adjustRightInd/>
                    <w:snapToGrid/>
                    <w:spacing w:line="240" w:lineRule="auto"/>
                    <w:jc w:val="center"/>
                    <w:rPr>
                      <w:b/>
                      <w:bCs/>
                      <w:color w:val="000000"/>
                      <w:sz w:val="21"/>
                      <w:szCs w:val="21"/>
                    </w:rPr>
                  </w:pPr>
                  <w:r>
                    <w:rPr>
                      <w:b/>
                      <w:bCs/>
                      <w:color w:val="000000"/>
                      <w:sz w:val="21"/>
                      <w:szCs w:val="21"/>
                    </w:rPr>
                    <w:t>环</w:t>
                  </w:r>
                  <w:proofErr w:type="gramStart"/>
                  <w:r>
                    <w:rPr>
                      <w:b/>
                      <w:bCs/>
                      <w:color w:val="000000"/>
                      <w:sz w:val="21"/>
                      <w:szCs w:val="21"/>
                    </w:rPr>
                    <w:t>评要求</w:t>
                  </w:r>
                  <w:proofErr w:type="gramEnd"/>
                  <w:r>
                    <w:rPr>
                      <w:b/>
                      <w:bCs/>
                      <w:color w:val="000000"/>
                      <w:sz w:val="21"/>
                      <w:szCs w:val="21"/>
                    </w:rPr>
                    <w:t>环保措施</w:t>
                  </w:r>
                </w:p>
              </w:tc>
              <w:tc>
                <w:tcPr>
                  <w:tcW w:w="3074" w:type="dxa"/>
                  <w:vAlign w:val="center"/>
                </w:tcPr>
                <w:p w:rsidR="007B1233" w:rsidRDefault="00054821">
                  <w:pPr>
                    <w:widowControl w:val="0"/>
                    <w:adjustRightInd/>
                    <w:snapToGrid/>
                    <w:spacing w:line="240" w:lineRule="auto"/>
                    <w:jc w:val="center"/>
                    <w:rPr>
                      <w:b/>
                      <w:bCs/>
                      <w:color w:val="000000"/>
                      <w:sz w:val="21"/>
                      <w:szCs w:val="21"/>
                    </w:rPr>
                  </w:pPr>
                  <w:r>
                    <w:rPr>
                      <w:b/>
                      <w:bCs/>
                      <w:color w:val="000000"/>
                      <w:sz w:val="21"/>
                      <w:szCs w:val="21"/>
                    </w:rPr>
                    <w:t>环保措施落实情况</w:t>
                  </w:r>
                </w:p>
              </w:tc>
              <w:tc>
                <w:tcPr>
                  <w:tcW w:w="1770" w:type="dxa"/>
                  <w:vAlign w:val="center"/>
                </w:tcPr>
                <w:p w:rsidR="007B1233" w:rsidRDefault="00054821">
                  <w:pPr>
                    <w:widowControl w:val="0"/>
                    <w:adjustRightInd/>
                    <w:snapToGrid/>
                    <w:spacing w:line="240" w:lineRule="auto"/>
                    <w:jc w:val="center"/>
                    <w:rPr>
                      <w:b/>
                      <w:bCs/>
                      <w:color w:val="000000"/>
                      <w:sz w:val="21"/>
                      <w:szCs w:val="21"/>
                    </w:rPr>
                  </w:pPr>
                  <w:r>
                    <w:rPr>
                      <w:b/>
                      <w:bCs/>
                      <w:color w:val="000000"/>
                      <w:sz w:val="21"/>
                      <w:szCs w:val="21"/>
                    </w:rPr>
                    <w:t>备注</w:t>
                  </w:r>
                </w:p>
              </w:tc>
            </w:tr>
            <w:tr w:rsidR="007B1233">
              <w:trPr>
                <w:trHeight w:val="1341"/>
              </w:trPr>
              <w:tc>
                <w:tcPr>
                  <w:tcW w:w="742" w:type="dxa"/>
                  <w:vAlign w:val="center"/>
                </w:tcPr>
                <w:p w:rsidR="007B1233" w:rsidRDefault="00054821">
                  <w:pPr>
                    <w:widowControl w:val="0"/>
                    <w:adjustRightInd/>
                    <w:snapToGrid/>
                    <w:spacing w:line="240" w:lineRule="auto"/>
                    <w:jc w:val="center"/>
                    <w:rPr>
                      <w:color w:val="000000"/>
                      <w:sz w:val="21"/>
                      <w:szCs w:val="21"/>
                    </w:rPr>
                  </w:pPr>
                  <w:r>
                    <w:rPr>
                      <w:rFonts w:hint="eastAsia"/>
                      <w:color w:val="000000"/>
                      <w:sz w:val="21"/>
                      <w:szCs w:val="21"/>
                    </w:rPr>
                    <w:t>固废</w:t>
                  </w:r>
                </w:p>
              </w:tc>
              <w:tc>
                <w:tcPr>
                  <w:tcW w:w="2720" w:type="dxa"/>
                  <w:vAlign w:val="center"/>
                </w:tcPr>
                <w:p w:rsidR="007B1233" w:rsidRDefault="00054821">
                  <w:pPr>
                    <w:widowControl w:val="0"/>
                    <w:adjustRightInd/>
                    <w:snapToGrid/>
                    <w:spacing w:line="240" w:lineRule="auto"/>
                    <w:jc w:val="center"/>
                    <w:rPr>
                      <w:color w:val="000000"/>
                      <w:sz w:val="21"/>
                      <w:szCs w:val="21"/>
                    </w:rPr>
                  </w:pPr>
                  <w:r>
                    <w:rPr>
                      <w:rFonts w:hint="eastAsia"/>
                      <w:color w:val="000000"/>
                      <w:sz w:val="21"/>
                      <w:szCs w:val="21"/>
                    </w:rPr>
                    <w:t>本项目运营期固体废物主要包括职工生活垃圾，生产过程中产生不合格产品和废活性炭。生活垃圾产生量约</w:t>
                  </w:r>
                  <w:r>
                    <w:rPr>
                      <w:rFonts w:hint="eastAsia"/>
                      <w:color w:val="000000"/>
                      <w:sz w:val="21"/>
                      <w:szCs w:val="21"/>
                    </w:rPr>
                    <w:t>3</w:t>
                  </w:r>
                  <w:r>
                    <w:rPr>
                      <w:color w:val="000000"/>
                      <w:sz w:val="21"/>
                      <w:szCs w:val="21"/>
                    </w:rPr>
                    <w:t>kg/d</w:t>
                  </w:r>
                  <w:r>
                    <w:rPr>
                      <w:rFonts w:hint="eastAsia"/>
                      <w:color w:val="000000"/>
                      <w:sz w:val="21"/>
                      <w:szCs w:val="21"/>
                    </w:rPr>
                    <w:t>（</w:t>
                  </w:r>
                  <w:r>
                    <w:rPr>
                      <w:rFonts w:hint="eastAsia"/>
                      <w:color w:val="000000"/>
                      <w:sz w:val="21"/>
                      <w:szCs w:val="21"/>
                    </w:rPr>
                    <w:t>0.9</w:t>
                  </w:r>
                  <w:r>
                    <w:rPr>
                      <w:color w:val="000000"/>
                      <w:sz w:val="21"/>
                      <w:szCs w:val="21"/>
                    </w:rPr>
                    <w:t>t/a</w:t>
                  </w:r>
                  <w:r>
                    <w:rPr>
                      <w:rFonts w:hint="eastAsia"/>
                      <w:color w:val="000000"/>
                      <w:sz w:val="21"/>
                      <w:szCs w:val="21"/>
                    </w:rPr>
                    <w:t>），项目厂区设置垃圾收集桶，集中收集后交由环卫部门统一处理处置；项目不合格产品经废料库暂存后全部由厂家回收，不外排。废活性炭、</w:t>
                  </w:r>
                  <w:proofErr w:type="gramStart"/>
                  <w:r>
                    <w:rPr>
                      <w:rFonts w:hint="eastAsia"/>
                      <w:color w:val="000000"/>
                      <w:sz w:val="21"/>
                      <w:szCs w:val="21"/>
                    </w:rPr>
                    <w:t>废紫外</w:t>
                  </w:r>
                  <w:proofErr w:type="gramEnd"/>
                  <w:r>
                    <w:rPr>
                      <w:rFonts w:hint="eastAsia"/>
                      <w:color w:val="000000"/>
                      <w:sz w:val="21"/>
                      <w:szCs w:val="21"/>
                    </w:rPr>
                    <w:t>灯管经专用容器盛装后定期交由有资质单位处理处置。</w:t>
                  </w:r>
                </w:p>
              </w:tc>
              <w:tc>
                <w:tcPr>
                  <w:tcW w:w="3074" w:type="dxa"/>
                  <w:vAlign w:val="center"/>
                </w:tcPr>
                <w:p w:rsidR="007B1233" w:rsidRDefault="00054821">
                  <w:pPr>
                    <w:widowControl w:val="0"/>
                    <w:adjustRightInd/>
                    <w:snapToGrid/>
                    <w:spacing w:line="240" w:lineRule="auto"/>
                    <w:jc w:val="center"/>
                    <w:rPr>
                      <w:color w:val="000000"/>
                      <w:sz w:val="21"/>
                      <w:szCs w:val="21"/>
                    </w:rPr>
                  </w:pPr>
                  <w:r>
                    <w:rPr>
                      <w:rFonts w:hint="eastAsia"/>
                      <w:bCs/>
                      <w:sz w:val="21"/>
                      <w:szCs w:val="21"/>
                    </w:rPr>
                    <w:t>项目厂区设置垃圾收集桶，生活垃圾集中收集后交由环卫部门统一处理处置；项目不合格产品经废料库暂存后全部由厂家回收；废机油、油抹布、废活性炭等分类收集，</w:t>
                  </w:r>
                  <w:proofErr w:type="gramStart"/>
                  <w:r>
                    <w:rPr>
                      <w:rFonts w:hint="eastAsia"/>
                      <w:bCs/>
                      <w:sz w:val="21"/>
                      <w:szCs w:val="21"/>
                    </w:rPr>
                    <w:t>在危废暂存</w:t>
                  </w:r>
                  <w:proofErr w:type="gramEnd"/>
                  <w:r>
                    <w:rPr>
                      <w:rFonts w:hint="eastAsia"/>
                      <w:bCs/>
                      <w:sz w:val="21"/>
                      <w:szCs w:val="21"/>
                    </w:rPr>
                    <w:t>间暂存后定期交由陕西明瑞资源再生有限公司处理；</w:t>
                  </w:r>
                  <w:proofErr w:type="gramStart"/>
                  <w:r>
                    <w:rPr>
                      <w:rFonts w:hint="eastAsia"/>
                      <w:bCs/>
                      <w:sz w:val="21"/>
                      <w:szCs w:val="21"/>
                    </w:rPr>
                    <w:t>废紫外</w:t>
                  </w:r>
                  <w:proofErr w:type="gramEnd"/>
                  <w:r>
                    <w:rPr>
                      <w:rFonts w:hint="eastAsia"/>
                      <w:bCs/>
                      <w:sz w:val="21"/>
                      <w:szCs w:val="21"/>
                    </w:rPr>
                    <w:t>灯管由厂商更换后直接回收，不在厂区存放。</w:t>
                  </w:r>
                </w:p>
              </w:tc>
              <w:tc>
                <w:tcPr>
                  <w:tcW w:w="1770" w:type="dxa"/>
                  <w:vAlign w:val="center"/>
                </w:tcPr>
                <w:p w:rsidR="007B1233" w:rsidRDefault="00054821">
                  <w:pPr>
                    <w:widowControl w:val="0"/>
                    <w:adjustRightInd/>
                    <w:snapToGrid/>
                    <w:spacing w:line="240" w:lineRule="auto"/>
                    <w:jc w:val="center"/>
                    <w:rPr>
                      <w:sz w:val="21"/>
                      <w:szCs w:val="21"/>
                    </w:rPr>
                  </w:pPr>
                  <w:r>
                    <w:rPr>
                      <w:rFonts w:hint="eastAsia"/>
                      <w:color w:val="000000"/>
                      <w:sz w:val="21"/>
                      <w:szCs w:val="21"/>
                    </w:rPr>
                    <w:t>满足环</w:t>
                  </w:r>
                  <w:proofErr w:type="gramStart"/>
                  <w:r>
                    <w:rPr>
                      <w:rFonts w:hint="eastAsia"/>
                      <w:color w:val="000000"/>
                      <w:sz w:val="21"/>
                      <w:szCs w:val="21"/>
                    </w:rPr>
                    <w:t>评要求</w:t>
                  </w:r>
                  <w:proofErr w:type="gramEnd"/>
                </w:p>
              </w:tc>
            </w:tr>
          </w:tbl>
          <w:p w:rsidR="007B1233" w:rsidRDefault="00054821">
            <w:pPr>
              <w:spacing w:beforeLines="50" w:before="120"/>
              <w:ind w:firstLineChars="200" w:firstLine="480"/>
              <w:rPr>
                <w:szCs w:val="24"/>
              </w:rPr>
            </w:pPr>
            <w:r>
              <w:rPr>
                <w:rFonts w:hint="eastAsia"/>
                <w:color w:val="000000"/>
                <w:szCs w:val="21"/>
              </w:rPr>
              <w:t>3</w:t>
            </w:r>
            <w:r>
              <w:rPr>
                <w:rFonts w:hint="eastAsia"/>
                <w:color w:val="000000"/>
                <w:szCs w:val="21"/>
              </w:rPr>
              <w:t>、</w:t>
            </w:r>
            <w:r>
              <w:rPr>
                <w:szCs w:val="24"/>
              </w:rPr>
              <w:t>建设期间和试生产阶段是否发生了扰民和污染事故</w:t>
            </w:r>
          </w:p>
          <w:p w:rsidR="007B1233" w:rsidRDefault="00054821">
            <w:pPr>
              <w:ind w:firstLine="539"/>
              <w:rPr>
                <w:color w:val="000000"/>
                <w:szCs w:val="28"/>
              </w:rPr>
            </w:pPr>
            <w:r>
              <w:rPr>
                <w:szCs w:val="21"/>
              </w:rPr>
              <w:t>经现场调查和周边走访，该项目在建设和试生产期间未发生扰民和污染事故。</w:t>
            </w:r>
          </w:p>
          <w:p w:rsidR="007B1233" w:rsidRDefault="00054821">
            <w:pPr>
              <w:ind w:firstLine="539"/>
              <w:rPr>
                <w:color w:val="000000"/>
                <w:szCs w:val="28"/>
              </w:rPr>
            </w:pPr>
            <w:r>
              <w:rPr>
                <w:color w:val="000000"/>
                <w:szCs w:val="28"/>
              </w:rPr>
              <w:t>4</w:t>
            </w:r>
            <w:r>
              <w:rPr>
                <w:rFonts w:hint="eastAsia"/>
                <w:color w:val="000000"/>
                <w:szCs w:val="28"/>
              </w:rPr>
              <w:t>、本项目环保投资落</w:t>
            </w:r>
            <w:r>
              <w:rPr>
                <w:color w:val="000000"/>
                <w:szCs w:val="28"/>
              </w:rPr>
              <w:t>实情况</w:t>
            </w:r>
          </w:p>
          <w:p w:rsidR="007B1233" w:rsidRDefault="00054821">
            <w:pPr>
              <w:ind w:firstLine="539"/>
              <w:rPr>
                <w:color w:val="000000"/>
                <w:szCs w:val="28"/>
              </w:rPr>
            </w:pPr>
            <w:r>
              <w:rPr>
                <w:color w:val="000000"/>
                <w:szCs w:val="28"/>
              </w:rPr>
              <w:t>本项目环保投资情况见表</w:t>
            </w:r>
            <w:r>
              <w:rPr>
                <w:color w:val="000000"/>
                <w:szCs w:val="28"/>
              </w:rPr>
              <w:t>7-</w:t>
            </w:r>
            <w:r>
              <w:rPr>
                <w:rFonts w:hint="eastAsia"/>
                <w:color w:val="000000"/>
                <w:szCs w:val="28"/>
              </w:rPr>
              <w:t>4</w:t>
            </w:r>
            <w:r>
              <w:rPr>
                <w:color w:val="000000"/>
                <w:szCs w:val="28"/>
              </w:rPr>
              <w:t>。</w:t>
            </w:r>
          </w:p>
          <w:p w:rsidR="007B1233" w:rsidRDefault="00054821">
            <w:pPr>
              <w:widowControl w:val="0"/>
              <w:tabs>
                <w:tab w:val="left" w:pos="1263"/>
              </w:tabs>
              <w:adjustRightInd/>
              <w:snapToGrid/>
              <w:ind w:firstLineChars="200" w:firstLine="422"/>
              <w:jc w:val="center"/>
              <w:rPr>
                <w:szCs w:val="28"/>
              </w:rPr>
            </w:pPr>
            <w:r>
              <w:rPr>
                <w:b/>
                <w:bCs/>
                <w:sz w:val="21"/>
                <w:szCs w:val="21"/>
              </w:rPr>
              <w:t>表</w:t>
            </w:r>
            <w:r>
              <w:rPr>
                <w:rFonts w:hint="eastAsia"/>
                <w:b/>
                <w:bCs/>
                <w:sz w:val="21"/>
                <w:szCs w:val="21"/>
              </w:rPr>
              <w:t xml:space="preserve">7-4  </w:t>
            </w:r>
            <w:r>
              <w:rPr>
                <w:b/>
                <w:bCs/>
                <w:sz w:val="21"/>
                <w:szCs w:val="21"/>
              </w:rPr>
              <w:t>环保投资情况</w:t>
            </w:r>
          </w:p>
          <w:tbl>
            <w:tblPr>
              <w:tblStyle w:val="a7"/>
              <w:tblW w:w="8624"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748"/>
              <w:gridCol w:w="2194"/>
              <w:gridCol w:w="3748"/>
              <w:gridCol w:w="1934"/>
            </w:tblGrid>
            <w:tr w:rsidR="007B1233">
              <w:trPr>
                <w:jc w:val="center"/>
              </w:trPr>
              <w:tc>
                <w:tcPr>
                  <w:tcW w:w="748" w:type="dxa"/>
                  <w:tcBorders>
                    <w:tl2br w:val="nil"/>
                    <w:tr2bl w:val="nil"/>
                  </w:tcBorders>
                  <w:vAlign w:val="center"/>
                </w:tcPr>
                <w:p w:rsidR="007B1233" w:rsidRDefault="00054821">
                  <w:pPr>
                    <w:spacing w:line="240" w:lineRule="auto"/>
                    <w:jc w:val="center"/>
                    <w:rPr>
                      <w:b/>
                      <w:bCs/>
                      <w:color w:val="000000"/>
                      <w:sz w:val="21"/>
                      <w:szCs w:val="21"/>
                    </w:rPr>
                  </w:pPr>
                  <w:r>
                    <w:rPr>
                      <w:rFonts w:hint="eastAsia"/>
                      <w:b/>
                      <w:bCs/>
                      <w:color w:val="000000"/>
                      <w:sz w:val="21"/>
                      <w:szCs w:val="21"/>
                    </w:rPr>
                    <w:t>类别</w:t>
                  </w:r>
                </w:p>
              </w:tc>
              <w:tc>
                <w:tcPr>
                  <w:tcW w:w="5942" w:type="dxa"/>
                  <w:gridSpan w:val="2"/>
                  <w:tcBorders>
                    <w:tl2br w:val="nil"/>
                    <w:tr2bl w:val="nil"/>
                  </w:tcBorders>
                  <w:vAlign w:val="center"/>
                </w:tcPr>
                <w:p w:rsidR="007B1233" w:rsidRDefault="00054821">
                  <w:pPr>
                    <w:spacing w:line="240" w:lineRule="auto"/>
                    <w:jc w:val="center"/>
                    <w:rPr>
                      <w:b/>
                      <w:bCs/>
                      <w:color w:val="000000"/>
                      <w:sz w:val="21"/>
                      <w:szCs w:val="21"/>
                    </w:rPr>
                  </w:pPr>
                  <w:r>
                    <w:rPr>
                      <w:rFonts w:hint="eastAsia"/>
                      <w:b/>
                      <w:bCs/>
                      <w:color w:val="000000"/>
                      <w:sz w:val="21"/>
                      <w:szCs w:val="21"/>
                    </w:rPr>
                    <w:t>环保设施</w:t>
                  </w:r>
                </w:p>
              </w:tc>
              <w:tc>
                <w:tcPr>
                  <w:tcW w:w="1934" w:type="dxa"/>
                  <w:tcBorders>
                    <w:tl2br w:val="nil"/>
                    <w:tr2bl w:val="nil"/>
                  </w:tcBorders>
                  <w:vAlign w:val="center"/>
                </w:tcPr>
                <w:p w:rsidR="007B1233" w:rsidRDefault="00054821">
                  <w:pPr>
                    <w:spacing w:line="240" w:lineRule="auto"/>
                    <w:jc w:val="center"/>
                    <w:rPr>
                      <w:b/>
                      <w:bCs/>
                      <w:color w:val="000000"/>
                      <w:sz w:val="21"/>
                      <w:szCs w:val="21"/>
                    </w:rPr>
                  </w:pPr>
                  <w:r>
                    <w:rPr>
                      <w:rFonts w:hint="eastAsia"/>
                      <w:b/>
                      <w:bCs/>
                      <w:color w:val="000000"/>
                      <w:sz w:val="21"/>
                      <w:szCs w:val="21"/>
                    </w:rPr>
                    <w:t>实际环保投资（万元）</w:t>
                  </w:r>
                </w:p>
              </w:tc>
            </w:tr>
            <w:tr w:rsidR="007B1233">
              <w:trPr>
                <w:jc w:val="center"/>
              </w:trPr>
              <w:tc>
                <w:tcPr>
                  <w:tcW w:w="748"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废水</w:t>
                  </w:r>
                </w:p>
              </w:tc>
              <w:tc>
                <w:tcPr>
                  <w:tcW w:w="5942" w:type="dxa"/>
                  <w:gridSpan w:val="2"/>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化粪池</w:t>
                  </w:r>
                </w:p>
              </w:tc>
              <w:tc>
                <w:tcPr>
                  <w:tcW w:w="193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1.0</w:t>
                  </w:r>
                </w:p>
              </w:tc>
            </w:tr>
            <w:tr w:rsidR="007B1233">
              <w:trPr>
                <w:jc w:val="center"/>
              </w:trPr>
              <w:tc>
                <w:tcPr>
                  <w:tcW w:w="748"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废气</w:t>
                  </w:r>
                </w:p>
              </w:tc>
              <w:tc>
                <w:tcPr>
                  <w:tcW w:w="219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吸塑工序</w:t>
                  </w:r>
                </w:p>
              </w:tc>
              <w:tc>
                <w:tcPr>
                  <w:tcW w:w="3748"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集气罩</w:t>
                  </w:r>
                  <w:r>
                    <w:rPr>
                      <w:rFonts w:hint="eastAsia"/>
                      <w:color w:val="000000"/>
                      <w:sz w:val="21"/>
                      <w:szCs w:val="21"/>
                    </w:rPr>
                    <w:t>+UV</w:t>
                  </w:r>
                  <w:proofErr w:type="gramStart"/>
                  <w:r>
                    <w:rPr>
                      <w:rFonts w:hint="eastAsia"/>
                      <w:color w:val="000000"/>
                      <w:sz w:val="21"/>
                      <w:szCs w:val="21"/>
                    </w:rPr>
                    <w:t>光氧催化</w:t>
                  </w:r>
                  <w:proofErr w:type="gramEnd"/>
                  <w:r>
                    <w:rPr>
                      <w:rFonts w:hint="eastAsia"/>
                      <w:color w:val="000000"/>
                      <w:sz w:val="21"/>
                      <w:szCs w:val="21"/>
                    </w:rPr>
                    <w:t>+</w:t>
                  </w:r>
                  <w:r>
                    <w:rPr>
                      <w:rFonts w:hint="eastAsia"/>
                      <w:color w:val="000000"/>
                      <w:sz w:val="21"/>
                      <w:szCs w:val="21"/>
                    </w:rPr>
                    <w:t>活性炭吸附</w:t>
                  </w:r>
                  <w:r>
                    <w:rPr>
                      <w:rFonts w:hint="eastAsia"/>
                      <w:color w:val="000000"/>
                      <w:sz w:val="21"/>
                      <w:szCs w:val="21"/>
                    </w:rPr>
                    <w:t>+15m</w:t>
                  </w:r>
                  <w:r>
                    <w:rPr>
                      <w:rFonts w:hint="eastAsia"/>
                      <w:color w:val="000000"/>
                      <w:sz w:val="21"/>
                      <w:szCs w:val="21"/>
                    </w:rPr>
                    <w:t>高排气筒</w:t>
                  </w:r>
                </w:p>
              </w:tc>
              <w:tc>
                <w:tcPr>
                  <w:tcW w:w="1934" w:type="dxa"/>
                  <w:tcBorders>
                    <w:tl2br w:val="nil"/>
                    <w:tr2bl w:val="nil"/>
                  </w:tcBorders>
                  <w:vAlign w:val="center"/>
                </w:tcPr>
                <w:p w:rsidR="007B1233" w:rsidRDefault="00054821">
                  <w:pPr>
                    <w:spacing w:line="240" w:lineRule="auto"/>
                    <w:jc w:val="center"/>
                    <w:rPr>
                      <w:color w:val="FF0000"/>
                      <w:sz w:val="21"/>
                      <w:szCs w:val="21"/>
                    </w:rPr>
                  </w:pPr>
                  <w:r>
                    <w:rPr>
                      <w:rFonts w:hint="eastAsia"/>
                      <w:sz w:val="21"/>
                      <w:szCs w:val="21"/>
                    </w:rPr>
                    <w:t>12</w:t>
                  </w:r>
                </w:p>
              </w:tc>
            </w:tr>
            <w:tr w:rsidR="007B1233">
              <w:trPr>
                <w:jc w:val="center"/>
              </w:trPr>
              <w:tc>
                <w:tcPr>
                  <w:tcW w:w="748"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噪声</w:t>
                  </w:r>
                </w:p>
              </w:tc>
              <w:tc>
                <w:tcPr>
                  <w:tcW w:w="5942" w:type="dxa"/>
                  <w:gridSpan w:val="2"/>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选用低噪设备、基础减振、墙壁隔声</w:t>
                  </w:r>
                </w:p>
              </w:tc>
              <w:tc>
                <w:tcPr>
                  <w:tcW w:w="193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6.5</w:t>
                  </w:r>
                </w:p>
              </w:tc>
            </w:tr>
            <w:tr w:rsidR="007B1233">
              <w:trPr>
                <w:jc w:val="center"/>
              </w:trPr>
              <w:tc>
                <w:tcPr>
                  <w:tcW w:w="748" w:type="dxa"/>
                  <w:vMerge w:val="restart"/>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固体废物</w:t>
                  </w:r>
                </w:p>
              </w:tc>
              <w:tc>
                <w:tcPr>
                  <w:tcW w:w="219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生活垃圾</w:t>
                  </w:r>
                </w:p>
              </w:tc>
              <w:tc>
                <w:tcPr>
                  <w:tcW w:w="3748"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垃圾桶</w:t>
                  </w:r>
                </w:p>
              </w:tc>
              <w:tc>
                <w:tcPr>
                  <w:tcW w:w="193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0.5</w:t>
                  </w:r>
                </w:p>
              </w:tc>
            </w:tr>
            <w:tr w:rsidR="007B1233">
              <w:trPr>
                <w:jc w:val="center"/>
              </w:trPr>
              <w:tc>
                <w:tcPr>
                  <w:tcW w:w="748" w:type="dxa"/>
                  <w:vMerge/>
                  <w:tcBorders>
                    <w:tl2br w:val="nil"/>
                    <w:tr2bl w:val="nil"/>
                  </w:tcBorders>
                  <w:vAlign w:val="center"/>
                </w:tcPr>
                <w:p w:rsidR="007B1233" w:rsidRDefault="007B1233">
                  <w:pPr>
                    <w:spacing w:line="240" w:lineRule="auto"/>
                    <w:jc w:val="center"/>
                    <w:rPr>
                      <w:color w:val="000000"/>
                      <w:sz w:val="21"/>
                      <w:szCs w:val="21"/>
                    </w:rPr>
                  </w:pPr>
                </w:p>
              </w:tc>
              <w:tc>
                <w:tcPr>
                  <w:tcW w:w="219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不合格产品</w:t>
                  </w:r>
                </w:p>
              </w:tc>
              <w:tc>
                <w:tcPr>
                  <w:tcW w:w="3748"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废料库</w:t>
                  </w:r>
                </w:p>
              </w:tc>
              <w:tc>
                <w:tcPr>
                  <w:tcW w:w="193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1</w:t>
                  </w:r>
                </w:p>
              </w:tc>
            </w:tr>
            <w:tr w:rsidR="007B1233">
              <w:trPr>
                <w:jc w:val="center"/>
              </w:trPr>
              <w:tc>
                <w:tcPr>
                  <w:tcW w:w="748" w:type="dxa"/>
                  <w:vMerge/>
                  <w:tcBorders>
                    <w:tl2br w:val="nil"/>
                    <w:tr2bl w:val="nil"/>
                  </w:tcBorders>
                  <w:vAlign w:val="center"/>
                </w:tcPr>
                <w:p w:rsidR="007B1233" w:rsidRDefault="007B1233">
                  <w:pPr>
                    <w:spacing w:line="240" w:lineRule="auto"/>
                    <w:jc w:val="center"/>
                    <w:rPr>
                      <w:color w:val="000000"/>
                      <w:sz w:val="21"/>
                      <w:szCs w:val="21"/>
                    </w:rPr>
                  </w:pPr>
                </w:p>
              </w:tc>
              <w:tc>
                <w:tcPr>
                  <w:tcW w:w="219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废机油、油抹布、废活性炭、</w:t>
                  </w:r>
                  <w:proofErr w:type="gramStart"/>
                  <w:r>
                    <w:rPr>
                      <w:rFonts w:hint="eastAsia"/>
                      <w:color w:val="000000"/>
                      <w:sz w:val="21"/>
                      <w:szCs w:val="21"/>
                    </w:rPr>
                    <w:t>废紫外</w:t>
                  </w:r>
                  <w:proofErr w:type="gramEnd"/>
                  <w:r>
                    <w:rPr>
                      <w:rFonts w:hint="eastAsia"/>
                      <w:color w:val="000000"/>
                      <w:sz w:val="21"/>
                      <w:szCs w:val="21"/>
                    </w:rPr>
                    <w:t>灯管</w:t>
                  </w:r>
                </w:p>
              </w:tc>
              <w:tc>
                <w:tcPr>
                  <w:tcW w:w="3748"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危险废物暂存间</w:t>
                  </w:r>
                </w:p>
              </w:tc>
              <w:tc>
                <w:tcPr>
                  <w:tcW w:w="193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2.0</w:t>
                  </w:r>
                </w:p>
              </w:tc>
            </w:tr>
            <w:tr w:rsidR="007B1233">
              <w:trPr>
                <w:jc w:val="center"/>
              </w:trPr>
              <w:tc>
                <w:tcPr>
                  <w:tcW w:w="6690" w:type="dxa"/>
                  <w:gridSpan w:val="3"/>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合计</w:t>
                  </w:r>
                </w:p>
              </w:tc>
              <w:tc>
                <w:tcPr>
                  <w:tcW w:w="1934" w:type="dxa"/>
                  <w:tcBorders>
                    <w:tl2br w:val="nil"/>
                    <w:tr2bl w:val="nil"/>
                  </w:tcBorders>
                  <w:vAlign w:val="center"/>
                </w:tcPr>
                <w:p w:rsidR="007B1233" w:rsidRDefault="00054821">
                  <w:pPr>
                    <w:spacing w:line="240" w:lineRule="auto"/>
                    <w:jc w:val="center"/>
                    <w:rPr>
                      <w:color w:val="000000"/>
                      <w:sz w:val="21"/>
                      <w:szCs w:val="21"/>
                    </w:rPr>
                  </w:pPr>
                  <w:r>
                    <w:rPr>
                      <w:rFonts w:hint="eastAsia"/>
                      <w:color w:val="000000"/>
                      <w:sz w:val="21"/>
                      <w:szCs w:val="21"/>
                    </w:rPr>
                    <w:t>23</w:t>
                  </w:r>
                </w:p>
              </w:tc>
            </w:tr>
          </w:tbl>
          <w:p w:rsidR="007B1233" w:rsidRDefault="007B1233">
            <w:pPr>
              <w:ind w:firstLineChars="200" w:firstLine="480"/>
              <w:jc w:val="both"/>
            </w:pPr>
          </w:p>
        </w:tc>
      </w:tr>
    </w:tbl>
    <w:p w:rsidR="007B1233" w:rsidRDefault="00054821">
      <w:pPr>
        <w:rPr>
          <w:b/>
          <w:color w:val="000000"/>
          <w:sz w:val="21"/>
          <w:szCs w:val="21"/>
        </w:rPr>
        <w:sectPr w:rsidR="007B1233">
          <w:pgSz w:w="11906" w:h="16838"/>
          <w:pgMar w:top="1440" w:right="1800" w:bottom="1440" w:left="1800" w:header="708" w:footer="708" w:gutter="0"/>
          <w:cols w:space="720"/>
          <w:docGrid w:linePitch="360"/>
        </w:sectPr>
      </w:pPr>
      <w:r>
        <w:rPr>
          <w:color w:val="000000"/>
          <w:sz w:val="21"/>
          <w:szCs w:val="21"/>
        </w:rPr>
        <w:br w:type="page"/>
      </w:r>
    </w:p>
    <w:p w:rsidR="007B1233" w:rsidRDefault="00054821">
      <w:pPr>
        <w:spacing w:line="240" w:lineRule="auto"/>
        <w:rPr>
          <w:b/>
          <w:color w:val="000000"/>
          <w:sz w:val="28"/>
          <w:szCs w:val="28"/>
        </w:rPr>
      </w:pPr>
      <w:r>
        <w:rPr>
          <w:b/>
          <w:color w:val="000000"/>
          <w:sz w:val="28"/>
          <w:szCs w:val="28"/>
        </w:rPr>
        <w:lastRenderedPageBreak/>
        <w:t>表</w:t>
      </w:r>
      <w:r>
        <w:rPr>
          <w:rFonts w:hint="eastAsia"/>
          <w:b/>
          <w:color w:val="000000"/>
          <w:sz w:val="28"/>
          <w:szCs w:val="28"/>
        </w:rPr>
        <w:t>八</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0"/>
      </w:tblGrid>
      <w:tr w:rsidR="007B1233">
        <w:trPr>
          <w:cantSplit/>
          <w:trHeight w:val="13031"/>
          <w:jc w:val="center"/>
        </w:trPr>
        <w:tc>
          <w:tcPr>
            <w:tcW w:w="8920" w:type="dxa"/>
          </w:tcPr>
          <w:p w:rsidR="007B1233" w:rsidRDefault="00054821">
            <w:pPr>
              <w:spacing w:beforeLines="50" w:before="156"/>
              <w:rPr>
                <w:b/>
                <w:color w:val="000000"/>
                <w:szCs w:val="24"/>
              </w:rPr>
            </w:pPr>
            <w:r>
              <w:rPr>
                <w:rFonts w:hint="eastAsia"/>
                <w:b/>
                <w:color w:val="000000"/>
                <w:szCs w:val="24"/>
              </w:rPr>
              <w:t>验收监测结论：</w:t>
            </w:r>
          </w:p>
          <w:p w:rsidR="007B1233" w:rsidRDefault="00054821">
            <w:pPr>
              <w:widowControl w:val="0"/>
              <w:adjustRightInd/>
              <w:snapToGrid/>
              <w:ind w:firstLineChars="200" w:firstLine="482"/>
              <w:rPr>
                <w:b/>
                <w:color w:val="000000"/>
                <w:szCs w:val="24"/>
              </w:rPr>
            </w:pPr>
            <w:r>
              <w:rPr>
                <w:rFonts w:hint="eastAsia"/>
                <w:b/>
                <w:color w:val="000000"/>
                <w:szCs w:val="24"/>
              </w:rPr>
              <w:t>一、</w:t>
            </w:r>
            <w:r>
              <w:rPr>
                <w:b/>
                <w:color w:val="000000"/>
                <w:szCs w:val="24"/>
              </w:rPr>
              <w:t>“</w:t>
            </w:r>
            <w:r>
              <w:rPr>
                <w:b/>
                <w:color w:val="000000"/>
                <w:szCs w:val="24"/>
              </w:rPr>
              <w:t>三同时</w:t>
            </w:r>
            <w:r>
              <w:rPr>
                <w:b/>
                <w:color w:val="000000"/>
                <w:szCs w:val="24"/>
              </w:rPr>
              <w:t>”</w:t>
            </w:r>
            <w:r>
              <w:rPr>
                <w:b/>
                <w:color w:val="000000"/>
                <w:szCs w:val="24"/>
              </w:rPr>
              <w:t>执行情况</w:t>
            </w:r>
          </w:p>
          <w:p w:rsidR="007B1233" w:rsidRDefault="00054821">
            <w:pPr>
              <w:ind w:firstLineChars="200" w:firstLine="480"/>
            </w:pPr>
            <w:r>
              <w:rPr>
                <w:rFonts w:cs="宋体" w:hint="eastAsia"/>
                <w:lang w:bidi="ar"/>
              </w:rPr>
              <w:t>西咸新区天河塑料制品有限公司吸塑制品加工生产线建设项目属未批先建，根据环保部《关于建设项目“未批先建”违法行为法律适用问题的意见》（环政法函</w:t>
            </w:r>
            <w:r>
              <w:rPr>
                <w:rFonts w:cs="宋体" w:hint="eastAsia"/>
                <w:lang w:bidi="ar"/>
              </w:rPr>
              <w:t>[2018]31</w:t>
            </w:r>
            <w:r>
              <w:rPr>
                <w:rFonts w:cs="宋体" w:hint="eastAsia"/>
                <w:lang w:bidi="ar"/>
              </w:rPr>
              <w:t>号）中“未批先建”违法行为自建设行为终了之日起二年内未被发现的，环保部门应当遵循行政处罚法第二十九条的规定，不予行政处罚，企业本次不进行罚款，同时企业自建成至今未发生环保投诉、环保纠纷等问题。本项目于</w:t>
            </w:r>
            <w:r>
              <w:rPr>
                <w:rFonts w:hint="eastAsia"/>
                <w:color w:val="000000"/>
              </w:rPr>
              <w:t>2019</w:t>
            </w:r>
            <w:r>
              <w:rPr>
                <w:rFonts w:hint="eastAsia"/>
                <w:color w:val="000000"/>
              </w:rPr>
              <w:t>年</w:t>
            </w:r>
            <w:r>
              <w:rPr>
                <w:rFonts w:hint="eastAsia"/>
                <w:color w:val="000000"/>
              </w:rPr>
              <w:t>3</w:t>
            </w:r>
            <w:r>
              <w:rPr>
                <w:rFonts w:hint="eastAsia"/>
                <w:color w:val="000000"/>
              </w:rPr>
              <w:t>月</w:t>
            </w:r>
            <w:r>
              <w:rPr>
                <w:rFonts w:cs="宋体" w:hint="eastAsia"/>
                <w:lang w:bidi="ar"/>
              </w:rPr>
              <w:t>由重庆大</w:t>
            </w:r>
            <w:proofErr w:type="gramStart"/>
            <w:r>
              <w:rPr>
                <w:rFonts w:cs="宋体" w:hint="eastAsia"/>
                <w:lang w:bidi="ar"/>
              </w:rPr>
              <w:t>润环境</w:t>
            </w:r>
            <w:proofErr w:type="gramEnd"/>
            <w:r>
              <w:rPr>
                <w:rFonts w:cs="宋体" w:hint="eastAsia"/>
                <w:lang w:bidi="ar"/>
              </w:rPr>
              <w:t>科学研究院有限公司</w:t>
            </w:r>
            <w:r>
              <w:rPr>
                <w:rFonts w:hint="eastAsia"/>
                <w:color w:val="000000"/>
              </w:rPr>
              <w:t>完成环境影响报告表的编制工作，</w:t>
            </w:r>
            <w:r>
              <w:rPr>
                <w:rFonts w:hint="eastAsia"/>
                <w:color w:val="000000"/>
              </w:rPr>
              <w:t>2019</w:t>
            </w:r>
            <w:r>
              <w:rPr>
                <w:rFonts w:hint="eastAsia"/>
                <w:color w:val="000000"/>
              </w:rPr>
              <w:t>年</w:t>
            </w:r>
            <w:r>
              <w:rPr>
                <w:rFonts w:hint="eastAsia"/>
                <w:color w:val="000000"/>
              </w:rPr>
              <w:t>4</w:t>
            </w:r>
            <w:r>
              <w:rPr>
                <w:rFonts w:hint="eastAsia"/>
                <w:color w:val="000000"/>
              </w:rPr>
              <w:t>月</w:t>
            </w:r>
            <w:r>
              <w:rPr>
                <w:rFonts w:hint="eastAsia"/>
                <w:color w:val="000000"/>
              </w:rPr>
              <w:t>30</w:t>
            </w:r>
            <w:r>
              <w:rPr>
                <w:rFonts w:hint="eastAsia"/>
                <w:color w:val="000000"/>
              </w:rPr>
              <w:t>日由陕西省西咸新区秦汉新城行政审批与政务服务局对该项目的环境影响报告表进行了审批，</w:t>
            </w:r>
            <w:r>
              <w:rPr>
                <w:rFonts w:cs="宋体" w:hint="eastAsia"/>
                <w:lang w:bidi="ar"/>
              </w:rPr>
              <w:t>2018</w:t>
            </w:r>
            <w:r>
              <w:rPr>
                <w:rFonts w:cs="宋体" w:hint="eastAsia"/>
                <w:lang w:bidi="ar"/>
              </w:rPr>
              <w:t>年</w:t>
            </w:r>
            <w:r>
              <w:rPr>
                <w:rFonts w:cs="宋体" w:hint="eastAsia"/>
                <w:lang w:bidi="ar"/>
              </w:rPr>
              <w:t>11</w:t>
            </w:r>
            <w:r>
              <w:rPr>
                <w:rFonts w:cs="宋体" w:hint="eastAsia"/>
                <w:lang w:bidi="ar"/>
              </w:rPr>
              <w:t>月开工建设，</w:t>
            </w:r>
            <w:r>
              <w:rPr>
                <w:rFonts w:cs="宋体" w:hint="eastAsia"/>
                <w:lang w:bidi="ar"/>
              </w:rPr>
              <w:t>2019</w:t>
            </w:r>
            <w:r>
              <w:rPr>
                <w:rFonts w:cs="宋体" w:hint="eastAsia"/>
                <w:lang w:bidi="ar"/>
              </w:rPr>
              <w:t>年</w:t>
            </w:r>
            <w:r>
              <w:rPr>
                <w:rFonts w:cs="宋体" w:hint="eastAsia"/>
                <w:lang w:bidi="ar"/>
              </w:rPr>
              <w:t>03</w:t>
            </w:r>
            <w:r>
              <w:rPr>
                <w:rFonts w:cs="宋体" w:hint="eastAsia"/>
                <w:lang w:bidi="ar"/>
              </w:rPr>
              <w:t>月建成投产</w:t>
            </w:r>
            <w:r>
              <w:rPr>
                <w:rFonts w:hint="eastAsia"/>
                <w:color w:val="000000"/>
              </w:rPr>
              <w:t>；项</w:t>
            </w:r>
            <w:r>
              <w:rPr>
                <w:rFonts w:hint="eastAsia"/>
              </w:rPr>
              <w:t>目总投资</w:t>
            </w:r>
            <w:r>
              <w:rPr>
                <w:rFonts w:hint="eastAsia"/>
              </w:rPr>
              <w:t>200</w:t>
            </w:r>
            <w:r>
              <w:t>万元</w:t>
            </w:r>
            <w:r>
              <w:rPr>
                <w:rFonts w:hint="eastAsia"/>
              </w:rPr>
              <w:t>，其中环保投资</w:t>
            </w:r>
            <w:r>
              <w:rPr>
                <w:rFonts w:hint="eastAsia"/>
              </w:rPr>
              <w:t>23</w:t>
            </w:r>
            <w:r>
              <w:rPr>
                <w:rFonts w:hint="eastAsia"/>
              </w:rPr>
              <w:t>万，占总投资的</w:t>
            </w:r>
            <w:r>
              <w:rPr>
                <w:rFonts w:hint="eastAsia"/>
              </w:rPr>
              <w:t>11.5%</w:t>
            </w:r>
            <w:r>
              <w:rPr>
                <w:rFonts w:hint="eastAsia"/>
              </w:rPr>
              <w:t>。</w:t>
            </w:r>
          </w:p>
          <w:p w:rsidR="007B1233" w:rsidRDefault="00054821">
            <w:pPr>
              <w:ind w:firstLineChars="200" w:firstLine="482"/>
              <w:rPr>
                <w:b/>
                <w:color w:val="000000"/>
              </w:rPr>
            </w:pPr>
            <w:r>
              <w:rPr>
                <w:rFonts w:hint="eastAsia"/>
                <w:b/>
                <w:color w:val="000000"/>
              </w:rPr>
              <w:t>二、</w:t>
            </w:r>
            <w:r>
              <w:rPr>
                <w:b/>
                <w:color w:val="000000"/>
              </w:rPr>
              <w:t>固体废弃物检查结论</w:t>
            </w:r>
          </w:p>
          <w:p w:rsidR="007B1233" w:rsidRDefault="00054821">
            <w:pPr>
              <w:ind w:firstLineChars="200" w:firstLine="480"/>
            </w:pPr>
            <w:r>
              <w:rPr>
                <w:rFonts w:hint="eastAsia"/>
              </w:rPr>
              <w:t>项目厂区设置垃圾收集桶，生活垃圾集中收集后交由环卫部门统一处理处置；项目不合格产品经废料库暂存后全部由厂家回收；设备维修产生的废机油、油抹布等</w:t>
            </w:r>
            <w:proofErr w:type="gramStart"/>
            <w:r>
              <w:rPr>
                <w:rFonts w:hint="eastAsia"/>
              </w:rPr>
              <w:t>在危废暂存</w:t>
            </w:r>
            <w:proofErr w:type="gramEnd"/>
            <w:r>
              <w:rPr>
                <w:rFonts w:hint="eastAsia"/>
              </w:rPr>
              <w:t>间收集后定期交由陕西明瑞资源再生有限公司处理；废活性炭经专用容器盛装，</w:t>
            </w:r>
            <w:proofErr w:type="gramStart"/>
            <w:r>
              <w:rPr>
                <w:rFonts w:hint="eastAsia"/>
              </w:rPr>
              <w:t>在危废暂存</w:t>
            </w:r>
            <w:proofErr w:type="gramEnd"/>
            <w:r>
              <w:rPr>
                <w:rFonts w:hint="eastAsia"/>
              </w:rPr>
              <w:t>间收集后定期交由陕西明瑞资源再生有限公司处理；</w:t>
            </w:r>
            <w:proofErr w:type="gramStart"/>
            <w:r>
              <w:rPr>
                <w:rFonts w:hint="eastAsia"/>
              </w:rPr>
              <w:t>废紫外</w:t>
            </w:r>
            <w:proofErr w:type="gramEnd"/>
            <w:r>
              <w:rPr>
                <w:rFonts w:hint="eastAsia"/>
              </w:rPr>
              <w:t>灯管由厂商更换后直接回收，不在厂区存放。各项固体废弃物均得到有效处置。</w:t>
            </w:r>
          </w:p>
          <w:p w:rsidR="007B1233" w:rsidRDefault="00054821">
            <w:pPr>
              <w:ind w:firstLineChars="200" w:firstLine="482"/>
              <w:rPr>
                <w:b/>
                <w:color w:val="000000"/>
                <w:szCs w:val="24"/>
              </w:rPr>
            </w:pPr>
            <w:r>
              <w:rPr>
                <w:rFonts w:hint="eastAsia"/>
                <w:b/>
                <w:color w:val="000000"/>
                <w:szCs w:val="24"/>
              </w:rPr>
              <w:t>三、</w:t>
            </w:r>
            <w:r>
              <w:rPr>
                <w:b/>
                <w:color w:val="000000"/>
                <w:szCs w:val="24"/>
              </w:rPr>
              <w:t>总结论</w:t>
            </w:r>
          </w:p>
          <w:p w:rsidR="007B1233" w:rsidRDefault="00054821">
            <w:pPr>
              <w:ind w:firstLineChars="200" w:firstLine="480"/>
              <w:rPr>
                <w:b/>
                <w:color w:val="000000"/>
                <w:szCs w:val="24"/>
              </w:rPr>
            </w:pPr>
            <w:r>
              <w:rPr>
                <w:szCs w:val="24"/>
              </w:rPr>
              <w:t>本建设项目环境影响报告表提出的要求及环评批复均已落实，环保防治措施已落实并有效运行，各项污染物均达标排放。因此，</w:t>
            </w:r>
            <w:r>
              <w:rPr>
                <w:rFonts w:hint="eastAsia"/>
                <w:szCs w:val="24"/>
              </w:rPr>
              <w:t>建议</w:t>
            </w:r>
            <w:r>
              <w:rPr>
                <w:szCs w:val="24"/>
              </w:rPr>
              <w:t>该项目</w:t>
            </w:r>
            <w:r>
              <w:rPr>
                <w:rFonts w:hint="eastAsia"/>
                <w:szCs w:val="24"/>
              </w:rPr>
              <w:t>固体废物部分通过</w:t>
            </w:r>
            <w:r>
              <w:rPr>
                <w:szCs w:val="24"/>
              </w:rPr>
              <w:t>竣工环境保护验收。</w:t>
            </w:r>
          </w:p>
          <w:p w:rsidR="007B1233" w:rsidRDefault="00054821">
            <w:pPr>
              <w:ind w:firstLineChars="200" w:firstLine="482"/>
              <w:rPr>
                <w:b/>
                <w:color w:val="000000"/>
                <w:szCs w:val="24"/>
              </w:rPr>
            </w:pPr>
            <w:r>
              <w:rPr>
                <w:rFonts w:hint="eastAsia"/>
                <w:b/>
                <w:color w:val="000000"/>
                <w:szCs w:val="24"/>
              </w:rPr>
              <w:t>四、</w:t>
            </w:r>
            <w:r>
              <w:rPr>
                <w:b/>
                <w:color w:val="000000"/>
                <w:szCs w:val="24"/>
              </w:rPr>
              <w:t>建议</w:t>
            </w:r>
          </w:p>
          <w:p w:rsidR="007B1233" w:rsidRDefault="00054821">
            <w:pPr>
              <w:ind w:firstLineChars="200" w:firstLine="480"/>
              <w:rPr>
                <w:szCs w:val="24"/>
              </w:rPr>
            </w:pPr>
            <w:r>
              <w:rPr>
                <w:szCs w:val="24"/>
              </w:rPr>
              <w:t>（</w:t>
            </w:r>
            <w:r>
              <w:rPr>
                <w:szCs w:val="24"/>
              </w:rPr>
              <w:t>1</w:t>
            </w:r>
            <w:r>
              <w:rPr>
                <w:szCs w:val="24"/>
              </w:rPr>
              <w:t>）加强生产运营管理，加强对污染治理设施的维护与管理，保证各项环保设施能够有效、稳定、连续的运行，确保各项污染物达标排放。</w:t>
            </w:r>
          </w:p>
          <w:p w:rsidR="007B1233" w:rsidRDefault="00054821">
            <w:pPr>
              <w:ind w:firstLineChars="200" w:firstLine="480"/>
              <w:rPr>
                <w:szCs w:val="24"/>
              </w:rPr>
            </w:pPr>
            <w:r>
              <w:rPr>
                <w:szCs w:val="24"/>
              </w:rPr>
              <w:t>（</w:t>
            </w:r>
            <w:r>
              <w:rPr>
                <w:szCs w:val="24"/>
              </w:rPr>
              <w:t>2</w:t>
            </w:r>
            <w:r>
              <w:rPr>
                <w:szCs w:val="24"/>
              </w:rPr>
              <w:t>）建立健全环保管理制度，加强职工环保培训，增强职工环保意识。</w:t>
            </w:r>
          </w:p>
          <w:p w:rsidR="007B1233" w:rsidRDefault="00054821">
            <w:pPr>
              <w:ind w:firstLineChars="200" w:firstLine="480"/>
              <w:rPr>
                <w:color w:val="000000"/>
                <w:szCs w:val="24"/>
              </w:rPr>
            </w:pPr>
            <w:r>
              <w:rPr>
                <w:rFonts w:hint="eastAsia"/>
                <w:color w:val="000000"/>
                <w:szCs w:val="24"/>
              </w:rPr>
              <w:t>（</w:t>
            </w:r>
            <w:r>
              <w:rPr>
                <w:rFonts w:hint="eastAsia"/>
                <w:color w:val="000000"/>
                <w:szCs w:val="24"/>
              </w:rPr>
              <w:t>3</w:t>
            </w:r>
            <w:r>
              <w:rPr>
                <w:rFonts w:hint="eastAsia"/>
                <w:color w:val="000000"/>
                <w:szCs w:val="24"/>
              </w:rPr>
              <w:t>）</w:t>
            </w:r>
            <w:r>
              <w:t>建立环保设备运行管理维护台帐，并做好记录。</w:t>
            </w:r>
          </w:p>
          <w:p w:rsidR="007B1233" w:rsidRDefault="00054821">
            <w:pPr>
              <w:ind w:firstLineChars="200" w:firstLine="480"/>
              <w:rPr>
                <w:b/>
                <w:color w:val="000000"/>
                <w:szCs w:val="24"/>
              </w:rPr>
            </w:pPr>
            <w:r>
              <w:t>（</w:t>
            </w:r>
            <w:r>
              <w:t>4</w:t>
            </w:r>
            <w:r>
              <w:t>）规范厂区固体废弃物的存储、处置</w:t>
            </w:r>
            <w:r>
              <w:rPr>
                <w:rFonts w:hint="eastAsia"/>
              </w:rPr>
              <w:t>，并做好记录</w:t>
            </w:r>
            <w:r>
              <w:t>。</w:t>
            </w:r>
          </w:p>
        </w:tc>
      </w:tr>
    </w:tbl>
    <w:p w:rsidR="007B1233" w:rsidRDefault="007B1233">
      <w:pPr>
        <w:sectPr w:rsidR="007B1233">
          <w:pgSz w:w="11906" w:h="16838"/>
          <w:pgMar w:top="1440" w:right="1800" w:bottom="1440" w:left="1800" w:header="851" w:footer="992" w:gutter="0"/>
          <w:cols w:space="425"/>
          <w:docGrid w:type="lines" w:linePitch="312"/>
        </w:sectPr>
      </w:pPr>
    </w:p>
    <w:p w:rsidR="007B1233" w:rsidRDefault="00054821">
      <w:pPr>
        <w:widowControl w:val="0"/>
        <w:adjustRightInd/>
        <w:snapToGrid/>
        <w:spacing w:line="300" w:lineRule="exact"/>
        <w:jc w:val="center"/>
        <w:rPr>
          <w:rFonts w:eastAsia="黑体"/>
          <w:b/>
          <w:color w:val="000000"/>
          <w:kern w:val="2"/>
          <w:sz w:val="21"/>
          <w:szCs w:val="21"/>
        </w:rPr>
      </w:pPr>
      <w:r>
        <w:rPr>
          <w:rFonts w:eastAsia="黑体"/>
          <w:b/>
          <w:color w:val="000000"/>
          <w:kern w:val="2"/>
          <w:sz w:val="21"/>
          <w:szCs w:val="21"/>
        </w:rPr>
        <w:lastRenderedPageBreak/>
        <w:t>建设项目竣工环境保护</w:t>
      </w:r>
      <w:r>
        <w:rPr>
          <w:rFonts w:eastAsia="黑体" w:hint="eastAsia"/>
          <w:b/>
          <w:color w:val="000000"/>
          <w:kern w:val="2"/>
          <w:sz w:val="21"/>
          <w:szCs w:val="21"/>
        </w:rPr>
        <w:t>“</w:t>
      </w:r>
      <w:r>
        <w:rPr>
          <w:rFonts w:eastAsia="黑体"/>
          <w:b/>
          <w:color w:val="000000"/>
          <w:kern w:val="2"/>
          <w:sz w:val="21"/>
          <w:szCs w:val="21"/>
        </w:rPr>
        <w:t>三同时</w:t>
      </w:r>
      <w:r>
        <w:rPr>
          <w:rFonts w:eastAsia="黑体" w:hint="eastAsia"/>
          <w:b/>
          <w:color w:val="000000"/>
          <w:kern w:val="2"/>
          <w:sz w:val="21"/>
          <w:szCs w:val="21"/>
        </w:rPr>
        <w:t>”</w:t>
      </w:r>
      <w:r>
        <w:rPr>
          <w:rFonts w:eastAsia="黑体"/>
          <w:b/>
          <w:color w:val="000000"/>
          <w:kern w:val="2"/>
          <w:sz w:val="21"/>
          <w:szCs w:val="21"/>
        </w:rPr>
        <w:t>验收登记表</w:t>
      </w:r>
    </w:p>
    <w:p w:rsidR="007B1233" w:rsidRDefault="007B1233">
      <w:pPr>
        <w:widowControl w:val="0"/>
        <w:adjustRightInd/>
        <w:snapToGrid/>
        <w:spacing w:line="300" w:lineRule="exact"/>
        <w:jc w:val="center"/>
        <w:rPr>
          <w:rFonts w:eastAsia="黑体"/>
          <w:b/>
          <w:color w:val="000000"/>
          <w:kern w:val="2"/>
          <w:sz w:val="21"/>
          <w:szCs w:val="21"/>
        </w:rPr>
      </w:pPr>
    </w:p>
    <w:p w:rsidR="007B1233" w:rsidRDefault="00054821">
      <w:pPr>
        <w:widowControl w:val="0"/>
        <w:adjustRightInd/>
        <w:snapToGrid/>
        <w:spacing w:line="240" w:lineRule="auto"/>
        <w:jc w:val="both"/>
        <w:rPr>
          <w:b/>
          <w:color w:val="000000"/>
          <w:kern w:val="2"/>
          <w:sz w:val="21"/>
          <w:szCs w:val="21"/>
        </w:rPr>
      </w:pPr>
      <w:r>
        <w:rPr>
          <w:b/>
          <w:color w:val="000000"/>
          <w:kern w:val="2"/>
          <w:sz w:val="21"/>
          <w:szCs w:val="21"/>
        </w:rPr>
        <w:t>填表单位（盖章）：</w:t>
      </w:r>
      <w:r>
        <w:rPr>
          <w:rFonts w:hint="eastAsia"/>
          <w:b/>
          <w:color w:val="000000"/>
          <w:kern w:val="2"/>
          <w:sz w:val="21"/>
          <w:szCs w:val="21"/>
        </w:rPr>
        <w:t>西咸新区天河塑料制品有限公司</w:t>
      </w:r>
      <w:r>
        <w:rPr>
          <w:b/>
          <w:color w:val="000000"/>
          <w:kern w:val="2"/>
          <w:sz w:val="21"/>
          <w:szCs w:val="21"/>
        </w:rPr>
        <w:t xml:space="preserve">              </w:t>
      </w:r>
      <w:r>
        <w:rPr>
          <w:b/>
          <w:color w:val="000000"/>
          <w:kern w:val="2"/>
          <w:sz w:val="21"/>
          <w:szCs w:val="21"/>
        </w:rPr>
        <w:t>填表人（签字）：</w:t>
      </w:r>
      <w:r>
        <w:rPr>
          <w:b/>
          <w:color w:val="000000"/>
          <w:kern w:val="2"/>
          <w:sz w:val="21"/>
          <w:szCs w:val="21"/>
        </w:rPr>
        <w:t xml:space="preserve">                              </w:t>
      </w:r>
      <w:r>
        <w:rPr>
          <w:b/>
          <w:color w:val="000000"/>
          <w:kern w:val="2"/>
          <w:sz w:val="21"/>
          <w:szCs w:val="21"/>
        </w:rPr>
        <w:t>项目经办人（签字）：</w:t>
      </w:r>
    </w:p>
    <w:tbl>
      <w:tblPr>
        <w:tblW w:w="151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09"/>
        <w:gridCol w:w="160"/>
        <w:gridCol w:w="1235"/>
        <w:gridCol w:w="476"/>
        <w:gridCol w:w="790"/>
        <w:gridCol w:w="1314"/>
        <w:gridCol w:w="1046"/>
        <w:gridCol w:w="947"/>
        <w:gridCol w:w="488"/>
        <w:gridCol w:w="561"/>
        <w:gridCol w:w="1082"/>
        <w:gridCol w:w="1081"/>
        <w:gridCol w:w="1577"/>
        <w:gridCol w:w="979"/>
        <w:gridCol w:w="658"/>
        <w:gridCol w:w="529"/>
        <w:gridCol w:w="1051"/>
        <w:gridCol w:w="263"/>
        <w:gridCol w:w="494"/>
      </w:tblGrid>
      <w:tr w:rsidR="007B1233">
        <w:trPr>
          <w:cantSplit/>
          <w:trHeight w:val="326"/>
          <w:jc w:val="center"/>
        </w:trPr>
        <w:tc>
          <w:tcPr>
            <w:tcW w:w="409" w:type="dxa"/>
            <w:vMerge w:val="restart"/>
            <w:tcMar>
              <w:left w:w="57" w:type="dxa"/>
              <w:right w:w="57" w:type="dxa"/>
            </w:tcMar>
            <w:textDirection w:val="tbRlV"/>
            <w:vAlign w:val="center"/>
          </w:tcPr>
          <w:p w:rsidR="007B1233" w:rsidRDefault="00054821">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建设项目</w:t>
            </w: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项目名称</w:t>
            </w:r>
          </w:p>
        </w:tc>
        <w:tc>
          <w:tcPr>
            <w:tcW w:w="5146" w:type="dxa"/>
            <w:gridSpan w:val="6"/>
            <w:tcMar>
              <w:left w:w="57" w:type="dxa"/>
              <w:right w:w="57" w:type="dxa"/>
            </w:tcMar>
            <w:vAlign w:val="center"/>
          </w:tcPr>
          <w:p w:rsidR="007B1233" w:rsidRDefault="00054821">
            <w:pPr>
              <w:widowControl w:val="0"/>
              <w:adjustRightInd/>
              <w:snapToGrid/>
              <w:spacing w:line="240" w:lineRule="auto"/>
              <w:rPr>
                <w:rFonts w:cs="宋体"/>
                <w:color w:val="000000"/>
                <w:kern w:val="2"/>
                <w:sz w:val="15"/>
                <w:szCs w:val="15"/>
              </w:rPr>
            </w:pPr>
            <w:r>
              <w:rPr>
                <w:rFonts w:hint="eastAsia"/>
                <w:sz w:val="15"/>
                <w:szCs w:val="15"/>
                <w:lang w:val="zh-CN"/>
              </w:rPr>
              <w:t>西咸新区天河塑料制品有限公司吸塑制品加工生产线建设项目</w:t>
            </w:r>
          </w:p>
        </w:tc>
        <w:tc>
          <w:tcPr>
            <w:tcW w:w="2163"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项目代码</w:t>
            </w:r>
          </w:p>
        </w:tc>
        <w:tc>
          <w:tcPr>
            <w:tcW w:w="1577" w:type="dxa"/>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637" w:type="dxa"/>
            <w:gridSpan w:val="2"/>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建设地点</w:t>
            </w:r>
          </w:p>
        </w:tc>
        <w:tc>
          <w:tcPr>
            <w:tcW w:w="2337" w:type="dxa"/>
            <w:gridSpan w:val="4"/>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color w:val="000000"/>
                <w:kern w:val="2"/>
                <w:sz w:val="15"/>
                <w:szCs w:val="15"/>
              </w:rPr>
              <w:t>陕西省西咸新区秦汉新城天工一路农作物良种场院内</w:t>
            </w:r>
          </w:p>
        </w:tc>
      </w:tr>
      <w:tr w:rsidR="007B1233">
        <w:trPr>
          <w:cantSplit/>
          <w:trHeight w:val="263"/>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行业类别（分类管理名录）</w:t>
            </w:r>
          </w:p>
        </w:tc>
        <w:tc>
          <w:tcPr>
            <w:tcW w:w="5146" w:type="dxa"/>
            <w:gridSpan w:val="6"/>
            <w:tcMar>
              <w:left w:w="57" w:type="dxa"/>
              <w:right w:w="57" w:type="dxa"/>
            </w:tcMar>
          </w:tcPr>
          <w:p w:rsidR="007B1233" w:rsidRDefault="007B1233">
            <w:pPr>
              <w:rPr>
                <w:sz w:val="15"/>
                <w:szCs w:val="15"/>
              </w:rPr>
            </w:pPr>
          </w:p>
        </w:tc>
        <w:tc>
          <w:tcPr>
            <w:tcW w:w="2163"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建设性质</w:t>
            </w:r>
          </w:p>
        </w:tc>
        <w:tc>
          <w:tcPr>
            <w:tcW w:w="3214" w:type="dxa"/>
            <w:gridSpan w:val="3"/>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MS Gothic" w:hint="eastAsia"/>
                <w:b/>
                <w:color w:val="000000"/>
                <w:kern w:val="2"/>
                <w:sz w:val="15"/>
                <w:szCs w:val="15"/>
              </w:rPr>
              <w:t>□</w:t>
            </w:r>
            <w:r>
              <w:rPr>
                <w:rFonts w:cs="宋体" w:hint="eastAsia"/>
                <w:b/>
                <w:color w:val="000000"/>
                <w:kern w:val="2"/>
                <w:sz w:val="15"/>
                <w:szCs w:val="15"/>
              </w:rPr>
              <w:t>新建</w:t>
            </w:r>
            <w:r>
              <w:rPr>
                <w:rFonts w:cs="宋体" w:hint="eastAsia"/>
                <w:b/>
                <w:color w:val="000000"/>
                <w:kern w:val="2"/>
                <w:sz w:val="15"/>
                <w:szCs w:val="15"/>
              </w:rPr>
              <w:t xml:space="preserve">  </w:t>
            </w:r>
            <w:r>
              <w:rPr>
                <w:rFonts w:cs="宋体" w:hint="eastAsia"/>
                <w:b/>
                <w:color w:val="000000"/>
                <w:kern w:val="2"/>
                <w:sz w:val="15"/>
                <w:szCs w:val="15"/>
              </w:rPr>
              <w:t>☑</w:t>
            </w:r>
            <w:r>
              <w:rPr>
                <w:rFonts w:cs="宋体" w:hint="eastAsia"/>
                <w:b/>
                <w:color w:val="000000"/>
                <w:kern w:val="2"/>
                <w:sz w:val="15"/>
                <w:szCs w:val="15"/>
              </w:rPr>
              <w:t xml:space="preserve"> </w:t>
            </w:r>
            <w:r>
              <w:rPr>
                <w:rFonts w:cs="宋体" w:hint="eastAsia"/>
                <w:b/>
                <w:color w:val="000000"/>
                <w:kern w:val="2"/>
                <w:sz w:val="15"/>
                <w:szCs w:val="15"/>
              </w:rPr>
              <w:t>改扩建</w:t>
            </w:r>
            <w:r>
              <w:rPr>
                <w:rFonts w:cs="宋体" w:hint="eastAsia"/>
                <w:b/>
                <w:color w:val="000000"/>
                <w:kern w:val="2"/>
                <w:sz w:val="15"/>
                <w:szCs w:val="15"/>
              </w:rPr>
              <w:t xml:space="preserve">  </w:t>
            </w:r>
            <w:r>
              <w:rPr>
                <w:rFonts w:cs="宋体" w:hint="eastAsia"/>
                <w:b/>
                <w:color w:val="000000"/>
                <w:kern w:val="2"/>
                <w:sz w:val="15"/>
                <w:szCs w:val="15"/>
              </w:rPr>
              <w:t>□技术改造</w:t>
            </w:r>
          </w:p>
        </w:tc>
        <w:tc>
          <w:tcPr>
            <w:tcW w:w="1843" w:type="dxa"/>
            <w:gridSpan w:val="3"/>
            <w:tcMar>
              <w:left w:w="57" w:type="dxa"/>
              <w:right w:w="57" w:type="dxa"/>
            </w:tcMa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项目厂区中心经度</w:t>
            </w:r>
            <w:r>
              <w:rPr>
                <w:rFonts w:cs="宋体" w:hint="eastAsia"/>
                <w:b/>
                <w:color w:val="000000"/>
                <w:kern w:val="2"/>
                <w:sz w:val="15"/>
                <w:szCs w:val="15"/>
              </w:rPr>
              <w:t>/</w:t>
            </w:r>
            <w:r>
              <w:rPr>
                <w:rFonts w:cs="宋体" w:hint="eastAsia"/>
                <w:b/>
                <w:color w:val="000000"/>
                <w:kern w:val="2"/>
                <w:sz w:val="15"/>
                <w:szCs w:val="15"/>
              </w:rPr>
              <w:t>纬度</w:t>
            </w:r>
          </w:p>
        </w:tc>
        <w:tc>
          <w:tcPr>
            <w:tcW w:w="494" w:type="dxa"/>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r>
      <w:tr w:rsidR="007B1233">
        <w:trPr>
          <w:cantSplit/>
          <w:trHeight w:val="263"/>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设计生产能力</w:t>
            </w:r>
          </w:p>
        </w:tc>
        <w:tc>
          <w:tcPr>
            <w:tcW w:w="5146" w:type="dxa"/>
            <w:gridSpan w:val="6"/>
            <w:tcMar>
              <w:left w:w="57" w:type="dxa"/>
              <w:right w:w="57" w:type="dxa"/>
            </w:tcMar>
          </w:tcPr>
          <w:p w:rsidR="007B1233" w:rsidRDefault="00054821">
            <w:r>
              <w:rPr>
                <w:rFonts w:cs="宋体" w:hint="eastAsia"/>
                <w:b/>
                <w:color w:val="000000"/>
                <w:kern w:val="2"/>
                <w:sz w:val="15"/>
                <w:szCs w:val="15"/>
              </w:rPr>
              <w:t>年产塑料制品</w:t>
            </w:r>
            <w:r>
              <w:rPr>
                <w:rFonts w:cs="宋体" w:hint="eastAsia"/>
                <w:b/>
                <w:color w:val="000000"/>
                <w:kern w:val="2"/>
                <w:sz w:val="15"/>
                <w:szCs w:val="15"/>
              </w:rPr>
              <w:t>229.91</w:t>
            </w:r>
            <w:r>
              <w:rPr>
                <w:rFonts w:cs="宋体" w:hint="eastAsia"/>
                <w:b/>
                <w:color w:val="000000"/>
                <w:kern w:val="2"/>
                <w:sz w:val="15"/>
                <w:szCs w:val="15"/>
              </w:rPr>
              <w:t>吨</w:t>
            </w:r>
          </w:p>
        </w:tc>
        <w:tc>
          <w:tcPr>
            <w:tcW w:w="2163" w:type="dxa"/>
            <w:gridSpan w:val="2"/>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实际生产能力</w:t>
            </w:r>
          </w:p>
        </w:tc>
        <w:tc>
          <w:tcPr>
            <w:tcW w:w="1577" w:type="dxa"/>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年产塑料制品</w:t>
            </w:r>
            <w:r>
              <w:rPr>
                <w:rFonts w:cs="宋体" w:hint="eastAsia"/>
                <w:b/>
                <w:color w:val="000000"/>
                <w:kern w:val="2"/>
                <w:sz w:val="15"/>
                <w:szCs w:val="15"/>
              </w:rPr>
              <w:t>229.91</w:t>
            </w:r>
            <w:r>
              <w:rPr>
                <w:rFonts w:cs="宋体" w:hint="eastAsia"/>
                <w:b/>
                <w:color w:val="000000"/>
                <w:kern w:val="2"/>
                <w:sz w:val="15"/>
                <w:szCs w:val="15"/>
              </w:rPr>
              <w:t>吨</w:t>
            </w:r>
          </w:p>
        </w:tc>
        <w:tc>
          <w:tcPr>
            <w:tcW w:w="1637" w:type="dxa"/>
            <w:gridSpan w:val="2"/>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环评单位</w:t>
            </w:r>
          </w:p>
        </w:tc>
        <w:tc>
          <w:tcPr>
            <w:tcW w:w="2337" w:type="dxa"/>
            <w:gridSpan w:val="4"/>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重庆大</w:t>
            </w:r>
            <w:proofErr w:type="gramStart"/>
            <w:r>
              <w:rPr>
                <w:rFonts w:cs="宋体" w:hint="eastAsia"/>
                <w:color w:val="000000"/>
                <w:kern w:val="2"/>
                <w:sz w:val="15"/>
                <w:szCs w:val="15"/>
              </w:rPr>
              <w:t>润环境</w:t>
            </w:r>
            <w:proofErr w:type="gramEnd"/>
            <w:r>
              <w:rPr>
                <w:rFonts w:cs="宋体" w:hint="eastAsia"/>
                <w:color w:val="000000"/>
                <w:kern w:val="2"/>
                <w:sz w:val="15"/>
                <w:szCs w:val="15"/>
              </w:rPr>
              <w:t>科学研究院有限公司</w:t>
            </w:r>
          </w:p>
        </w:tc>
      </w:tr>
      <w:tr w:rsidR="007B1233">
        <w:trPr>
          <w:cantSplit/>
          <w:trHeight w:val="263"/>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环</w:t>
            </w:r>
            <w:proofErr w:type="gramStart"/>
            <w:r>
              <w:rPr>
                <w:rFonts w:cs="宋体" w:hint="eastAsia"/>
                <w:b/>
                <w:color w:val="000000"/>
                <w:kern w:val="2"/>
                <w:sz w:val="15"/>
                <w:szCs w:val="15"/>
              </w:rPr>
              <w:t>评文件</w:t>
            </w:r>
            <w:proofErr w:type="gramEnd"/>
            <w:r>
              <w:rPr>
                <w:rFonts w:cs="宋体" w:hint="eastAsia"/>
                <w:b/>
                <w:color w:val="000000"/>
                <w:kern w:val="2"/>
                <w:sz w:val="15"/>
                <w:szCs w:val="15"/>
              </w:rPr>
              <w:t>审批机关</w:t>
            </w:r>
          </w:p>
        </w:tc>
        <w:tc>
          <w:tcPr>
            <w:tcW w:w="5146" w:type="dxa"/>
            <w:gridSpan w:val="6"/>
            <w:tcMar>
              <w:left w:w="57" w:type="dxa"/>
              <w:right w:w="57" w:type="dxa"/>
            </w:tcMar>
          </w:tcPr>
          <w:p w:rsidR="007B1233" w:rsidRDefault="00054821">
            <w:r>
              <w:rPr>
                <w:rFonts w:hint="eastAsia"/>
                <w:sz w:val="15"/>
                <w:szCs w:val="15"/>
                <w:lang w:val="zh-CN"/>
              </w:rPr>
              <w:t>陕西省西咸新区秦汉新城行政审批与政务服务局</w:t>
            </w:r>
          </w:p>
        </w:tc>
        <w:tc>
          <w:tcPr>
            <w:tcW w:w="2163"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审批文号</w:t>
            </w:r>
          </w:p>
        </w:tc>
        <w:tc>
          <w:tcPr>
            <w:tcW w:w="1577" w:type="dxa"/>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color w:val="000000"/>
                <w:kern w:val="2"/>
                <w:sz w:val="15"/>
                <w:szCs w:val="15"/>
              </w:rPr>
              <w:t>秦汉</w:t>
            </w:r>
            <w:proofErr w:type="gramStart"/>
            <w:r>
              <w:rPr>
                <w:rFonts w:cs="宋体" w:hint="eastAsia"/>
                <w:color w:val="000000"/>
                <w:kern w:val="2"/>
                <w:sz w:val="15"/>
                <w:szCs w:val="15"/>
              </w:rPr>
              <w:t>审服准</w:t>
            </w:r>
            <w:proofErr w:type="gramEnd"/>
            <w:r>
              <w:rPr>
                <w:rFonts w:cs="宋体" w:hint="eastAsia"/>
                <w:color w:val="000000"/>
                <w:kern w:val="2"/>
                <w:sz w:val="15"/>
                <w:szCs w:val="15"/>
              </w:rPr>
              <w:t>【</w:t>
            </w:r>
            <w:r>
              <w:rPr>
                <w:rFonts w:cs="宋体" w:hint="eastAsia"/>
                <w:color w:val="000000"/>
                <w:kern w:val="2"/>
                <w:sz w:val="15"/>
                <w:szCs w:val="15"/>
              </w:rPr>
              <w:t>2019</w:t>
            </w:r>
            <w:r>
              <w:rPr>
                <w:rFonts w:cs="宋体" w:hint="eastAsia"/>
                <w:color w:val="000000"/>
                <w:kern w:val="2"/>
                <w:sz w:val="15"/>
                <w:szCs w:val="15"/>
              </w:rPr>
              <w:t>】</w:t>
            </w:r>
            <w:r>
              <w:rPr>
                <w:rFonts w:cs="宋体" w:hint="eastAsia"/>
                <w:color w:val="000000"/>
                <w:kern w:val="2"/>
                <w:sz w:val="15"/>
                <w:szCs w:val="15"/>
              </w:rPr>
              <w:t>88</w:t>
            </w:r>
            <w:r>
              <w:rPr>
                <w:rFonts w:cs="宋体" w:hint="eastAsia"/>
                <w:color w:val="000000"/>
                <w:kern w:val="2"/>
                <w:sz w:val="15"/>
                <w:szCs w:val="15"/>
              </w:rPr>
              <w:t>号</w:t>
            </w:r>
          </w:p>
        </w:tc>
        <w:tc>
          <w:tcPr>
            <w:tcW w:w="1637"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环评文件类型</w:t>
            </w:r>
          </w:p>
        </w:tc>
        <w:tc>
          <w:tcPr>
            <w:tcW w:w="2337" w:type="dxa"/>
            <w:gridSpan w:val="4"/>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环境影响报告表</w:t>
            </w:r>
          </w:p>
        </w:tc>
      </w:tr>
      <w:tr w:rsidR="007B1233">
        <w:trPr>
          <w:cantSplit/>
          <w:trHeight w:val="263"/>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开工日期</w:t>
            </w:r>
          </w:p>
        </w:tc>
        <w:tc>
          <w:tcPr>
            <w:tcW w:w="5146" w:type="dxa"/>
            <w:gridSpan w:val="6"/>
            <w:tcMar>
              <w:left w:w="57" w:type="dxa"/>
              <w:right w:w="57" w:type="dxa"/>
            </w:tcMar>
          </w:tcPr>
          <w:p w:rsidR="007B1233" w:rsidRDefault="00054821">
            <w:r>
              <w:rPr>
                <w:sz w:val="15"/>
                <w:szCs w:val="15"/>
                <w:lang w:val="zh-CN"/>
              </w:rPr>
              <w:t>201</w:t>
            </w:r>
            <w:r>
              <w:rPr>
                <w:rFonts w:hint="eastAsia"/>
                <w:sz w:val="15"/>
                <w:szCs w:val="15"/>
              </w:rPr>
              <w:t>9</w:t>
            </w:r>
            <w:r>
              <w:rPr>
                <w:rFonts w:hint="eastAsia"/>
                <w:sz w:val="15"/>
                <w:szCs w:val="15"/>
                <w:lang w:val="zh-CN"/>
              </w:rPr>
              <w:t>年</w:t>
            </w:r>
            <w:r>
              <w:rPr>
                <w:rFonts w:hint="eastAsia"/>
                <w:sz w:val="15"/>
                <w:szCs w:val="15"/>
              </w:rPr>
              <w:t xml:space="preserve"> </w:t>
            </w:r>
            <w:r>
              <w:rPr>
                <w:rFonts w:hint="eastAsia"/>
                <w:sz w:val="15"/>
                <w:szCs w:val="15"/>
              </w:rPr>
              <w:t>月</w:t>
            </w:r>
          </w:p>
        </w:tc>
        <w:tc>
          <w:tcPr>
            <w:tcW w:w="2163"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竣工日期</w:t>
            </w:r>
          </w:p>
        </w:tc>
        <w:tc>
          <w:tcPr>
            <w:tcW w:w="1577" w:type="dxa"/>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color w:val="000000"/>
                <w:kern w:val="2"/>
                <w:sz w:val="15"/>
                <w:szCs w:val="15"/>
              </w:rPr>
              <w:t>2019</w:t>
            </w:r>
            <w:r>
              <w:rPr>
                <w:rFonts w:cs="宋体" w:hint="eastAsia"/>
                <w:color w:val="000000"/>
                <w:kern w:val="2"/>
                <w:sz w:val="15"/>
                <w:szCs w:val="15"/>
              </w:rPr>
              <w:t>年</w:t>
            </w:r>
            <w:r>
              <w:rPr>
                <w:rFonts w:cs="宋体" w:hint="eastAsia"/>
                <w:color w:val="000000"/>
                <w:kern w:val="2"/>
                <w:sz w:val="15"/>
                <w:szCs w:val="15"/>
              </w:rPr>
              <w:t>03</w:t>
            </w:r>
            <w:r>
              <w:rPr>
                <w:rFonts w:cs="宋体" w:hint="eastAsia"/>
                <w:color w:val="000000"/>
                <w:kern w:val="2"/>
                <w:sz w:val="15"/>
                <w:szCs w:val="15"/>
              </w:rPr>
              <w:t>月</w:t>
            </w:r>
          </w:p>
        </w:tc>
        <w:tc>
          <w:tcPr>
            <w:tcW w:w="1637"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排污许可证申领时间</w:t>
            </w:r>
          </w:p>
        </w:tc>
        <w:tc>
          <w:tcPr>
            <w:tcW w:w="2337" w:type="dxa"/>
            <w:gridSpan w:val="4"/>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r>
      <w:tr w:rsidR="007B1233">
        <w:trPr>
          <w:cantSplit/>
          <w:trHeight w:val="263"/>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环保设施设计单位</w:t>
            </w:r>
          </w:p>
        </w:tc>
        <w:tc>
          <w:tcPr>
            <w:tcW w:w="5146" w:type="dxa"/>
            <w:gridSpan w:val="6"/>
            <w:tcMar>
              <w:left w:w="57" w:type="dxa"/>
              <w:right w:w="57" w:type="dxa"/>
            </w:tcMar>
            <w:vAlign w:val="center"/>
          </w:tcPr>
          <w:p w:rsidR="007B1233" w:rsidRDefault="00054821">
            <w:pPr>
              <w:widowControl w:val="0"/>
              <w:adjustRightInd/>
              <w:snapToGrid/>
              <w:spacing w:line="240" w:lineRule="auto"/>
              <w:jc w:val="center"/>
              <w:rPr>
                <w:rFonts w:cs="宋体"/>
                <w:b/>
                <w:color w:val="000000"/>
                <w:kern w:val="2"/>
                <w:sz w:val="15"/>
                <w:szCs w:val="15"/>
              </w:rPr>
            </w:pPr>
            <w:r>
              <w:rPr>
                <w:rFonts w:cs="宋体" w:hint="eastAsia"/>
                <w:bCs/>
                <w:color w:val="000000"/>
                <w:kern w:val="2"/>
                <w:sz w:val="15"/>
                <w:szCs w:val="15"/>
              </w:rPr>
              <w:t>/</w:t>
            </w:r>
          </w:p>
        </w:tc>
        <w:tc>
          <w:tcPr>
            <w:tcW w:w="2163"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环保设施施工单位</w:t>
            </w:r>
          </w:p>
        </w:tc>
        <w:tc>
          <w:tcPr>
            <w:tcW w:w="1577" w:type="dxa"/>
            <w:tcMar>
              <w:left w:w="57" w:type="dxa"/>
              <w:right w:w="57" w:type="dxa"/>
            </w:tcMa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c>
          <w:tcPr>
            <w:tcW w:w="1637"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本工程排污许可证编号</w:t>
            </w:r>
          </w:p>
        </w:tc>
        <w:tc>
          <w:tcPr>
            <w:tcW w:w="2337" w:type="dxa"/>
            <w:gridSpan w:val="4"/>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r>
      <w:tr w:rsidR="007B1233">
        <w:trPr>
          <w:cantSplit/>
          <w:trHeight w:val="263"/>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验收单位</w:t>
            </w:r>
          </w:p>
        </w:tc>
        <w:tc>
          <w:tcPr>
            <w:tcW w:w="5146" w:type="dxa"/>
            <w:gridSpan w:val="6"/>
            <w:tcMar>
              <w:left w:w="57" w:type="dxa"/>
              <w:right w:w="57" w:type="dxa"/>
            </w:tcMar>
            <w:vAlign w:val="center"/>
          </w:tcPr>
          <w:p w:rsidR="007B1233" w:rsidRDefault="007B1233">
            <w:pPr>
              <w:widowControl w:val="0"/>
              <w:adjustRightInd/>
              <w:snapToGrid/>
              <w:spacing w:line="240" w:lineRule="auto"/>
              <w:jc w:val="center"/>
              <w:rPr>
                <w:rFonts w:cs="宋体"/>
                <w:bCs/>
                <w:color w:val="000000"/>
                <w:kern w:val="2"/>
                <w:sz w:val="15"/>
                <w:szCs w:val="15"/>
              </w:rPr>
            </w:pPr>
          </w:p>
        </w:tc>
        <w:tc>
          <w:tcPr>
            <w:tcW w:w="2163"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环保设施监测单位</w:t>
            </w:r>
          </w:p>
        </w:tc>
        <w:tc>
          <w:tcPr>
            <w:tcW w:w="1577" w:type="dxa"/>
            <w:tcMar>
              <w:left w:w="57" w:type="dxa"/>
              <w:right w:w="57" w:type="dxa"/>
            </w:tcMa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c>
          <w:tcPr>
            <w:tcW w:w="1637" w:type="dxa"/>
            <w:gridSpan w:val="2"/>
            <w:tcMar>
              <w:left w:w="57" w:type="dxa"/>
              <w:right w:w="57" w:type="dxa"/>
            </w:tcMa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验收监测时工况</w:t>
            </w:r>
          </w:p>
        </w:tc>
        <w:tc>
          <w:tcPr>
            <w:tcW w:w="2337" w:type="dxa"/>
            <w:gridSpan w:val="4"/>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r w:rsidR="007B1233">
        <w:trPr>
          <w:cantSplit/>
          <w:trHeight w:val="263"/>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投资总概算（万元）</w:t>
            </w:r>
          </w:p>
        </w:tc>
        <w:tc>
          <w:tcPr>
            <w:tcW w:w="5146" w:type="dxa"/>
            <w:gridSpan w:val="6"/>
            <w:tcMar>
              <w:left w:w="57" w:type="dxa"/>
              <w:right w:w="57" w:type="dxa"/>
            </w:tcMar>
            <w:vAlign w:val="center"/>
          </w:tcPr>
          <w:p w:rsidR="007B1233" w:rsidRDefault="00054821">
            <w:pPr>
              <w:widowControl w:val="0"/>
              <w:adjustRightInd/>
              <w:snapToGrid/>
              <w:spacing w:line="240" w:lineRule="auto"/>
              <w:jc w:val="center"/>
              <w:rPr>
                <w:rFonts w:cs="宋体"/>
                <w:bCs/>
                <w:color w:val="000000"/>
                <w:kern w:val="2"/>
                <w:sz w:val="15"/>
                <w:szCs w:val="15"/>
              </w:rPr>
            </w:pPr>
            <w:r>
              <w:rPr>
                <w:rFonts w:cs="宋体" w:hint="eastAsia"/>
                <w:bCs/>
                <w:color w:val="000000"/>
                <w:kern w:val="2"/>
                <w:sz w:val="15"/>
                <w:szCs w:val="15"/>
              </w:rPr>
              <w:t>200</w:t>
            </w:r>
          </w:p>
        </w:tc>
        <w:tc>
          <w:tcPr>
            <w:tcW w:w="2163" w:type="dxa"/>
            <w:gridSpan w:val="2"/>
            <w:tcMar>
              <w:left w:w="57" w:type="dxa"/>
              <w:right w:w="57" w:type="dxa"/>
            </w:tcMar>
            <w:vAlign w:val="center"/>
          </w:tcPr>
          <w:p w:rsidR="007B1233" w:rsidRDefault="00054821">
            <w:pPr>
              <w:widowControl w:val="0"/>
              <w:tabs>
                <w:tab w:val="left" w:pos="690"/>
              </w:tabs>
              <w:adjustRightInd/>
              <w:snapToGrid/>
              <w:spacing w:line="240" w:lineRule="auto"/>
              <w:jc w:val="both"/>
              <w:rPr>
                <w:rFonts w:cs="宋体"/>
                <w:color w:val="000000"/>
                <w:kern w:val="2"/>
                <w:sz w:val="15"/>
                <w:szCs w:val="15"/>
              </w:rPr>
            </w:pPr>
            <w:r>
              <w:rPr>
                <w:rFonts w:cs="宋体" w:hint="eastAsia"/>
                <w:b/>
                <w:color w:val="000000"/>
                <w:kern w:val="2"/>
                <w:sz w:val="15"/>
                <w:szCs w:val="15"/>
              </w:rPr>
              <w:t>环保投资总概算（万元）</w:t>
            </w:r>
          </w:p>
        </w:tc>
        <w:tc>
          <w:tcPr>
            <w:tcW w:w="1577"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24.05</w:t>
            </w:r>
          </w:p>
        </w:tc>
        <w:tc>
          <w:tcPr>
            <w:tcW w:w="1637" w:type="dxa"/>
            <w:gridSpan w:val="2"/>
            <w:tcMar>
              <w:left w:w="57" w:type="dxa"/>
              <w:right w:w="57" w:type="dxa"/>
            </w:tcMar>
            <w:vAlign w:val="center"/>
          </w:tcPr>
          <w:p w:rsidR="007B1233" w:rsidRDefault="00054821">
            <w:pPr>
              <w:widowControl w:val="0"/>
              <w:tabs>
                <w:tab w:val="left" w:pos="690"/>
              </w:tabs>
              <w:adjustRightInd/>
              <w:snapToGrid/>
              <w:spacing w:line="240" w:lineRule="auto"/>
              <w:jc w:val="both"/>
              <w:rPr>
                <w:rFonts w:cs="宋体"/>
                <w:color w:val="000000"/>
                <w:kern w:val="2"/>
                <w:sz w:val="15"/>
                <w:szCs w:val="15"/>
              </w:rPr>
            </w:pPr>
            <w:r>
              <w:rPr>
                <w:rFonts w:cs="宋体" w:hint="eastAsia"/>
                <w:b/>
                <w:color w:val="000000"/>
                <w:kern w:val="2"/>
                <w:sz w:val="15"/>
                <w:szCs w:val="15"/>
              </w:rPr>
              <w:t>所占比例（</w:t>
            </w:r>
            <w:r>
              <w:rPr>
                <w:rFonts w:cs="宋体" w:hint="eastAsia"/>
                <w:b/>
                <w:color w:val="000000"/>
                <w:kern w:val="2"/>
                <w:sz w:val="15"/>
                <w:szCs w:val="15"/>
              </w:rPr>
              <w:t>%</w:t>
            </w:r>
            <w:r>
              <w:rPr>
                <w:rFonts w:cs="宋体" w:hint="eastAsia"/>
                <w:b/>
                <w:color w:val="000000"/>
                <w:kern w:val="2"/>
                <w:sz w:val="15"/>
                <w:szCs w:val="15"/>
              </w:rPr>
              <w:t>）</w:t>
            </w:r>
          </w:p>
        </w:tc>
        <w:tc>
          <w:tcPr>
            <w:tcW w:w="2337" w:type="dxa"/>
            <w:gridSpan w:val="4"/>
            <w:tcMar>
              <w:left w:w="57" w:type="dxa"/>
              <w:right w:w="57" w:type="dxa"/>
            </w:tcMar>
            <w:vAlign w:val="center"/>
          </w:tcPr>
          <w:p w:rsidR="007B1233" w:rsidRDefault="00054821">
            <w:pPr>
              <w:widowControl w:val="0"/>
              <w:tabs>
                <w:tab w:val="left" w:pos="690"/>
              </w:tabs>
              <w:adjustRightInd/>
              <w:snapToGrid/>
              <w:spacing w:line="240" w:lineRule="auto"/>
              <w:jc w:val="center"/>
              <w:rPr>
                <w:rFonts w:cs="宋体"/>
                <w:color w:val="000000"/>
                <w:kern w:val="2"/>
                <w:sz w:val="15"/>
                <w:szCs w:val="15"/>
              </w:rPr>
            </w:pPr>
            <w:r>
              <w:rPr>
                <w:rFonts w:cs="宋体" w:hint="eastAsia"/>
                <w:color w:val="000000"/>
                <w:kern w:val="2"/>
                <w:sz w:val="15"/>
                <w:szCs w:val="15"/>
              </w:rPr>
              <w:t>12.0</w:t>
            </w:r>
          </w:p>
        </w:tc>
      </w:tr>
      <w:tr w:rsidR="007B1233">
        <w:trPr>
          <w:cantSplit/>
          <w:trHeight w:val="263"/>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实际总投资</w:t>
            </w:r>
          </w:p>
        </w:tc>
        <w:tc>
          <w:tcPr>
            <w:tcW w:w="5146" w:type="dxa"/>
            <w:gridSpan w:val="6"/>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200</w:t>
            </w:r>
          </w:p>
        </w:tc>
        <w:tc>
          <w:tcPr>
            <w:tcW w:w="2163"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实际环保投资（万元）</w:t>
            </w:r>
          </w:p>
        </w:tc>
        <w:tc>
          <w:tcPr>
            <w:tcW w:w="1577"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23</w:t>
            </w:r>
          </w:p>
        </w:tc>
        <w:tc>
          <w:tcPr>
            <w:tcW w:w="1637"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所占比例（</w:t>
            </w:r>
            <w:r>
              <w:rPr>
                <w:rFonts w:cs="宋体" w:hint="eastAsia"/>
                <w:b/>
                <w:color w:val="000000"/>
                <w:kern w:val="2"/>
                <w:sz w:val="15"/>
                <w:szCs w:val="15"/>
              </w:rPr>
              <w:t>%</w:t>
            </w:r>
            <w:r>
              <w:rPr>
                <w:rFonts w:cs="宋体" w:hint="eastAsia"/>
                <w:b/>
                <w:color w:val="000000"/>
                <w:kern w:val="2"/>
                <w:sz w:val="15"/>
                <w:szCs w:val="15"/>
              </w:rPr>
              <w:t>）</w:t>
            </w:r>
          </w:p>
        </w:tc>
        <w:tc>
          <w:tcPr>
            <w:tcW w:w="2337" w:type="dxa"/>
            <w:gridSpan w:val="4"/>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11.5</w:t>
            </w:r>
          </w:p>
        </w:tc>
      </w:tr>
      <w:tr w:rsidR="007B1233">
        <w:trPr>
          <w:cantSplit/>
          <w:trHeight w:val="384"/>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废水治理（万元）</w:t>
            </w:r>
          </w:p>
        </w:tc>
        <w:tc>
          <w:tcPr>
            <w:tcW w:w="790"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1</w:t>
            </w:r>
          </w:p>
        </w:tc>
        <w:tc>
          <w:tcPr>
            <w:tcW w:w="1314" w:type="dxa"/>
            <w:tcMar>
              <w:left w:w="57" w:type="dxa"/>
              <w:right w:w="57" w:type="dxa"/>
            </w:tcMar>
            <w:vAlign w:val="center"/>
          </w:tcPr>
          <w:p w:rsidR="007B1233" w:rsidRDefault="00054821">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废气治理（万元）</w:t>
            </w:r>
          </w:p>
        </w:tc>
        <w:tc>
          <w:tcPr>
            <w:tcW w:w="1046"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12</w:t>
            </w:r>
          </w:p>
        </w:tc>
        <w:tc>
          <w:tcPr>
            <w:tcW w:w="1435" w:type="dxa"/>
            <w:gridSpan w:val="2"/>
            <w:tcMar>
              <w:left w:w="57" w:type="dxa"/>
              <w:right w:w="57" w:type="dxa"/>
            </w:tcMar>
            <w:vAlign w:val="center"/>
          </w:tcPr>
          <w:p w:rsidR="007B1233" w:rsidRDefault="00054821">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噪声治理（万元）</w:t>
            </w:r>
          </w:p>
        </w:tc>
        <w:tc>
          <w:tcPr>
            <w:tcW w:w="561"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6.5</w:t>
            </w:r>
          </w:p>
        </w:tc>
        <w:tc>
          <w:tcPr>
            <w:tcW w:w="2163" w:type="dxa"/>
            <w:gridSpan w:val="2"/>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固体废物治理（万元）</w:t>
            </w:r>
          </w:p>
        </w:tc>
        <w:tc>
          <w:tcPr>
            <w:tcW w:w="1577"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3.5</w:t>
            </w:r>
          </w:p>
        </w:tc>
        <w:tc>
          <w:tcPr>
            <w:tcW w:w="1637"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绿化及生态（万元）</w:t>
            </w:r>
          </w:p>
        </w:tc>
        <w:tc>
          <w:tcPr>
            <w:tcW w:w="529"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c>
          <w:tcPr>
            <w:tcW w:w="1051" w:type="dxa"/>
            <w:tcMar>
              <w:left w:w="57" w:type="dxa"/>
              <w:right w:w="57" w:type="dxa"/>
            </w:tcMar>
            <w:vAlign w:val="center"/>
          </w:tcPr>
          <w:p w:rsidR="007B1233" w:rsidRDefault="00054821">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其他（万元）</w:t>
            </w:r>
          </w:p>
        </w:tc>
        <w:tc>
          <w:tcPr>
            <w:tcW w:w="757" w:type="dxa"/>
            <w:gridSpan w:val="2"/>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r>
      <w:tr w:rsidR="007B1233">
        <w:trPr>
          <w:cantSplit/>
          <w:trHeight w:val="263"/>
          <w:jc w:val="center"/>
        </w:trPr>
        <w:tc>
          <w:tcPr>
            <w:tcW w:w="409" w:type="dxa"/>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871" w:type="dxa"/>
            <w:gridSpan w:val="3"/>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新增废水处理设施能力</w:t>
            </w:r>
          </w:p>
        </w:tc>
        <w:tc>
          <w:tcPr>
            <w:tcW w:w="5146" w:type="dxa"/>
            <w:gridSpan w:val="6"/>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color w:val="000000"/>
                <w:kern w:val="2"/>
                <w:sz w:val="15"/>
                <w:szCs w:val="15"/>
              </w:rPr>
              <w:t>/</w:t>
            </w:r>
          </w:p>
        </w:tc>
        <w:tc>
          <w:tcPr>
            <w:tcW w:w="2163" w:type="dxa"/>
            <w:gridSpan w:val="2"/>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新增废气处理设施能力</w:t>
            </w:r>
          </w:p>
        </w:tc>
        <w:tc>
          <w:tcPr>
            <w:tcW w:w="1577" w:type="dxa"/>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color w:val="000000"/>
                <w:kern w:val="2"/>
                <w:sz w:val="15"/>
                <w:szCs w:val="15"/>
              </w:rPr>
              <w:t>/</w:t>
            </w:r>
          </w:p>
        </w:tc>
        <w:tc>
          <w:tcPr>
            <w:tcW w:w="1637" w:type="dxa"/>
            <w:gridSpan w:val="2"/>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年平均工作时</w:t>
            </w:r>
          </w:p>
        </w:tc>
        <w:tc>
          <w:tcPr>
            <w:tcW w:w="2337" w:type="dxa"/>
            <w:gridSpan w:val="4"/>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color w:val="000000"/>
                <w:kern w:val="2"/>
                <w:sz w:val="15"/>
                <w:szCs w:val="15"/>
              </w:rPr>
              <w:t>1600h</w:t>
            </w:r>
          </w:p>
        </w:tc>
      </w:tr>
      <w:tr w:rsidR="007B1233">
        <w:trPr>
          <w:cantSplit/>
          <w:trHeight w:val="263"/>
          <w:jc w:val="center"/>
        </w:trPr>
        <w:tc>
          <w:tcPr>
            <w:tcW w:w="2280" w:type="dxa"/>
            <w:gridSpan w:val="4"/>
            <w:tcMar>
              <w:left w:w="57" w:type="dxa"/>
              <w:right w:w="57" w:type="dxa"/>
            </w:tcMar>
            <w:vAlign w:val="center"/>
          </w:tcPr>
          <w:p w:rsidR="007B1233" w:rsidRDefault="00054821">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运营单位</w:t>
            </w:r>
          </w:p>
        </w:tc>
        <w:tc>
          <w:tcPr>
            <w:tcW w:w="4097" w:type="dxa"/>
            <w:gridSpan w:val="4"/>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3212" w:type="dxa"/>
            <w:gridSpan w:val="4"/>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运营单位社会统一信用代码（或组织机构代码）</w:t>
            </w:r>
          </w:p>
        </w:tc>
        <w:tc>
          <w:tcPr>
            <w:tcW w:w="1577" w:type="dxa"/>
            <w:tcMar>
              <w:left w:w="57" w:type="dxa"/>
              <w:right w:w="57" w:type="dxa"/>
            </w:tcMar>
            <w:vAlign w:val="center"/>
          </w:tcPr>
          <w:p w:rsidR="007B1233" w:rsidRDefault="007B1233">
            <w:pPr>
              <w:widowControl w:val="0"/>
              <w:adjustRightInd/>
              <w:snapToGrid/>
              <w:spacing w:line="240" w:lineRule="auto"/>
              <w:jc w:val="both"/>
              <w:rPr>
                <w:rFonts w:cs="宋体"/>
                <w:b/>
                <w:color w:val="000000"/>
                <w:kern w:val="2"/>
                <w:sz w:val="15"/>
                <w:szCs w:val="15"/>
              </w:rPr>
            </w:pPr>
          </w:p>
        </w:tc>
        <w:tc>
          <w:tcPr>
            <w:tcW w:w="1637" w:type="dxa"/>
            <w:gridSpan w:val="2"/>
            <w:tcMar>
              <w:left w:w="57" w:type="dxa"/>
              <w:right w:w="57" w:type="dxa"/>
            </w:tcMa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验收时间</w:t>
            </w:r>
          </w:p>
        </w:tc>
        <w:tc>
          <w:tcPr>
            <w:tcW w:w="2337" w:type="dxa"/>
            <w:gridSpan w:val="4"/>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color w:val="000000"/>
                <w:kern w:val="2"/>
                <w:sz w:val="15"/>
                <w:szCs w:val="15"/>
              </w:rPr>
              <w:t>2019</w:t>
            </w:r>
            <w:r>
              <w:rPr>
                <w:rFonts w:cs="宋体" w:hint="eastAsia"/>
                <w:color w:val="000000"/>
                <w:kern w:val="2"/>
                <w:sz w:val="15"/>
                <w:szCs w:val="15"/>
              </w:rPr>
              <w:t>年</w:t>
            </w:r>
            <w:r>
              <w:rPr>
                <w:rFonts w:cs="宋体" w:hint="eastAsia"/>
                <w:color w:val="000000"/>
                <w:kern w:val="2"/>
                <w:sz w:val="15"/>
                <w:szCs w:val="15"/>
              </w:rPr>
              <w:t>5</w:t>
            </w:r>
            <w:r>
              <w:rPr>
                <w:rFonts w:cs="宋体" w:hint="eastAsia"/>
                <w:color w:val="000000"/>
                <w:kern w:val="2"/>
                <w:sz w:val="15"/>
                <w:szCs w:val="15"/>
              </w:rPr>
              <w:t>月</w:t>
            </w:r>
          </w:p>
        </w:tc>
      </w:tr>
      <w:tr w:rsidR="007B1233">
        <w:trPr>
          <w:cantSplit/>
          <w:trHeight w:val="464"/>
          <w:jc w:val="center"/>
        </w:trPr>
        <w:tc>
          <w:tcPr>
            <w:tcW w:w="569" w:type="dxa"/>
            <w:gridSpan w:val="2"/>
            <w:vMerge w:val="restart"/>
            <w:tcMar>
              <w:left w:w="57" w:type="dxa"/>
              <w:right w:w="57" w:type="dxa"/>
            </w:tcMar>
            <w:vAlign w:val="center"/>
          </w:tcPr>
          <w:p w:rsidR="007B1233" w:rsidRDefault="00054821">
            <w:pPr>
              <w:widowControl w:val="0"/>
              <w:adjustRightInd/>
              <w:snapToGrid/>
              <w:spacing w:line="240" w:lineRule="auto"/>
              <w:jc w:val="both"/>
              <w:rPr>
                <w:rFonts w:cs="宋体"/>
                <w:b/>
                <w:color w:val="000000"/>
                <w:spacing w:val="20"/>
                <w:kern w:val="2"/>
                <w:sz w:val="15"/>
                <w:szCs w:val="15"/>
              </w:rPr>
            </w:pPr>
            <w:r>
              <w:rPr>
                <w:rFonts w:cs="宋体" w:hint="eastAsia"/>
                <w:b/>
                <w:color w:val="000000"/>
                <w:spacing w:val="20"/>
                <w:kern w:val="2"/>
                <w:sz w:val="15"/>
                <w:szCs w:val="15"/>
              </w:rPr>
              <w:t>污染</w:t>
            </w:r>
          </w:p>
          <w:p w:rsidR="007B1233" w:rsidRDefault="00054821">
            <w:pPr>
              <w:widowControl w:val="0"/>
              <w:adjustRightInd/>
              <w:snapToGrid/>
              <w:spacing w:line="240" w:lineRule="auto"/>
              <w:jc w:val="both"/>
              <w:rPr>
                <w:rFonts w:cs="宋体"/>
                <w:b/>
                <w:color w:val="000000"/>
                <w:spacing w:val="20"/>
                <w:kern w:val="2"/>
                <w:sz w:val="15"/>
                <w:szCs w:val="15"/>
              </w:rPr>
            </w:pPr>
            <w:r>
              <w:rPr>
                <w:rFonts w:cs="宋体" w:hint="eastAsia"/>
                <w:b/>
                <w:color w:val="000000"/>
                <w:spacing w:val="20"/>
                <w:kern w:val="2"/>
                <w:sz w:val="15"/>
                <w:szCs w:val="15"/>
              </w:rPr>
              <w:t>物排</w:t>
            </w:r>
          </w:p>
          <w:p w:rsidR="007B1233" w:rsidRDefault="00054821">
            <w:pPr>
              <w:widowControl w:val="0"/>
              <w:adjustRightInd/>
              <w:snapToGrid/>
              <w:spacing w:line="240" w:lineRule="auto"/>
              <w:jc w:val="both"/>
              <w:rPr>
                <w:rFonts w:cs="宋体"/>
                <w:b/>
                <w:color w:val="000000"/>
                <w:spacing w:val="20"/>
                <w:kern w:val="2"/>
                <w:sz w:val="15"/>
                <w:szCs w:val="15"/>
              </w:rPr>
            </w:pPr>
            <w:r>
              <w:rPr>
                <w:rFonts w:cs="宋体" w:hint="eastAsia"/>
                <w:b/>
                <w:color w:val="000000"/>
                <w:spacing w:val="20"/>
                <w:kern w:val="2"/>
                <w:sz w:val="15"/>
                <w:szCs w:val="15"/>
              </w:rPr>
              <w:t>放达</w:t>
            </w:r>
          </w:p>
          <w:p w:rsidR="007B1233" w:rsidRDefault="00054821">
            <w:pPr>
              <w:widowControl w:val="0"/>
              <w:adjustRightInd/>
              <w:snapToGrid/>
              <w:spacing w:line="240" w:lineRule="auto"/>
              <w:jc w:val="both"/>
              <w:rPr>
                <w:rFonts w:cs="宋体"/>
                <w:b/>
                <w:color w:val="000000"/>
                <w:spacing w:val="20"/>
                <w:kern w:val="2"/>
                <w:sz w:val="15"/>
                <w:szCs w:val="15"/>
              </w:rPr>
            </w:pPr>
            <w:r>
              <w:rPr>
                <w:rFonts w:cs="宋体" w:hint="eastAsia"/>
                <w:b/>
                <w:color w:val="000000"/>
                <w:spacing w:val="20"/>
                <w:kern w:val="2"/>
                <w:sz w:val="15"/>
                <w:szCs w:val="15"/>
              </w:rPr>
              <w:t>标与</w:t>
            </w:r>
          </w:p>
          <w:p w:rsidR="007B1233" w:rsidRDefault="00054821">
            <w:pPr>
              <w:widowControl w:val="0"/>
              <w:adjustRightInd/>
              <w:snapToGrid/>
              <w:spacing w:line="240" w:lineRule="auto"/>
              <w:jc w:val="both"/>
              <w:rPr>
                <w:rFonts w:cs="宋体"/>
                <w:b/>
                <w:color w:val="000000"/>
                <w:spacing w:val="20"/>
                <w:kern w:val="2"/>
                <w:sz w:val="15"/>
                <w:szCs w:val="15"/>
              </w:rPr>
            </w:pPr>
            <w:r>
              <w:rPr>
                <w:rFonts w:cs="宋体" w:hint="eastAsia"/>
                <w:b/>
                <w:color w:val="000000"/>
                <w:spacing w:val="20"/>
                <w:kern w:val="2"/>
                <w:sz w:val="15"/>
                <w:szCs w:val="15"/>
              </w:rPr>
              <w:t>总量</w:t>
            </w:r>
          </w:p>
          <w:p w:rsidR="007B1233" w:rsidRDefault="00054821">
            <w:pPr>
              <w:widowControl w:val="0"/>
              <w:adjustRightInd/>
              <w:snapToGrid/>
              <w:spacing w:line="240" w:lineRule="auto"/>
              <w:jc w:val="both"/>
              <w:rPr>
                <w:rFonts w:cs="宋体"/>
                <w:b/>
                <w:color w:val="000000"/>
                <w:spacing w:val="20"/>
                <w:kern w:val="2"/>
                <w:sz w:val="15"/>
                <w:szCs w:val="15"/>
              </w:rPr>
            </w:pPr>
            <w:r>
              <w:rPr>
                <w:rFonts w:cs="宋体" w:hint="eastAsia"/>
                <w:b/>
                <w:color w:val="000000"/>
                <w:spacing w:val="20"/>
                <w:kern w:val="2"/>
                <w:sz w:val="15"/>
                <w:szCs w:val="15"/>
              </w:rPr>
              <w:t>控制（工</w:t>
            </w:r>
          </w:p>
          <w:p w:rsidR="007B1233" w:rsidRDefault="00054821">
            <w:pPr>
              <w:widowControl w:val="0"/>
              <w:adjustRightInd/>
              <w:snapToGrid/>
              <w:spacing w:line="240" w:lineRule="auto"/>
              <w:jc w:val="both"/>
              <w:rPr>
                <w:rFonts w:cs="宋体"/>
                <w:b/>
                <w:color w:val="000000"/>
                <w:spacing w:val="20"/>
                <w:kern w:val="2"/>
                <w:sz w:val="15"/>
                <w:szCs w:val="15"/>
              </w:rPr>
            </w:pPr>
            <w:r>
              <w:rPr>
                <w:rFonts w:cs="宋体" w:hint="eastAsia"/>
                <w:b/>
                <w:color w:val="000000"/>
                <w:spacing w:val="20"/>
                <w:kern w:val="2"/>
                <w:sz w:val="15"/>
                <w:szCs w:val="15"/>
              </w:rPr>
              <w:t>业建</w:t>
            </w:r>
          </w:p>
          <w:p w:rsidR="007B1233" w:rsidRDefault="00054821">
            <w:pPr>
              <w:widowControl w:val="0"/>
              <w:adjustRightInd/>
              <w:snapToGrid/>
              <w:spacing w:line="240" w:lineRule="auto"/>
              <w:jc w:val="both"/>
              <w:rPr>
                <w:rFonts w:cs="宋体"/>
                <w:b/>
                <w:color w:val="000000"/>
                <w:spacing w:val="20"/>
                <w:kern w:val="2"/>
                <w:sz w:val="15"/>
                <w:szCs w:val="15"/>
              </w:rPr>
            </w:pPr>
            <w:r>
              <w:rPr>
                <w:rFonts w:cs="宋体" w:hint="eastAsia"/>
                <w:b/>
                <w:color w:val="000000"/>
                <w:spacing w:val="20"/>
                <w:kern w:val="2"/>
                <w:sz w:val="15"/>
                <w:szCs w:val="15"/>
              </w:rPr>
              <w:t>设项</w:t>
            </w:r>
          </w:p>
          <w:p w:rsidR="007B1233" w:rsidRDefault="00054821">
            <w:pPr>
              <w:widowControl w:val="0"/>
              <w:adjustRightInd/>
              <w:snapToGrid/>
              <w:spacing w:line="240" w:lineRule="auto"/>
              <w:jc w:val="both"/>
              <w:rPr>
                <w:rFonts w:cs="宋体"/>
                <w:b/>
                <w:color w:val="000000"/>
                <w:spacing w:val="20"/>
                <w:kern w:val="2"/>
                <w:sz w:val="15"/>
                <w:szCs w:val="15"/>
              </w:rPr>
            </w:pPr>
            <w:r>
              <w:rPr>
                <w:rFonts w:cs="宋体" w:hint="eastAsia"/>
                <w:b/>
                <w:color w:val="000000"/>
                <w:spacing w:val="20"/>
                <w:kern w:val="2"/>
                <w:sz w:val="15"/>
                <w:szCs w:val="15"/>
              </w:rPr>
              <w:t>目详填）</w:t>
            </w: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污染物</w:t>
            </w:r>
          </w:p>
        </w:tc>
        <w:tc>
          <w:tcPr>
            <w:tcW w:w="790" w:type="dxa"/>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原有排</w:t>
            </w:r>
          </w:p>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放量</w:t>
            </w:r>
            <w:r>
              <w:rPr>
                <w:rFonts w:cs="宋体" w:hint="eastAsia"/>
                <w:b/>
                <w:color w:val="000000"/>
                <w:kern w:val="2"/>
                <w:sz w:val="15"/>
                <w:szCs w:val="15"/>
              </w:rPr>
              <w:t>(1)</w:t>
            </w:r>
          </w:p>
        </w:tc>
        <w:tc>
          <w:tcPr>
            <w:tcW w:w="1314" w:type="dxa"/>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本期工程实际排放浓度</w:t>
            </w:r>
            <w:r>
              <w:rPr>
                <w:rFonts w:cs="宋体" w:hint="eastAsia"/>
                <w:b/>
                <w:color w:val="000000"/>
                <w:kern w:val="2"/>
                <w:sz w:val="15"/>
                <w:szCs w:val="15"/>
              </w:rPr>
              <w:t>(2)</w:t>
            </w:r>
          </w:p>
        </w:tc>
        <w:tc>
          <w:tcPr>
            <w:tcW w:w="1046" w:type="dxa"/>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本期工程允许排放浓度</w:t>
            </w:r>
            <w:r>
              <w:rPr>
                <w:rFonts w:cs="宋体" w:hint="eastAsia"/>
                <w:b/>
                <w:color w:val="000000"/>
                <w:kern w:val="2"/>
                <w:sz w:val="15"/>
                <w:szCs w:val="15"/>
              </w:rPr>
              <w:t>(3)</w:t>
            </w:r>
          </w:p>
        </w:tc>
        <w:tc>
          <w:tcPr>
            <w:tcW w:w="947" w:type="dxa"/>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本期工程产生量</w:t>
            </w:r>
            <w:r>
              <w:rPr>
                <w:rFonts w:cs="宋体" w:hint="eastAsia"/>
                <w:b/>
                <w:color w:val="000000"/>
                <w:kern w:val="2"/>
                <w:sz w:val="15"/>
                <w:szCs w:val="15"/>
              </w:rPr>
              <w:t>(4)</w:t>
            </w:r>
          </w:p>
        </w:tc>
        <w:tc>
          <w:tcPr>
            <w:tcW w:w="1049"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本期工程自身削减量</w:t>
            </w:r>
            <w:r>
              <w:rPr>
                <w:rFonts w:cs="宋体" w:hint="eastAsia"/>
                <w:b/>
                <w:color w:val="000000"/>
                <w:kern w:val="2"/>
                <w:sz w:val="15"/>
                <w:szCs w:val="15"/>
              </w:rPr>
              <w:t>(5)</w:t>
            </w:r>
          </w:p>
        </w:tc>
        <w:tc>
          <w:tcPr>
            <w:tcW w:w="1082" w:type="dxa"/>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本期工程实际排放量</w:t>
            </w:r>
            <w:r>
              <w:rPr>
                <w:rFonts w:cs="宋体" w:hint="eastAsia"/>
                <w:b/>
                <w:color w:val="000000"/>
                <w:kern w:val="2"/>
                <w:sz w:val="15"/>
                <w:szCs w:val="15"/>
              </w:rPr>
              <w:t>(6)</w:t>
            </w:r>
          </w:p>
        </w:tc>
        <w:tc>
          <w:tcPr>
            <w:tcW w:w="1081" w:type="dxa"/>
            <w:tcMar>
              <w:left w:w="57" w:type="dxa"/>
              <w:right w:w="57" w:type="dxa"/>
            </w:tcMar>
            <w:vAlign w:val="center"/>
          </w:tcPr>
          <w:p w:rsidR="007B1233" w:rsidRDefault="00054821">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本期工程核定排放总量</w:t>
            </w:r>
            <w:r>
              <w:rPr>
                <w:rFonts w:cs="宋体" w:hint="eastAsia"/>
                <w:b/>
                <w:color w:val="000000"/>
                <w:kern w:val="2"/>
                <w:sz w:val="15"/>
                <w:szCs w:val="15"/>
              </w:rPr>
              <w:t>(7)</w:t>
            </w:r>
          </w:p>
        </w:tc>
        <w:tc>
          <w:tcPr>
            <w:tcW w:w="1577" w:type="dxa"/>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本期工程“以新带老”削减量</w:t>
            </w:r>
            <w:r>
              <w:rPr>
                <w:rFonts w:cs="宋体" w:hint="eastAsia"/>
                <w:b/>
                <w:color w:val="000000"/>
                <w:kern w:val="2"/>
                <w:sz w:val="15"/>
                <w:szCs w:val="15"/>
              </w:rPr>
              <w:t>(8)</w:t>
            </w:r>
          </w:p>
        </w:tc>
        <w:tc>
          <w:tcPr>
            <w:tcW w:w="979" w:type="dxa"/>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全厂实际排放总量</w:t>
            </w:r>
            <w:r>
              <w:rPr>
                <w:rFonts w:cs="宋体" w:hint="eastAsia"/>
                <w:b/>
                <w:color w:val="000000"/>
                <w:kern w:val="2"/>
                <w:sz w:val="15"/>
                <w:szCs w:val="15"/>
              </w:rPr>
              <w:t>(9)</w:t>
            </w:r>
          </w:p>
        </w:tc>
        <w:tc>
          <w:tcPr>
            <w:tcW w:w="1187"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全厂核定排放总量</w:t>
            </w:r>
            <w:r>
              <w:rPr>
                <w:rFonts w:cs="宋体" w:hint="eastAsia"/>
                <w:b/>
                <w:color w:val="000000"/>
                <w:kern w:val="2"/>
                <w:sz w:val="15"/>
                <w:szCs w:val="15"/>
              </w:rPr>
              <w:t>(10)</w:t>
            </w:r>
          </w:p>
        </w:tc>
        <w:tc>
          <w:tcPr>
            <w:tcW w:w="1051" w:type="dxa"/>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区域平衡替代削减量</w:t>
            </w:r>
            <w:r>
              <w:rPr>
                <w:rFonts w:cs="宋体" w:hint="eastAsia"/>
                <w:b/>
                <w:color w:val="000000"/>
                <w:kern w:val="2"/>
                <w:sz w:val="15"/>
                <w:szCs w:val="15"/>
              </w:rPr>
              <w:t>(11)</w:t>
            </w:r>
          </w:p>
        </w:tc>
        <w:tc>
          <w:tcPr>
            <w:tcW w:w="757"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排放增减量</w:t>
            </w:r>
            <w:r>
              <w:rPr>
                <w:rFonts w:cs="宋体" w:hint="eastAsia"/>
                <w:b/>
                <w:color w:val="000000"/>
                <w:kern w:val="2"/>
                <w:sz w:val="15"/>
                <w:szCs w:val="15"/>
              </w:rPr>
              <w:t>(12)</w:t>
            </w:r>
          </w:p>
        </w:tc>
      </w:tr>
      <w:tr w:rsidR="007B1233">
        <w:trPr>
          <w:cantSplit/>
          <w:trHeight w:val="168"/>
          <w:jc w:val="center"/>
        </w:trPr>
        <w:tc>
          <w:tcPr>
            <w:tcW w:w="569" w:type="dxa"/>
            <w:gridSpan w:val="2"/>
            <w:vMerge/>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废水</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r w:rsidR="007B1233">
        <w:trPr>
          <w:cantSplit/>
          <w:trHeight w:val="263"/>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化学需氧量</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r w:rsidR="007B1233">
        <w:trPr>
          <w:cantSplit/>
          <w:trHeight w:val="263"/>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氨氮</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r w:rsidR="007B1233">
        <w:trPr>
          <w:cantSplit/>
          <w:trHeight w:val="263"/>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石油类</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r w:rsidR="007B1233">
        <w:trPr>
          <w:cantSplit/>
          <w:trHeight w:val="263"/>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废气</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r w:rsidR="007B1233">
        <w:trPr>
          <w:cantSplit/>
          <w:trHeight w:val="263"/>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二氧化硫</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textAlignment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textAlignment w:val="center"/>
              <w:rPr>
                <w:rFonts w:cs="宋体"/>
                <w:color w:val="000000"/>
                <w:kern w:val="2"/>
                <w:sz w:val="15"/>
                <w:szCs w:val="15"/>
              </w:rPr>
            </w:pPr>
          </w:p>
        </w:tc>
      </w:tr>
      <w:tr w:rsidR="007B1233">
        <w:trPr>
          <w:cantSplit/>
          <w:trHeight w:val="263"/>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烟尘</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textAlignment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textAlignment w:val="center"/>
              <w:rPr>
                <w:rFonts w:cs="宋体"/>
                <w:color w:val="000000"/>
                <w:kern w:val="2"/>
                <w:sz w:val="15"/>
                <w:szCs w:val="15"/>
              </w:rPr>
            </w:pPr>
          </w:p>
        </w:tc>
      </w:tr>
      <w:tr w:rsidR="007B1233">
        <w:trPr>
          <w:cantSplit/>
          <w:trHeight w:val="263"/>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工业粉尘</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r w:rsidR="007B1233">
        <w:trPr>
          <w:cantSplit/>
          <w:trHeight w:val="263"/>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氮氧化物</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textAlignment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textAlignment w:val="center"/>
              <w:rPr>
                <w:rFonts w:cs="宋体"/>
                <w:color w:val="000000"/>
                <w:kern w:val="2"/>
                <w:sz w:val="15"/>
                <w:szCs w:val="15"/>
              </w:rPr>
            </w:pPr>
          </w:p>
        </w:tc>
      </w:tr>
      <w:tr w:rsidR="007B1233">
        <w:trPr>
          <w:cantSplit/>
          <w:trHeight w:val="208"/>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711" w:type="dxa"/>
            <w:gridSpan w:val="2"/>
            <w:tcMar>
              <w:left w:w="57" w:type="dxa"/>
              <w:right w:w="57" w:type="dxa"/>
            </w:tcMar>
            <w:vAlign w:val="center"/>
          </w:tcPr>
          <w:p w:rsidR="007B1233" w:rsidRDefault="00054821">
            <w:pPr>
              <w:widowControl w:val="0"/>
              <w:adjustRightInd/>
              <w:snapToGrid/>
              <w:spacing w:line="240" w:lineRule="auto"/>
              <w:jc w:val="both"/>
              <w:rPr>
                <w:rFonts w:cs="宋体"/>
                <w:b/>
                <w:color w:val="000000"/>
                <w:kern w:val="2"/>
                <w:sz w:val="15"/>
                <w:szCs w:val="15"/>
              </w:rPr>
            </w:pPr>
            <w:r>
              <w:rPr>
                <w:rFonts w:cs="宋体" w:hint="eastAsia"/>
                <w:b/>
                <w:color w:val="000000"/>
                <w:kern w:val="2"/>
                <w:sz w:val="15"/>
                <w:szCs w:val="15"/>
              </w:rPr>
              <w:t>工业固体废物</w:t>
            </w: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24.415</w:t>
            </w: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24.415</w:t>
            </w:r>
          </w:p>
        </w:tc>
        <w:tc>
          <w:tcPr>
            <w:tcW w:w="1081"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24.415</w:t>
            </w: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054821">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24.415</w:t>
            </w: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r w:rsidR="007B1233">
        <w:trPr>
          <w:cantSplit/>
          <w:trHeight w:val="241"/>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235" w:type="dxa"/>
            <w:vMerge w:val="restart"/>
            <w:tcMar>
              <w:left w:w="57" w:type="dxa"/>
              <w:right w:w="57" w:type="dxa"/>
            </w:tcMar>
          </w:tcPr>
          <w:p w:rsidR="007B1233" w:rsidRDefault="00054821">
            <w:pPr>
              <w:widowControl w:val="0"/>
              <w:adjustRightInd/>
              <w:snapToGrid/>
              <w:spacing w:line="240" w:lineRule="auto"/>
              <w:jc w:val="both"/>
              <w:rPr>
                <w:rFonts w:cs="宋体"/>
                <w:color w:val="000000"/>
                <w:kern w:val="2"/>
                <w:sz w:val="15"/>
                <w:szCs w:val="15"/>
              </w:rPr>
            </w:pPr>
            <w:r>
              <w:rPr>
                <w:rFonts w:cs="宋体" w:hint="eastAsia"/>
                <w:b/>
                <w:color w:val="000000"/>
                <w:kern w:val="2"/>
                <w:sz w:val="15"/>
                <w:szCs w:val="15"/>
              </w:rPr>
              <w:t>与项目有关的其他特征污染物</w:t>
            </w:r>
          </w:p>
        </w:tc>
        <w:tc>
          <w:tcPr>
            <w:tcW w:w="476" w:type="dxa"/>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r w:rsidR="007B1233">
        <w:trPr>
          <w:cantSplit/>
          <w:trHeight w:val="98"/>
          <w:jc w:val="center"/>
        </w:trPr>
        <w:tc>
          <w:tcPr>
            <w:tcW w:w="569" w:type="dxa"/>
            <w:gridSpan w:val="2"/>
            <w:vMerge/>
            <w:tcMar>
              <w:left w:w="57" w:type="dxa"/>
              <w:right w:w="57" w:type="dxa"/>
            </w:tcMar>
          </w:tcPr>
          <w:p w:rsidR="007B1233" w:rsidRDefault="007B1233">
            <w:pPr>
              <w:widowControl w:val="0"/>
              <w:adjustRightInd/>
              <w:snapToGrid/>
              <w:spacing w:line="240" w:lineRule="auto"/>
              <w:jc w:val="both"/>
              <w:rPr>
                <w:rFonts w:cs="宋体"/>
                <w:color w:val="000000"/>
                <w:kern w:val="2"/>
                <w:sz w:val="15"/>
                <w:szCs w:val="15"/>
              </w:rPr>
            </w:pPr>
          </w:p>
        </w:tc>
        <w:tc>
          <w:tcPr>
            <w:tcW w:w="1235" w:type="dxa"/>
            <w:vMerge/>
            <w:tcMar>
              <w:left w:w="57" w:type="dxa"/>
              <w:right w:w="57" w:type="dxa"/>
            </w:tcMar>
          </w:tcPr>
          <w:p w:rsidR="007B1233" w:rsidRDefault="007B1233">
            <w:pPr>
              <w:widowControl w:val="0"/>
              <w:adjustRightInd/>
              <w:snapToGrid/>
              <w:spacing w:line="240" w:lineRule="auto"/>
              <w:jc w:val="both"/>
              <w:rPr>
                <w:rFonts w:cs="宋体"/>
                <w:b/>
                <w:color w:val="000000"/>
                <w:kern w:val="2"/>
                <w:sz w:val="15"/>
                <w:szCs w:val="15"/>
              </w:rPr>
            </w:pPr>
          </w:p>
        </w:tc>
        <w:tc>
          <w:tcPr>
            <w:tcW w:w="476" w:type="dxa"/>
            <w:tcMar>
              <w:left w:w="57" w:type="dxa"/>
              <w:right w:w="57" w:type="dxa"/>
            </w:tcMar>
            <w:vAlign w:val="center"/>
          </w:tcPr>
          <w:p w:rsidR="007B1233" w:rsidRDefault="007B1233">
            <w:pPr>
              <w:widowControl w:val="0"/>
              <w:adjustRightInd/>
              <w:snapToGrid/>
              <w:spacing w:line="240" w:lineRule="auto"/>
              <w:jc w:val="both"/>
              <w:rPr>
                <w:rFonts w:cs="宋体"/>
                <w:color w:val="000000"/>
                <w:kern w:val="2"/>
                <w:sz w:val="15"/>
                <w:szCs w:val="15"/>
              </w:rPr>
            </w:pPr>
          </w:p>
        </w:tc>
        <w:tc>
          <w:tcPr>
            <w:tcW w:w="790"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rsidR="007B1233" w:rsidRDefault="007B1233">
            <w:pPr>
              <w:widowControl w:val="0"/>
              <w:adjustRightInd/>
              <w:snapToGrid/>
              <w:spacing w:line="240" w:lineRule="auto"/>
              <w:jc w:val="center"/>
              <w:rPr>
                <w:rFonts w:cs="宋体"/>
                <w:color w:val="000000"/>
                <w:kern w:val="2"/>
                <w:sz w:val="15"/>
                <w:szCs w:val="15"/>
              </w:rPr>
            </w:pPr>
          </w:p>
        </w:tc>
      </w:tr>
    </w:tbl>
    <w:p w:rsidR="007B1233" w:rsidRDefault="00054821">
      <w:pPr>
        <w:widowControl w:val="0"/>
        <w:adjustRightInd/>
        <w:snapToGrid/>
        <w:spacing w:line="240" w:lineRule="auto"/>
        <w:jc w:val="both"/>
        <w:rPr>
          <w:color w:val="000000"/>
          <w:kern w:val="2"/>
          <w:sz w:val="15"/>
          <w:szCs w:val="15"/>
        </w:rPr>
        <w:sectPr w:rsidR="007B1233">
          <w:pgSz w:w="16840" w:h="11907" w:orient="landscape"/>
          <w:pgMar w:top="1531" w:right="1304" w:bottom="1531" w:left="1304" w:header="284" w:footer="851" w:gutter="0"/>
          <w:cols w:space="720"/>
          <w:docGrid w:linePitch="285"/>
        </w:sectPr>
      </w:pPr>
      <w:r>
        <w:rPr>
          <w:b/>
          <w:color w:val="000000"/>
          <w:kern w:val="2"/>
          <w:sz w:val="15"/>
          <w:szCs w:val="15"/>
        </w:rPr>
        <w:t>注</w:t>
      </w:r>
      <w:r>
        <w:rPr>
          <w:color w:val="000000"/>
          <w:kern w:val="2"/>
          <w:sz w:val="15"/>
          <w:szCs w:val="15"/>
        </w:rPr>
        <w:t>：</w:t>
      </w:r>
      <w:r>
        <w:rPr>
          <w:color w:val="000000"/>
          <w:kern w:val="2"/>
          <w:sz w:val="15"/>
          <w:szCs w:val="15"/>
        </w:rPr>
        <w:t>1</w:t>
      </w:r>
      <w:r>
        <w:rPr>
          <w:color w:val="000000"/>
          <w:kern w:val="2"/>
          <w:sz w:val="15"/>
          <w:szCs w:val="15"/>
        </w:rPr>
        <w:t>、</w:t>
      </w:r>
      <w:r>
        <w:rPr>
          <w:color w:val="000000"/>
          <w:spacing w:val="-4"/>
          <w:kern w:val="2"/>
          <w:sz w:val="15"/>
          <w:szCs w:val="15"/>
        </w:rPr>
        <w:t>排放增减量：（</w:t>
      </w:r>
      <w:r>
        <w:rPr>
          <w:color w:val="000000"/>
          <w:spacing w:val="-4"/>
          <w:kern w:val="2"/>
          <w:sz w:val="15"/>
          <w:szCs w:val="15"/>
        </w:rPr>
        <w:t>+</w:t>
      </w:r>
      <w:r>
        <w:rPr>
          <w:color w:val="000000"/>
          <w:spacing w:val="-4"/>
          <w:kern w:val="2"/>
          <w:sz w:val="15"/>
          <w:szCs w:val="15"/>
        </w:rPr>
        <w:t>）表示增加，（</w:t>
      </w:r>
      <w:r>
        <w:rPr>
          <w:color w:val="000000"/>
          <w:spacing w:val="-4"/>
          <w:kern w:val="2"/>
          <w:sz w:val="15"/>
          <w:szCs w:val="15"/>
        </w:rPr>
        <w:t>-</w:t>
      </w:r>
      <w:r>
        <w:rPr>
          <w:color w:val="000000"/>
          <w:spacing w:val="-4"/>
          <w:kern w:val="2"/>
          <w:sz w:val="15"/>
          <w:szCs w:val="15"/>
        </w:rPr>
        <w:t>）表示减少。</w:t>
      </w:r>
      <w:r>
        <w:rPr>
          <w:color w:val="000000"/>
          <w:spacing w:val="-4"/>
          <w:kern w:val="2"/>
          <w:sz w:val="15"/>
          <w:szCs w:val="15"/>
        </w:rPr>
        <w:t>2</w:t>
      </w:r>
      <w:r>
        <w:rPr>
          <w:color w:val="000000"/>
          <w:spacing w:val="-4"/>
          <w:kern w:val="2"/>
          <w:sz w:val="15"/>
          <w:szCs w:val="15"/>
        </w:rPr>
        <w:t>、</w:t>
      </w:r>
      <w:r>
        <w:rPr>
          <w:color w:val="000000"/>
          <w:spacing w:val="-4"/>
          <w:kern w:val="2"/>
          <w:sz w:val="15"/>
          <w:szCs w:val="15"/>
        </w:rPr>
        <w:t>(12)=(6)-(8)-(11)</w:t>
      </w:r>
      <w:r>
        <w:rPr>
          <w:color w:val="000000"/>
          <w:spacing w:val="-4"/>
          <w:kern w:val="2"/>
          <w:sz w:val="15"/>
          <w:szCs w:val="15"/>
        </w:rPr>
        <w:t>，（</w:t>
      </w:r>
      <w:r>
        <w:rPr>
          <w:color w:val="000000"/>
          <w:spacing w:val="-4"/>
          <w:kern w:val="2"/>
          <w:sz w:val="15"/>
          <w:szCs w:val="15"/>
        </w:rPr>
        <w:t>9</w:t>
      </w:r>
      <w:r>
        <w:rPr>
          <w:color w:val="000000"/>
          <w:spacing w:val="-4"/>
          <w:kern w:val="2"/>
          <w:sz w:val="15"/>
          <w:szCs w:val="15"/>
        </w:rPr>
        <w:t>）</w:t>
      </w:r>
      <w:r>
        <w:rPr>
          <w:color w:val="000000"/>
          <w:spacing w:val="-4"/>
          <w:kern w:val="2"/>
          <w:sz w:val="15"/>
          <w:szCs w:val="15"/>
        </w:rPr>
        <w:t>= (4)-(5)-(8)- (11) +</w:t>
      </w:r>
      <w:r>
        <w:rPr>
          <w:color w:val="000000"/>
          <w:spacing w:val="-4"/>
          <w:kern w:val="2"/>
          <w:sz w:val="15"/>
          <w:szCs w:val="15"/>
        </w:rPr>
        <w:t>（</w:t>
      </w:r>
      <w:r>
        <w:rPr>
          <w:color w:val="000000"/>
          <w:spacing w:val="-4"/>
          <w:kern w:val="2"/>
          <w:sz w:val="15"/>
          <w:szCs w:val="15"/>
        </w:rPr>
        <w:t>1</w:t>
      </w:r>
      <w:r>
        <w:rPr>
          <w:color w:val="000000"/>
          <w:spacing w:val="-4"/>
          <w:kern w:val="2"/>
          <w:sz w:val="15"/>
          <w:szCs w:val="15"/>
        </w:rPr>
        <w:t>）。</w:t>
      </w:r>
      <w:r>
        <w:rPr>
          <w:color w:val="000000"/>
          <w:spacing w:val="-4"/>
          <w:kern w:val="2"/>
          <w:sz w:val="15"/>
          <w:szCs w:val="15"/>
        </w:rPr>
        <w:t>3</w:t>
      </w:r>
      <w:r>
        <w:rPr>
          <w:color w:val="000000"/>
          <w:spacing w:val="-4"/>
          <w:kern w:val="2"/>
          <w:sz w:val="15"/>
          <w:szCs w:val="15"/>
        </w:rPr>
        <w:t>、计量单位：废水排放量</w:t>
      </w:r>
      <w:r>
        <w:rPr>
          <w:color w:val="000000"/>
          <w:spacing w:val="-4"/>
          <w:kern w:val="2"/>
          <w:sz w:val="15"/>
          <w:szCs w:val="15"/>
        </w:rPr>
        <w:t>——</w:t>
      </w:r>
      <w:r>
        <w:rPr>
          <w:color w:val="000000"/>
          <w:spacing w:val="-4"/>
          <w:kern w:val="2"/>
          <w:sz w:val="15"/>
          <w:szCs w:val="15"/>
        </w:rPr>
        <w:t>万吨</w:t>
      </w:r>
      <w:r>
        <w:rPr>
          <w:color w:val="000000"/>
          <w:spacing w:val="-4"/>
          <w:kern w:val="2"/>
          <w:sz w:val="15"/>
          <w:szCs w:val="15"/>
        </w:rPr>
        <w:t>/</w:t>
      </w:r>
      <w:r>
        <w:rPr>
          <w:color w:val="000000"/>
          <w:spacing w:val="-4"/>
          <w:kern w:val="2"/>
          <w:sz w:val="15"/>
          <w:szCs w:val="15"/>
        </w:rPr>
        <w:t>年；废气排放量</w:t>
      </w:r>
      <w:r>
        <w:rPr>
          <w:color w:val="000000"/>
          <w:spacing w:val="-4"/>
          <w:kern w:val="2"/>
          <w:sz w:val="15"/>
          <w:szCs w:val="15"/>
        </w:rPr>
        <w:t>——</w:t>
      </w:r>
      <w:proofErr w:type="gramStart"/>
      <w:r>
        <w:rPr>
          <w:color w:val="000000"/>
          <w:spacing w:val="-4"/>
          <w:kern w:val="2"/>
          <w:sz w:val="15"/>
          <w:szCs w:val="15"/>
        </w:rPr>
        <w:t>万标立方米</w:t>
      </w:r>
      <w:proofErr w:type="gramEnd"/>
      <w:r>
        <w:rPr>
          <w:color w:val="000000"/>
          <w:spacing w:val="-4"/>
          <w:kern w:val="2"/>
          <w:sz w:val="15"/>
          <w:szCs w:val="15"/>
        </w:rPr>
        <w:t>/</w:t>
      </w:r>
      <w:r>
        <w:rPr>
          <w:color w:val="000000"/>
          <w:spacing w:val="-4"/>
          <w:kern w:val="2"/>
          <w:sz w:val="15"/>
          <w:szCs w:val="15"/>
        </w:rPr>
        <w:t>年；工业固体废物排放</w:t>
      </w:r>
      <w:r>
        <w:rPr>
          <w:color w:val="000000"/>
          <w:kern w:val="2"/>
          <w:sz w:val="15"/>
          <w:szCs w:val="15"/>
        </w:rPr>
        <w:t>量</w:t>
      </w:r>
      <w:r>
        <w:rPr>
          <w:color w:val="000000"/>
          <w:kern w:val="2"/>
          <w:sz w:val="15"/>
          <w:szCs w:val="15"/>
        </w:rPr>
        <w:t>——</w:t>
      </w:r>
      <w:r>
        <w:rPr>
          <w:color w:val="000000"/>
          <w:kern w:val="2"/>
          <w:sz w:val="15"/>
          <w:szCs w:val="15"/>
        </w:rPr>
        <w:t>吨</w:t>
      </w:r>
      <w:r>
        <w:rPr>
          <w:color w:val="000000"/>
          <w:kern w:val="2"/>
          <w:sz w:val="15"/>
          <w:szCs w:val="15"/>
        </w:rPr>
        <w:t>/</w:t>
      </w:r>
      <w:r>
        <w:rPr>
          <w:color w:val="000000"/>
          <w:kern w:val="2"/>
          <w:sz w:val="15"/>
          <w:szCs w:val="15"/>
        </w:rPr>
        <w:t>年；水污染物排放浓度</w:t>
      </w:r>
      <w:r>
        <w:rPr>
          <w:color w:val="000000"/>
          <w:kern w:val="2"/>
          <w:sz w:val="15"/>
          <w:szCs w:val="15"/>
        </w:rPr>
        <w:t>——</w:t>
      </w:r>
      <w:proofErr w:type="gramStart"/>
      <w:r>
        <w:rPr>
          <w:color w:val="000000"/>
          <w:kern w:val="2"/>
          <w:sz w:val="15"/>
          <w:szCs w:val="15"/>
        </w:rPr>
        <w:t>毫克</w:t>
      </w:r>
      <w:r>
        <w:rPr>
          <w:color w:val="000000"/>
          <w:kern w:val="2"/>
          <w:sz w:val="15"/>
          <w:szCs w:val="15"/>
        </w:rPr>
        <w:t>/</w:t>
      </w:r>
      <w:proofErr w:type="gramEnd"/>
      <w:r>
        <w:rPr>
          <w:color w:val="000000"/>
          <w:kern w:val="2"/>
          <w:sz w:val="15"/>
          <w:szCs w:val="15"/>
        </w:rPr>
        <w:t>升</w:t>
      </w:r>
    </w:p>
    <w:p w:rsidR="007B1233" w:rsidRDefault="00054821">
      <w:pPr>
        <w:rPr>
          <w:rFonts w:ascii="宋体" w:hAnsi="宋体" w:cs="宋体"/>
          <w:b/>
          <w:bCs/>
          <w:szCs w:val="24"/>
        </w:rPr>
      </w:pPr>
      <w:r>
        <w:rPr>
          <w:rFonts w:ascii="宋体" w:hAnsi="宋体" w:cs="宋体" w:hint="eastAsia"/>
          <w:b/>
          <w:bCs/>
          <w:szCs w:val="24"/>
        </w:rPr>
        <w:lastRenderedPageBreak/>
        <w:t>附图</w:t>
      </w:r>
    </w:p>
    <w:tbl>
      <w:tblPr>
        <w:tblStyle w:val="a7"/>
        <w:tblW w:w="8528" w:type="dxa"/>
        <w:tblLayout w:type="fixed"/>
        <w:tblLook w:val="04A0" w:firstRow="1" w:lastRow="0" w:firstColumn="1" w:lastColumn="0" w:noHBand="0" w:noVBand="1"/>
      </w:tblPr>
      <w:tblGrid>
        <w:gridCol w:w="4264"/>
        <w:gridCol w:w="4264"/>
      </w:tblGrid>
      <w:tr w:rsidR="007B1233">
        <w:tc>
          <w:tcPr>
            <w:tcW w:w="4264" w:type="dxa"/>
          </w:tcPr>
          <w:p w:rsidR="007B1233" w:rsidRDefault="00054821">
            <w:pPr>
              <w:rPr>
                <w:rFonts w:ascii="宋体" w:hAnsi="宋体" w:cs="宋体"/>
                <w:b/>
                <w:bCs/>
                <w:szCs w:val="24"/>
              </w:rPr>
            </w:pPr>
            <w:r>
              <w:rPr>
                <w:rFonts w:ascii="宋体" w:hAnsi="宋体" w:cs="宋体" w:hint="eastAsia"/>
                <w:b/>
                <w:bCs/>
                <w:noProof/>
                <w:szCs w:val="24"/>
              </w:rPr>
              <w:drawing>
                <wp:inline distT="0" distB="0" distL="114300" distR="114300">
                  <wp:extent cx="2560320" cy="1884045"/>
                  <wp:effectExtent l="0" t="0" r="11430" b="1905"/>
                  <wp:docPr id="24" name="图片 24" descr="fe9380dd997d9861bfb8e17e30f3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e9380dd997d9861bfb8e17e30f361d"/>
                          <pic:cNvPicPr>
                            <a:picLocks noChangeAspect="1"/>
                          </pic:cNvPicPr>
                        </pic:nvPicPr>
                        <pic:blipFill>
                          <a:blip r:embed="rId25"/>
                          <a:stretch>
                            <a:fillRect/>
                          </a:stretch>
                        </pic:blipFill>
                        <pic:spPr>
                          <a:xfrm>
                            <a:off x="0" y="0"/>
                            <a:ext cx="2560320" cy="1884045"/>
                          </a:xfrm>
                          <a:prstGeom prst="rect">
                            <a:avLst/>
                          </a:prstGeom>
                        </pic:spPr>
                      </pic:pic>
                    </a:graphicData>
                  </a:graphic>
                </wp:inline>
              </w:drawing>
            </w:r>
          </w:p>
        </w:tc>
        <w:tc>
          <w:tcPr>
            <w:tcW w:w="4264" w:type="dxa"/>
          </w:tcPr>
          <w:p w:rsidR="007B1233" w:rsidRDefault="00054821">
            <w:pPr>
              <w:rPr>
                <w:rFonts w:ascii="宋体" w:hAnsi="宋体" w:cs="宋体"/>
                <w:b/>
                <w:bCs/>
                <w:szCs w:val="24"/>
              </w:rPr>
            </w:pPr>
            <w:r>
              <w:rPr>
                <w:rFonts w:ascii="宋体" w:hAnsi="宋体" w:cs="宋体" w:hint="eastAsia"/>
                <w:b/>
                <w:bCs/>
                <w:noProof/>
                <w:szCs w:val="24"/>
              </w:rPr>
              <w:drawing>
                <wp:inline distT="0" distB="0" distL="114300" distR="114300">
                  <wp:extent cx="2564765" cy="1923415"/>
                  <wp:effectExtent l="0" t="0" r="6985" b="635"/>
                  <wp:docPr id="22" name="图片 22" descr="61b9d257b8238933ea3fa9eefc3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1b9d257b8238933ea3fa9eefc35839"/>
                          <pic:cNvPicPr>
                            <a:picLocks noChangeAspect="1"/>
                          </pic:cNvPicPr>
                        </pic:nvPicPr>
                        <pic:blipFill>
                          <a:blip r:embed="rId26"/>
                          <a:stretch>
                            <a:fillRect/>
                          </a:stretch>
                        </pic:blipFill>
                        <pic:spPr>
                          <a:xfrm>
                            <a:off x="0" y="0"/>
                            <a:ext cx="2564765" cy="1923415"/>
                          </a:xfrm>
                          <a:prstGeom prst="rect">
                            <a:avLst/>
                          </a:prstGeom>
                        </pic:spPr>
                      </pic:pic>
                    </a:graphicData>
                  </a:graphic>
                </wp:inline>
              </w:drawing>
            </w:r>
          </w:p>
        </w:tc>
      </w:tr>
      <w:tr w:rsidR="007B1233">
        <w:tc>
          <w:tcPr>
            <w:tcW w:w="4264" w:type="dxa"/>
          </w:tcPr>
          <w:p w:rsidR="007B1233" w:rsidRDefault="00054821">
            <w:pPr>
              <w:jc w:val="center"/>
              <w:rPr>
                <w:rFonts w:ascii="宋体" w:hAnsi="宋体" w:cs="宋体"/>
                <w:b/>
                <w:bCs/>
                <w:szCs w:val="24"/>
              </w:rPr>
            </w:pPr>
            <w:r>
              <w:rPr>
                <w:rFonts w:ascii="宋体" w:hAnsi="宋体" w:cs="宋体" w:hint="eastAsia"/>
                <w:b/>
                <w:bCs/>
                <w:szCs w:val="24"/>
              </w:rPr>
              <w:t>安全标识</w:t>
            </w:r>
          </w:p>
        </w:tc>
        <w:tc>
          <w:tcPr>
            <w:tcW w:w="4264" w:type="dxa"/>
          </w:tcPr>
          <w:p w:rsidR="007B1233" w:rsidRDefault="00054821">
            <w:pPr>
              <w:jc w:val="center"/>
              <w:rPr>
                <w:rFonts w:ascii="宋体" w:hAnsi="宋体" w:cs="宋体"/>
                <w:b/>
                <w:bCs/>
                <w:szCs w:val="24"/>
              </w:rPr>
            </w:pPr>
            <w:r>
              <w:rPr>
                <w:rFonts w:ascii="宋体" w:hAnsi="宋体" w:cs="宋体" w:hint="eastAsia"/>
                <w:b/>
                <w:bCs/>
                <w:szCs w:val="24"/>
              </w:rPr>
              <w:t>现场照片</w:t>
            </w:r>
          </w:p>
        </w:tc>
      </w:tr>
      <w:tr w:rsidR="007B1233">
        <w:tc>
          <w:tcPr>
            <w:tcW w:w="4264" w:type="dxa"/>
          </w:tcPr>
          <w:p w:rsidR="007B1233" w:rsidRDefault="00054821">
            <w:pPr>
              <w:jc w:val="center"/>
              <w:rPr>
                <w:rFonts w:ascii="宋体" w:hAnsi="宋体" w:cs="宋体"/>
                <w:b/>
                <w:bCs/>
                <w:szCs w:val="24"/>
              </w:rPr>
            </w:pPr>
            <w:r>
              <w:rPr>
                <w:rFonts w:ascii="宋体" w:hAnsi="宋体" w:cs="宋体" w:hint="eastAsia"/>
                <w:b/>
                <w:bCs/>
                <w:noProof/>
                <w:szCs w:val="24"/>
              </w:rPr>
              <w:drawing>
                <wp:inline distT="0" distB="0" distL="114300" distR="114300">
                  <wp:extent cx="2561590" cy="3387090"/>
                  <wp:effectExtent l="0" t="0" r="10160" b="3810"/>
                  <wp:docPr id="21" name="图片 21" descr="517dc39428a923ce07cb0a3ea626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17dc39428a923ce07cb0a3ea626e68"/>
                          <pic:cNvPicPr>
                            <a:picLocks noChangeAspect="1"/>
                          </pic:cNvPicPr>
                        </pic:nvPicPr>
                        <pic:blipFill>
                          <a:blip r:embed="rId27"/>
                          <a:stretch>
                            <a:fillRect/>
                          </a:stretch>
                        </pic:blipFill>
                        <pic:spPr>
                          <a:xfrm>
                            <a:off x="0" y="0"/>
                            <a:ext cx="2561590" cy="3387090"/>
                          </a:xfrm>
                          <a:prstGeom prst="rect">
                            <a:avLst/>
                          </a:prstGeom>
                        </pic:spPr>
                      </pic:pic>
                    </a:graphicData>
                  </a:graphic>
                </wp:inline>
              </w:drawing>
            </w:r>
          </w:p>
        </w:tc>
        <w:tc>
          <w:tcPr>
            <w:tcW w:w="4264" w:type="dxa"/>
          </w:tcPr>
          <w:p w:rsidR="007B1233" w:rsidRDefault="00054821">
            <w:pPr>
              <w:jc w:val="center"/>
              <w:rPr>
                <w:rFonts w:ascii="宋体" w:hAnsi="宋体" w:cs="宋体"/>
                <w:b/>
                <w:bCs/>
                <w:szCs w:val="24"/>
              </w:rPr>
            </w:pPr>
            <w:r>
              <w:rPr>
                <w:rFonts w:ascii="宋体" w:hAnsi="宋体" w:cs="宋体" w:hint="eastAsia"/>
                <w:b/>
                <w:bCs/>
                <w:noProof/>
                <w:szCs w:val="24"/>
              </w:rPr>
              <w:drawing>
                <wp:inline distT="0" distB="0" distL="114300" distR="114300">
                  <wp:extent cx="2560320" cy="3352800"/>
                  <wp:effectExtent l="0" t="0" r="11430" b="0"/>
                  <wp:docPr id="26" name="图片 26" descr="2cf881c016627c2f48c864ec9a42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cf881c016627c2f48c864ec9a4231e"/>
                          <pic:cNvPicPr>
                            <a:picLocks noChangeAspect="1"/>
                          </pic:cNvPicPr>
                        </pic:nvPicPr>
                        <pic:blipFill>
                          <a:blip r:embed="rId28"/>
                          <a:stretch>
                            <a:fillRect/>
                          </a:stretch>
                        </pic:blipFill>
                        <pic:spPr>
                          <a:xfrm>
                            <a:off x="0" y="0"/>
                            <a:ext cx="2560320" cy="3352800"/>
                          </a:xfrm>
                          <a:prstGeom prst="rect">
                            <a:avLst/>
                          </a:prstGeom>
                        </pic:spPr>
                      </pic:pic>
                    </a:graphicData>
                  </a:graphic>
                </wp:inline>
              </w:drawing>
            </w:r>
          </w:p>
        </w:tc>
      </w:tr>
      <w:tr w:rsidR="007B1233">
        <w:tc>
          <w:tcPr>
            <w:tcW w:w="4264" w:type="dxa"/>
          </w:tcPr>
          <w:p w:rsidR="007B1233" w:rsidRDefault="00054821">
            <w:pPr>
              <w:jc w:val="center"/>
              <w:rPr>
                <w:rFonts w:ascii="宋体" w:hAnsi="宋体" w:cs="宋体"/>
                <w:b/>
                <w:bCs/>
                <w:szCs w:val="24"/>
              </w:rPr>
            </w:pPr>
            <w:proofErr w:type="gramStart"/>
            <w:r>
              <w:rPr>
                <w:rFonts w:ascii="宋体" w:hAnsi="宋体" w:cs="宋体" w:hint="eastAsia"/>
                <w:b/>
                <w:bCs/>
                <w:szCs w:val="24"/>
              </w:rPr>
              <w:t>危废暂存</w:t>
            </w:r>
            <w:proofErr w:type="gramEnd"/>
            <w:r>
              <w:rPr>
                <w:rFonts w:ascii="宋体" w:hAnsi="宋体" w:cs="宋体" w:hint="eastAsia"/>
                <w:b/>
                <w:bCs/>
                <w:szCs w:val="24"/>
              </w:rPr>
              <w:t>间</w:t>
            </w:r>
          </w:p>
        </w:tc>
        <w:tc>
          <w:tcPr>
            <w:tcW w:w="4264" w:type="dxa"/>
          </w:tcPr>
          <w:p w:rsidR="007B1233" w:rsidRDefault="00054821">
            <w:pPr>
              <w:jc w:val="center"/>
              <w:rPr>
                <w:rFonts w:ascii="宋体" w:hAnsi="宋体" w:cs="宋体"/>
                <w:b/>
                <w:bCs/>
                <w:szCs w:val="24"/>
              </w:rPr>
            </w:pPr>
            <w:r>
              <w:rPr>
                <w:rFonts w:ascii="宋体" w:hAnsi="宋体" w:cs="宋体" w:hint="eastAsia"/>
                <w:b/>
                <w:bCs/>
                <w:szCs w:val="24"/>
              </w:rPr>
              <w:t>环保管理制度</w:t>
            </w:r>
          </w:p>
        </w:tc>
      </w:tr>
    </w:tbl>
    <w:p w:rsidR="007B1233" w:rsidRDefault="007B1233">
      <w:pPr>
        <w:rPr>
          <w:rFonts w:ascii="宋体" w:hAnsi="宋体" w:cs="宋体"/>
          <w:b/>
          <w:bCs/>
          <w:szCs w:val="24"/>
        </w:rPr>
        <w:sectPr w:rsidR="007B1233">
          <w:footerReference w:type="default" r:id="rId29"/>
          <w:pgSz w:w="11906" w:h="16838"/>
          <w:pgMar w:top="1440" w:right="1797" w:bottom="1440" w:left="1797" w:header="851" w:footer="992" w:gutter="0"/>
          <w:cols w:space="425"/>
          <w:docGrid w:type="lines" w:linePitch="312"/>
        </w:sectPr>
      </w:pPr>
    </w:p>
    <w:p w:rsidR="007B1233" w:rsidRDefault="00054821">
      <w:pPr>
        <w:rPr>
          <w:b/>
          <w:bCs/>
          <w:szCs w:val="24"/>
        </w:rPr>
      </w:pPr>
      <w:r>
        <w:rPr>
          <w:rFonts w:cs="宋体" w:hint="eastAsia"/>
          <w:b/>
          <w:bCs/>
          <w:szCs w:val="24"/>
        </w:rPr>
        <w:lastRenderedPageBreak/>
        <w:t>附件</w:t>
      </w:r>
      <w:r>
        <w:rPr>
          <w:rFonts w:cs="宋体" w:hint="eastAsia"/>
          <w:b/>
          <w:bCs/>
          <w:szCs w:val="24"/>
        </w:rPr>
        <w:t>1</w:t>
      </w:r>
      <w:r>
        <w:rPr>
          <w:rFonts w:cs="宋体" w:hint="eastAsia"/>
          <w:b/>
          <w:bCs/>
          <w:szCs w:val="24"/>
        </w:rPr>
        <w:t>：委托书</w:t>
      </w:r>
    </w:p>
    <w:p w:rsidR="007B1233" w:rsidRDefault="00054821">
      <w:pPr>
        <w:rPr>
          <w:b/>
          <w:bCs/>
          <w:szCs w:val="24"/>
        </w:rPr>
      </w:pPr>
      <w:r>
        <w:rPr>
          <w:noProof/>
        </w:rPr>
        <w:drawing>
          <wp:inline distT="0" distB="0" distL="114300" distR="114300">
            <wp:extent cx="4953000" cy="54197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0"/>
                    <a:stretch>
                      <a:fillRect/>
                    </a:stretch>
                  </pic:blipFill>
                  <pic:spPr>
                    <a:xfrm>
                      <a:off x="0" y="0"/>
                      <a:ext cx="4953000" cy="5419725"/>
                    </a:xfrm>
                    <a:prstGeom prst="rect">
                      <a:avLst/>
                    </a:prstGeom>
                    <a:noFill/>
                    <a:ln>
                      <a:noFill/>
                    </a:ln>
                  </pic:spPr>
                </pic:pic>
              </a:graphicData>
            </a:graphic>
          </wp:inline>
        </w:drawing>
      </w:r>
    </w:p>
    <w:p w:rsidR="007B1233" w:rsidRDefault="007B1233">
      <w:pPr>
        <w:rPr>
          <w:b/>
          <w:bCs/>
          <w:szCs w:val="24"/>
        </w:rPr>
      </w:pPr>
    </w:p>
    <w:p w:rsidR="007B1233" w:rsidRDefault="007B1233">
      <w:pPr>
        <w:jc w:val="center"/>
        <w:sectPr w:rsidR="007B1233">
          <w:pgSz w:w="11906" w:h="16838"/>
          <w:pgMar w:top="1440" w:right="1797" w:bottom="1440" w:left="1797" w:header="851" w:footer="992" w:gutter="0"/>
          <w:cols w:space="425"/>
          <w:docGrid w:type="lines" w:linePitch="312"/>
        </w:sectPr>
      </w:pPr>
    </w:p>
    <w:p w:rsidR="007B1233" w:rsidRDefault="00054821">
      <w:pPr>
        <w:rPr>
          <w:b/>
          <w:bCs/>
          <w:szCs w:val="24"/>
        </w:rPr>
      </w:pPr>
      <w:r>
        <w:rPr>
          <w:b/>
          <w:bCs/>
          <w:szCs w:val="24"/>
        </w:rPr>
        <w:lastRenderedPageBreak/>
        <w:t>附件</w:t>
      </w:r>
      <w:r>
        <w:rPr>
          <w:b/>
          <w:bCs/>
          <w:szCs w:val="24"/>
        </w:rPr>
        <w:t>2</w:t>
      </w:r>
      <w:r>
        <w:rPr>
          <w:b/>
          <w:bCs/>
          <w:szCs w:val="24"/>
        </w:rPr>
        <w:t>：工况统计表</w:t>
      </w:r>
    </w:p>
    <w:p w:rsidR="007B1233" w:rsidRDefault="00054821">
      <w:pPr>
        <w:jc w:val="center"/>
        <w:rPr>
          <w:b/>
          <w:bCs/>
          <w:szCs w:val="24"/>
        </w:rPr>
      </w:pPr>
      <w:r>
        <w:rPr>
          <w:noProof/>
        </w:rPr>
        <w:drawing>
          <wp:inline distT="0" distB="0" distL="114300" distR="114300">
            <wp:extent cx="4533900" cy="53911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1"/>
                    <a:stretch>
                      <a:fillRect/>
                    </a:stretch>
                  </pic:blipFill>
                  <pic:spPr>
                    <a:xfrm>
                      <a:off x="0" y="0"/>
                      <a:ext cx="4533900" cy="5391150"/>
                    </a:xfrm>
                    <a:prstGeom prst="rect">
                      <a:avLst/>
                    </a:prstGeom>
                    <a:noFill/>
                    <a:ln>
                      <a:noFill/>
                    </a:ln>
                  </pic:spPr>
                </pic:pic>
              </a:graphicData>
            </a:graphic>
          </wp:inline>
        </w:drawing>
      </w:r>
    </w:p>
    <w:p w:rsidR="007B1233" w:rsidRDefault="007B1233">
      <w:pPr>
        <w:rPr>
          <w:b/>
          <w:bCs/>
          <w:szCs w:val="24"/>
        </w:rPr>
        <w:sectPr w:rsidR="007B1233">
          <w:pgSz w:w="11906" w:h="16838"/>
          <w:pgMar w:top="1440" w:right="1797" w:bottom="1440" w:left="1797" w:header="851" w:footer="992" w:gutter="0"/>
          <w:cols w:space="425"/>
          <w:docGrid w:type="lines" w:linePitch="312"/>
        </w:sectPr>
      </w:pPr>
    </w:p>
    <w:p w:rsidR="007B1233" w:rsidRDefault="00054821">
      <w:pPr>
        <w:rPr>
          <w:b/>
          <w:bCs/>
          <w:szCs w:val="24"/>
        </w:rPr>
      </w:pPr>
      <w:r>
        <w:rPr>
          <w:rFonts w:hint="eastAsia"/>
          <w:b/>
          <w:bCs/>
          <w:szCs w:val="24"/>
        </w:rPr>
        <w:lastRenderedPageBreak/>
        <w:t>附件</w:t>
      </w:r>
      <w:r>
        <w:rPr>
          <w:rFonts w:hint="eastAsia"/>
          <w:b/>
          <w:bCs/>
          <w:szCs w:val="24"/>
        </w:rPr>
        <w:t>3</w:t>
      </w:r>
      <w:r>
        <w:rPr>
          <w:rFonts w:hint="eastAsia"/>
          <w:b/>
          <w:bCs/>
          <w:szCs w:val="24"/>
        </w:rPr>
        <w:t>：环评批复</w:t>
      </w:r>
    </w:p>
    <w:p w:rsidR="007B1233" w:rsidRDefault="00054821">
      <w:pPr>
        <w:rPr>
          <w:b/>
          <w:bCs/>
          <w:szCs w:val="24"/>
        </w:rPr>
        <w:sectPr w:rsidR="007B1233">
          <w:pgSz w:w="11906" w:h="16838"/>
          <w:pgMar w:top="1440" w:right="1797" w:bottom="1440" w:left="1797" w:header="851" w:footer="992" w:gutter="0"/>
          <w:cols w:space="425"/>
          <w:docGrid w:type="lines" w:linePitch="312"/>
        </w:sectPr>
      </w:pPr>
      <w:r>
        <w:rPr>
          <w:noProof/>
        </w:rPr>
        <w:drawing>
          <wp:inline distT="0" distB="0" distL="114300" distR="114300">
            <wp:extent cx="4838700" cy="52768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2"/>
                    <a:stretch>
                      <a:fillRect/>
                    </a:stretch>
                  </pic:blipFill>
                  <pic:spPr>
                    <a:xfrm>
                      <a:off x="0" y="0"/>
                      <a:ext cx="4838700" cy="5276850"/>
                    </a:xfrm>
                    <a:prstGeom prst="rect">
                      <a:avLst/>
                    </a:prstGeom>
                    <a:noFill/>
                    <a:ln>
                      <a:noFill/>
                    </a:ln>
                  </pic:spPr>
                </pic:pic>
              </a:graphicData>
            </a:graphic>
          </wp:inline>
        </w:drawing>
      </w:r>
    </w:p>
    <w:p w:rsidR="007B1233" w:rsidRDefault="00054821">
      <w:pPr>
        <w:rPr>
          <w:b/>
          <w:bCs/>
          <w:szCs w:val="24"/>
        </w:rPr>
      </w:pPr>
      <w:r>
        <w:rPr>
          <w:rFonts w:hint="eastAsia"/>
          <w:b/>
          <w:bCs/>
          <w:szCs w:val="24"/>
        </w:rPr>
        <w:lastRenderedPageBreak/>
        <w:t>附件</w:t>
      </w:r>
      <w:r>
        <w:rPr>
          <w:rFonts w:hint="eastAsia"/>
          <w:b/>
          <w:bCs/>
          <w:szCs w:val="24"/>
        </w:rPr>
        <w:t>3</w:t>
      </w:r>
      <w:r>
        <w:rPr>
          <w:rFonts w:hint="eastAsia"/>
          <w:b/>
          <w:bCs/>
          <w:szCs w:val="24"/>
        </w:rPr>
        <w:t>：环评批复</w:t>
      </w:r>
    </w:p>
    <w:p w:rsidR="007B1233" w:rsidRDefault="00054821">
      <w:pPr>
        <w:adjustRightInd/>
        <w:snapToGrid/>
        <w:rPr>
          <w:b/>
          <w:bCs/>
          <w:szCs w:val="24"/>
          <w:highlight w:val="yellow"/>
        </w:rPr>
        <w:sectPr w:rsidR="007B1233">
          <w:pgSz w:w="11906" w:h="16838"/>
          <w:pgMar w:top="1440" w:right="1797" w:bottom="1440" w:left="1797" w:header="851" w:footer="992" w:gutter="0"/>
          <w:cols w:space="425"/>
          <w:docGrid w:type="lines" w:linePitch="312"/>
        </w:sectPr>
      </w:pPr>
      <w:r>
        <w:rPr>
          <w:noProof/>
        </w:rPr>
        <w:drawing>
          <wp:inline distT="0" distB="0" distL="114300" distR="114300">
            <wp:extent cx="5529580" cy="7937500"/>
            <wp:effectExtent l="0" t="0" r="1397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3"/>
                    <a:stretch>
                      <a:fillRect/>
                    </a:stretch>
                  </pic:blipFill>
                  <pic:spPr>
                    <a:xfrm>
                      <a:off x="0" y="0"/>
                      <a:ext cx="5529580" cy="7937500"/>
                    </a:xfrm>
                    <a:prstGeom prst="rect">
                      <a:avLst/>
                    </a:prstGeom>
                    <a:noFill/>
                    <a:ln>
                      <a:noFill/>
                    </a:ln>
                  </pic:spPr>
                </pic:pic>
              </a:graphicData>
            </a:graphic>
          </wp:inline>
        </w:drawing>
      </w:r>
    </w:p>
    <w:p w:rsidR="007B1233" w:rsidRDefault="00054821">
      <w:pPr>
        <w:adjustRightInd/>
        <w:snapToGrid/>
        <w:rPr>
          <w:b/>
          <w:bCs/>
          <w:szCs w:val="24"/>
        </w:rPr>
      </w:pPr>
      <w:r>
        <w:rPr>
          <w:rFonts w:hint="eastAsia"/>
          <w:b/>
          <w:bCs/>
          <w:szCs w:val="24"/>
        </w:rPr>
        <w:lastRenderedPageBreak/>
        <w:t>附件</w:t>
      </w:r>
      <w:r>
        <w:rPr>
          <w:rFonts w:hint="eastAsia"/>
          <w:b/>
          <w:bCs/>
          <w:szCs w:val="24"/>
        </w:rPr>
        <w:t>3</w:t>
      </w:r>
      <w:r>
        <w:rPr>
          <w:rFonts w:hint="eastAsia"/>
          <w:b/>
          <w:bCs/>
          <w:szCs w:val="24"/>
        </w:rPr>
        <w:t>：环评批复</w:t>
      </w:r>
    </w:p>
    <w:p w:rsidR="007B1233" w:rsidRDefault="00054821">
      <w:pPr>
        <w:adjustRightInd/>
        <w:snapToGrid/>
        <w:rPr>
          <w:b/>
          <w:bCs/>
          <w:szCs w:val="24"/>
        </w:rPr>
      </w:pPr>
      <w:r>
        <w:rPr>
          <w:noProof/>
        </w:rPr>
        <w:drawing>
          <wp:inline distT="0" distB="0" distL="114300" distR="114300">
            <wp:extent cx="5431155" cy="7689850"/>
            <wp:effectExtent l="0" t="0" r="1714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4"/>
                    <a:stretch>
                      <a:fillRect/>
                    </a:stretch>
                  </pic:blipFill>
                  <pic:spPr>
                    <a:xfrm>
                      <a:off x="0" y="0"/>
                      <a:ext cx="5431155" cy="7689850"/>
                    </a:xfrm>
                    <a:prstGeom prst="rect">
                      <a:avLst/>
                    </a:prstGeom>
                    <a:noFill/>
                    <a:ln>
                      <a:noFill/>
                    </a:ln>
                  </pic:spPr>
                </pic:pic>
              </a:graphicData>
            </a:graphic>
          </wp:inline>
        </w:drawing>
      </w:r>
    </w:p>
    <w:p w:rsidR="007B1233" w:rsidRDefault="007B1233">
      <w:pPr>
        <w:adjustRightInd/>
        <w:snapToGrid/>
        <w:rPr>
          <w:b/>
          <w:bCs/>
          <w:szCs w:val="24"/>
        </w:rPr>
        <w:sectPr w:rsidR="007B1233">
          <w:pgSz w:w="11906" w:h="16838"/>
          <w:pgMar w:top="1440" w:right="1797" w:bottom="1440" w:left="1797" w:header="851" w:footer="992" w:gutter="0"/>
          <w:cols w:space="425"/>
          <w:docGrid w:type="lines" w:linePitch="312"/>
        </w:sectPr>
      </w:pPr>
    </w:p>
    <w:p w:rsidR="007B1233" w:rsidRDefault="00054821">
      <w:pPr>
        <w:rPr>
          <w:b/>
          <w:bCs/>
          <w:szCs w:val="24"/>
        </w:rPr>
      </w:pPr>
      <w:r>
        <w:rPr>
          <w:rFonts w:hint="eastAsia"/>
          <w:b/>
          <w:bCs/>
          <w:szCs w:val="24"/>
        </w:rPr>
        <w:lastRenderedPageBreak/>
        <w:t>附件</w:t>
      </w:r>
      <w:r>
        <w:rPr>
          <w:rFonts w:hint="eastAsia"/>
          <w:b/>
          <w:bCs/>
          <w:szCs w:val="24"/>
        </w:rPr>
        <w:t>4</w:t>
      </w:r>
      <w:r>
        <w:rPr>
          <w:rFonts w:hint="eastAsia"/>
          <w:b/>
          <w:bCs/>
          <w:szCs w:val="24"/>
        </w:rPr>
        <w:t>：</w:t>
      </w:r>
      <w:proofErr w:type="gramStart"/>
      <w:r>
        <w:rPr>
          <w:rFonts w:hint="eastAsia"/>
          <w:b/>
          <w:bCs/>
          <w:szCs w:val="24"/>
        </w:rPr>
        <w:t>危废处置</w:t>
      </w:r>
      <w:proofErr w:type="gramEnd"/>
      <w:r>
        <w:rPr>
          <w:rFonts w:hint="eastAsia"/>
          <w:b/>
          <w:bCs/>
          <w:szCs w:val="24"/>
        </w:rPr>
        <w:t>合同</w:t>
      </w:r>
    </w:p>
    <w:p w:rsidR="007B1233" w:rsidRDefault="00054821">
      <w:pPr>
        <w:rPr>
          <w:b/>
          <w:bCs/>
          <w:szCs w:val="24"/>
        </w:rPr>
        <w:sectPr w:rsidR="007B1233">
          <w:footerReference w:type="default" r:id="rId35"/>
          <w:pgSz w:w="11906" w:h="16838"/>
          <w:pgMar w:top="1440" w:right="1800" w:bottom="1440" w:left="1800" w:header="851" w:footer="992" w:gutter="0"/>
          <w:cols w:space="425"/>
          <w:docGrid w:type="lines" w:linePitch="312"/>
        </w:sectPr>
      </w:pPr>
      <w:r>
        <w:rPr>
          <w:b/>
          <w:bCs/>
          <w:noProof/>
          <w:szCs w:val="24"/>
        </w:rPr>
        <w:drawing>
          <wp:inline distT="0" distB="0" distL="114300" distR="114300">
            <wp:extent cx="5516245" cy="7705090"/>
            <wp:effectExtent l="0" t="0" r="8255" b="10160"/>
            <wp:docPr id="27" name="图片 27" descr="a856974488f4277fc0efc0be2909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856974488f4277fc0efc0be2909a52"/>
                    <pic:cNvPicPr>
                      <a:picLocks noChangeAspect="1"/>
                    </pic:cNvPicPr>
                  </pic:nvPicPr>
                  <pic:blipFill>
                    <a:blip r:embed="rId36"/>
                    <a:srcRect t="12655" b="8777"/>
                    <a:stretch>
                      <a:fillRect/>
                    </a:stretch>
                  </pic:blipFill>
                  <pic:spPr>
                    <a:xfrm>
                      <a:off x="0" y="0"/>
                      <a:ext cx="5516245" cy="7705090"/>
                    </a:xfrm>
                    <a:prstGeom prst="rect">
                      <a:avLst/>
                    </a:prstGeom>
                  </pic:spPr>
                </pic:pic>
              </a:graphicData>
            </a:graphic>
          </wp:inline>
        </w:drawing>
      </w:r>
    </w:p>
    <w:p w:rsidR="007B1233" w:rsidRDefault="00054821">
      <w:pPr>
        <w:rPr>
          <w:b/>
          <w:bCs/>
          <w:szCs w:val="24"/>
        </w:rPr>
        <w:sectPr w:rsidR="007B1233">
          <w:pgSz w:w="11906" w:h="16838"/>
          <w:pgMar w:top="1440" w:right="1800" w:bottom="1440" w:left="1800" w:header="851" w:footer="992" w:gutter="0"/>
          <w:cols w:space="425"/>
          <w:docGrid w:type="lines" w:linePitch="312"/>
        </w:sectPr>
      </w:pPr>
      <w:r>
        <w:rPr>
          <w:rFonts w:hint="eastAsia"/>
          <w:b/>
          <w:bCs/>
          <w:szCs w:val="24"/>
        </w:rPr>
        <w:lastRenderedPageBreak/>
        <w:t>附件</w:t>
      </w:r>
      <w:r>
        <w:rPr>
          <w:rFonts w:hint="eastAsia"/>
          <w:b/>
          <w:bCs/>
          <w:szCs w:val="24"/>
        </w:rPr>
        <w:t>4</w:t>
      </w:r>
      <w:r>
        <w:rPr>
          <w:rFonts w:hint="eastAsia"/>
          <w:b/>
          <w:bCs/>
          <w:szCs w:val="24"/>
        </w:rPr>
        <w:t>：</w:t>
      </w:r>
      <w:proofErr w:type="gramStart"/>
      <w:r>
        <w:rPr>
          <w:rFonts w:hint="eastAsia"/>
          <w:b/>
          <w:bCs/>
          <w:szCs w:val="24"/>
        </w:rPr>
        <w:t>危废处置</w:t>
      </w:r>
      <w:proofErr w:type="gramEnd"/>
      <w:r>
        <w:rPr>
          <w:rFonts w:hint="eastAsia"/>
          <w:b/>
          <w:bCs/>
          <w:szCs w:val="24"/>
        </w:rPr>
        <w:t>合同</w:t>
      </w:r>
      <w:r>
        <w:rPr>
          <w:b/>
          <w:bCs/>
          <w:noProof/>
          <w:szCs w:val="24"/>
        </w:rPr>
        <w:drawing>
          <wp:inline distT="0" distB="0" distL="114300" distR="114300">
            <wp:extent cx="4834890" cy="8293735"/>
            <wp:effectExtent l="0" t="0" r="3810" b="12065"/>
            <wp:docPr id="30" name="图片 30" descr="1b895de4d3b1a70d844816b37887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b895de4d3b1a70d844816b37887e72"/>
                    <pic:cNvPicPr>
                      <a:picLocks noChangeAspect="1"/>
                    </pic:cNvPicPr>
                  </pic:nvPicPr>
                  <pic:blipFill>
                    <a:blip r:embed="rId37"/>
                    <a:srcRect t="3509"/>
                    <a:stretch>
                      <a:fillRect/>
                    </a:stretch>
                  </pic:blipFill>
                  <pic:spPr>
                    <a:xfrm>
                      <a:off x="0" y="0"/>
                      <a:ext cx="4834890" cy="8293735"/>
                    </a:xfrm>
                    <a:prstGeom prst="rect">
                      <a:avLst/>
                    </a:prstGeom>
                  </pic:spPr>
                </pic:pic>
              </a:graphicData>
            </a:graphic>
          </wp:inline>
        </w:drawing>
      </w:r>
    </w:p>
    <w:p w:rsidR="007B1233" w:rsidRDefault="00054821">
      <w:pPr>
        <w:rPr>
          <w:b/>
          <w:bCs/>
          <w:szCs w:val="24"/>
        </w:rPr>
      </w:pPr>
      <w:r>
        <w:rPr>
          <w:rFonts w:hint="eastAsia"/>
          <w:b/>
          <w:bCs/>
          <w:szCs w:val="24"/>
        </w:rPr>
        <w:lastRenderedPageBreak/>
        <w:t>附件</w:t>
      </w:r>
      <w:r>
        <w:rPr>
          <w:rFonts w:hint="eastAsia"/>
          <w:b/>
          <w:bCs/>
          <w:szCs w:val="24"/>
        </w:rPr>
        <w:t>4</w:t>
      </w:r>
      <w:r>
        <w:rPr>
          <w:rFonts w:hint="eastAsia"/>
          <w:b/>
          <w:bCs/>
          <w:szCs w:val="24"/>
        </w:rPr>
        <w:t>：</w:t>
      </w:r>
      <w:proofErr w:type="gramStart"/>
      <w:r>
        <w:rPr>
          <w:rFonts w:hint="eastAsia"/>
          <w:b/>
          <w:bCs/>
          <w:szCs w:val="24"/>
        </w:rPr>
        <w:t>危废处置</w:t>
      </w:r>
      <w:proofErr w:type="gramEnd"/>
      <w:r>
        <w:rPr>
          <w:rFonts w:hint="eastAsia"/>
          <w:b/>
          <w:bCs/>
          <w:szCs w:val="24"/>
        </w:rPr>
        <w:t>合同</w:t>
      </w:r>
      <w:r>
        <w:rPr>
          <w:b/>
          <w:bCs/>
          <w:noProof/>
          <w:szCs w:val="24"/>
        </w:rPr>
        <w:drawing>
          <wp:inline distT="0" distB="0" distL="114300" distR="114300">
            <wp:extent cx="4834890" cy="7372985"/>
            <wp:effectExtent l="0" t="0" r="3810" b="18415"/>
            <wp:docPr id="31" name="图片 31" descr="4cdd2fba8f17e5c65efc47acb6a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cdd2fba8f17e5c65efc47acb6a7298"/>
                    <pic:cNvPicPr>
                      <a:picLocks noChangeAspect="1"/>
                    </pic:cNvPicPr>
                  </pic:nvPicPr>
                  <pic:blipFill>
                    <a:blip r:embed="rId38"/>
                    <a:srcRect t="3413" b="10808"/>
                    <a:stretch>
                      <a:fillRect/>
                    </a:stretch>
                  </pic:blipFill>
                  <pic:spPr>
                    <a:xfrm>
                      <a:off x="0" y="0"/>
                      <a:ext cx="4834890" cy="7372985"/>
                    </a:xfrm>
                    <a:prstGeom prst="rect">
                      <a:avLst/>
                    </a:prstGeom>
                  </pic:spPr>
                </pic:pic>
              </a:graphicData>
            </a:graphic>
          </wp:inline>
        </w:drawing>
      </w:r>
    </w:p>
    <w:sectPr w:rsidR="007B12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64E1" w:rsidRDefault="004164E1">
      <w:pPr>
        <w:spacing w:line="240" w:lineRule="auto"/>
      </w:pPr>
      <w:r>
        <w:separator/>
      </w:r>
    </w:p>
  </w:endnote>
  <w:endnote w:type="continuationSeparator" w:id="0">
    <w:p w:rsidR="004164E1" w:rsidRDefault="004164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楷体_GB2312">
    <w:altName w:val="楷体"/>
    <w:charset w:val="86"/>
    <w:family w:val="auto"/>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TXinwei">
    <w:altName w:val="华文新魏"/>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054821">
    <w:pPr>
      <w:pStyle w:val="a5"/>
      <w:framePr w:wrap="around" w:vAnchor="text" w:hAnchor="margin" w:xAlign="outside" w:y="1"/>
      <w:ind w:left="480"/>
      <w:rPr>
        <w:rStyle w:val="1"/>
      </w:rPr>
    </w:pPr>
    <w:r>
      <w:fldChar w:fldCharType="begin"/>
    </w:r>
    <w:r>
      <w:rPr>
        <w:rStyle w:val="1"/>
      </w:rPr>
      <w:instrText xml:space="preserve">PAGE  </w:instrText>
    </w:r>
    <w:r>
      <w:fldChar w:fldCharType="separate"/>
    </w:r>
    <w:r>
      <w:rPr>
        <w:rStyle w:val="1"/>
      </w:rPr>
      <w:t>36</w:t>
    </w:r>
    <w:r>
      <w:fldChar w:fldCharType="end"/>
    </w:r>
  </w:p>
  <w:p w:rsidR="007B1233" w:rsidRDefault="007B1233">
    <w:pPr>
      <w:pStyle w:val="a5"/>
      <w:ind w:left="480"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7B1233">
    <w:pPr>
      <w:pStyle w:val="a5"/>
      <w:ind w:left="480"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7B123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054821">
    <w:pPr>
      <w:pStyle w:val="a5"/>
    </w:pPr>
    <w:r>
      <w:t>西安京诚检测技术有限公司</w:t>
    </w:r>
    <w:r>
      <w:rPr>
        <w:rFonts w:hint="eastAs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819284"/>
    </w:sdtPr>
    <w:sdtEndPr/>
    <w:sdtContent>
      <w:p w:rsidR="007B1233" w:rsidRDefault="00054821">
        <w:pPr>
          <w:pStyle w:val="a5"/>
          <w:jc w:val="right"/>
        </w:pPr>
        <w:r>
          <w:fldChar w:fldCharType="begin"/>
        </w:r>
        <w:r>
          <w:instrText>PAGE   \* MERGEFORMAT</w:instrText>
        </w:r>
        <w:r>
          <w:fldChar w:fldCharType="separate"/>
        </w:r>
        <w:r>
          <w:rPr>
            <w:lang w:val="zh-CN"/>
          </w:rPr>
          <w:t>15</w:t>
        </w:r>
        <w:r>
          <w:fldChar w:fldCharType="end"/>
        </w:r>
      </w:p>
    </w:sdtContent>
  </w:sdt>
  <w:p w:rsidR="007B1233" w:rsidRDefault="007B1233">
    <w:pPr>
      <w:pStyle w:val="a5"/>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054821">
    <w:pPr>
      <w:pStyle w:val="a5"/>
      <w:jc w:val="right"/>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1233" w:rsidRDefault="00054821">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9"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hvYgIAAAwFAAAOAAAAZHJzL2Uyb0RvYy54bWysVE1uEzEU3iNxB8t7Omkrqh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w5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gwIhvYgIAAAwFAAAOAAAAAAAAAAAAAAAAAC4CAABkcnMvZTJvRG9jLnht&#10;bFBLAQItABQABgAIAAAAIQBxqtG51wAAAAUBAAAPAAAAAAAAAAAAAAAAALwEAABkcnMvZG93bnJl&#10;di54bWxQSwUGAAAAAAQABADzAAAAwAUAAAAA&#10;" filled="f" stroked="f" strokeweight=".5pt">
              <v:textbox style="mso-fit-shape-to-text:t" inset="0,0,0,0">
                <w:txbxContent>
                  <w:p w:rsidR="007B1233" w:rsidRDefault="00054821">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2640330</wp:posOffset>
              </wp:positionH>
              <wp:positionV relativeFrom="paragraph">
                <wp:posOffset>15875</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15708510"/>
                          </w:sdtPr>
                          <w:sdtEndPr/>
                          <w:sdtContent>
                            <w:p w:rsidR="007B1233" w:rsidRDefault="004164E1">
                              <w:pPr>
                                <w:pStyle w:val="a5"/>
                                <w:jc w:val="right"/>
                              </w:pP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6" o:spid="_x0000_s1028" type="#_x0000_t202" style="position:absolute;left:0;text-align:left;margin-left:207.9pt;margin-top:1.2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" filled="f" stroked="f" strokeweight=".5pt">
              <v:textbox style="mso-fit-shape-to-text:t" inset="0,0,0,0">
                <w:txbxContent>
                  <w:sdt>
                    <w:sdtPr>
                      <w:id w:val="2115708510"/>
                    </w:sdtPr>
                    <w:sdtEndPr/>
                    <w:sdtContent>
                      <w:p w:rsidR="007B1233" w:rsidRDefault="004164E1">
                        <w:pPr>
                          <w:pStyle w:val="a5"/>
                          <w:jc w:val="right"/>
                        </w:pPr>
                      </w:p>
                    </w:sdtContent>
                  </w:sdt>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054821">
    <w:pPr>
      <w:pStyle w:val="a5"/>
      <w:jc w:val="right"/>
    </w:pPr>
    <w:r>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1233" w:rsidRDefault="00054821">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9" type="#_x0000_t202" style="position:absolute;left:0;text-align:left;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h74omYCAAATBQAADgAAAAAAAAAAAAAAAAAuAgAAZHJzL2Uyb0Rv&#10;Yy54bWxQSwECLQAUAAYACAAAACEAcarRudcAAAAFAQAADwAAAAAAAAAAAAAAAADABAAAZHJzL2Rv&#10;d25yZXYueG1sUEsFBgAAAAAEAAQA8wAAAMQFAAAAAA==&#10;" filled="f" stroked="f" strokeweight=".5pt">
              <v:textbox style="mso-fit-shape-to-text:t" inset="0,0,0,0">
                <w:txbxContent>
                  <w:p w:rsidR="007B1233" w:rsidRDefault="00054821">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p w:rsidR="007B1233" w:rsidRDefault="007B1233">
    <w:pPr>
      <w:pStyle w:val="a5"/>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054821">
    <w:pPr>
      <w:pStyle w:val="a5"/>
      <w:jc w:val="right"/>
    </w:pP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1233" w:rsidRDefault="00054821">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30" type="#_x0000_t202" style="position:absolute;left:0;text-align:left;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TZwIAABMFAAAOAAAAZHJzL2Uyb0RvYy54bWysVMFuEzEQvSPxD5bvdNMWqi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O77s1NnAgAAEwUAAA4AAAAAAAAAAAAAAAAALgIAAGRycy9lMm9E&#10;b2MueG1sUEsBAi0AFAAGAAgAAAAhAHGq0bnXAAAABQEAAA8AAAAAAAAAAAAAAAAAwQQAAGRycy9k&#10;b3ducmV2LnhtbFBLBQYAAAAABAAEAPMAAADFBQAAAAA=&#10;" filled="f" stroked="f" strokeweight=".5pt">
              <v:textbox style="mso-fit-shape-to-text:t" inset="0,0,0,0">
                <w:txbxContent>
                  <w:p w:rsidR="007B1233" w:rsidRDefault="00054821">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p>
                </w:txbxContent>
              </v:textbox>
              <w10:wrap anchorx="margin"/>
            </v:shape>
          </w:pict>
        </mc:Fallback>
      </mc:AlternateContent>
    </w:r>
  </w:p>
  <w:p w:rsidR="007B1233" w:rsidRDefault="007B1233">
    <w:pPr>
      <w:pStyle w:val="a5"/>
      <w:jc w:val="center"/>
      <w:rPr>
        <w:rFonts w:ascii="宋体" w:hAnsi="宋体"/>
        <w:sz w:val="28"/>
        <w:szCs w:val="2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054821">
    <w:pPr>
      <w:pStyle w:val="a5"/>
      <w:jc w:val="right"/>
    </w:pPr>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1233" w:rsidRDefault="00054821">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1031" type="#_x0000_t202" style="position:absolute;left:0;text-align:left;margin-left:92.8pt;margin-top:0;width:2in;height:2in;z-index:251664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LCZAIAABM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3C4sJkAgAAEwUAAA4AAAAAAAAAAAAAAAAALgIAAGRycy9lMm9Eb2Mu&#10;eG1sUEsBAi0AFAAGAAgAAAAhAHGq0bnXAAAABQEAAA8AAAAAAAAAAAAAAAAAvgQAAGRycy9kb3du&#10;cmV2LnhtbFBLBQYAAAAABAAEAPMAAADCBQAAAAA=&#10;" filled="f" stroked="f" strokeweight=".5pt">
              <v:textbox style="mso-fit-shape-to-text:t" inset="0,0,0,0">
                <w:txbxContent>
                  <w:p w:rsidR="007B1233" w:rsidRDefault="00054821">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v:textbox>
              <w10:wrap anchorx="margin"/>
            </v:shape>
          </w:pict>
        </mc:Fallback>
      </mc:AlternateContent>
    </w:r>
  </w:p>
  <w:p w:rsidR="007B1233" w:rsidRDefault="007B1233">
    <w:pPr>
      <w:pStyle w:val="a5"/>
      <w:jc w:val="center"/>
      <w:rPr>
        <w:rFonts w:ascii="宋体" w:hAnsi="宋体"/>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64E1" w:rsidRDefault="004164E1">
      <w:pPr>
        <w:spacing w:line="240" w:lineRule="auto"/>
      </w:pPr>
      <w:r>
        <w:separator/>
      </w:r>
    </w:p>
  </w:footnote>
  <w:footnote w:type="continuationSeparator" w:id="0">
    <w:p w:rsidR="004164E1" w:rsidRDefault="004164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7B1233">
    <w:pPr>
      <w:pStyle w:val="a6"/>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054821">
    <w:pPr>
      <w:pStyle w:val="a6"/>
      <w:jc w:val="right"/>
    </w:pPr>
    <w:r>
      <w:rPr>
        <w:rFonts w:hint="eastAsia"/>
      </w:rPr>
      <w:t>陕西波尔特酒业有限公司葡萄酒酒庄建设项目环境保护竣工验收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054821">
    <w:pPr>
      <w:pStyle w:val="a6"/>
      <w:wordWrap w:val="0"/>
      <w:spacing w:line="240" w:lineRule="auto"/>
      <w:jc w:val="right"/>
      <w:rPr>
        <w:rFonts w:ascii="宋体" w:hAnsi="宋体"/>
      </w:rPr>
    </w:pPr>
    <w:r>
      <w:rPr>
        <w:rFonts w:hint="eastAsia"/>
      </w:rPr>
      <w:t>西咸新区天河塑料制品有限公司吸塑制品加工生产线建设项目环境保护竣工验收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233" w:rsidRDefault="00054821">
    <w:pPr>
      <w:pStyle w:val="a6"/>
      <w:wordWrap w:val="0"/>
      <w:spacing w:line="240" w:lineRule="auto"/>
      <w:jc w:val="right"/>
      <w:rPr>
        <w:rFonts w:ascii="宋体" w:hAnsi="宋体"/>
      </w:rPr>
    </w:pPr>
    <w:r>
      <w:rPr>
        <w:rFonts w:hint="eastAsia"/>
      </w:rPr>
      <w:t>西咸新区天河塑料制品有限公司吸塑制品加工生产线建设项目环境保护竣工验收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22A6D4"/>
    <w:multiLevelType w:val="singleLevel"/>
    <w:tmpl w:val="8922A6D4"/>
    <w:lvl w:ilvl="0">
      <w:start w:val="4"/>
      <w:numFmt w:val="chineseCounting"/>
      <w:suff w:val="nothing"/>
      <w:lvlText w:val="%1、"/>
      <w:lvlJc w:val="left"/>
      <w:rPr>
        <w:rFonts w:hint="eastAsia"/>
      </w:rPr>
    </w:lvl>
  </w:abstractNum>
  <w:abstractNum w:abstractNumId="1" w15:restartNumberingAfterBreak="0">
    <w:nsid w:val="A29AAA14"/>
    <w:multiLevelType w:val="singleLevel"/>
    <w:tmpl w:val="A29AAA14"/>
    <w:lvl w:ilvl="0">
      <w:start w:val="2"/>
      <w:numFmt w:val="chineseCounting"/>
      <w:suff w:val="nothing"/>
      <w:lvlText w:val="%1、"/>
      <w:lvlJc w:val="left"/>
      <w:rPr>
        <w:rFonts w:hint="eastAsia"/>
      </w:rPr>
    </w:lvl>
  </w:abstractNum>
  <w:abstractNum w:abstractNumId="2" w15:restartNumberingAfterBreak="0">
    <w:nsid w:val="FDBFA020"/>
    <w:multiLevelType w:val="singleLevel"/>
    <w:tmpl w:val="FDBFA020"/>
    <w:lvl w:ilvl="0">
      <w:start w:val="2"/>
      <w:numFmt w:val="decimal"/>
      <w:suff w:val="nothing"/>
      <w:lvlText w:val="%1、"/>
      <w:lvlJc w:val="left"/>
    </w:lvl>
  </w:abstractNum>
  <w:abstractNum w:abstractNumId="3" w15:restartNumberingAfterBreak="0">
    <w:nsid w:val="59493A6F"/>
    <w:multiLevelType w:val="singleLevel"/>
    <w:tmpl w:val="59493A6F"/>
    <w:lvl w:ilvl="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89C"/>
    <w:rsid w:val="00054821"/>
    <w:rsid w:val="000E18D9"/>
    <w:rsid w:val="002D089C"/>
    <w:rsid w:val="0041248D"/>
    <w:rsid w:val="004164E1"/>
    <w:rsid w:val="00515A24"/>
    <w:rsid w:val="005920BB"/>
    <w:rsid w:val="00720A58"/>
    <w:rsid w:val="007B1233"/>
    <w:rsid w:val="00AB25B9"/>
    <w:rsid w:val="00DD2253"/>
    <w:rsid w:val="01CB39B1"/>
    <w:rsid w:val="01D4406D"/>
    <w:rsid w:val="02316EFD"/>
    <w:rsid w:val="02C00066"/>
    <w:rsid w:val="03641753"/>
    <w:rsid w:val="081D7756"/>
    <w:rsid w:val="08DF592E"/>
    <w:rsid w:val="08E26ADB"/>
    <w:rsid w:val="0A187FA9"/>
    <w:rsid w:val="0CA93815"/>
    <w:rsid w:val="0D76115A"/>
    <w:rsid w:val="0DD57641"/>
    <w:rsid w:val="0E7402EA"/>
    <w:rsid w:val="0F7E5FE1"/>
    <w:rsid w:val="0FFA4301"/>
    <w:rsid w:val="10646C9A"/>
    <w:rsid w:val="1224084F"/>
    <w:rsid w:val="15426AAF"/>
    <w:rsid w:val="15984256"/>
    <w:rsid w:val="1603392B"/>
    <w:rsid w:val="160B6BCF"/>
    <w:rsid w:val="166C1663"/>
    <w:rsid w:val="16AC57A9"/>
    <w:rsid w:val="16F86611"/>
    <w:rsid w:val="18DC2DC7"/>
    <w:rsid w:val="19B9420D"/>
    <w:rsid w:val="1AAE4111"/>
    <w:rsid w:val="1D624EC8"/>
    <w:rsid w:val="1E050F2C"/>
    <w:rsid w:val="1E4038BC"/>
    <w:rsid w:val="1E5A326C"/>
    <w:rsid w:val="1FBB0448"/>
    <w:rsid w:val="1FFC4194"/>
    <w:rsid w:val="223B0A43"/>
    <w:rsid w:val="224C4FAD"/>
    <w:rsid w:val="23797C75"/>
    <w:rsid w:val="243875F5"/>
    <w:rsid w:val="258A5B4D"/>
    <w:rsid w:val="25C92712"/>
    <w:rsid w:val="260554B7"/>
    <w:rsid w:val="26AE74E6"/>
    <w:rsid w:val="27EE4B1A"/>
    <w:rsid w:val="28EA35DF"/>
    <w:rsid w:val="29622261"/>
    <w:rsid w:val="2A416579"/>
    <w:rsid w:val="2A477983"/>
    <w:rsid w:val="2A8B6AAC"/>
    <w:rsid w:val="2ABE5B70"/>
    <w:rsid w:val="2AF652B5"/>
    <w:rsid w:val="2B71414B"/>
    <w:rsid w:val="2BF73D6E"/>
    <w:rsid w:val="2DC72245"/>
    <w:rsid w:val="2E8F74C2"/>
    <w:rsid w:val="2FD32BB4"/>
    <w:rsid w:val="30781203"/>
    <w:rsid w:val="349E4880"/>
    <w:rsid w:val="352068A3"/>
    <w:rsid w:val="358334A3"/>
    <w:rsid w:val="35FC6F04"/>
    <w:rsid w:val="36150076"/>
    <w:rsid w:val="3B4B5D55"/>
    <w:rsid w:val="3BFE504A"/>
    <w:rsid w:val="3C6C1D3E"/>
    <w:rsid w:val="3D69258D"/>
    <w:rsid w:val="3E8E2812"/>
    <w:rsid w:val="3F0110C7"/>
    <w:rsid w:val="3F071B6E"/>
    <w:rsid w:val="40961217"/>
    <w:rsid w:val="4098794A"/>
    <w:rsid w:val="40AD0FCA"/>
    <w:rsid w:val="41336EC0"/>
    <w:rsid w:val="422A4EA2"/>
    <w:rsid w:val="42FA75FE"/>
    <w:rsid w:val="442D097F"/>
    <w:rsid w:val="446963B0"/>
    <w:rsid w:val="45CD78B2"/>
    <w:rsid w:val="478E7573"/>
    <w:rsid w:val="47F365BF"/>
    <w:rsid w:val="4AAD53AA"/>
    <w:rsid w:val="4B337D3A"/>
    <w:rsid w:val="4C4A42B7"/>
    <w:rsid w:val="4D486FF9"/>
    <w:rsid w:val="4DB143BB"/>
    <w:rsid w:val="4E753C69"/>
    <w:rsid w:val="533E1F3D"/>
    <w:rsid w:val="53E20A5E"/>
    <w:rsid w:val="544754C6"/>
    <w:rsid w:val="54CF23AE"/>
    <w:rsid w:val="55212CAD"/>
    <w:rsid w:val="555A6EDA"/>
    <w:rsid w:val="560A1C59"/>
    <w:rsid w:val="56322B27"/>
    <w:rsid w:val="59AD6C51"/>
    <w:rsid w:val="5A167172"/>
    <w:rsid w:val="5BD049A0"/>
    <w:rsid w:val="5D726DBA"/>
    <w:rsid w:val="5E3D496D"/>
    <w:rsid w:val="5EB718C1"/>
    <w:rsid w:val="5EE9258D"/>
    <w:rsid w:val="605B26CE"/>
    <w:rsid w:val="60BE72A0"/>
    <w:rsid w:val="615C1DE9"/>
    <w:rsid w:val="6201510C"/>
    <w:rsid w:val="62DC27D4"/>
    <w:rsid w:val="65236002"/>
    <w:rsid w:val="65F8181A"/>
    <w:rsid w:val="661C6C53"/>
    <w:rsid w:val="66632789"/>
    <w:rsid w:val="6AA55C2C"/>
    <w:rsid w:val="6BE74258"/>
    <w:rsid w:val="6E290089"/>
    <w:rsid w:val="6FF46050"/>
    <w:rsid w:val="703C6163"/>
    <w:rsid w:val="713B11ED"/>
    <w:rsid w:val="72253E55"/>
    <w:rsid w:val="72B45E4A"/>
    <w:rsid w:val="73622089"/>
    <w:rsid w:val="73CA7C2E"/>
    <w:rsid w:val="74420207"/>
    <w:rsid w:val="74B57C45"/>
    <w:rsid w:val="751127B8"/>
    <w:rsid w:val="768873B9"/>
    <w:rsid w:val="76994237"/>
    <w:rsid w:val="7718389F"/>
    <w:rsid w:val="7771297C"/>
    <w:rsid w:val="78774DD8"/>
    <w:rsid w:val="787D0B1B"/>
    <w:rsid w:val="7A800887"/>
    <w:rsid w:val="7A931C32"/>
    <w:rsid w:val="7AD639C6"/>
    <w:rsid w:val="7CF908FC"/>
    <w:rsid w:val="7D8D0A26"/>
    <w:rsid w:val="7DC529D1"/>
    <w:rsid w:val="7E070A37"/>
    <w:rsid w:val="7E7643FE"/>
    <w:rsid w:val="7EFF11AA"/>
    <w:rsid w:val="7F1E6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B438177"/>
  <w15:docId w15:val="{D138A83F-8758-4D9A-939D-66BFB20F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djustRightInd w:val="0"/>
      <w:snapToGrid w:val="0"/>
      <w:spacing w:line="360" w:lineRule="auto"/>
    </w:pPr>
    <w:rPr>
      <w:sz w:val="24"/>
      <w:szCs w:val="22"/>
    </w:rPr>
  </w:style>
  <w:style w:type="paragraph" w:styleId="2">
    <w:name w:val="heading 2"/>
    <w:basedOn w:val="a"/>
    <w:next w:val="a"/>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Body Text Indent"/>
    <w:basedOn w:val="a"/>
    <w:qFormat/>
    <w:pPr>
      <w:widowControl w:val="0"/>
      <w:adjustRightInd/>
      <w:snapToGrid/>
      <w:ind w:firstLineChars="200" w:firstLine="594"/>
    </w:pPr>
    <w:rPr>
      <w:rFonts w:ascii="楷体_GB2312" w:eastAsia="楷体_GB2312"/>
      <w:kern w:val="2"/>
      <w:szCs w:val="24"/>
    </w:rPr>
  </w:style>
  <w:style w:type="paragraph" w:styleId="a5">
    <w:name w:val="footer"/>
    <w:basedOn w:val="a"/>
    <w:uiPriority w:val="99"/>
    <w:qFormat/>
    <w:pPr>
      <w:tabs>
        <w:tab w:val="center" w:pos="4153"/>
        <w:tab w:val="right" w:pos="8306"/>
      </w:tabs>
    </w:pPr>
    <w:rPr>
      <w:rFonts w:eastAsiaTheme="minorEastAsia" w:cstheme="minorBidi"/>
      <w:kern w:val="2"/>
      <w:sz w:val="18"/>
      <w:szCs w:val="18"/>
    </w:rPr>
  </w:style>
  <w:style w:type="paragraph" w:styleId="a6">
    <w:name w:val="header"/>
    <w:basedOn w:val="a"/>
    <w:unhideWhenUsed/>
    <w:qFormat/>
    <w:pPr>
      <w:pBdr>
        <w:bottom w:val="single" w:sz="6" w:space="1" w:color="auto"/>
      </w:pBdr>
      <w:tabs>
        <w:tab w:val="center" w:pos="4153"/>
        <w:tab w:val="right" w:pos="8306"/>
      </w:tabs>
      <w:jc w:val="center"/>
    </w:pPr>
    <w:rPr>
      <w:sz w:val="18"/>
      <w:szCs w:val="18"/>
    </w:rPr>
  </w:style>
  <w:style w:type="table" w:styleId="a7">
    <w:name w:val="Table Grid"/>
    <w:basedOn w:val="a1"/>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表格"/>
    <w:basedOn w:val="a9"/>
    <w:next w:val="a"/>
    <w:qFormat/>
    <w:rPr>
      <w:b w:val="0"/>
      <w:bCs/>
      <w:sz w:val="21"/>
    </w:rPr>
  </w:style>
  <w:style w:type="paragraph" w:customStyle="1" w:styleId="a9">
    <w:name w:val="表格标题"/>
    <w:basedOn w:val="a"/>
    <w:qFormat/>
    <w:pPr>
      <w:widowControl w:val="0"/>
      <w:adjustRightInd/>
      <w:snapToGrid/>
      <w:jc w:val="center"/>
    </w:pPr>
    <w:rPr>
      <w:b/>
      <w:kern w:val="2"/>
      <w:szCs w:val="24"/>
    </w:rPr>
  </w:style>
  <w:style w:type="paragraph" w:customStyle="1" w:styleId="xl43">
    <w:name w:val="xl43"/>
    <w:basedOn w:val="a"/>
    <w:qFormat/>
    <w:pPr>
      <w:pBdr>
        <w:left w:val="single" w:sz="4" w:space="0" w:color="auto"/>
        <w:bottom w:val="single" w:sz="4" w:space="0" w:color="auto"/>
        <w:right w:val="single" w:sz="4" w:space="0" w:color="auto"/>
      </w:pBdr>
      <w:adjustRightInd/>
      <w:snapToGrid/>
      <w:spacing w:before="100" w:beforeAutospacing="1" w:after="100" w:afterAutospacing="1"/>
      <w:jc w:val="center"/>
    </w:pPr>
    <w:rPr>
      <w:rFonts w:ascii="仿宋_GB2312" w:eastAsia="仿宋_GB2312" w:hAnsi="宋体" w:hint="eastAsia"/>
      <w:color w:val="FF0000"/>
      <w:szCs w:val="24"/>
    </w:rPr>
  </w:style>
  <w:style w:type="paragraph" w:styleId="aa">
    <w:name w:val="List Paragraph"/>
    <w:basedOn w:val="a"/>
    <w:qFormat/>
    <w:pPr>
      <w:widowControl w:val="0"/>
      <w:adjustRightInd/>
      <w:snapToGrid/>
      <w:ind w:firstLineChars="200" w:firstLine="420"/>
      <w:jc w:val="both"/>
    </w:pPr>
    <w:rPr>
      <w:kern w:val="2"/>
      <w:sz w:val="21"/>
      <w:szCs w:val="20"/>
    </w:rPr>
  </w:style>
  <w:style w:type="character" w:customStyle="1" w:styleId="1">
    <w:name w:val="页码1"/>
    <w:basedOn w:val="a0"/>
    <w:qFormat/>
  </w:style>
  <w:style w:type="paragraph" w:customStyle="1" w:styleId="20">
    <w:name w:val="样式 首行缩进:  2 字符"/>
    <w:basedOn w:val="a"/>
    <w:qFormat/>
    <w:pPr>
      <w:widowControl w:val="0"/>
      <w:adjustRightInd/>
      <w:snapToGrid/>
      <w:ind w:firstLineChars="200" w:firstLine="480"/>
      <w:jc w:val="both"/>
    </w:pPr>
    <w:rPr>
      <w:rFonts w:cs="宋体"/>
      <w:kern w:val="2"/>
      <w:szCs w:val="20"/>
    </w:rPr>
  </w:style>
  <w:style w:type="paragraph" w:customStyle="1" w:styleId="Hu">
    <w:name w:val="Hu表头"/>
    <w:basedOn w:val="a"/>
    <w:qFormat/>
    <w:pPr>
      <w:widowControl w:val="0"/>
      <w:spacing w:beforeLines="50" w:before="156" w:line="420" w:lineRule="exact"/>
      <w:jc w:val="center"/>
      <w:textAlignment w:val="baseline"/>
    </w:pPr>
    <w:rPr>
      <w:rFonts w:ascii="黑体" w:eastAsia="黑体" w:hAnsi="黑体"/>
      <w:kern w:val="2"/>
      <w:sz w:val="21"/>
      <w:szCs w:val="21"/>
    </w:rPr>
  </w:style>
  <w:style w:type="paragraph" w:customStyle="1" w:styleId="ab">
    <w:name w:val="呼正"/>
    <w:basedOn w:val="a"/>
    <w:qFormat/>
    <w:pPr>
      <w:widowControl w:val="0"/>
      <w:adjustRightInd/>
      <w:snapToGrid/>
      <w:ind w:firstLineChars="187" w:firstLine="187"/>
      <w:jc w:val="both"/>
    </w:pPr>
    <w:rPr>
      <w:rFonts w:ascii="宋体" w:hAnsi="宋体"/>
      <w:kern w:val="2"/>
      <w:sz w:val="28"/>
      <w:szCs w:val="28"/>
    </w:rPr>
  </w:style>
  <w:style w:type="paragraph" w:customStyle="1" w:styleId="ac">
    <w:name w:val="样式 正文 +"/>
    <w:basedOn w:val="a"/>
    <w:qFormat/>
    <w:pPr>
      <w:widowControl w:val="0"/>
      <w:ind w:firstLineChars="200" w:firstLine="480"/>
      <w:jc w:val="both"/>
    </w:pPr>
    <w:rPr>
      <w:color w:val="FF0000"/>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1892</Words>
  <Characters>10785</Characters>
  <Application>Microsoft Office Word</Application>
  <DocSecurity>0</DocSecurity>
  <Lines>89</Lines>
  <Paragraphs>25</Paragraphs>
  <ScaleCrop>false</ScaleCrop>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志军 梁</cp:lastModifiedBy>
  <cp:revision>5</cp:revision>
  <cp:lastPrinted>2019-05-08T08:49:00Z</cp:lastPrinted>
  <dcterms:created xsi:type="dcterms:W3CDTF">2014-10-29T12:08:00Z</dcterms:created>
  <dcterms:modified xsi:type="dcterms:W3CDTF">2019-05-26T03:20:00Z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