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仿宋_GB2312" w:eastAsia="仿宋_GB2312"/>
          <w:color w:val="000000"/>
          <w:sz w:val="28"/>
        </w:rPr>
      </w:pPr>
    </w:p>
    <w:p>
      <w:pPr>
        <w:spacing w:after="120" w:afterLines="50" w:line="360" w:lineRule="auto"/>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陕西耐乐驰机械有限公司</w:t>
      </w:r>
    </w:p>
    <w:p>
      <w:pPr>
        <w:spacing w:after="0" w:line="360" w:lineRule="auto"/>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咸阳耐乐驰机械加工项目</w:t>
      </w:r>
    </w:p>
    <w:p>
      <w:pPr>
        <w:spacing w:after="0" w:line="360" w:lineRule="auto"/>
        <w:jc w:val="center"/>
        <w:rPr>
          <w:rFonts w:hint="eastAsia" w:ascii="Times New Roman" w:hAnsi="Times New Roman" w:eastAsia="宋体"/>
          <w:b/>
          <w:color w:val="000000"/>
          <w:sz w:val="56"/>
          <w:szCs w:val="56"/>
          <w:lang w:eastAsia="zh-CN"/>
        </w:rPr>
      </w:pPr>
      <w:r>
        <w:rPr>
          <w:rFonts w:hint="eastAsia" w:ascii="Times New Roman" w:hAnsi="Times New Roman" w:eastAsia="宋体"/>
          <w:b/>
          <w:color w:val="000000"/>
          <w:sz w:val="56"/>
          <w:szCs w:val="56"/>
          <w:lang w:eastAsia="zh-CN"/>
        </w:rPr>
        <w:t>竣工环境保护验收监测报告表</w:t>
      </w:r>
    </w:p>
    <w:p>
      <w:pPr>
        <w:spacing w:after="0" w:line="360" w:lineRule="auto"/>
        <w:jc w:val="center"/>
        <w:rPr>
          <w:rFonts w:ascii="Times New Roman" w:hAnsi="Times New Roman" w:eastAsia="宋体"/>
          <w:b/>
          <w:color w:val="000000"/>
          <w:sz w:val="48"/>
          <w:szCs w:val="48"/>
        </w:rPr>
      </w:pPr>
      <w:r>
        <w:rPr>
          <w:rFonts w:hint="eastAsia" w:ascii="Times New Roman" w:hAnsi="Times New Roman" w:eastAsia="宋体"/>
          <w:b/>
          <w:color w:val="000000"/>
          <w:sz w:val="48"/>
          <w:szCs w:val="48"/>
        </w:rPr>
        <w:t>（</w:t>
      </w:r>
      <w:r>
        <w:rPr>
          <w:rFonts w:hint="eastAsia" w:ascii="Times New Roman" w:hAnsi="Times New Roman" w:eastAsia="宋体"/>
          <w:b/>
          <w:color w:val="000000"/>
          <w:sz w:val="48"/>
          <w:szCs w:val="48"/>
          <w:lang w:eastAsia="zh-CN"/>
        </w:rPr>
        <w:t>固废</w:t>
      </w:r>
      <w:r>
        <w:rPr>
          <w:rFonts w:hint="eastAsia" w:ascii="Times New Roman" w:hAnsi="Times New Roman" w:eastAsia="宋体"/>
          <w:b/>
          <w:color w:val="000000"/>
          <w:sz w:val="48"/>
          <w:szCs w:val="48"/>
        </w:rPr>
        <w:t>验收篇）</w:t>
      </w:r>
    </w:p>
    <w:p>
      <w:pPr>
        <w:spacing w:line="360" w:lineRule="auto"/>
        <w:jc w:val="center"/>
        <w:rPr>
          <w:rFonts w:ascii="Times New Roman" w:hAnsi="Times New Roman" w:eastAsia="仿宋_GB2312"/>
          <w:color w:val="000000"/>
          <w:sz w:val="28"/>
        </w:rPr>
      </w:pPr>
    </w:p>
    <w:p>
      <w:pPr>
        <w:spacing w:line="360" w:lineRule="auto"/>
        <w:jc w:val="center"/>
        <w:rPr>
          <w:rFonts w:ascii="Times New Roman" w:hAnsi="Times New Roman" w:eastAsia="仿宋_GB2312"/>
          <w:color w:val="000000"/>
          <w:sz w:val="28"/>
        </w:rPr>
      </w:pPr>
    </w:p>
    <w:p>
      <w:pPr>
        <w:spacing w:line="360" w:lineRule="auto"/>
        <w:jc w:val="center"/>
        <w:rPr>
          <w:rFonts w:ascii="Times New Roman" w:hAnsi="Times New Roman" w:eastAsia="仿宋_GB2312"/>
          <w:color w:val="000000"/>
          <w:sz w:val="28"/>
        </w:rPr>
      </w:pPr>
    </w:p>
    <w:p>
      <w:pPr>
        <w:jc w:val="center"/>
        <w:rPr>
          <w:rFonts w:ascii="Times New Roman" w:hAnsi="Times New Roman" w:eastAsia="仿宋_GB2312"/>
          <w:color w:val="000000"/>
          <w:sz w:val="28"/>
        </w:rPr>
      </w:pPr>
    </w:p>
    <w:p>
      <w:pPr>
        <w:jc w:val="center"/>
        <w:rPr>
          <w:rFonts w:ascii="Times New Roman" w:hAnsi="Times New Roman" w:eastAsia="仿宋_GB2312"/>
          <w:color w:val="000000"/>
          <w:sz w:val="28"/>
        </w:rPr>
      </w:pPr>
    </w:p>
    <w:p>
      <w:pPr>
        <w:ind w:left="480"/>
        <w:rPr>
          <w:rFonts w:ascii="Times New Roman" w:hAnsi="Times New Roman" w:eastAsia="仿宋_GB2312"/>
          <w:color w:val="000000"/>
          <w:sz w:val="28"/>
        </w:rPr>
      </w:pPr>
    </w:p>
    <w:p>
      <w:pPr>
        <w:pStyle w:val="4"/>
      </w:pPr>
    </w:p>
    <w:p>
      <w:pPr>
        <w:ind w:left="480"/>
        <w:rPr>
          <w:rFonts w:ascii="Times New Roman" w:hAnsi="Times New Roman" w:eastAsia="仿宋_GB2312"/>
          <w:color w:val="000000"/>
          <w:sz w:val="28"/>
        </w:rPr>
      </w:pPr>
    </w:p>
    <w:p>
      <w:pPr>
        <w:ind w:left="480"/>
        <w:rPr>
          <w:rFonts w:ascii="Times New Roman" w:hAnsi="Times New Roman" w:eastAsia="仿宋_GB2312"/>
          <w:color w:val="000000"/>
          <w:sz w:val="28"/>
        </w:rPr>
      </w:pPr>
    </w:p>
    <w:p>
      <w:pPr>
        <w:rPr>
          <w:rFonts w:ascii="Times New Roman" w:hAnsi="Times New Roman" w:eastAsia="仿宋_GB2312"/>
          <w:color w:val="000000"/>
          <w:sz w:val="28"/>
        </w:rPr>
      </w:pPr>
    </w:p>
    <w:tbl>
      <w:tblPr>
        <w:tblStyle w:val="13"/>
        <w:tblW w:w="8326"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62"/>
        <w:gridCol w:w="6564"/>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3" w:hRule="atLeast"/>
          <w:jc w:val="center"/>
        </w:trPr>
        <w:tc>
          <w:tcPr>
            <w:tcW w:w="1762" w:type="dxa"/>
            <w:tcBorders>
              <w:top w:val="nil"/>
              <w:bottom w:val="nil"/>
            </w:tcBorders>
            <w:vAlign w:val="center"/>
          </w:tcPr>
          <w:p>
            <w:pPr>
              <w:spacing w:after="0"/>
              <w:jc w:val="center"/>
              <w:rPr>
                <w:rFonts w:ascii="Times New Roman" w:hAnsi="Times New Roman" w:eastAsia="黑体"/>
                <w:b/>
                <w:color w:val="000000"/>
                <w:sz w:val="28"/>
                <w:szCs w:val="21"/>
              </w:rPr>
            </w:pPr>
            <w:r>
              <w:rPr>
                <w:rFonts w:ascii="Times New Roman" w:hAnsi="Times New Roman" w:eastAsia="黑体"/>
                <w:b/>
                <w:color w:val="000000"/>
                <w:sz w:val="28"/>
                <w:szCs w:val="21"/>
              </w:rPr>
              <w:t>建设单位:</w:t>
            </w:r>
          </w:p>
        </w:tc>
        <w:tc>
          <w:tcPr>
            <w:tcW w:w="6564" w:type="dxa"/>
            <w:vAlign w:val="center"/>
          </w:tcPr>
          <w:p>
            <w:pPr>
              <w:keepNext w:val="0"/>
              <w:keepLines w:val="0"/>
              <w:pageBreakBefore w:val="0"/>
              <w:widowControl/>
              <w:kinsoku/>
              <w:wordWrap/>
              <w:overflowPunct/>
              <w:topLinePunct w:val="0"/>
              <w:autoSpaceDE/>
              <w:autoSpaceDN/>
              <w:bidi w:val="0"/>
              <w:adjustRightInd w:val="0"/>
              <w:snapToGrid w:val="0"/>
              <w:spacing w:after="0" w:line="240" w:lineRule="atLeast"/>
              <w:jc w:val="center"/>
              <w:textAlignment w:val="auto"/>
              <w:rPr>
                <w:rFonts w:hint="eastAsia" w:ascii="宋体" w:hAnsi="宋体" w:eastAsia="宋体"/>
                <w:color w:val="000000"/>
                <w:sz w:val="28"/>
                <w:szCs w:val="28"/>
                <w:lang w:eastAsia="zh-CN"/>
              </w:rPr>
            </w:pPr>
            <w:r>
              <w:rPr>
                <w:rFonts w:hint="eastAsia" w:ascii="宋体" w:hAnsi="宋体" w:eastAsia="宋体"/>
                <w:sz w:val="28"/>
                <w:szCs w:val="28"/>
                <w:lang w:eastAsia="zh-CN"/>
              </w:rPr>
              <w:t>陕西耐乐驰机械有限公司</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16" w:hRule="atLeast"/>
          <w:jc w:val="center"/>
        </w:trPr>
        <w:tc>
          <w:tcPr>
            <w:tcW w:w="1762" w:type="dxa"/>
            <w:tcBorders>
              <w:top w:val="nil"/>
              <w:bottom w:val="nil"/>
            </w:tcBorders>
            <w:vAlign w:val="center"/>
          </w:tcPr>
          <w:p>
            <w:pPr>
              <w:spacing w:after="0"/>
              <w:jc w:val="center"/>
              <w:rPr>
                <w:rFonts w:ascii="Times New Roman" w:hAnsi="Times New Roman" w:eastAsia="黑体"/>
                <w:b/>
                <w:color w:val="000000"/>
                <w:sz w:val="28"/>
                <w:szCs w:val="21"/>
              </w:rPr>
            </w:pPr>
            <w:r>
              <w:rPr>
                <w:rFonts w:ascii="Times New Roman" w:hAnsi="Times New Roman" w:eastAsia="黑体"/>
                <w:b/>
                <w:color w:val="000000"/>
                <w:sz w:val="28"/>
                <w:szCs w:val="21"/>
              </w:rPr>
              <w:t>编制单位:</w:t>
            </w:r>
          </w:p>
        </w:tc>
        <w:tc>
          <w:tcPr>
            <w:tcW w:w="6564" w:type="dxa"/>
            <w:vAlign w:val="center"/>
          </w:tcPr>
          <w:p>
            <w:pPr>
              <w:spacing w:after="0"/>
              <w:jc w:val="center"/>
              <w:rPr>
                <w:rFonts w:hint="eastAsia" w:ascii="Times New Roman" w:hAnsi="Times New Roman" w:eastAsia="宋体"/>
                <w:color w:val="000000"/>
                <w:sz w:val="28"/>
                <w:szCs w:val="28"/>
                <w:lang w:eastAsia="zh-CN"/>
              </w:rPr>
            </w:pPr>
            <w:r>
              <w:rPr>
                <w:rFonts w:hint="eastAsia" w:ascii="Times New Roman" w:hAnsi="Times New Roman" w:eastAsia="宋体"/>
                <w:color w:val="000000"/>
                <w:sz w:val="28"/>
                <w:szCs w:val="28"/>
                <w:lang w:eastAsia="zh-CN"/>
              </w:rPr>
              <w:t>陕西景美环保科技有限公司</w:t>
            </w:r>
          </w:p>
        </w:tc>
      </w:tr>
    </w:tbl>
    <w:p>
      <w:pPr>
        <w:ind w:left="480"/>
        <w:rPr>
          <w:rFonts w:ascii="Times New Roman" w:hAnsi="Times New Roman" w:eastAsia="华文新魏"/>
          <w:color w:val="000000"/>
          <w:sz w:val="28"/>
        </w:rPr>
      </w:pPr>
    </w:p>
    <w:p>
      <w:pPr>
        <w:ind w:left="480"/>
        <w:jc w:val="center"/>
        <w:rPr>
          <w:rFonts w:ascii="Times New Roman" w:hAnsi="Times New Roman" w:eastAsia="宋体"/>
          <w:b/>
          <w:color w:val="000000"/>
          <w:sz w:val="32"/>
          <w:szCs w:val="32"/>
        </w:rPr>
      </w:pPr>
    </w:p>
    <w:p>
      <w:pPr>
        <w:ind w:left="480"/>
        <w:jc w:val="center"/>
        <w:rPr>
          <w:rFonts w:ascii="Times New Roman" w:hAnsi="Times New Roman" w:eastAsia="宋体"/>
          <w:b/>
          <w:color w:val="000000"/>
          <w:sz w:val="32"/>
          <w:szCs w:val="32"/>
        </w:rPr>
      </w:pPr>
    </w:p>
    <w:p>
      <w:pPr>
        <w:ind w:left="480"/>
        <w:jc w:val="center"/>
        <w:rPr>
          <w:rFonts w:ascii="Times New Roman" w:hAnsi="Times New Roman" w:eastAsia="宋体"/>
          <w:b/>
          <w:color w:val="000000"/>
          <w:sz w:val="32"/>
          <w:szCs w:val="32"/>
        </w:rPr>
      </w:pPr>
      <w:r>
        <w:rPr>
          <w:rFonts w:ascii="Times New Roman" w:hAnsi="Times New Roman" w:eastAsia="宋体"/>
          <w:b/>
          <w:color w:val="000000"/>
          <w:sz w:val="32"/>
          <w:szCs w:val="32"/>
        </w:rPr>
        <w:t>201</w:t>
      </w:r>
      <w:r>
        <w:rPr>
          <w:rFonts w:hint="eastAsia" w:ascii="Times New Roman" w:hAnsi="Times New Roman" w:eastAsia="宋体"/>
          <w:b/>
          <w:color w:val="000000"/>
          <w:sz w:val="32"/>
          <w:szCs w:val="32"/>
        </w:rPr>
        <w:t>9</w:t>
      </w:r>
      <w:r>
        <w:rPr>
          <w:rFonts w:ascii="Times New Roman" w:hAnsi="Times New Roman" w:eastAsia="宋体"/>
          <w:b/>
          <w:color w:val="000000"/>
          <w:sz w:val="32"/>
          <w:szCs w:val="32"/>
        </w:rPr>
        <w:t>年</w:t>
      </w:r>
      <w:r>
        <w:rPr>
          <w:rFonts w:hint="eastAsia" w:ascii="Times New Roman" w:hAnsi="Times New Roman" w:eastAsia="宋体"/>
          <w:b/>
          <w:color w:val="000000"/>
          <w:sz w:val="32"/>
          <w:szCs w:val="32"/>
          <w:lang w:val="en-US" w:eastAsia="zh-CN"/>
        </w:rPr>
        <w:t>12</w:t>
      </w:r>
      <w:r>
        <w:rPr>
          <w:rFonts w:ascii="Times New Roman" w:hAnsi="Times New Roman" w:eastAsia="宋体"/>
          <w:b/>
          <w:color w:val="000000"/>
          <w:sz w:val="32"/>
          <w:szCs w:val="32"/>
        </w:rPr>
        <w:t>月</w:t>
      </w:r>
    </w:p>
    <w:p>
      <w:pPr>
        <w:adjustRightInd/>
        <w:snapToGrid/>
        <w:spacing w:after="0" w:line="360" w:lineRule="auto"/>
        <w:jc w:val="both"/>
        <w:outlineLvl w:val="0"/>
        <w:rPr>
          <w:rFonts w:ascii="Times New Roman" w:hAnsi="Times New Roman" w:eastAsia="宋体"/>
          <w:b/>
          <w:color w:val="000000"/>
          <w:sz w:val="32"/>
          <w:szCs w:val="32"/>
        </w:rPr>
      </w:pPr>
    </w:p>
    <w:p>
      <w:pPr>
        <w:ind w:left="480"/>
        <w:jc w:val="center"/>
        <w:rPr>
          <w:rFonts w:ascii="Times New Roman" w:hAnsi="Times New Roman" w:eastAsia="宋体"/>
          <w:b/>
          <w:color w:val="000000"/>
          <w:sz w:val="32"/>
          <w:szCs w:val="32"/>
        </w:rPr>
        <w:sectPr>
          <w:footerReference r:id="rId3" w:type="default"/>
          <w:footerReference r:id="rId4" w:type="even"/>
          <w:pgSz w:w="11907" w:h="16840"/>
          <w:pgMar w:top="1304" w:right="1531" w:bottom="1304" w:left="1531" w:header="284" w:footer="851" w:gutter="0"/>
          <w:pgBorders>
            <w:top w:val="none" w:sz="0" w:space="0"/>
            <w:left w:val="none" w:sz="0" w:space="0"/>
            <w:bottom w:val="none" w:sz="0" w:space="0"/>
            <w:right w:val="none" w:sz="0" w:space="0"/>
          </w:pgBorders>
          <w:pgNumType w:start="2"/>
          <w:cols w:space="720" w:num="1"/>
          <w:docGrid w:linePitch="299" w:charSpace="0"/>
        </w:sectPr>
      </w:pPr>
    </w:p>
    <w:p>
      <w:pPr>
        <w:pStyle w:val="3"/>
        <w:pageBreakBefore w:val="0"/>
        <w:widowControl/>
        <w:kinsoku/>
        <w:wordWrap/>
        <w:overflowPunct/>
        <w:topLinePunct w:val="0"/>
        <w:autoSpaceDE/>
        <w:autoSpaceDN/>
        <w:bidi w:val="0"/>
        <w:adjustRightInd w:val="0"/>
        <w:snapToGrid w:val="0"/>
        <w:spacing w:before="0" w:beforeLines="0" w:after="0"/>
        <w:textAlignment w:val="auto"/>
        <w:rPr>
          <w:rFonts w:hint="eastAsia" w:ascii="宋体" w:hAnsi="宋体" w:eastAsia="宋体" w:cs="宋体"/>
          <w:b/>
          <w:bCs/>
          <w:color w:val="auto"/>
        </w:rPr>
      </w:pPr>
      <w:r>
        <w:rPr>
          <w:rFonts w:hint="eastAsia" w:ascii="宋体" w:hAnsi="宋体" w:eastAsia="宋体" w:cs="宋体"/>
          <w:b/>
          <w:bCs/>
          <w:color w:val="auto"/>
          <w:kern w:val="2"/>
          <w:szCs w:val="28"/>
        </w:rPr>
        <w:t>建设单位法人代表：</w:t>
      </w:r>
      <w:r>
        <w:rPr>
          <w:rFonts w:hint="eastAsia" w:ascii="宋体" w:hAnsi="宋体" w:eastAsia="宋体" w:cs="宋体"/>
          <w:b/>
          <w:bCs/>
          <w:color w:val="auto"/>
          <w:kern w:val="2"/>
          <w:szCs w:val="28"/>
          <w:lang w:eastAsia="zh-CN"/>
        </w:rPr>
        <w:t>黄品辉</w:t>
      </w:r>
      <w:r>
        <w:rPr>
          <w:rFonts w:hint="eastAsia" w:ascii="宋体" w:hAnsi="宋体" w:eastAsia="宋体" w:cs="宋体"/>
          <w:b/>
          <w:bCs/>
          <w:color w:val="auto"/>
        </w:rPr>
        <w:tab/>
      </w:r>
    </w:p>
    <w:p>
      <w:pPr>
        <w:pStyle w:val="33"/>
        <w:pageBreakBefore w:val="0"/>
        <w:widowControl/>
        <w:tabs>
          <w:tab w:val="left" w:pos="0"/>
        </w:tabs>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编制单位法人代表：韩献虎</w:t>
      </w:r>
      <w:r>
        <w:rPr>
          <w:rFonts w:hint="eastAsia" w:ascii="宋体" w:hAnsi="宋体" w:eastAsia="宋体" w:cs="宋体"/>
          <w:b/>
          <w:bCs/>
          <w:color w:val="auto"/>
          <w:sz w:val="28"/>
          <w:szCs w:val="28"/>
        </w:rPr>
        <w:tab/>
      </w:r>
    </w:p>
    <w:p>
      <w:pPr>
        <w:pStyle w:val="33"/>
        <w:pageBreakBefore w:val="0"/>
        <w:widowControl/>
        <w:tabs>
          <w:tab w:val="left" w:pos="0"/>
        </w:tabs>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pacing w:val="85"/>
          <w:sz w:val="28"/>
          <w:szCs w:val="28"/>
        </w:rPr>
        <w:t>项目负责人</w:t>
      </w:r>
      <w:r>
        <w:rPr>
          <w:rFonts w:hint="eastAsia" w:ascii="宋体" w:hAnsi="宋体" w:eastAsia="宋体" w:cs="宋体"/>
          <w:b/>
          <w:bCs/>
          <w:color w:val="auto"/>
          <w:sz w:val="28"/>
          <w:szCs w:val="28"/>
        </w:rPr>
        <w:t>：韩献虎</w:t>
      </w:r>
    </w:p>
    <w:p>
      <w:pPr>
        <w:pStyle w:val="33"/>
        <w:pageBreakBefore w:val="0"/>
        <w:widowControl/>
        <w:tabs>
          <w:tab w:val="left" w:pos="0"/>
        </w:tabs>
        <w:kinsoku/>
        <w:wordWrap/>
        <w:overflowPunct/>
        <w:topLinePunct w:val="0"/>
        <w:autoSpaceDE/>
        <w:autoSpaceDN/>
        <w:bidi w:val="0"/>
        <w:adjustRightInd w:val="0"/>
        <w:snapToGrid w:val="0"/>
        <w:spacing w:after="0"/>
        <w:ind w:firstLine="0" w:firstLineChars="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pacing w:val="85"/>
          <w:sz w:val="28"/>
          <w:szCs w:val="28"/>
        </w:rPr>
        <w:t>报告编写人</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刘恩惠</w:t>
      </w:r>
    </w:p>
    <w:p>
      <w:pPr>
        <w:pStyle w:val="4"/>
        <w:ind w:left="0" w:leftChars="0" w:firstLine="0" w:firstLineChars="0"/>
        <w:sectPr>
          <w:headerReference r:id="rId5" w:type="default"/>
          <w:footerReference r:id="rId6"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12"/>
        <w:tblpPr w:leftFromText="180" w:rightFromText="180" w:vertAnchor="page" w:horzAnchor="page" w:tblpX="1325" w:tblpY="10231"/>
        <w:tblOverlap w:val="never"/>
        <w:tblW w:w="9588" w:type="dxa"/>
        <w:tblInd w:w="0" w:type="dxa"/>
        <w:tblLayout w:type="fixed"/>
        <w:tblCellMar>
          <w:top w:w="0" w:type="dxa"/>
          <w:left w:w="108" w:type="dxa"/>
          <w:bottom w:w="0" w:type="dxa"/>
          <w:right w:w="108" w:type="dxa"/>
        </w:tblCellMar>
      </w:tblPr>
      <w:tblGrid>
        <w:gridCol w:w="1317"/>
        <w:gridCol w:w="3391"/>
        <w:gridCol w:w="1279"/>
        <w:gridCol w:w="3601"/>
      </w:tblGrid>
      <w:tr>
        <w:tblPrEx>
          <w:tblCellMar>
            <w:top w:w="0" w:type="dxa"/>
            <w:left w:w="108" w:type="dxa"/>
            <w:bottom w:w="0" w:type="dxa"/>
            <w:right w:w="108" w:type="dxa"/>
          </w:tblCellMar>
        </w:tblPrEx>
        <w:trPr>
          <w:trHeight w:val="462" w:hRule="atLeast"/>
        </w:trPr>
        <w:tc>
          <w:tcPr>
            <w:tcW w:w="1317" w:type="dxa"/>
            <w:noWrap w:val="0"/>
            <w:vAlign w:val="center"/>
          </w:tcPr>
          <w:p>
            <w:pPr>
              <w:widowControl w:val="0"/>
              <w:adjustRightInd/>
              <w:snapToGrid/>
              <w:spacing w:after="0"/>
              <w:jc w:val="left"/>
              <w:rPr>
                <w:rFonts w:hint="eastAsia" w:ascii="Times New Roman" w:hAnsi="Times New Roman" w:eastAsia="宋体" w:cs="Times New Roman"/>
                <w:b/>
                <w:bCs/>
                <w:color w:val="000000"/>
                <w:kern w:val="2"/>
                <w:sz w:val="24"/>
                <w:szCs w:val="24"/>
                <w:lang w:eastAsia="zh-CN"/>
              </w:rPr>
            </w:pPr>
            <w:r>
              <w:rPr>
                <w:rFonts w:hint="default" w:ascii="Times New Roman" w:hAnsi="Times New Roman" w:eastAsia="宋体" w:cs="Times New Roman"/>
                <w:b/>
                <w:bCs/>
                <w:color w:val="000000"/>
                <w:kern w:val="2"/>
                <w:sz w:val="24"/>
                <w:szCs w:val="24"/>
              </w:rPr>
              <w:t>建设单位</w:t>
            </w:r>
          </w:p>
        </w:tc>
        <w:tc>
          <w:tcPr>
            <w:tcW w:w="3391" w:type="dxa"/>
            <w:noWrap w:val="0"/>
            <w:vAlign w:val="center"/>
          </w:tcPr>
          <w:p>
            <w:pPr>
              <w:widowControl w:val="0"/>
              <w:adjustRightInd/>
              <w:snapToGrid/>
              <w:spacing w:after="0"/>
              <w:jc w:val="left"/>
              <w:rPr>
                <w:rFonts w:hint="eastAsia" w:ascii="宋体" w:hAnsi="宋体" w:eastAsia="宋体" w:cs="宋体"/>
                <w:b w:val="0"/>
                <w:bCs w:val="0"/>
                <w:color w:val="000000"/>
                <w:kern w:val="2"/>
                <w:sz w:val="28"/>
                <w:szCs w:val="28"/>
                <w:lang w:eastAsia="zh-CN"/>
              </w:rPr>
            </w:pPr>
            <w:r>
              <w:rPr>
                <w:rFonts w:hint="eastAsia" w:ascii="宋体" w:hAnsi="宋体" w:eastAsia="宋体" w:cs="宋体"/>
                <w:b w:val="0"/>
                <w:bCs w:val="0"/>
                <w:color w:val="000000"/>
                <w:kern w:val="2"/>
                <w:sz w:val="28"/>
                <w:szCs w:val="28"/>
                <w:lang w:eastAsia="zh-CN"/>
              </w:rPr>
              <w:t>陕西耐乐驰机械有限公司</w:t>
            </w:r>
          </w:p>
        </w:tc>
        <w:tc>
          <w:tcPr>
            <w:tcW w:w="1279"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编制单位</w:t>
            </w:r>
          </w:p>
        </w:tc>
        <w:tc>
          <w:tcPr>
            <w:tcW w:w="360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rPr>
            </w:pPr>
            <w:r>
              <w:rPr>
                <w:rFonts w:hint="default" w:ascii="Times New Roman" w:hAnsi="Times New Roman" w:eastAsia="宋体" w:cs="Times New Roman"/>
                <w:b w:val="0"/>
                <w:bCs w:val="0"/>
                <w:color w:val="000000"/>
                <w:kern w:val="2"/>
                <w:sz w:val="28"/>
                <w:szCs w:val="28"/>
              </w:rPr>
              <w:t>陕西景美环保科技有限公司</w:t>
            </w:r>
          </w:p>
        </w:tc>
      </w:tr>
      <w:tr>
        <w:tblPrEx>
          <w:tblCellMar>
            <w:top w:w="0" w:type="dxa"/>
            <w:left w:w="108" w:type="dxa"/>
            <w:bottom w:w="0" w:type="dxa"/>
            <w:right w:w="108" w:type="dxa"/>
          </w:tblCellMar>
        </w:tblPrEx>
        <w:trPr>
          <w:trHeight w:val="432" w:hRule="atLeast"/>
        </w:trPr>
        <w:tc>
          <w:tcPr>
            <w:tcW w:w="1317"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电话:</w:t>
            </w:r>
          </w:p>
        </w:tc>
        <w:tc>
          <w:tcPr>
            <w:tcW w:w="339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lang w:val="en-US" w:eastAsia="zh-CN"/>
              </w:rPr>
            </w:pPr>
            <w:r>
              <w:rPr>
                <w:rFonts w:hint="eastAsia" w:ascii="Times New Roman" w:hAnsi="Times New Roman" w:eastAsia="宋体" w:cs="Times New Roman"/>
                <w:b w:val="0"/>
                <w:bCs w:val="0"/>
                <w:color w:val="000000"/>
                <w:kern w:val="2"/>
                <w:sz w:val="28"/>
                <w:szCs w:val="28"/>
              </w:rPr>
              <w:t>18220032825</w:t>
            </w:r>
          </w:p>
        </w:tc>
        <w:tc>
          <w:tcPr>
            <w:tcW w:w="1279"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电话:</w:t>
            </w:r>
          </w:p>
        </w:tc>
        <w:tc>
          <w:tcPr>
            <w:tcW w:w="360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rPr>
            </w:pPr>
            <w:r>
              <w:rPr>
                <w:rFonts w:hint="default" w:ascii="Times New Roman" w:hAnsi="Times New Roman" w:eastAsia="宋体" w:cs="Times New Roman"/>
                <w:b w:val="0"/>
                <w:bCs w:val="0"/>
                <w:color w:val="000000"/>
                <w:kern w:val="2"/>
                <w:sz w:val="28"/>
                <w:szCs w:val="28"/>
              </w:rPr>
              <w:t>13669225207</w:t>
            </w:r>
          </w:p>
        </w:tc>
      </w:tr>
      <w:tr>
        <w:tblPrEx>
          <w:tblCellMar>
            <w:top w:w="0" w:type="dxa"/>
            <w:left w:w="108" w:type="dxa"/>
            <w:bottom w:w="0" w:type="dxa"/>
            <w:right w:w="108" w:type="dxa"/>
          </w:tblCellMar>
        </w:tblPrEx>
        <w:trPr>
          <w:trHeight w:val="447" w:hRule="atLeast"/>
        </w:trPr>
        <w:tc>
          <w:tcPr>
            <w:tcW w:w="1317"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传真:</w:t>
            </w:r>
          </w:p>
        </w:tc>
        <w:tc>
          <w:tcPr>
            <w:tcW w:w="339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lang w:val="en-US" w:eastAsia="zh-CN"/>
              </w:rPr>
            </w:pPr>
            <w:r>
              <w:rPr>
                <w:rFonts w:hint="default" w:ascii="Times New Roman" w:hAnsi="Times New Roman" w:eastAsia="宋体" w:cs="Times New Roman"/>
                <w:b w:val="0"/>
                <w:bCs w:val="0"/>
                <w:color w:val="000000"/>
                <w:kern w:val="2"/>
                <w:sz w:val="28"/>
                <w:szCs w:val="28"/>
                <w:lang w:val="en-US" w:eastAsia="zh-CN"/>
              </w:rPr>
              <w:t>/</w:t>
            </w:r>
          </w:p>
        </w:tc>
        <w:tc>
          <w:tcPr>
            <w:tcW w:w="1279"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传真:</w:t>
            </w:r>
          </w:p>
        </w:tc>
        <w:tc>
          <w:tcPr>
            <w:tcW w:w="360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rPr>
            </w:pPr>
            <w:r>
              <w:rPr>
                <w:rFonts w:hint="default" w:ascii="Times New Roman" w:hAnsi="Times New Roman" w:eastAsia="宋体" w:cs="Times New Roman"/>
                <w:b w:val="0"/>
                <w:bCs w:val="0"/>
                <w:color w:val="000000"/>
                <w:kern w:val="2"/>
                <w:sz w:val="28"/>
                <w:szCs w:val="28"/>
              </w:rPr>
              <w:t>/</w:t>
            </w:r>
          </w:p>
        </w:tc>
      </w:tr>
      <w:tr>
        <w:tblPrEx>
          <w:tblCellMar>
            <w:top w:w="0" w:type="dxa"/>
            <w:left w:w="108" w:type="dxa"/>
            <w:bottom w:w="0" w:type="dxa"/>
            <w:right w:w="108" w:type="dxa"/>
          </w:tblCellMar>
        </w:tblPrEx>
        <w:trPr>
          <w:trHeight w:val="477" w:hRule="atLeast"/>
        </w:trPr>
        <w:tc>
          <w:tcPr>
            <w:tcW w:w="1317"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邮编:</w:t>
            </w:r>
          </w:p>
        </w:tc>
        <w:tc>
          <w:tcPr>
            <w:tcW w:w="339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lang w:val="en-US" w:eastAsia="zh-CN"/>
              </w:rPr>
            </w:pPr>
            <w:r>
              <w:rPr>
                <w:rFonts w:hint="default" w:ascii="Times New Roman" w:hAnsi="Times New Roman" w:eastAsia="宋体" w:cs="Times New Roman"/>
                <w:b w:val="0"/>
                <w:bCs w:val="0"/>
                <w:color w:val="000000"/>
                <w:kern w:val="2"/>
                <w:sz w:val="28"/>
                <w:szCs w:val="28"/>
                <w:lang w:val="en-US" w:eastAsia="zh-CN"/>
              </w:rPr>
              <w:t>71</w:t>
            </w:r>
            <w:r>
              <w:rPr>
                <w:rFonts w:hint="eastAsia" w:ascii="Times New Roman" w:hAnsi="Times New Roman" w:eastAsia="宋体" w:cs="Times New Roman"/>
                <w:b w:val="0"/>
                <w:bCs w:val="0"/>
                <w:color w:val="000000"/>
                <w:kern w:val="2"/>
                <w:sz w:val="28"/>
                <w:szCs w:val="28"/>
                <w:lang w:val="en-US" w:eastAsia="zh-CN"/>
              </w:rPr>
              <w:t>20</w:t>
            </w:r>
            <w:r>
              <w:rPr>
                <w:rFonts w:hint="default" w:ascii="Times New Roman" w:hAnsi="Times New Roman" w:eastAsia="宋体" w:cs="Times New Roman"/>
                <w:b w:val="0"/>
                <w:bCs w:val="0"/>
                <w:color w:val="000000"/>
                <w:kern w:val="2"/>
                <w:sz w:val="28"/>
                <w:szCs w:val="28"/>
                <w:lang w:val="en-US" w:eastAsia="zh-CN"/>
              </w:rPr>
              <w:t>00</w:t>
            </w:r>
          </w:p>
        </w:tc>
        <w:tc>
          <w:tcPr>
            <w:tcW w:w="1279"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邮编:</w:t>
            </w:r>
          </w:p>
        </w:tc>
        <w:tc>
          <w:tcPr>
            <w:tcW w:w="360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lang w:val="en-US" w:eastAsia="zh-CN"/>
              </w:rPr>
            </w:pPr>
            <w:r>
              <w:rPr>
                <w:rFonts w:hint="default" w:ascii="Times New Roman" w:hAnsi="Times New Roman" w:eastAsia="宋体" w:cs="Times New Roman"/>
                <w:b w:val="0"/>
                <w:bCs w:val="0"/>
                <w:color w:val="000000"/>
                <w:kern w:val="2"/>
                <w:sz w:val="28"/>
                <w:szCs w:val="28"/>
              </w:rPr>
              <w:t>7100</w:t>
            </w:r>
            <w:r>
              <w:rPr>
                <w:rFonts w:hint="default" w:ascii="Times New Roman" w:hAnsi="Times New Roman" w:eastAsia="宋体" w:cs="Times New Roman"/>
                <w:b w:val="0"/>
                <w:bCs w:val="0"/>
                <w:color w:val="000000"/>
                <w:kern w:val="2"/>
                <w:sz w:val="28"/>
                <w:szCs w:val="28"/>
                <w:lang w:val="en-US" w:eastAsia="zh-CN"/>
              </w:rPr>
              <w:t>16</w:t>
            </w:r>
          </w:p>
        </w:tc>
      </w:tr>
      <w:tr>
        <w:tblPrEx>
          <w:tblCellMar>
            <w:top w:w="0" w:type="dxa"/>
            <w:left w:w="108" w:type="dxa"/>
            <w:bottom w:w="0" w:type="dxa"/>
            <w:right w:w="108" w:type="dxa"/>
          </w:tblCellMar>
        </w:tblPrEx>
        <w:tc>
          <w:tcPr>
            <w:tcW w:w="1317"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地址:</w:t>
            </w:r>
          </w:p>
        </w:tc>
        <w:tc>
          <w:tcPr>
            <w:tcW w:w="339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lang w:val="en-US" w:eastAsia="zh-CN"/>
              </w:rPr>
            </w:pPr>
            <w:r>
              <w:rPr>
                <w:rFonts w:hint="eastAsia" w:ascii="Times New Roman" w:hAnsi="Times New Roman" w:eastAsia="宋体" w:cs="Times New Roman"/>
                <w:b w:val="0"/>
                <w:bCs w:val="0"/>
                <w:color w:val="000000"/>
                <w:kern w:val="2"/>
                <w:sz w:val="28"/>
                <w:szCs w:val="28"/>
              </w:rPr>
              <w:t>陕西省西咸新区秦汉新城双照街道办大王村18号</w:t>
            </w:r>
          </w:p>
        </w:tc>
        <w:tc>
          <w:tcPr>
            <w:tcW w:w="1279" w:type="dxa"/>
            <w:noWrap w:val="0"/>
            <w:vAlign w:val="center"/>
          </w:tcPr>
          <w:p>
            <w:pPr>
              <w:widowControl w:val="0"/>
              <w:adjustRightInd/>
              <w:snapToGrid/>
              <w:spacing w:after="0"/>
              <w:jc w:val="left"/>
              <w:rPr>
                <w:rFonts w:hint="default" w:ascii="Times New Roman" w:hAnsi="Times New Roman" w:eastAsia="宋体" w:cs="Times New Roman"/>
                <w:b/>
                <w:bCs/>
                <w:color w:val="000000"/>
                <w:kern w:val="2"/>
                <w:sz w:val="24"/>
                <w:szCs w:val="24"/>
              </w:rPr>
            </w:pPr>
            <w:r>
              <w:rPr>
                <w:rFonts w:hint="default" w:ascii="Times New Roman" w:hAnsi="Times New Roman" w:eastAsia="宋体" w:cs="Times New Roman"/>
                <w:b/>
                <w:bCs/>
                <w:color w:val="000000"/>
                <w:kern w:val="2"/>
                <w:sz w:val="24"/>
                <w:szCs w:val="24"/>
              </w:rPr>
              <w:t>地址:</w:t>
            </w:r>
          </w:p>
        </w:tc>
        <w:tc>
          <w:tcPr>
            <w:tcW w:w="3601" w:type="dxa"/>
            <w:noWrap w:val="0"/>
            <w:vAlign w:val="center"/>
          </w:tcPr>
          <w:p>
            <w:pPr>
              <w:widowControl w:val="0"/>
              <w:adjustRightInd/>
              <w:snapToGrid/>
              <w:spacing w:after="0"/>
              <w:jc w:val="left"/>
              <w:rPr>
                <w:rFonts w:hint="default" w:ascii="Times New Roman" w:hAnsi="Times New Roman" w:eastAsia="宋体" w:cs="Times New Roman"/>
                <w:b w:val="0"/>
                <w:bCs w:val="0"/>
                <w:color w:val="000000"/>
                <w:kern w:val="2"/>
                <w:sz w:val="28"/>
                <w:szCs w:val="28"/>
                <w:lang w:val="en-US" w:eastAsia="zh-CN"/>
              </w:rPr>
            </w:pPr>
            <w:r>
              <w:rPr>
                <w:rFonts w:hint="default" w:ascii="Times New Roman" w:hAnsi="Times New Roman" w:eastAsia="宋体" w:cs="Times New Roman"/>
                <w:b w:val="0"/>
                <w:bCs w:val="0"/>
                <w:color w:val="000000"/>
                <w:kern w:val="2"/>
                <w:sz w:val="28"/>
                <w:szCs w:val="28"/>
              </w:rPr>
              <w:t>陕西省西安市经济技术开发区凤城二路第五国际B座</w:t>
            </w:r>
            <w:r>
              <w:rPr>
                <w:rFonts w:hint="default" w:ascii="Times New Roman" w:hAnsi="Times New Roman" w:eastAsia="宋体" w:cs="Times New Roman"/>
                <w:b w:val="0"/>
                <w:bCs w:val="0"/>
                <w:color w:val="000000"/>
                <w:kern w:val="2"/>
                <w:sz w:val="28"/>
                <w:szCs w:val="28"/>
                <w:lang w:val="en-US" w:eastAsia="zh-CN"/>
              </w:rPr>
              <w:t>2803室</w:t>
            </w:r>
          </w:p>
        </w:tc>
      </w:tr>
    </w:tbl>
    <w:p>
      <w:pPr>
        <w:pStyle w:val="4"/>
        <w:ind w:left="0" w:leftChars="0" w:firstLine="0" w:firstLineChars="0"/>
        <w:sectPr>
          <w:headerReference r:id="rId7" w:type="default"/>
          <w:footerReference r:id="rId8"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3"/>
        <w:keepNext/>
        <w:keepLines/>
        <w:pageBreakBefore w:val="0"/>
        <w:widowControl/>
        <w:kinsoku/>
        <w:wordWrap/>
        <w:overflowPunct/>
        <w:topLinePunct w:val="0"/>
        <w:autoSpaceDE/>
        <w:autoSpaceDN/>
        <w:bidi w:val="0"/>
        <w:adjustRightInd w:val="0"/>
        <w:snapToGrid w:val="0"/>
        <w:spacing w:before="0" w:beforeLines="0" w:after="0" w:line="240" w:lineRule="atLeast"/>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eastAsia="zh-CN"/>
        </w:rPr>
        <w:t>表</w:t>
      </w:r>
      <w:r>
        <w:rPr>
          <w:rFonts w:hint="eastAsia" w:ascii="Times New Roman" w:hAnsi="Times New Roman" w:eastAsia="宋体" w:cs="Times New Roman"/>
          <w:b/>
          <w:bCs/>
          <w:lang w:val="en-US" w:eastAsia="zh-CN"/>
        </w:rPr>
        <w:t>一</w:t>
      </w:r>
    </w:p>
    <w:tbl>
      <w:tblPr>
        <w:tblStyle w:val="12"/>
        <w:tblW w:w="89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969"/>
        <w:gridCol w:w="1842"/>
        <w:gridCol w:w="1332"/>
        <w:gridCol w:w="764"/>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建设项目名称</w:t>
            </w:r>
          </w:p>
        </w:tc>
        <w:tc>
          <w:tcPr>
            <w:tcW w:w="6945" w:type="dxa"/>
            <w:gridSpan w:val="5"/>
            <w:vAlign w:val="center"/>
          </w:tcPr>
          <w:p>
            <w:pPr>
              <w:spacing w:after="0" w:line="240" w:lineRule="auto"/>
              <w:jc w:val="center"/>
              <w:rPr>
                <w:rFonts w:hint="default"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eastAsia="zh-CN"/>
              </w:rPr>
              <w:t>咸阳耐乐驰机械加工项目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建设单位名称</w:t>
            </w:r>
          </w:p>
        </w:tc>
        <w:tc>
          <w:tcPr>
            <w:tcW w:w="6945" w:type="dxa"/>
            <w:gridSpan w:val="5"/>
            <w:vAlign w:val="center"/>
          </w:tcPr>
          <w:p>
            <w:pPr>
              <w:spacing w:after="0" w:line="240" w:lineRule="auto"/>
              <w:jc w:val="center"/>
              <w:rPr>
                <w:rFonts w:hint="eastAsia" w:ascii="Times New Roman" w:hAnsi="Times New Roman" w:eastAsia="宋体"/>
                <w:color w:val="000000"/>
                <w:sz w:val="24"/>
                <w:szCs w:val="24"/>
                <w:lang w:eastAsia="zh-CN"/>
              </w:rPr>
            </w:pPr>
            <w:r>
              <w:rPr>
                <w:rFonts w:hint="eastAsia" w:ascii="Times New Roman" w:hAnsi="Times New Roman" w:eastAsia="宋体"/>
                <w:color w:val="000000"/>
                <w:sz w:val="24"/>
                <w:szCs w:val="24"/>
                <w:lang w:eastAsia="zh-CN"/>
              </w:rPr>
              <w:t>陕西耐乐驰机械有限公司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建设项目性质</w:t>
            </w:r>
          </w:p>
        </w:tc>
        <w:tc>
          <w:tcPr>
            <w:tcW w:w="6945" w:type="dxa"/>
            <w:gridSpan w:val="5"/>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新建</w:t>
            </w:r>
            <w:r>
              <w:rPr>
                <w:rFonts w:hint="eastAsia" w:ascii="Times New Roman" w:hAnsi="Times New Roman" w:eastAsia="宋体"/>
                <w:color w:val="000000"/>
                <w:sz w:val="24"/>
                <w:szCs w:val="24"/>
              </w:rPr>
              <w:t>☑</w:t>
            </w:r>
            <w:r>
              <w:rPr>
                <w:rFonts w:ascii="Times New Roman" w:hAnsi="Times New Roman" w:eastAsia="宋体"/>
                <w:color w:val="000000"/>
                <w:sz w:val="24"/>
                <w:szCs w:val="24"/>
              </w:rPr>
              <w:t xml:space="preserve">     改扩建</w:t>
            </w:r>
            <w:r>
              <w:rPr>
                <w:rFonts w:hint="eastAsia" w:ascii="Times New Roman" w:hAnsi="Times New Roman" w:eastAsia="宋体"/>
                <w:color w:val="000000"/>
                <w:sz w:val="24"/>
                <w:szCs w:val="24"/>
              </w:rPr>
              <w:t>□</w:t>
            </w:r>
            <w:r>
              <w:rPr>
                <w:rFonts w:ascii="Times New Roman" w:hAnsi="Times New Roman" w:eastAsia="宋体"/>
                <w:color w:val="000000"/>
                <w:sz w:val="24"/>
                <w:szCs w:val="24"/>
              </w:rPr>
              <w:t xml:space="preserve">      技改</w:t>
            </w:r>
            <w:r>
              <w:rPr>
                <w:rFonts w:hint="eastAsia" w:ascii="Times New Roman" w:hAnsi="Times New Roman" w:eastAsia="宋体"/>
                <w:color w:val="000000"/>
                <w:sz w:val="24"/>
                <w:szCs w:val="24"/>
              </w:rPr>
              <w:t>□</w:t>
            </w:r>
            <w:r>
              <w:rPr>
                <w:rFonts w:ascii="Times New Roman" w:hAnsi="Times New Roman" w:eastAsia="宋体"/>
                <w:color w:val="000000"/>
                <w:sz w:val="24"/>
                <w:szCs w:val="24"/>
              </w:rPr>
              <w:t xml:space="preserve">      迁建</w:t>
            </w:r>
            <w:r>
              <w:rPr>
                <w:rFonts w:hint="eastAsia" w:ascii="Times New Roman" w:hAnsi="Times New Roman" w:eastAsia="宋体"/>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建设地点</w:t>
            </w:r>
          </w:p>
        </w:tc>
        <w:tc>
          <w:tcPr>
            <w:tcW w:w="6945" w:type="dxa"/>
            <w:gridSpan w:val="5"/>
            <w:vAlign w:val="center"/>
          </w:tcPr>
          <w:p>
            <w:pPr>
              <w:spacing w:after="0" w:line="240" w:lineRule="auto"/>
              <w:jc w:val="center"/>
              <w:rPr>
                <w:rFonts w:hint="eastAsia" w:ascii="Times New Roman" w:hAnsi="Times New Roman" w:eastAsia="宋体"/>
                <w:color w:val="000000"/>
                <w:sz w:val="24"/>
                <w:szCs w:val="24"/>
                <w:lang w:eastAsia="zh-CN"/>
              </w:rPr>
            </w:pPr>
            <w:r>
              <w:rPr>
                <w:rFonts w:hint="eastAsia" w:ascii="Times New Roman" w:hAnsi="Times New Roman" w:eastAsia="宋体" w:cs="Times New Roman"/>
                <w:color w:val="000000"/>
                <w:sz w:val="24"/>
                <w:szCs w:val="24"/>
                <w:lang w:eastAsia="zh-CN"/>
              </w:rPr>
              <w:t>陕西省西咸新区秦汉新城双照街道办大王村18号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主要产品名称</w:t>
            </w:r>
          </w:p>
        </w:tc>
        <w:tc>
          <w:tcPr>
            <w:tcW w:w="6945" w:type="dxa"/>
            <w:gridSpan w:val="5"/>
            <w:vAlign w:val="center"/>
          </w:tcPr>
          <w:p>
            <w:pPr>
              <w:spacing w:after="0" w:line="240" w:lineRule="auto"/>
              <w:jc w:val="center"/>
              <w:rPr>
                <w:rFonts w:hint="default"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机械零件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设计生产能力</w:t>
            </w:r>
          </w:p>
        </w:tc>
        <w:tc>
          <w:tcPr>
            <w:tcW w:w="6945" w:type="dxa"/>
            <w:gridSpan w:val="5"/>
            <w:vAlign w:val="center"/>
          </w:tcPr>
          <w:p>
            <w:pPr>
              <w:spacing w:after="0" w:line="240" w:lineRule="auto"/>
              <w:jc w:val="center"/>
              <w:rPr>
                <w:rFonts w:hint="default" w:ascii="Times New Roman" w:hAnsi="Times New Roman" w:eastAsia="宋体"/>
                <w:color w:val="000000"/>
                <w:sz w:val="24"/>
                <w:szCs w:val="24"/>
                <w:lang w:val="en-US"/>
              </w:rPr>
            </w:pPr>
            <w:r>
              <w:rPr>
                <w:rFonts w:ascii="Times New Roman" w:hAnsi="Times New Roman" w:eastAsia="宋体"/>
                <w:color w:val="000000"/>
                <w:sz w:val="24"/>
                <w:szCs w:val="24"/>
              </w:rPr>
              <w:t>年产</w:t>
            </w:r>
            <w:r>
              <w:rPr>
                <w:rFonts w:hint="eastAsia" w:ascii="Times New Roman" w:hAnsi="Times New Roman" w:eastAsia="宋体"/>
                <w:color w:val="000000"/>
                <w:sz w:val="24"/>
                <w:szCs w:val="24"/>
                <w:lang w:val="en-US" w:eastAsia="zh-CN"/>
              </w:rPr>
              <w:t>机械零件110万件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auto"/>
                <w:sz w:val="24"/>
                <w:szCs w:val="24"/>
              </w:rPr>
              <w:t>实际生产能力</w:t>
            </w:r>
          </w:p>
        </w:tc>
        <w:tc>
          <w:tcPr>
            <w:tcW w:w="6945" w:type="dxa"/>
            <w:gridSpan w:val="5"/>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年产</w:t>
            </w:r>
            <w:r>
              <w:rPr>
                <w:rFonts w:hint="eastAsia" w:ascii="Times New Roman" w:hAnsi="Times New Roman" w:eastAsia="宋体"/>
                <w:color w:val="000000"/>
                <w:sz w:val="24"/>
                <w:szCs w:val="24"/>
                <w:lang w:val="en-US" w:eastAsia="zh-CN"/>
              </w:rPr>
              <w:t>机械零件110万件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74" w:type="dxa"/>
            <w:tcMar>
              <w:left w:w="28" w:type="dxa"/>
              <w:right w:w="28" w:type="dxa"/>
            </w:tcMar>
            <w:vAlign w:val="center"/>
          </w:tcPr>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建设项目</w:t>
            </w:r>
          </w:p>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环评时间</w:t>
            </w:r>
          </w:p>
        </w:tc>
        <w:tc>
          <w:tcPr>
            <w:tcW w:w="1969" w:type="dxa"/>
            <w:vAlign w:val="center"/>
          </w:tcPr>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201</w:t>
            </w:r>
            <w:r>
              <w:rPr>
                <w:rFonts w:hint="eastAsia" w:ascii="Times New Roman" w:hAnsi="Times New Roman" w:eastAsia="宋体"/>
                <w:color w:val="auto"/>
                <w:sz w:val="24"/>
                <w:szCs w:val="24"/>
                <w:lang w:val="en-US" w:eastAsia="zh-CN"/>
              </w:rPr>
              <w:t>9</w:t>
            </w:r>
            <w:r>
              <w:rPr>
                <w:rFonts w:ascii="Times New Roman" w:hAnsi="Times New Roman" w:eastAsia="宋体"/>
                <w:color w:val="auto"/>
                <w:sz w:val="24"/>
                <w:szCs w:val="24"/>
              </w:rPr>
              <w:t>年</w:t>
            </w:r>
            <w:r>
              <w:rPr>
                <w:rFonts w:hint="eastAsia" w:ascii="Times New Roman" w:hAnsi="Times New Roman" w:eastAsia="宋体"/>
                <w:color w:val="auto"/>
                <w:sz w:val="24"/>
                <w:szCs w:val="24"/>
                <w:lang w:val="en-US" w:eastAsia="zh-CN"/>
              </w:rPr>
              <w:t>10</w:t>
            </w:r>
            <w:r>
              <w:rPr>
                <w:rFonts w:ascii="Times New Roman" w:hAnsi="Times New Roman" w:eastAsia="宋体"/>
                <w:color w:val="auto"/>
                <w:sz w:val="24"/>
                <w:szCs w:val="24"/>
              </w:rPr>
              <w:t>月</w:t>
            </w:r>
          </w:p>
        </w:tc>
        <w:tc>
          <w:tcPr>
            <w:tcW w:w="1842" w:type="dxa"/>
            <w:vAlign w:val="center"/>
          </w:tcPr>
          <w:p>
            <w:pPr>
              <w:spacing w:after="0" w:line="240" w:lineRule="auto"/>
              <w:jc w:val="center"/>
              <w:rPr>
                <w:rFonts w:ascii="Times New Roman" w:hAnsi="Times New Roman" w:eastAsia="宋体"/>
                <w:b w:val="0"/>
                <w:bCs w:val="0"/>
                <w:color w:val="auto"/>
                <w:sz w:val="24"/>
                <w:szCs w:val="24"/>
              </w:rPr>
            </w:pPr>
            <w:r>
              <w:rPr>
                <w:rFonts w:ascii="Times New Roman" w:hAnsi="Times New Roman" w:eastAsia="宋体"/>
                <w:b w:val="0"/>
                <w:bCs w:val="0"/>
                <w:color w:val="auto"/>
                <w:sz w:val="24"/>
                <w:szCs w:val="24"/>
              </w:rPr>
              <w:t>开工建设时间</w:t>
            </w:r>
          </w:p>
        </w:tc>
        <w:tc>
          <w:tcPr>
            <w:tcW w:w="3134" w:type="dxa"/>
            <w:gridSpan w:val="3"/>
            <w:vAlign w:val="center"/>
          </w:tcPr>
          <w:p>
            <w:pPr>
              <w:spacing w:after="0" w:line="240" w:lineRule="auto"/>
              <w:jc w:val="center"/>
              <w:rPr>
                <w:rFonts w:ascii="Times New Roman" w:hAnsi="Times New Roman" w:eastAsia="宋体"/>
                <w:b w:val="0"/>
                <w:bCs w:val="0"/>
                <w:color w:val="auto"/>
                <w:sz w:val="24"/>
                <w:szCs w:val="24"/>
              </w:rPr>
            </w:pPr>
            <w:r>
              <w:rPr>
                <w:rFonts w:hint="eastAsia" w:ascii="Times New Roman" w:hAnsi="Times New Roman" w:eastAsia="宋体"/>
                <w:b w:val="0"/>
                <w:bCs w:val="0"/>
                <w:color w:val="auto"/>
                <w:sz w:val="24"/>
                <w:szCs w:val="24"/>
              </w:rPr>
              <w:t>201</w:t>
            </w:r>
            <w:r>
              <w:rPr>
                <w:rFonts w:hint="eastAsia" w:ascii="Times New Roman" w:hAnsi="Times New Roman" w:eastAsia="宋体"/>
                <w:b w:val="0"/>
                <w:bCs w:val="0"/>
                <w:color w:val="auto"/>
                <w:sz w:val="24"/>
                <w:szCs w:val="24"/>
                <w:lang w:val="en-US" w:eastAsia="zh-CN"/>
              </w:rPr>
              <w:t>9</w:t>
            </w:r>
            <w:r>
              <w:rPr>
                <w:rFonts w:hint="eastAsia" w:ascii="Times New Roman" w:hAnsi="Times New Roman" w:eastAsia="宋体"/>
                <w:b w:val="0"/>
                <w:bCs w:val="0"/>
                <w:color w:val="auto"/>
                <w:sz w:val="24"/>
                <w:szCs w:val="24"/>
              </w:rPr>
              <w:t>年</w:t>
            </w:r>
            <w:r>
              <w:rPr>
                <w:rFonts w:hint="eastAsia" w:ascii="Times New Roman" w:hAnsi="Times New Roman" w:eastAsia="宋体"/>
                <w:b w:val="0"/>
                <w:bCs w:val="0"/>
                <w:color w:val="auto"/>
                <w:sz w:val="24"/>
                <w:szCs w:val="24"/>
                <w:lang w:val="en-US" w:eastAsia="zh-CN"/>
              </w:rPr>
              <w:t>10</w:t>
            </w:r>
            <w:r>
              <w:rPr>
                <w:rFonts w:hint="eastAsia" w:ascii="Times New Roman" w:hAnsi="Times New Roman" w:eastAsia="宋体"/>
                <w:b w:val="0"/>
                <w:bCs w:val="0"/>
                <w:color w:val="auto"/>
                <w:sz w:val="24"/>
                <w:szCs w:val="24"/>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74" w:type="dxa"/>
            <w:vAlign w:val="center"/>
          </w:tcPr>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调试时间</w:t>
            </w:r>
          </w:p>
        </w:tc>
        <w:tc>
          <w:tcPr>
            <w:tcW w:w="1969" w:type="dxa"/>
            <w:vAlign w:val="center"/>
          </w:tcPr>
          <w:p>
            <w:pPr>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2019年</w:t>
            </w: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rPr>
              <w:t>月</w:t>
            </w:r>
          </w:p>
        </w:tc>
        <w:tc>
          <w:tcPr>
            <w:tcW w:w="1842" w:type="dxa"/>
            <w:vAlign w:val="center"/>
          </w:tcPr>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验收现场</w:t>
            </w:r>
          </w:p>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监测时间</w:t>
            </w:r>
          </w:p>
        </w:tc>
        <w:tc>
          <w:tcPr>
            <w:tcW w:w="3134" w:type="dxa"/>
            <w:gridSpan w:val="3"/>
            <w:vAlign w:val="center"/>
          </w:tcPr>
          <w:p>
            <w:pPr>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2019年</w:t>
            </w:r>
            <w:r>
              <w:rPr>
                <w:rFonts w:hint="eastAsia" w:ascii="Times New Roman" w:hAnsi="Times New Roman" w:eastAsia="宋体"/>
                <w:color w:val="auto"/>
                <w:sz w:val="24"/>
                <w:szCs w:val="24"/>
                <w:lang w:val="en-US" w:eastAsia="zh-CN"/>
              </w:rPr>
              <w:t>11</w:t>
            </w:r>
            <w:r>
              <w:rPr>
                <w:rFonts w:hint="eastAsia" w:ascii="Times New Roman" w:hAnsi="Times New Roman" w:eastAsia="宋体"/>
                <w:color w:val="auto"/>
                <w:sz w:val="24"/>
                <w:szCs w:val="24"/>
              </w:rPr>
              <w:t>月</w:t>
            </w:r>
            <w:r>
              <w:rPr>
                <w:rFonts w:hint="eastAsia" w:ascii="Times New Roman" w:hAnsi="Times New Roman" w:eastAsia="宋体"/>
                <w:color w:val="auto"/>
                <w:sz w:val="24"/>
                <w:szCs w:val="24"/>
                <w:lang w:val="en-US" w:eastAsia="zh-CN"/>
              </w:rPr>
              <w:t>27</w:t>
            </w:r>
            <w:r>
              <w:rPr>
                <w:rFonts w:hint="eastAsia" w:ascii="Times New Roman" w:hAnsi="Times New Roman" w:eastAsia="宋体"/>
                <w:color w:val="auto"/>
                <w:sz w:val="24"/>
                <w:szCs w:val="24"/>
              </w:rPr>
              <w:t>日~</w:t>
            </w:r>
            <w:r>
              <w:rPr>
                <w:rFonts w:hint="eastAsia" w:ascii="Times New Roman" w:hAnsi="Times New Roman" w:eastAsia="宋体"/>
                <w:color w:val="auto"/>
                <w:sz w:val="24"/>
                <w:szCs w:val="24"/>
                <w:lang w:val="en-US" w:eastAsia="zh-CN"/>
              </w:rPr>
              <w:t>28</w:t>
            </w:r>
            <w:r>
              <w:rPr>
                <w:rFonts w:hint="eastAsia" w:ascii="Times New Roman" w:hAnsi="Times New Roman" w:eastAsia="宋体"/>
                <w:color w:val="auto"/>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974" w:type="dxa"/>
            <w:vAlign w:val="center"/>
          </w:tcPr>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环评报告表</w:t>
            </w:r>
          </w:p>
          <w:p>
            <w:pPr>
              <w:spacing w:after="0" w:line="240" w:lineRule="auto"/>
              <w:jc w:val="center"/>
              <w:rPr>
                <w:rFonts w:ascii="Times New Roman" w:hAnsi="Times New Roman" w:eastAsia="宋体"/>
                <w:color w:val="000000"/>
                <w:sz w:val="24"/>
                <w:szCs w:val="24"/>
              </w:rPr>
            </w:pPr>
            <w:r>
              <w:rPr>
                <w:rFonts w:ascii="Times New Roman" w:hAnsi="Times New Roman" w:eastAsia="宋体"/>
                <w:color w:val="auto"/>
                <w:sz w:val="24"/>
                <w:szCs w:val="24"/>
              </w:rPr>
              <w:t>审批部门</w:t>
            </w:r>
          </w:p>
        </w:tc>
        <w:tc>
          <w:tcPr>
            <w:tcW w:w="1969" w:type="dxa"/>
            <w:vAlign w:val="center"/>
          </w:tcPr>
          <w:p>
            <w:pPr>
              <w:spacing w:after="0" w:line="240" w:lineRule="auto"/>
              <w:jc w:val="center"/>
              <w:rPr>
                <w:rFonts w:hint="eastAsia" w:ascii="Times New Roman" w:hAnsi="Times New Roman" w:eastAsia="宋体"/>
                <w:color w:val="000000"/>
                <w:sz w:val="24"/>
                <w:szCs w:val="24"/>
                <w:lang w:eastAsia="zh-CN"/>
              </w:rPr>
            </w:pPr>
            <w:r>
              <w:rPr>
                <w:rFonts w:hint="eastAsia" w:ascii="Times New Roman" w:hAnsi="Times New Roman" w:eastAsia="宋体" w:cs="Times New Roman"/>
                <w:color w:val="auto"/>
                <w:sz w:val="24"/>
                <w:szCs w:val="24"/>
                <w:lang w:val="en-US" w:eastAsia="zh-CN"/>
              </w:rPr>
              <w:t>陕西省西咸新区秦汉新城行政审批与政务服务局</w:t>
            </w:r>
          </w:p>
        </w:tc>
        <w:tc>
          <w:tcPr>
            <w:tcW w:w="1842" w:type="dxa"/>
            <w:vAlign w:val="center"/>
          </w:tcPr>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环评报告表</w:t>
            </w:r>
          </w:p>
          <w:p>
            <w:pPr>
              <w:spacing w:after="0" w:line="240" w:lineRule="auto"/>
              <w:jc w:val="center"/>
              <w:rPr>
                <w:rFonts w:ascii="Times New Roman" w:hAnsi="Times New Roman" w:eastAsia="宋体"/>
                <w:color w:val="FF0000"/>
                <w:sz w:val="24"/>
                <w:szCs w:val="24"/>
              </w:rPr>
            </w:pPr>
            <w:r>
              <w:rPr>
                <w:rFonts w:ascii="Times New Roman" w:hAnsi="Times New Roman" w:eastAsia="宋体"/>
                <w:color w:val="auto"/>
                <w:sz w:val="24"/>
                <w:szCs w:val="24"/>
              </w:rPr>
              <w:t>编制单位</w:t>
            </w:r>
          </w:p>
        </w:tc>
        <w:tc>
          <w:tcPr>
            <w:tcW w:w="3134" w:type="dxa"/>
            <w:gridSpan w:val="3"/>
            <w:vAlign w:val="center"/>
          </w:tcPr>
          <w:p>
            <w:pPr>
              <w:spacing w:after="0" w:line="240" w:lineRule="auto"/>
              <w:jc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重庆大润环境科学研究院</w:t>
            </w:r>
          </w:p>
          <w:p>
            <w:pPr>
              <w:spacing w:after="0" w:line="240" w:lineRule="auto"/>
              <w:jc w:val="center"/>
              <w:rPr>
                <w:rFonts w:hint="eastAsia" w:ascii="Times New Roman" w:hAnsi="Times New Roman" w:eastAsia="宋体"/>
                <w:color w:val="FF0000"/>
                <w:sz w:val="24"/>
                <w:szCs w:val="24"/>
                <w:lang w:eastAsia="zh-CN"/>
              </w:rPr>
            </w:pPr>
            <w:r>
              <w:rPr>
                <w:rFonts w:hint="eastAsia" w:ascii="Times New Roman" w:hAnsi="Times New Roman" w:eastAsia="宋体"/>
                <w:color w:val="auto"/>
                <w:sz w:val="24"/>
                <w:szCs w:val="24"/>
                <w:lang w:val="en-US" w:eastAsia="zh-CN"/>
              </w:rPr>
              <w:t>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环保设施</w:t>
            </w:r>
          </w:p>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设计单位</w:t>
            </w:r>
          </w:p>
        </w:tc>
        <w:tc>
          <w:tcPr>
            <w:tcW w:w="1969"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w:t>
            </w:r>
          </w:p>
        </w:tc>
        <w:tc>
          <w:tcPr>
            <w:tcW w:w="1842"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环保设施</w:t>
            </w:r>
          </w:p>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施工单位</w:t>
            </w:r>
          </w:p>
        </w:tc>
        <w:tc>
          <w:tcPr>
            <w:tcW w:w="3134" w:type="dxa"/>
            <w:gridSpan w:val="3"/>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投资总概算</w:t>
            </w:r>
          </w:p>
        </w:tc>
        <w:tc>
          <w:tcPr>
            <w:tcW w:w="1969" w:type="dxa"/>
            <w:vAlign w:val="center"/>
          </w:tcPr>
          <w:p>
            <w:pPr>
              <w:spacing w:after="0" w:line="240" w:lineRule="auto"/>
              <w:jc w:val="center"/>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1000</w:t>
            </w:r>
            <w:r>
              <w:rPr>
                <w:rFonts w:ascii="Times New Roman" w:hAnsi="Times New Roman" w:eastAsia="宋体"/>
                <w:color w:val="000000"/>
                <w:sz w:val="24"/>
                <w:szCs w:val="24"/>
              </w:rPr>
              <w:t>万元</w:t>
            </w:r>
          </w:p>
        </w:tc>
        <w:tc>
          <w:tcPr>
            <w:tcW w:w="1842"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环保投资总概算</w:t>
            </w:r>
          </w:p>
        </w:tc>
        <w:tc>
          <w:tcPr>
            <w:tcW w:w="1332" w:type="dxa"/>
            <w:vAlign w:val="center"/>
          </w:tcPr>
          <w:p>
            <w:pPr>
              <w:spacing w:after="0" w:line="240" w:lineRule="auto"/>
              <w:jc w:val="center"/>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19.55</w:t>
            </w:r>
            <w:r>
              <w:rPr>
                <w:rFonts w:ascii="Times New Roman" w:hAnsi="Times New Roman" w:eastAsia="宋体"/>
                <w:color w:val="000000"/>
                <w:sz w:val="24"/>
                <w:szCs w:val="24"/>
              </w:rPr>
              <w:t>万元</w:t>
            </w:r>
          </w:p>
        </w:tc>
        <w:tc>
          <w:tcPr>
            <w:tcW w:w="764" w:type="dxa"/>
            <w:vAlign w:val="center"/>
          </w:tcPr>
          <w:p>
            <w:pPr>
              <w:spacing w:after="0" w:line="24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t>比例</w:t>
            </w:r>
          </w:p>
        </w:tc>
        <w:tc>
          <w:tcPr>
            <w:tcW w:w="1038" w:type="dxa"/>
            <w:vAlign w:val="center"/>
          </w:tcPr>
          <w:p>
            <w:pPr>
              <w:spacing w:after="0" w:line="240" w:lineRule="auto"/>
              <w:jc w:val="center"/>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2</w:t>
            </w:r>
            <w:r>
              <w:rPr>
                <w:rFonts w:hint="eastAsia" w:ascii="Times New Roman" w:hAnsi="Times New Roman" w:eastAsia="宋体"/>
                <w:color w:val="00000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974" w:type="dxa"/>
            <w:vAlign w:val="center"/>
          </w:tcPr>
          <w:p>
            <w:pPr>
              <w:spacing w:after="0" w:line="240" w:lineRule="auto"/>
              <w:jc w:val="center"/>
              <w:rPr>
                <w:rFonts w:hint="eastAsia" w:ascii="Times New Roman" w:hAnsi="Times New Roman" w:eastAsia="宋体"/>
                <w:color w:val="auto"/>
                <w:sz w:val="24"/>
                <w:szCs w:val="24"/>
                <w:lang w:eastAsia="zh-CN"/>
              </w:rPr>
            </w:pPr>
            <w:r>
              <w:rPr>
                <w:rFonts w:ascii="Times New Roman" w:hAnsi="Times New Roman" w:eastAsia="宋体"/>
                <w:color w:val="auto"/>
                <w:sz w:val="24"/>
                <w:szCs w:val="24"/>
              </w:rPr>
              <w:t>实际总</w:t>
            </w:r>
            <w:r>
              <w:rPr>
                <w:rFonts w:hint="eastAsia" w:ascii="Times New Roman" w:hAnsi="Times New Roman" w:eastAsia="宋体"/>
                <w:color w:val="auto"/>
                <w:sz w:val="24"/>
                <w:szCs w:val="24"/>
                <w:lang w:eastAsia="zh-CN"/>
              </w:rPr>
              <w:t>投资</w:t>
            </w:r>
          </w:p>
        </w:tc>
        <w:tc>
          <w:tcPr>
            <w:tcW w:w="1969" w:type="dxa"/>
            <w:vAlign w:val="center"/>
          </w:tcPr>
          <w:p>
            <w:pPr>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1000</w:t>
            </w:r>
            <w:r>
              <w:rPr>
                <w:rFonts w:ascii="Times New Roman" w:hAnsi="Times New Roman" w:eastAsia="宋体"/>
                <w:color w:val="auto"/>
                <w:sz w:val="24"/>
                <w:szCs w:val="24"/>
              </w:rPr>
              <w:t>万元</w:t>
            </w:r>
          </w:p>
        </w:tc>
        <w:tc>
          <w:tcPr>
            <w:tcW w:w="1842" w:type="dxa"/>
            <w:vAlign w:val="center"/>
          </w:tcPr>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环保投资</w:t>
            </w:r>
          </w:p>
        </w:tc>
        <w:tc>
          <w:tcPr>
            <w:tcW w:w="1332" w:type="dxa"/>
            <w:vAlign w:val="center"/>
          </w:tcPr>
          <w:p>
            <w:pPr>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19.55</w:t>
            </w:r>
            <w:r>
              <w:rPr>
                <w:rFonts w:ascii="Times New Roman" w:hAnsi="Times New Roman" w:eastAsia="宋体"/>
                <w:color w:val="auto"/>
                <w:sz w:val="24"/>
                <w:szCs w:val="24"/>
              </w:rPr>
              <w:t>万元</w:t>
            </w:r>
          </w:p>
        </w:tc>
        <w:tc>
          <w:tcPr>
            <w:tcW w:w="764" w:type="dxa"/>
            <w:vAlign w:val="center"/>
          </w:tcPr>
          <w:p>
            <w:pPr>
              <w:spacing w:after="0" w:line="240" w:lineRule="auto"/>
              <w:jc w:val="center"/>
              <w:rPr>
                <w:rFonts w:ascii="Times New Roman" w:hAnsi="Times New Roman" w:eastAsia="宋体"/>
                <w:color w:val="auto"/>
                <w:sz w:val="24"/>
                <w:szCs w:val="24"/>
              </w:rPr>
            </w:pPr>
            <w:r>
              <w:rPr>
                <w:rFonts w:ascii="Times New Roman" w:hAnsi="Times New Roman" w:eastAsia="宋体"/>
                <w:color w:val="auto"/>
                <w:sz w:val="24"/>
                <w:szCs w:val="24"/>
              </w:rPr>
              <w:t>比例</w:t>
            </w:r>
          </w:p>
        </w:tc>
        <w:tc>
          <w:tcPr>
            <w:tcW w:w="1038" w:type="dxa"/>
            <w:vAlign w:val="center"/>
          </w:tcPr>
          <w:p>
            <w:pPr>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47" w:hRule="atLeast"/>
          <w:jc w:val="center"/>
        </w:trPr>
        <w:tc>
          <w:tcPr>
            <w:tcW w:w="1974" w:type="dxa"/>
            <w:vAlign w:val="center"/>
          </w:tcPr>
          <w:p>
            <w:pPr>
              <w:spacing w:after="0" w:line="240" w:lineRule="auto"/>
              <w:jc w:val="center"/>
              <w:rPr>
                <w:rFonts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竣工验收依据</w:t>
            </w:r>
          </w:p>
        </w:tc>
        <w:tc>
          <w:tcPr>
            <w:tcW w:w="6945" w:type="dxa"/>
            <w:gridSpan w:val="5"/>
            <w:vAlign w:val="center"/>
          </w:tcPr>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1、《中华人民共和国环境保护法》，2015.1.1；</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2、国务院第 682号《建设项目环境保护管理条例》；</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 xml:space="preserve">3、《中华人民共和国固体废物污染环境防治法（修订）》，2015.4.25； </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4、环保部关于发布《建设项目竣工环境保护验收暂行办法》的公告，国环规环评[2017]4号，2017.11.22；</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5、《建设项目竣工环境保护验收技术指南污染影响类》公告，生态环保部公告2018年第9号；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6、《关于建设项目环境保护设施竣工验收监测管理有关问题的通知》国家环境保护部环发[2000.38号文] ，2000年2月；</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7、《</w:t>
            </w:r>
            <w:r>
              <w:rPr>
                <w:rFonts w:hint="eastAsia" w:ascii="Times New Roman" w:hAnsi="Times New Roman" w:eastAsia="宋体" w:cs="Times New Roman"/>
                <w:bCs w:val="0"/>
                <w:color w:val="auto"/>
                <w:sz w:val="24"/>
                <w:szCs w:val="24"/>
                <w:lang w:val="en-GB" w:eastAsia="zh-CN" w:bidi="ar-SA"/>
              </w:rPr>
              <w:t>陕西耐乐驰机械有限公司咸阳耐乐驰机械加工项目</w:t>
            </w:r>
            <w:r>
              <w:rPr>
                <w:rFonts w:hint="eastAsia" w:ascii="Times New Roman" w:hAnsi="Times New Roman" w:eastAsia="宋体" w:cs="Times New Roman"/>
                <w:bCs w:val="0"/>
                <w:color w:val="000000"/>
                <w:sz w:val="24"/>
                <w:szCs w:val="24"/>
                <w:lang w:val="en-US" w:eastAsia="zh-CN" w:bidi="ar-SA"/>
              </w:rPr>
              <w:t>环境影响报告表》，</w:t>
            </w:r>
            <w:r>
              <w:rPr>
                <w:rFonts w:hint="eastAsia" w:ascii="Times New Roman" w:hAnsi="Times New Roman" w:eastAsia="宋体" w:cs="Times New Roman"/>
                <w:color w:val="000000"/>
                <w:sz w:val="24"/>
                <w:szCs w:val="24"/>
                <w:lang w:val="en-US" w:eastAsia="zh-CN"/>
              </w:rPr>
              <w:t>重庆大润环境科学研究院</w:t>
            </w:r>
            <w:r>
              <w:rPr>
                <w:rFonts w:hint="eastAsia" w:ascii="Times New Roman" w:hAnsi="Times New Roman" w:eastAsia="宋体" w:cs="Times New Roman"/>
                <w:bCs w:val="0"/>
                <w:color w:val="000000"/>
                <w:sz w:val="24"/>
                <w:szCs w:val="24"/>
                <w:lang w:val="en-US" w:eastAsia="zh-CN" w:bidi="ar-SA"/>
              </w:rPr>
              <w:t>2019年8月；</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olor w:val="000000"/>
                <w:sz w:val="24"/>
                <w:szCs w:val="24"/>
                <w:lang w:val="en-US" w:eastAsia="zh-CN"/>
              </w:rPr>
            </w:pPr>
            <w:r>
              <w:rPr>
                <w:rFonts w:hint="eastAsia" w:ascii="Times New Roman" w:hAnsi="Times New Roman" w:eastAsia="宋体" w:cs="Times New Roman"/>
                <w:bCs w:val="0"/>
                <w:color w:val="000000"/>
                <w:sz w:val="24"/>
                <w:szCs w:val="24"/>
                <w:lang w:val="en-US" w:eastAsia="zh-CN" w:bidi="ar-SA"/>
              </w:rPr>
              <w:t>8、陕西省</w:t>
            </w:r>
            <w:r>
              <w:rPr>
                <w:rFonts w:hint="eastAsia" w:ascii="Times New Roman" w:hAnsi="Times New Roman" w:eastAsia="宋体" w:cs="Times New Roman"/>
                <w:color w:val="auto"/>
                <w:sz w:val="24"/>
                <w:szCs w:val="24"/>
                <w:lang w:val="en-US" w:eastAsia="zh-CN"/>
              </w:rPr>
              <w:t>西咸新区秦汉新城行政审批与政务服务局</w:t>
            </w:r>
            <w:r>
              <w:rPr>
                <w:rFonts w:hint="eastAsia" w:ascii="Times New Roman" w:hAnsi="Times New Roman" w:eastAsia="宋体" w:cs="Times New Roman"/>
                <w:bCs w:val="0"/>
                <w:color w:val="000000"/>
                <w:sz w:val="24"/>
                <w:szCs w:val="24"/>
                <w:lang w:val="en-US" w:eastAsia="zh-CN" w:bidi="ar-SA"/>
              </w:rPr>
              <w:t>《关于</w:t>
            </w:r>
            <w:r>
              <w:rPr>
                <w:rFonts w:hint="eastAsia" w:ascii="Times New Roman" w:hAnsi="Times New Roman" w:eastAsia="宋体" w:cs="Times New Roman"/>
                <w:bCs w:val="0"/>
                <w:color w:val="auto"/>
                <w:sz w:val="24"/>
                <w:szCs w:val="24"/>
                <w:lang w:val="en-GB" w:eastAsia="zh-CN" w:bidi="ar-SA"/>
              </w:rPr>
              <w:t>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1974" w:type="dxa"/>
            <w:vAlign w:val="center"/>
          </w:tcPr>
          <w:p>
            <w:pPr>
              <w:jc w:val="center"/>
              <w:rPr>
                <w:rFonts w:hint="eastAsia" w:ascii="Times New Roman" w:hAnsi="Times New Roman" w:eastAsia="宋体"/>
                <w:color w:val="000000"/>
                <w:sz w:val="24"/>
                <w:szCs w:val="24"/>
                <w:lang w:val="en-US" w:eastAsia="zh-CN"/>
              </w:rPr>
            </w:pPr>
          </w:p>
        </w:tc>
        <w:tc>
          <w:tcPr>
            <w:tcW w:w="6945" w:type="dxa"/>
            <w:gridSpan w:val="5"/>
          </w:tcPr>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auto"/>
                <w:sz w:val="24"/>
                <w:szCs w:val="24"/>
                <w:lang w:val="en-GB" w:eastAsia="zh-CN" w:bidi="ar-SA"/>
              </w:rPr>
              <w:t>西耐乐驰机械有限公司咸阳耐乐驰机械加工项目</w:t>
            </w:r>
            <w:r>
              <w:rPr>
                <w:rFonts w:hint="eastAsia" w:ascii="Times New Roman" w:hAnsi="Times New Roman" w:eastAsia="宋体" w:cs="Times New Roman"/>
                <w:bCs w:val="0"/>
                <w:color w:val="000000"/>
                <w:sz w:val="24"/>
                <w:szCs w:val="24"/>
                <w:lang w:val="en-US" w:eastAsia="zh-CN" w:bidi="ar-SA"/>
              </w:rPr>
              <w:t>环境影响报告表的批</w:t>
            </w:r>
            <w:r>
              <w:rPr>
                <w:rFonts w:hint="default" w:ascii="Times New Roman" w:hAnsi="Times New Roman" w:eastAsia="宋体" w:cs="Times New Roman"/>
                <w:bCs w:val="0"/>
                <w:color w:val="000000"/>
                <w:sz w:val="24"/>
                <w:szCs w:val="24"/>
                <w:lang w:val="en-US" w:eastAsia="zh-CN" w:bidi="ar-SA"/>
              </w:rPr>
              <w:t>复》，</w:t>
            </w:r>
            <w:r>
              <w:rPr>
                <w:rFonts w:hint="eastAsia" w:ascii="Times New Roman" w:hAnsi="Times New Roman" w:eastAsia="宋体" w:cs="Times New Roman"/>
                <w:bCs w:val="0"/>
                <w:color w:val="000000"/>
                <w:sz w:val="24"/>
                <w:szCs w:val="24"/>
                <w:lang w:val="en-US" w:eastAsia="zh-CN" w:bidi="ar-SA"/>
              </w:rPr>
              <w:t>秦汉审服准</w:t>
            </w:r>
            <w:r>
              <w:rPr>
                <w:rFonts w:hint="default" w:ascii="Times New Roman" w:hAnsi="Times New Roman" w:eastAsia="宋体" w:cs="Times New Roman"/>
                <w:bCs w:val="0"/>
                <w:color w:val="000000"/>
                <w:sz w:val="24"/>
                <w:szCs w:val="24"/>
                <w:lang w:val="en-US" w:eastAsia="zh-CN" w:bidi="ar-SA"/>
              </w:rPr>
              <w:t>[201</w:t>
            </w:r>
            <w:r>
              <w:rPr>
                <w:rFonts w:hint="eastAsia" w:ascii="Times New Roman" w:hAnsi="Times New Roman" w:eastAsia="宋体" w:cs="Times New Roman"/>
                <w:bCs w:val="0"/>
                <w:color w:val="000000"/>
                <w:sz w:val="24"/>
                <w:szCs w:val="24"/>
                <w:lang w:val="en-US" w:eastAsia="zh-CN" w:bidi="ar-SA"/>
              </w:rPr>
              <w:t>9</w:t>
            </w:r>
            <w:r>
              <w:rPr>
                <w:rFonts w:hint="default" w:ascii="Times New Roman" w:hAnsi="Times New Roman" w:eastAsia="宋体" w:cs="Times New Roman"/>
                <w:bCs w:val="0"/>
                <w:color w:val="000000"/>
                <w:sz w:val="24"/>
                <w:szCs w:val="24"/>
                <w:lang w:val="en-US" w:eastAsia="zh-CN" w:bidi="ar-SA"/>
              </w:rPr>
              <w:t>]2</w:t>
            </w:r>
            <w:r>
              <w:rPr>
                <w:rFonts w:hint="eastAsia" w:ascii="Times New Roman" w:hAnsi="Times New Roman" w:eastAsia="宋体" w:cs="Times New Roman"/>
                <w:bCs w:val="0"/>
                <w:color w:val="000000"/>
                <w:sz w:val="24"/>
                <w:szCs w:val="24"/>
                <w:lang w:val="en-US" w:eastAsia="zh-CN" w:bidi="ar-SA"/>
              </w:rPr>
              <w:t>31</w:t>
            </w:r>
            <w:r>
              <w:rPr>
                <w:rFonts w:hint="default" w:ascii="Times New Roman" w:hAnsi="Times New Roman" w:eastAsia="宋体" w:cs="Times New Roman"/>
                <w:bCs w:val="0"/>
                <w:color w:val="000000"/>
                <w:sz w:val="24"/>
                <w:szCs w:val="24"/>
                <w:lang w:val="en-US" w:eastAsia="zh-CN" w:bidi="ar-SA"/>
              </w:rPr>
              <w:t>号，201</w:t>
            </w:r>
            <w:r>
              <w:rPr>
                <w:rFonts w:hint="eastAsia" w:ascii="Times New Roman" w:hAnsi="Times New Roman" w:eastAsia="宋体" w:cs="Times New Roman"/>
                <w:bCs w:val="0"/>
                <w:color w:val="000000"/>
                <w:sz w:val="24"/>
                <w:szCs w:val="24"/>
                <w:lang w:val="en-US" w:eastAsia="zh-CN" w:bidi="ar-SA"/>
              </w:rPr>
              <w:t>9</w:t>
            </w:r>
            <w:r>
              <w:rPr>
                <w:rFonts w:hint="default" w:ascii="Times New Roman" w:hAnsi="Times New Roman" w:eastAsia="宋体" w:cs="Times New Roman"/>
                <w:bCs w:val="0"/>
                <w:color w:val="000000"/>
                <w:sz w:val="24"/>
                <w:szCs w:val="24"/>
                <w:lang w:val="en-US" w:eastAsia="zh-CN" w:bidi="ar-SA"/>
              </w:rPr>
              <w:t>年1</w:t>
            </w:r>
            <w:r>
              <w:rPr>
                <w:rFonts w:hint="eastAsia" w:ascii="Times New Roman" w:hAnsi="Times New Roman" w:eastAsia="宋体" w:cs="Times New Roman"/>
                <w:bCs w:val="0"/>
                <w:color w:val="000000"/>
                <w:sz w:val="24"/>
                <w:szCs w:val="24"/>
                <w:lang w:val="en-US" w:eastAsia="zh-CN" w:bidi="ar-SA"/>
              </w:rPr>
              <w:t>0</w:t>
            </w:r>
            <w:r>
              <w:rPr>
                <w:rFonts w:hint="default" w:ascii="Times New Roman" w:hAnsi="Times New Roman" w:eastAsia="宋体" w:cs="Times New Roman"/>
                <w:bCs w:val="0"/>
                <w:color w:val="000000"/>
                <w:sz w:val="24"/>
                <w:szCs w:val="24"/>
                <w:lang w:val="en-US" w:eastAsia="zh-CN" w:bidi="ar-SA"/>
              </w:rPr>
              <w:t>月</w:t>
            </w:r>
            <w:r>
              <w:rPr>
                <w:rFonts w:hint="eastAsia" w:ascii="Times New Roman" w:hAnsi="Times New Roman" w:eastAsia="宋体" w:cs="Times New Roman"/>
                <w:bCs w:val="0"/>
                <w:color w:val="000000"/>
                <w:sz w:val="24"/>
                <w:szCs w:val="24"/>
                <w:lang w:val="en-US" w:eastAsia="zh-CN" w:bidi="ar-SA"/>
              </w:rPr>
              <w:t>2</w:t>
            </w:r>
            <w:r>
              <w:rPr>
                <w:rFonts w:hint="default" w:ascii="Times New Roman" w:hAnsi="Times New Roman" w:eastAsia="宋体" w:cs="Times New Roman"/>
                <w:bCs w:val="0"/>
                <w:color w:val="000000"/>
                <w:sz w:val="24"/>
                <w:szCs w:val="24"/>
                <w:lang w:val="en-US" w:eastAsia="zh-CN" w:bidi="ar-SA"/>
              </w:rPr>
              <w:t>3日；</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color w:val="auto"/>
                <w:kern w:val="2"/>
                <w:sz w:val="24"/>
                <w:szCs w:val="32"/>
                <w:lang w:val="en-US" w:eastAsia="zh-CN" w:bidi="ar-SA"/>
              </w:rPr>
              <w:t>9</w:t>
            </w:r>
            <w:r>
              <w:rPr>
                <w:rFonts w:hint="default" w:ascii="Times New Roman" w:hAnsi="Times New Roman" w:eastAsia="宋体" w:cs="Times New Roman"/>
                <w:bCs/>
                <w:color w:val="auto"/>
                <w:kern w:val="2"/>
                <w:sz w:val="24"/>
                <w:szCs w:val="32"/>
                <w:lang w:val="en-US" w:eastAsia="zh-CN" w:bidi="ar-SA"/>
              </w:rPr>
              <w:t>、</w:t>
            </w:r>
            <w:r>
              <w:rPr>
                <w:rFonts w:hint="eastAsia" w:ascii="Times New Roman" w:hAnsi="Times New Roman" w:eastAsia="宋体" w:cs="Times New Roman"/>
                <w:bCs w:val="0"/>
                <w:color w:val="auto"/>
                <w:sz w:val="24"/>
                <w:szCs w:val="24"/>
                <w:lang w:val="en-GB" w:eastAsia="zh-CN" w:bidi="ar-SA"/>
              </w:rPr>
              <w:t>陕西耐乐驰机械有限公司咸阳耐乐驰机械加工项目</w:t>
            </w:r>
            <w:r>
              <w:rPr>
                <w:rFonts w:hint="default" w:ascii="Times New Roman" w:hAnsi="Times New Roman" w:eastAsia="宋体" w:cs="Times New Roman"/>
                <w:bCs/>
                <w:color w:val="auto"/>
                <w:kern w:val="2"/>
                <w:sz w:val="24"/>
                <w:szCs w:val="32"/>
                <w:lang w:val="en-US" w:eastAsia="zh-CN" w:bidi="ar-SA"/>
              </w:rPr>
              <w:t>提供的其他资料。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82" w:hRule="atLeast"/>
          <w:jc w:val="center"/>
        </w:trPr>
        <w:tc>
          <w:tcPr>
            <w:tcW w:w="1974" w:type="dxa"/>
            <w:vAlign w:val="center"/>
          </w:tcPr>
          <w:p>
            <w:pPr>
              <w:spacing w:after="0" w:line="240" w:lineRule="auto"/>
              <w:jc w:val="center"/>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竣工验收</w:t>
            </w:r>
          </w:p>
          <w:p>
            <w:pPr>
              <w:spacing w:after="0" w:line="240" w:lineRule="auto"/>
              <w:jc w:val="center"/>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评价标准</w:t>
            </w:r>
          </w:p>
          <w:p>
            <w:pPr>
              <w:spacing w:after="0" w:line="240" w:lineRule="auto"/>
              <w:jc w:val="center"/>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标准级别</w:t>
            </w:r>
          </w:p>
          <w:p>
            <w:pPr>
              <w:spacing w:after="0" w:line="240" w:lineRule="auto"/>
              <w:jc w:val="center"/>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标准限值</w:t>
            </w:r>
          </w:p>
        </w:tc>
        <w:tc>
          <w:tcPr>
            <w:tcW w:w="6945" w:type="dxa"/>
            <w:gridSpan w:val="5"/>
          </w:tcPr>
          <w:p>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根据《陕西耐乐驰机械有限公司咸阳耐乐驰机械加工项目环境影响报告表》及陕西省</w:t>
            </w:r>
            <w:r>
              <w:rPr>
                <w:rFonts w:hint="eastAsia" w:ascii="Times New Roman" w:hAnsi="Times New Roman" w:eastAsia="宋体" w:cs="Times New Roman"/>
                <w:color w:val="auto"/>
                <w:sz w:val="24"/>
                <w:szCs w:val="24"/>
                <w:lang w:val="en-US" w:eastAsia="zh-CN"/>
              </w:rPr>
              <w:t>西咸新区秦汉新城行政审批与政务服务局</w:t>
            </w:r>
            <w:r>
              <w:rPr>
                <w:rFonts w:hint="eastAsia" w:ascii="Times New Roman" w:hAnsi="Times New Roman" w:eastAsia="宋体" w:cs="Times New Roman"/>
                <w:bCs w:val="0"/>
                <w:color w:val="000000"/>
                <w:sz w:val="24"/>
                <w:szCs w:val="24"/>
                <w:lang w:val="en-US" w:eastAsia="zh-CN" w:bidi="ar-SA"/>
              </w:rPr>
              <w:t>对本项目环评报告表的批复，结合项目验收期间实际情况，本次验收监测执行以下标准：</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lang w:val="en-US" w:eastAsia="zh-CN"/>
              </w:rPr>
            </w:pPr>
            <w:r>
              <w:rPr>
                <w:rFonts w:hint="eastAsia" w:ascii="Times New Roman" w:hAnsi="Times New Roman" w:eastAsia="宋体" w:cs="Times New Roman"/>
                <w:bCs w:val="0"/>
                <w:color w:val="000000"/>
                <w:sz w:val="24"/>
                <w:szCs w:val="24"/>
                <w:lang w:val="en-US" w:eastAsia="zh-CN" w:bidi="ar-SA"/>
              </w:rPr>
              <w:t>固体废弃物属性判定依据《国家危险废物名录》（部令第39号），贮存及处理管理检查参照《一般工业固体废弃物贮存、处置场污染物控制标准》（GB18599-2001）及其修改单和《危险废物贮存污染控制标准》（GB18597-2001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66" w:hRule="atLeast"/>
          <w:jc w:val="center"/>
        </w:trPr>
        <w:tc>
          <w:tcPr>
            <w:tcW w:w="1974" w:type="dxa"/>
            <w:vAlign w:val="center"/>
          </w:tcPr>
          <w:p>
            <w:pPr>
              <w:spacing w:after="0" w:line="240" w:lineRule="auto"/>
              <w:jc w:val="center"/>
              <w:rPr>
                <w:rFonts w:hint="eastAsia" w:ascii="Times New Roman" w:hAnsi="Times New Roman" w:eastAsia="宋体"/>
                <w:color w:val="000000"/>
                <w:sz w:val="24"/>
                <w:szCs w:val="24"/>
                <w:lang w:eastAsia="zh-CN"/>
              </w:rPr>
            </w:pPr>
            <w:r>
              <w:rPr>
                <w:rFonts w:hint="eastAsia" w:ascii="Times New Roman" w:hAnsi="Times New Roman" w:eastAsia="宋体"/>
                <w:color w:val="000000"/>
                <w:sz w:val="24"/>
                <w:szCs w:val="24"/>
                <w:lang w:eastAsia="zh-CN"/>
              </w:rPr>
              <w:t>竣工验收</w:t>
            </w:r>
          </w:p>
          <w:p>
            <w:pPr>
              <w:spacing w:after="0" w:line="240" w:lineRule="auto"/>
              <w:jc w:val="center"/>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eastAsia="zh-CN"/>
              </w:rPr>
              <w:t>工作由来</w:t>
            </w:r>
          </w:p>
        </w:tc>
        <w:tc>
          <w:tcPr>
            <w:tcW w:w="6945" w:type="dxa"/>
            <w:gridSpan w:val="5"/>
          </w:tcPr>
          <w:p>
            <w:pPr>
              <w:pStyle w:val="4"/>
              <w:keepNext/>
              <w:keepLines/>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default" w:ascii="Times New Roman" w:hAnsi="Times New Roman" w:eastAsia="宋体" w:cs="Times New Roman"/>
                <w:kern w:val="2"/>
                <w:sz w:val="24"/>
                <w:lang w:val="en-US" w:eastAsia="zh-CN"/>
              </w:rPr>
            </w:pPr>
            <w:r>
              <w:rPr>
                <w:rFonts w:hint="default" w:ascii="Times New Roman" w:hAnsi="Times New Roman" w:eastAsia="宋体" w:cs="Times New Roman"/>
                <w:bCs w:val="0"/>
                <w:color w:val="000000"/>
                <w:sz w:val="24"/>
                <w:szCs w:val="24"/>
                <w:lang w:val="en-GB" w:eastAsia="zh-CN" w:bidi="ar-SA"/>
              </w:rPr>
              <w:t>《</w:t>
            </w:r>
            <w:r>
              <w:rPr>
                <w:rFonts w:hint="eastAsia" w:ascii="Times New Roman" w:hAnsi="Times New Roman" w:eastAsia="宋体" w:cs="Times New Roman"/>
                <w:bCs w:val="0"/>
                <w:color w:val="000000"/>
                <w:sz w:val="24"/>
                <w:szCs w:val="24"/>
                <w:lang w:val="en-GB" w:eastAsia="zh-CN" w:bidi="ar-SA"/>
              </w:rPr>
              <w:t>陕西耐乐驰机械有限公司咸阳耐乐驰机械加工项目</w:t>
            </w:r>
            <w:r>
              <w:rPr>
                <w:rFonts w:hint="default" w:ascii="Times New Roman" w:hAnsi="Times New Roman" w:eastAsia="宋体" w:cs="Times New Roman"/>
                <w:bCs w:val="0"/>
                <w:color w:val="000000"/>
                <w:sz w:val="24"/>
                <w:szCs w:val="24"/>
                <w:lang w:val="en-GB" w:eastAsia="zh-CN" w:bidi="ar-SA"/>
              </w:rPr>
              <w:t>》</w:t>
            </w:r>
            <w:r>
              <w:rPr>
                <w:rFonts w:hint="default" w:ascii="Times New Roman" w:hAnsi="Times New Roman" w:eastAsia="宋体" w:cs="Times New Roman"/>
                <w:bCs w:val="0"/>
                <w:color w:val="000000"/>
                <w:sz w:val="24"/>
                <w:szCs w:val="24"/>
                <w:lang w:val="en-US" w:eastAsia="zh-CN" w:bidi="ar-SA"/>
              </w:rPr>
              <w:t>于201</w:t>
            </w:r>
            <w:r>
              <w:rPr>
                <w:rFonts w:hint="eastAsia" w:ascii="Times New Roman" w:hAnsi="Times New Roman" w:eastAsia="宋体" w:cs="Times New Roman"/>
                <w:bCs w:val="0"/>
                <w:color w:val="000000"/>
                <w:sz w:val="24"/>
                <w:szCs w:val="24"/>
                <w:lang w:val="en-US" w:eastAsia="zh-CN" w:bidi="ar-SA"/>
              </w:rPr>
              <w:t>9</w:t>
            </w:r>
            <w:r>
              <w:rPr>
                <w:rFonts w:hint="default" w:ascii="Times New Roman" w:hAnsi="Times New Roman" w:eastAsia="宋体" w:cs="Times New Roman"/>
                <w:bCs w:val="0"/>
                <w:color w:val="000000"/>
                <w:sz w:val="24"/>
                <w:szCs w:val="24"/>
                <w:lang w:val="en-US" w:eastAsia="zh-CN" w:bidi="ar-SA"/>
              </w:rPr>
              <w:t>年5月</w:t>
            </w:r>
            <w:r>
              <w:rPr>
                <w:rFonts w:hint="eastAsia" w:ascii="Times New Roman" w:hAnsi="Times New Roman" w:eastAsia="宋体" w:cs="Times New Roman"/>
                <w:bCs w:val="0"/>
                <w:color w:val="000000"/>
                <w:sz w:val="24"/>
                <w:szCs w:val="24"/>
                <w:lang w:val="en-US" w:eastAsia="zh-CN" w:bidi="ar-SA"/>
              </w:rPr>
              <w:t>22</w:t>
            </w:r>
            <w:r>
              <w:rPr>
                <w:rFonts w:hint="default" w:ascii="Times New Roman" w:hAnsi="Times New Roman" w:eastAsia="宋体" w:cs="Times New Roman"/>
                <w:bCs w:val="0"/>
                <w:color w:val="000000"/>
                <w:sz w:val="24"/>
                <w:szCs w:val="24"/>
                <w:lang w:val="en-US" w:eastAsia="zh-CN" w:bidi="ar-SA"/>
              </w:rPr>
              <w:t>日取得《陕西省企业投资项目备案确认书》（项目代码：</w:t>
            </w:r>
            <w:r>
              <w:rPr>
                <w:rFonts w:hint="default" w:ascii="Times New Roman" w:hAnsi="Times New Roman" w:cs="Times New Roman"/>
                <w:sz w:val="24"/>
              </w:rPr>
              <w:t>2019-611204-34-03-023620</w:t>
            </w:r>
            <w:r>
              <w:rPr>
                <w:rFonts w:hint="default" w:ascii="Times New Roman" w:hAnsi="Times New Roman" w:eastAsia="宋体" w:cs="Times New Roman"/>
                <w:bCs w:val="0"/>
                <w:color w:val="000000"/>
                <w:sz w:val="24"/>
                <w:szCs w:val="24"/>
                <w:lang w:val="en-US" w:eastAsia="zh-CN" w:bidi="ar-SA"/>
              </w:rPr>
              <w:t>）。201</w:t>
            </w:r>
            <w:r>
              <w:rPr>
                <w:rFonts w:hint="eastAsia" w:ascii="Times New Roman" w:hAnsi="Times New Roman" w:eastAsia="宋体" w:cs="Times New Roman"/>
                <w:bCs w:val="0"/>
                <w:color w:val="000000"/>
                <w:sz w:val="24"/>
                <w:szCs w:val="24"/>
                <w:lang w:val="en-US" w:eastAsia="zh-CN" w:bidi="ar-SA"/>
              </w:rPr>
              <w:t>9</w:t>
            </w:r>
            <w:r>
              <w:rPr>
                <w:rFonts w:hint="default" w:ascii="Times New Roman" w:hAnsi="Times New Roman" w:eastAsia="宋体" w:cs="Times New Roman"/>
                <w:bCs w:val="0"/>
                <w:color w:val="000000"/>
                <w:sz w:val="24"/>
                <w:szCs w:val="24"/>
                <w:lang w:val="en-US" w:eastAsia="zh-CN" w:bidi="ar-SA"/>
              </w:rPr>
              <w:t>年</w:t>
            </w:r>
            <w:r>
              <w:rPr>
                <w:rFonts w:hint="eastAsia" w:ascii="Times New Roman" w:hAnsi="Times New Roman" w:eastAsia="宋体" w:cs="Times New Roman"/>
                <w:bCs w:val="0"/>
                <w:color w:val="000000"/>
                <w:sz w:val="24"/>
                <w:szCs w:val="24"/>
                <w:lang w:val="en-US" w:eastAsia="zh-CN" w:bidi="ar-SA"/>
              </w:rPr>
              <w:t>8月由</w:t>
            </w:r>
            <w:r>
              <w:rPr>
                <w:rFonts w:hint="eastAsia" w:ascii="Times New Roman" w:hAnsi="Times New Roman" w:eastAsia="宋体" w:cs="Times New Roman"/>
                <w:color w:val="000000"/>
                <w:sz w:val="24"/>
                <w:szCs w:val="24"/>
                <w:lang w:val="en-US" w:eastAsia="zh-CN"/>
              </w:rPr>
              <w:t>重庆大润环境科学研究院有限公司完成</w:t>
            </w:r>
            <w:r>
              <w:rPr>
                <w:rFonts w:hint="default" w:ascii="Times New Roman" w:hAnsi="Times New Roman" w:eastAsia="宋体" w:cs="Times New Roman"/>
                <w:bCs w:val="0"/>
                <w:color w:val="000000"/>
                <w:sz w:val="24"/>
                <w:szCs w:val="24"/>
                <w:lang w:val="en-US" w:eastAsia="zh-CN" w:bidi="ar-SA"/>
              </w:rPr>
              <w:t>编制《</w:t>
            </w:r>
            <w:r>
              <w:rPr>
                <w:rFonts w:hint="eastAsia" w:ascii="Times New Roman" w:hAnsi="Times New Roman" w:eastAsia="宋体" w:cs="Times New Roman"/>
                <w:bCs w:val="0"/>
                <w:color w:val="000000"/>
                <w:sz w:val="24"/>
                <w:szCs w:val="24"/>
                <w:lang w:val="en-GB" w:eastAsia="zh-CN" w:bidi="ar-SA"/>
              </w:rPr>
              <w:t>陕西耐乐驰机械有限公司咸阳耐乐驰机械加工项目</w:t>
            </w:r>
            <w:r>
              <w:rPr>
                <w:rFonts w:hint="default" w:ascii="Times New Roman" w:hAnsi="Times New Roman" w:eastAsia="宋体" w:cs="Times New Roman"/>
                <w:bCs w:val="0"/>
                <w:color w:val="000000"/>
                <w:sz w:val="24"/>
                <w:szCs w:val="24"/>
                <w:lang w:val="en-US" w:eastAsia="zh-CN" w:bidi="ar-SA"/>
              </w:rPr>
              <w:t>》</w:t>
            </w:r>
            <w:r>
              <w:rPr>
                <w:rFonts w:hint="default" w:ascii="Times New Roman" w:hAnsi="Times New Roman" w:eastAsia="宋体" w:cs="Times New Roman"/>
                <w:kern w:val="2"/>
                <w:sz w:val="24"/>
                <w:lang w:val="en-US" w:eastAsia="zh-CN"/>
              </w:rPr>
              <w:t>，并于201</w:t>
            </w:r>
            <w:r>
              <w:rPr>
                <w:rFonts w:hint="eastAsia" w:ascii="Times New Roman" w:hAnsi="Times New Roman" w:eastAsia="宋体" w:cs="Times New Roman"/>
                <w:kern w:val="2"/>
                <w:sz w:val="24"/>
                <w:lang w:val="en-US" w:eastAsia="zh-CN"/>
              </w:rPr>
              <w:t>9</w:t>
            </w:r>
            <w:r>
              <w:rPr>
                <w:rFonts w:hint="default" w:ascii="Times New Roman" w:hAnsi="Times New Roman" w:eastAsia="宋体" w:cs="Times New Roman"/>
                <w:kern w:val="2"/>
                <w:sz w:val="24"/>
                <w:lang w:val="en-US" w:eastAsia="zh-CN"/>
              </w:rPr>
              <w:t>年1</w:t>
            </w:r>
            <w:r>
              <w:rPr>
                <w:rFonts w:hint="eastAsia" w:ascii="Times New Roman" w:hAnsi="Times New Roman" w:eastAsia="宋体" w:cs="Times New Roman"/>
                <w:kern w:val="2"/>
                <w:sz w:val="24"/>
                <w:lang w:val="en-US" w:eastAsia="zh-CN"/>
              </w:rPr>
              <w:t>0</w:t>
            </w:r>
            <w:r>
              <w:rPr>
                <w:rFonts w:hint="default" w:ascii="Times New Roman" w:hAnsi="Times New Roman" w:eastAsia="宋体" w:cs="Times New Roman"/>
                <w:kern w:val="2"/>
                <w:sz w:val="24"/>
                <w:lang w:val="en-US" w:eastAsia="zh-CN"/>
              </w:rPr>
              <w:t>月</w:t>
            </w:r>
            <w:r>
              <w:rPr>
                <w:rFonts w:hint="eastAsia" w:ascii="Times New Roman" w:hAnsi="Times New Roman" w:eastAsia="宋体" w:cs="Times New Roman"/>
                <w:kern w:val="2"/>
                <w:sz w:val="24"/>
                <w:lang w:val="en-US" w:eastAsia="zh-CN"/>
              </w:rPr>
              <w:t>2</w:t>
            </w:r>
            <w:r>
              <w:rPr>
                <w:rFonts w:hint="default" w:ascii="Times New Roman" w:hAnsi="Times New Roman" w:eastAsia="宋体" w:cs="Times New Roman"/>
                <w:kern w:val="2"/>
                <w:sz w:val="24"/>
                <w:lang w:val="en-US" w:eastAsia="zh-CN"/>
              </w:rPr>
              <w:t>3日取得</w:t>
            </w:r>
            <w:r>
              <w:rPr>
                <w:rFonts w:hint="eastAsia" w:ascii="Times New Roman" w:hAnsi="Times New Roman" w:eastAsia="宋体" w:cs="Times New Roman"/>
                <w:kern w:val="2"/>
                <w:sz w:val="24"/>
                <w:lang w:val="en-US" w:eastAsia="zh-CN"/>
              </w:rPr>
              <w:t>陕西省</w:t>
            </w:r>
            <w:r>
              <w:rPr>
                <w:rFonts w:hint="eastAsia" w:ascii="Times New Roman" w:hAnsi="Times New Roman" w:eastAsia="宋体" w:cs="Times New Roman"/>
                <w:color w:val="auto"/>
                <w:sz w:val="24"/>
                <w:szCs w:val="24"/>
                <w:lang w:val="en-US" w:eastAsia="zh-CN"/>
              </w:rPr>
              <w:t>西咸新区秦汉新城行政审批与政务服务局</w:t>
            </w:r>
            <w:r>
              <w:rPr>
                <w:rFonts w:hint="default" w:ascii="Times New Roman" w:hAnsi="Times New Roman" w:eastAsia="宋体" w:cs="Times New Roman"/>
                <w:kern w:val="2"/>
                <w:sz w:val="24"/>
                <w:lang w:val="en-US" w:eastAsia="zh-CN"/>
              </w:rPr>
              <w:t>的环评批复。</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lang w:val="en-US" w:eastAsia="zh-CN"/>
              </w:rPr>
            </w:pPr>
            <w:r>
              <w:rPr>
                <w:rFonts w:hint="default" w:ascii="Times New Roman" w:hAnsi="Times New Roman" w:eastAsia="宋体" w:cs="Times New Roman"/>
                <w:kern w:val="2"/>
                <w:sz w:val="24"/>
                <w:lang w:val="en-US" w:eastAsia="zh-CN"/>
              </w:rPr>
              <w:t>根据环评报告表的环保要求及环评批复要求，</w:t>
            </w:r>
            <w:r>
              <w:rPr>
                <w:rFonts w:hint="eastAsia" w:ascii="Times New Roman" w:hAnsi="Times New Roman" w:eastAsia="宋体" w:cs="Times New Roman"/>
                <w:bCs w:val="0"/>
                <w:color w:val="000000"/>
                <w:sz w:val="24"/>
                <w:szCs w:val="24"/>
                <w:lang w:val="en-GB" w:eastAsia="zh-CN" w:bidi="ar-SA"/>
              </w:rPr>
              <w:t>陕西耐乐驰机械有限公司</w:t>
            </w:r>
            <w:r>
              <w:rPr>
                <w:rFonts w:hint="default" w:ascii="Times New Roman" w:hAnsi="Times New Roman" w:eastAsia="宋体" w:cs="Times New Roman"/>
                <w:kern w:val="2"/>
                <w:sz w:val="24"/>
                <w:lang w:val="en-US" w:eastAsia="zh-CN"/>
              </w:rPr>
              <w:t>对项目涉及的相应环保设施进行了建设，于2019年</w:t>
            </w:r>
            <w:r>
              <w:rPr>
                <w:rFonts w:hint="eastAsia" w:ascii="Times New Roman" w:hAnsi="Times New Roman" w:eastAsia="宋体" w:cs="Times New Roman"/>
                <w:color w:val="000000" w:themeColor="text1"/>
                <w:kern w:val="2"/>
                <w:sz w:val="24"/>
                <w:lang w:val="en-US" w:eastAsia="zh-CN"/>
                <w14:textFill>
                  <w14:solidFill>
                    <w14:schemeClr w14:val="tx1"/>
                  </w14:solidFill>
                </w14:textFill>
              </w:rPr>
              <w:t>11</w:t>
            </w:r>
            <w:r>
              <w:rPr>
                <w:rFonts w:hint="default" w:ascii="Times New Roman" w:hAnsi="Times New Roman" w:eastAsia="宋体" w:cs="Times New Roman"/>
                <w:color w:val="000000" w:themeColor="text1"/>
                <w:kern w:val="2"/>
                <w:sz w:val="24"/>
                <w:lang w:val="en-US" w:eastAsia="zh-CN"/>
                <w14:textFill>
                  <w14:solidFill>
                    <w14:schemeClr w14:val="tx1"/>
                  </w14:solidFill>
                </w14:textFill>
              </w:rPr>
              <w:t>月</w:t>
            </w:r>
            <w:r>
              <w:rPr>
                <w:rFonts w:hint="eastAsia" w:ascii="Times New Roman" w:hAnsi="Times New Roman" w:eastAsia="宋体" w:cs="Times New Roman"/>
                <w:color w:val="000000" w:themeColor="text1"/>
                <w:kern w:val="2"/>
                <w:sz w:val="24"/>
                <w:lang w:val="en-US" w:eastAsia="zh-CN"/>
                <w14:textFill>
                  <w14:solidFill>
                    <w14:schemeClr w14:val="tx1"/>
                  </w14:solidFill>
                </w14:textFill>
              </w:rPr>
              <w:t>15</w:t>
            </w:r>
            <w:r>
              <w:rPr>
                <w:rFonts w:hint="default" w:ascii="Times New Roman" w:hAnsi="Times New Roman" w:eastAsia="宋体" w:cs="Times New Roman"/>
                <w:color w:val="000000" w:themeColor="text1"/>
                <w:kern w:val="2"/>
                <w:sz w:val="24"/>
                <w:lang w:val="en-US" w:eastAsia="zh-CN"/>
                <w14:textFill>
                  <w14:solidFill>
                    <w14:schemeClr w14:val="tx1"/>
                  </w14:solidFill>
                </w14:textFill>
              </w:rPr>
              <w:t>日</w:t>
            </w:r>
            <w:r>
              <w:rPr>
                <w:rFonts w:hint="default" w:ascii="Times New Roman" w:hAnsi="Times New Roman" w:eastAsia="宋体" w:cs="Times New Roman"/>
                <w:color w:val="auto"/>
                <w:kern w:val="2"/>
                <w:sz w:val="24"/>
                <w:lang w:val="en-US" w:eastAsia="zh-CN"/>
              </w:rPr>
              <w:t>正式委托陕西景美环保科技有限公司对《</w:t>
            </w:r>
            <w:r>
              <w:rPr>
                <w:rFonts w:hint="eastAsia" w:ascii="Times New Roman" w:hAnsi="Times New Roman" w:eastAsia="宋体" w:cs="Times New Roman"/>
                <w:bCs w:val="0"/>
                <w:color w:val="000000"/>
                <w:sz w:val="24"/>
                <w:szCs w:val="24"/>
                <w:lang w:val="en-GB" w:eastAsia="zh-CN" w:bidi="ar-SA"/>
              </w:rPr>
              <w:t>陕西耐乐驰机械有限公司咸阳耐乐驰机械加工项目</w:t>
            </w:r>
            <w:r>
              <w:rPr>
                <w:rFonts w:hint="default" w:ascii="Times New Roman" w:hAnsi="Times New Roman" w:eastAsia="宋体" w:cs="Times New Roman"/>
                <w:color w:val="auto"/>
                <w:kern w:val="2"/>
                <w:sz w:val="24"/>
                <w:lang w:val="en-US" w:eastAsia="zh-CN"/>
              </w:rPr>
              <w:t>》开展竣工环保验收工作。</w:t>
            </w:r>
            <w:r>
              <w:rPr>
                <w:rFonts w:hint="eastAsia" w:ascii="宋体" w:hAnsi="宋体" w:eastAsia="宋体" w:cs="Times New Roman"/>
                <w:color w:val="auto"/>
                <w:kern w:val="2"/>
                <w:sz w:val="24"/>
                <w:lang w:val="en-US" w:eastAsia="zh-CN"/>
              </w:rPr>
              <w:t>根据《</w:t>
            </w:r>
            <w:r>
              <w:rPr>
                <w:rFonts w:hint="eastAsia" w:ascii="宋体" w:hAnsi="宋体" w:eastAsia="宋体" w:cs="Times New Roman"/>
                <w:kern w:val="2"/>
                <w:sz w:val="24"/>
                <w:lang w:val="en-GB" w:eastAsia="zh-CN"/>
              </w:rPr>
              <w:t>建设项目竣工验收管理暂行办法》，本报告对该项目中所涉及的固体废物部分进行验收。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974" w:type="dxa"/>
            <w:vAlign w:val="center"/>
          </w:tcPr>
          <w:p>
            <w:pPr>
              <w:spacing w:after="0" w:line="240" w:lineRule="auto"/>
              <w:jc w:val="center"/>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验收工作</w:t>
            </w:r>
          </w:p>
          <w:p>
            <w:pPr>
              <w:spacing w:after="0" w:line="240" w:lineRule="auto"/>
              <w:jc w:val="center"/>
              <w:rPr>
                <w:rFonts w:hint="eastAsia" w:ascii="Times New Roman" w:hAnsi="Times New Roman" w:eastAsia="宋体"/>
                <w:color w:val="000000"/>
                <w:sz w:val="24"/>
                <w:szCs w:val="24"/>
                <w:lang w:eastAsia="zh-CN"/>
              </w:rPr>
            </w:pPr>
            <w:r>
              <w:rPr>
                <w:rFonts w:hint="eastAsia" w:ascii="Times New Roman" w:hAnsi="Times New Roman" w:eastAsia="宋体"/>
                <w:color w:val="000000"/>
                <w:sz w:val="24"/>
                <w:szCs w:val="24"/>
                <w:lang w:val="en-US" w:eastAsia="zh-CN"/>
              </w:rPr>
              <w:t>组织情况</w:t>
            </w:r>
          </w:p>
        </w:tc>
        <w:tc>
          <w:tcPr>
            <w:tcW w:w="6945" w:type="dxa"/>
            <w:gridSpan w:val="5"/>
          </w:tcPr>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pPr>
            <w:r>
              <w:rPr>
                <w:rFonts w:hint="eastAsia" w:ascii="Times New Roman" w:hAnsi="Times New Roman" w:eastAsia="宋体" w:cs="Times New Roman"/>
                <w:bCs w:val="0"/>
                <w:color w:val="000000" w:themeColor="text1"/>
                <w:sz w:val="24"/>
                <w:szCs w:val="24"/>
                <w:lang w:val="en-US" w:eastAsia="zh-CN" w:bidi="ar-SA"/>
                <w14:textFill>
                  <w14:solidFill>
                    <w14:schemeClr w14:val="tx1"/>
                  </w14:solidFill>
                </w14:textFill>
              </w:rPr>
              <w:t>2019年11月15日</w:t>
            </w:r>
            <w:r>
              <w:rPr>
                <w:rFonts w:hint="eastAsia" w:ascii="Times New Roman" w:hAnsi="Times New Roman" w:eastAsia="宋体" w:cs="Times New Roman"/>
                <w:bCs w:val="0"/>
                <w:color w:val="000000"/>
                <w:sz w:val="24"/>
                <w:szCs w:val="24"/>
                <w:lang w:val="en-US" w:eastAsia="zh-CN" w:bidi="ar-SA"/>
              </w:rPr>
              <w:t>，陕西景美环保科技有限公司组织技术人员前往该项目进行现场勘查。根据国家相关文件的要求和规定，以及建设单位提供的有关资料，在现场勘查、了解和收集建设项目环保设施的有关项目、资料的基础上编制该项目竣工验收监测方案，</w:t>
            </w:r>
            <w:r>
              <w:rPr>
                <w:rFonts w:hint="eastAsia" w:ascii="Times New Roman" w:hAnsi="Times New Roman" w:eastAsia="宋体" w:cs="Times New Roman"/>
                <w:bCs w:val="0"/>
                <w:color w:val="000000" w:themeColor="text1"/>
                <w:sz w:val="24"/>
                <w:szCs w:val="24"/>
                <w:lang w:val="en-US" w:eastAsia="zh-CN" w:bidi="ar-SA"/>
                <w14:textFill>
                  <w14:solidFill>
                    <w14:schemeClr w14:val="tx1"/>
                  </w14:solidFill>
                </w14:textFill>
              </w:rPr>
              <w:t>陕西沁润环保科技有限公司</w:t>
            </w:r>
            <w:r>
              <w:rPr>
                <w:rFonts w:hint="eastAsia" w:ascii="Times New Roman" w:hAnsi="Times New Roman" w:eastAsia="宋体" w:cs="Times New Roman"/>
                <w:bCs w:val="0"/>
                <w:color w:val="000000"/>
                <w:sz w:val="24"/>
                <w:szCs w:val="24"/>
                <w:lang w:val="en-US" w:eastAsia="zh-CN" w:bidi="ar-SA"/>
              </w:rPr>
              <w:t>于</w:t>
            </w:r>
            <w:r>
              <w:rPr>
                <w:rFonts w:hint="eastAsia" w:ascii="Times New Roman" w:hAnsi="Times New Roman" w:eastAsia="宋体" w:cs="Times New Roman"/>
                <w:bCs w:val="0"/>
                <w:color w:val="000000" w:themeColor="text1"/>
                <w:sz w:val="24"/>
                <w:szCs w:val="24"/>
                <w:lang w:val="en-US" w:eastAsia="zh-CN" w:bidi="ar-SA"/>
                <w14:textFill>
                  <w14:solidFill>
                    <w14:schemeClr w14:val="tx1"/>
                  </w14:solidFill>
                </w14:textFill>
              </w:rPr>
              <w:t>2019年11月27日至28日</w:t>
            </w:r>
            <w:r>
              <w:rPr>
                <w:rFonts w:hint="eastAsia" w:ascii="Times New Roman" w:hAnsi="Times New Roman" w:eastAsia="宋体" w:cs="Times New Roman"/>
                <w:bCs w:val="0"/>
                <w:color w:val="000000"/>
                <w:sz w:val="24"/>
                <w:szCs w:val="24"/>
                <w:lang w:val="en-US" w:eastAsia="zh-CN" w:bidi="ar-SA"/>
              </w:rPr>
              <w:t>组织技术人员进行了该项目竣工环境保护验收的现场调查以及监测工作，并根据调查和监测的结果编制了本验收监测报告。于</w:t>
            </w:r>
            <w:r>
              <w:rPr>
                <w:rFonts w:hint="eastAsia" w:ascii="Times New Roman" w:hAnsi="Times New Roman" w:eastAsia="宋体" w:cs="Times New Roman"/>
                <w:bCs w:val="0"/>
                <w:color w:val="auto"/>
                <w:sz w:val="24"/>
                <w:szCs w:val="24"/>
                <w:lang w:val="en-US" w:eastAsia="zh-CN" w:bidi="ar-SA"/>
              </w:rPr>
              <w:t>2019年12月</w:t>
            </w:r>
            <w:r>
              <w:rPr>
                <w:rFonts w:hint="eastAsia" w:ascii="Times New Roman" w:hAnsi="Times New Roman" w:eastAsia="宋体" w:cs="Times New Roman"/>
                <w:bCs w:val="0"/>
                <w:color w:val="000000"/>
                <w:sz w:val="24"/>
                <w:szCs w:val="24"/>
                <w:lang w:val="en-US" w:eastAsia="zh-CN" w:bidi="ar-SA"/>
              </w:rPr>
              <w:t>完成该项目的竣工验收监测报告表。</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kern w:val="2"/>
                <w:sz w:val="24"/>
                <w:lang w:val="en-US" w:eastAsia="zh-CN"/>
              </w:rPr>
            </w:pPr>
          </w:p>
        </w:tc>
      </w:tr>
    </w:tbl>
    <w:p>
      <w:pPr>
        <w:rPr>
          <w:rFonts w:hint="default"/>
          <w:lang w:val="en-US" w:eastAsia="zh-CN"/>
        </w:rPr>
      </w:pPr>
      <w:r>
        <w:rPr>
          <w:rFonts w:hint="default"/>
          <w:lang w:val="en-US" w:eastAsia="zh-CN"/>
        </w:rPr>
        <w:br w:type="page"/>
      </w:r>
    </w:p>
    <w:p>
      <w:pPr>
        <w:pStyle w:val="3"/>
        <w:keepNext/>
        <w:keepLines/>
        <w:pageBreakBefore w:val="0"/>
        <w:widowControl/>
        <w:kinsoku/>
        <w:wordWrap/>
        <w:overflowPunct/>
        <w:topLinePunct w:val="0"/>
        <w:autoSpaceDE/>
        <w:autoSpaceDN/>
        <w:bidi w:val="0"/>
        <w:adjustRightInd w:val="0"/>
        <w:snapToGrid w:val="0"/>
        <w:spacing w:before="0" w:beforeLines="0" w:after="0" w:line="240" w:lineRule="atLeast"/>
        <w:textAlignment w:val="auto"/>
        <w:rPr>
          <w:rFonts w:hint="default" w:ascii="Times New Roman" w:hAnsi="Times New Roman" w:eastAsia="宋体" w:cs="Times New Roman"/>
          <w:b/>
          <w:bCs/>
          <w:lang w:eastAsia="zh-CN"/>
        </w:rPr>
      </w:pPr>
      <w:r>
        <w:rPr>
          <w:rFonts w:hint="default" w:ascii="Times New Roman" w:hAnsi="Times New Roman" w:eastAsia="宋体" w:cs="Times New Roman"/>
          <w:b/>
          <w:bCs/>
          <w:lang w:eastAsia="zh-CN"/>
        </w:rPr>
        <w:t>表</w:t>
      </w:r>
      <w:r>
        <w:rPr>
          <w:rFonts w:hint="eastAsia" w:ascii="Times New Roman" w:hAnsi="Times New Roman" w:eastAsia="宋体" w:cs="Times New Roman"/>
          <w:b/>
          <w:bCs/>
          <w:lang w:eastAsia="zh-CN"/>
        </w:rPr>
        <w:t>二</w:t>
      </w:r>
    </w:p>
    <w:tbl>
      <w:tblPr>
        <w:tblStyle w:val="13"/>
        <w:tblW w:w="8880"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0" w:hRule="atLeast"/>
        </w:trPr>
        <w:tc>
          <w:tcPr>
            <w:tcW w:w="8880" w:type="dxa"/>
          </w:tcPr>
          <w:p>
            <w:pPr>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工程建设内容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一、项目基本情况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项目名称：咸阳耐乐驰机械加工项目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建设单位：陕西耐乐驰机械有限公司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建设性质：新建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建设地点：陕西省西咸新区秦汉新城双照街道办大王村18号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default"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GB" w:eastAsia="zh-CN" w:bidi="ar-SA"/>
              </w:rPr>
              <w:t>地理坐标：东经</w:t>
            </w:r>
            <w:r>
              <w:rPr>
                <w:rFonts w:hint="eastAsia" w:ascii="Times New Roman" w:hAnsi="Times New Roman" w:eastAsia="宋体" w:cs="Times New Roman"/>
                <w:bCs w:val="0"/>
                <w:color w:val="000000"/>
                <w:sz w:val="24"/>
                <w:szCs w:val="24"/>
                <w:lang w:val="en-US" w:eastAsia="zh-CN" w:bidi="ar-SA"/>
              </w:rPr>
              <w:t>108.643482，</w:t>
            </w:r>
            <w:r>
              <w:rPr>
                <w:rFonts w:hint="eastAsia" w:ascii="Times New Roman" w:hAnsi="Times New Roman" w:eastAsia="宋体" w:cs="Times New Roman"/>
                <w:bCs w:val="0"/>
                <w:color w:val="000000"/>
                <w:sz w:val="24"/>
                <w:szCs w:val="24"/>
                <w:lang w:val="en-GB" w:eastAsia="zh-CN" w:bidi="ar-SA"/>
              </w:rPr>
              <w:t>北纬34.</w:t>
            </w:r>
            <w:r>
              <w:rPr>
                <w:rFonts w:hint="eastAsia" w:ascii="Times New Roman" w:hAnsi="Times New Roman" w:eastAsia="宋体" w:cs="Times New Roman"/>
                <w:bCs w:val="0"/>
                <w:color w:val="000000"/>
                <w:sz w:val="24"/>
                <w:szCs w:val="24"/>
                <w:lang w:val="en-US" w:eastAsia="zh-CN" w:bidi="ar-SA"/>
              </w:rPr>
              <w:t>372571</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 xml:space="preserve">    四邻关系：项目西侧为停车场，隔壁停车场为库房，北侧为空厂房，东侧为停车场，南侧为库房，东南侧为古建公司厂房，西南侧为大王中心小学。  </w:t>
            </w: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 xml:space="preserve">    项目投资：项目总投资1000万元，其中环保投资19.55万元，占总投资2.0%</w:t>
            </w:r>
            <w:r>
              <w:rPr>
                <w:rFonts w:hint="eastAsia" w:ascii="Times New Roman" w:hAnsi="Times New Roman" w:eastAsia="宋体" w:cs="Times New Roman"/>
                <w:bCs w:val="0"/>
                <w:color w:val="auto"/>
                <w:sz w:val="24"/>
                <w:szCs w:val="24"/>
                <w:lang w:val="en-US" w:eastAsia="zh-CN" w:bidi="ar-SA"/>
              </w:rPr>
              <w:t>。</w:t>
            </w:r>
          </w:p>
          <w:p>
            <w:pPr>
              <w:pageBreakBefore w:val="0"/>
              <w:widowControl/>
              <w:kinsoku/>
              <w:wordWrap/>
              <w:overflowPunct/>
              <w:topLinePunct w:val="0"/>
              <w:autoSpaceDE/>
              <w:autoSpaceDN/>
              <w:bidi w:val="0"/>
              <w:adjustRightInd w:val="0"/>
              <w:snapToGrid w:val="0"/>
              <w:spacing w:after="0" w:line="360" w:lineRule="auto"/>
              <w:ind w:firstLine="480"/>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建设规模：本项目共设6个车间，主要建设原料堆放区、生产加工区（包括数控车间、锻造车间）、半成品区、成品区、办公区等配套设施。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项目地理位置见附图一，周边四邻关系见附图二，厂区平面布置见附图三。</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二、主要建设内容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vertAlign w:val="baseline"/>
                <w:lang w:val="en-US" w:eastAsia="zh-CN" w:bidi="ar-SA"/>
              </w:rPr>
            </w:pPr>
            <w:r>
              <w:rPr>
                <w:rFonts w:hint="eastAsia" w:ascii="Times New Roman" w:hAnsi="Times New Roman" w:eastAsia="宋体" w:cs="Times New Roman"/>
                <w:bCs w:val="0"/>
                <w:color w:val="000000"/>
                <w:sz w:val="24"/>
                <w:szCs w:val="24"/>
                <w:lang w:val="en-US" w:eastAsia="zh-CN" w:bidi="ar-SA"/>
              </w:rPr>
              <w:t>本项目租用面积为2666.7m</w:t>
            </w:r>
            <w:r>
              <w:rPr>
                <w:rFonts w:hint="eastAsia" w:ascii="Times New Roman" w:hAnsi="Times New Roman" w:eastAsia="宋体" w:cs="Times New Roman"/>
                <w:bCs w:val="0"/>
                <w:color w:val="000000"/>
                <w:sz w:val="24"/>
                <w:szCs w:val="24"/>
                <w:vertAlign w:val="superscript"/>
                <w:lang w:val="en-US" w:eastAsia="zh-CN" w:bidi="ar-SA"/>
              </w:rPr>
              <w:t>2</w:t>
            </w:r>
            <w:r>
              <w:rPr>
                <w:rFonts w:hint="eastAsia" w:ascii="Times New Roman" w:hAnsi="Times New Roman" w:eastAsia="宋体" w:cs="Times New Roman"/>
                <w:bCs w:val="0"/>
                <w:color w:val="000000"/>
                <w:sz w:val="24"/>
                <w:szCs w:val="24"/>
                <w:lang w:val="en-US" w:eastAsia="zh-CN" w:bidi="ar-SA"/>
              </w:rPr>
              <w:t>，建筑面积2415.31m</w:t>
            </w:r>
            <w:r>
              <w:rPr>
                <w:rFonts w:hint="eastAsia" w:ascii="Times New Roman" w:hAnsi="Times New Roman" w:eastAsia="宋体" w:cs="Times New Roman"/>
                <w:bCs w:val="0"/>
                <w:color w:val="000000"/>
                <w:sz w:val="24"/>
                <w:szCs w:val="24"/>
                <w:vertAlign w:val="superscript"/>
                <w:lang w:val="en-US" w:eastAsia="zh-CN" w:bidi="ar-SA"/>
              </w:rPr>
              <w:t>2</w:t>
            </w:r>
            <w:r>
              <w:rPr>
                <w:rFonts w:hint="eastAsia" w:ascii="Times New Roman" w:hAnsi="Times New Roman" w:eastAsia="宋体" w:cs="Times New Roman"/>
                <w:bCs w:val="0"/>
                <w:color w:val="000000"/>
                <w:sz w:val="24"/>
                <w:szCs w:val="24"/>
                <w:vertAlign w:val="baseline"/>
                <w:lang w:val="en-US" w:eastAsia="zh-CN" w:bidi="ar-SA"/>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本项目实际建设内容与环评设计建设内容对照见下表。</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表2-1     项目实际建设内容与环评设计对照表</w:t>
            </w:r>
          </w:p>
          <w:tbl>
            <w:tblPr>
              <w:tblStyle w:val="13"/>
              <w:tblW w:w="866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16"/>
              <w:gridCol w:w="2778"/>
              <w:gridCol w:w="2900"/>
              <w:gridCol w:w="10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59"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工程分类</w:t>
                  </w:r>
                </w:p>
              </w:tc>
              <w:tc>
                <w:tcPr>
                  <w:tcW w:w="1316"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项目组成</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环评建设内容</w:t>
                  </w:r>
                </w:p>
              </w:tc>
              <w:tc>
                <w:tcPr>
                  <w:tcW w:w="2900"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实际建设内容</w:t>
                  </w:r>
                </w:p>
              </w:tc>
              <w:tc>
                <w:tcPr>
                  <w:tcW w:w="1016"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与环评一致性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65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主体工程</w:t>
                  </w:r>
                </w:p>
              </w:tc>
              <w:tc>
                <w:tcPr>
                  <w:tcW w:w="1316"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生产区</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共设6个车间，建筑面积2415.31m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，主要布置生产加工区、原料堆放区、半成品区、成品区、办公区等，主要布置数控车床、铣床、冲床、中频加热炉、抛砂机等设备，用于机械零件的加工</w:t>
                  </w:r>
                </w:p>
              </w:tc>
              <w:tc>
                <w:tcPr>
                  <w:tcW w:w="2900"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共设6个车间，建筑面积2415.31m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，主要布置生产加工区、原料堆放区、半成品区、成品区、办公区等，主要布置数控车床、铣床、冲床、中频加热炉、抛砂机等设备，用于机械零件的加工</w:t>
                  </w:r>
                </w:p>
              </w:tc>
              <w:tc>
                <w:tcPr>
                  <w:tcW w:w="1016"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59" w:type="dxa"/>
                  <w:vMerge w:val="restart"/>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辅助工程</w:t>
                  </w:r>
                </w:p>
              </w:tc>
              <w:tc>
                <w:tcPr>
                  <w:tcW w:w="1316"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办公区</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default" w:ascii="Times New Roman" w:hAnsi="Times New Roman" w:eastAsia="宋体" w:cs="Times New Roman"/>
                      <w:b w:val="0"/>
                      <w:bCs w:val="0"/>
                      <w:color w:val="000000"/>
                      <w:sz w:val="21"/>
                      <w:szCs w:val="28"/>
                      <w:lang w:val="en-US" w:eastAsia="zh-CN"/>
                    </w:rPr>
                    <w:t>建筑面积178.2m</w:t>
                  </w:r>
                  <w:r>
                    <w:rPr>
                      <w:rFonts w:hint="default" w:ascii="Times New Roman" w:hAnsi="Times New Roman" w:eastAsia="宋体" w:cs="Times New Roman"/>
                      <w:b w:val="0"/>
                      <w:bCs w:val="0"/>
                      <w:color w:val="000000"/>
                      <w:sz w:val="21"/>
                      <w:szCs w:val="28"/>
                      <w:vertAlign w:val="superscript"/>
                      <w:lang w:val="en-US" w:eastAsia="zh-CN"/>
                    </w:rPr>
                    <w:t>2</w:t>
                  </w:r>
                  <w:r>
                    <w:rPr>
                      <w:rFonts w:hint="default" w:ascii="Times New Roman" w:hAnsi="Times New Roman" w:eastAsia="宋体" w:cs="Times New Roman"/>
                      <w:b w:val="0"/>
                      <w:bCs w:val="0"/>
                      <w:color w:val="000000"/>
                      <w:sz w:val="21"/>
                      <w:szCs w:val="28"/>
                      <w:lang w:val="en-US" w:eastAsia="zh-CN"/>
                    </w:rPr>
                    <w:t>，位于车间五内东北侧，主要用于办公、员工临时休息</w:t>
                  </w:r>
                </w:p>
              </w:tc>
              <w:tc>
                <w:tcPr>
                  <w:tcW w:w="2900"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default" w:ascii="Times New Roman" w:hAnsi="Times New Roman" w:eastAsia="宋体" w:cs="Times New Roman"/>
                      <w:b w:val="0"/>
                      <w:bCs w:val="0"/>
                      <w:color w:val="000000"/>
                      <w:sz w:val="21"/>
                      <w:szCs w:val="28"/>
                      <w:lang w:val="en-US" w:eastAsia="zh-CN"/>
                    </w:rPr>
                    <w:t>建筑面积178.2m</w:t>
                  </w:r>
                  <w:r>
                    <w:rPr>
                      <w:rFonts w:hint="default" w:ascii="Times New Roman" w:hAnsi="Times New Roman" w:eastAsia="宋体" w:cs="Times New Roman"/>
                      <w:b w:val="0"/>
                      <w:bCs w:val="0"/>
                      <w:color w:val="000000"/>
                      <w:sz w:val="21"/>
                      <w:szCs w:val="28"/>
                      <w:vertAlign w:val="superscript"/>
                      <w:lang w:val="en-US" w:eastAsia="zh-CN"/>
                    </w:rPr>
                    <w:t>2</w:t>
                  </w:r>
                  <w:r>
                    <w:rPr>
                      <w:rFonts w:hint="default" w:ascii="Times New Roman" w:hAnsi="Times New Roman" w:eastAsia="宋体" w:cs="Times New Roman"/>
                      <w:b w:val="0"/>
                      <w:bCs w:val="0"/>
                      <w:color w:val="000000"/>
                      <w:sz w:val="21"/>
                      <w:szCs w:val="28"/>
                      <w:lang w:val="en-US" w:eastAsia="zh-CN"/>
                    </w:rPr>
                    <w:t>，位于车间五内东北侧，主要用于办公、员工临时休息</w:t>
                  </w:r>
                </w:p>
              </w:tc>
              <w:tc>
                <w:tcPr>
                  <w:tcW w:w="1016"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原料区</w:t>
                  </w:r>
                </w:p>
              </w:tc>
              <w:tc>
                <w:tcPr>
                  <w:tcW w:w="277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建筑面积200m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，位于车间二的西侧，用于存储原材料</w:t>
                  </w:r>
                </w:p>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建筑面积228 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，位于车间三，用于储存锻造后半成品</w:t>
                  </w:r>
                </w:p>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建筑面积243m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，位于车间六内东侧，用于存储成品</w:t>
                  </w:r>
                </w:p>
              </w:tc>
              <w:tc>
                <w:tcPr>
                  <w:tcW w:w="2900"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建筑面积200m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，位于车间二的西侧，用于存储原材料</w:t>
                  </w:r>
                </w:p>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建筑面积228 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，位于车间三，用于储存锻造后半成品</w:t>
                  </w:r>
                </w:p>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建筑面积243m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，位于车间六内东侧，用于存储成品</w:t>
                  </w:r>
                </w:p>
              </w:tc>
              <w:tc>
                <w:tcPr>
                  <w:tcW w:w="1016"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一致</w:t>
                  </w:r>
                </w:p>
              </w:tc>
            </w:tr>
          </w:tbl>
          <w:p>
            <w:pPr>
              <w:pStyle w:val="4"/>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0" w:hRule="atLeast"/>
        </w:trPr>
        <w:tc>
          <w:tcPr>
            <w:tcW w:w="8880" w:type="dxa"/>
          </w:tcPr>
          <w:p>
            <w:pPr>
              <w:spacing w:before="120" w:beforeLines="50" w:after="0" w:line="240" w:lineRule="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（续表2-1）</w:t>
            </w:r>
          </w:p>
          <w:tbl>
            <w:tblPr>
              <w:tblStyle w:val="13"/>
              <w:tblW w:w="866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58"/>
              <w:gridCol w:w="658"/>
              <w:gridCol w:w="2778"/>
              <w:gridCol w:w="2589"/>
              <w:gridCol w:w="13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59"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工程分类</w:t>
                  </w: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项目组成</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环评建设内容</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实际建设内容</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bCs/>
                      <w:color w:val="000000"/>
                      <w:sz w:val="21"/>
                      <w:szCs w:val="28"/>
                      <w:lang w:val="en-US" w:eastAsia="zh-CN"/>
                    </w:rPr>
                  </w:pPr>
                  <w:r>
                    <w:rPr>
                      <w:rFonts w:hint="eastAsia" w:ascii="Times New Roman" w:hAnsi="Times New Roman" w:eastAsia="宋体" w:cs="Times New Roman"/>
                      <w:b/>
                      <w:bCs/>
                      <w:color w:val="000000"/>
                      <w:sz w:val="21"/>
                      <w:szCs w:val="28"/>
                    </w:rPr>
                    <w:t>与环评一致性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59" w:type="dxa"/>
                  <w:vMerge w:val="restart"/>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辅助工程</w:t>
                  </w: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半成品区</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建筑面积228 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，位于车间三，用于储存锻造后半成品</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建筑面积228 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，位于车间三，用于储存锻造后半成品</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成品堆放区</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建筑面积243m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，位于车间六内东侧，用于存储成品</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建筑面积243m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，位于车间四内东侧，用于存储成品</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一般固废暂存间</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建筑面积28m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，位于车间一内西侧，用于储存一般固废</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建筑面积28m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，位于车间一内西侧，用于储存一般固废</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危废暂存间</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建筑面积20m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，位于车间六内西侧，用于存储废润滑油、废乳化液</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建筑面积20m</w:t>
                  </w:r>
                  <w:r>
                    <w:rPr>
                      <w:rFonts w:hint="eastAsia" w:ascii="Times New Roman" w:hAnsi="Times New Roman" w:eastAsia="宋体" w:cs="Times New Roman"/>
                      <w:b w:val="0"/>
                      <w:bCs w:val="0"/>
                      <w:color w:val="000000"/>
                      <w:sz w:val="21"/>
                      <w:szCs w:val="28"/>
                      <w:vertAlign w:val="superscript"/>
                      <w:lang w:val="en-US" w:eastAsia="zh-CN"/>
                    </w:rPr>
                    <w:t>2</w:t>
                  </w:r>
                  <w:r>
                    <w:rPr>
                      <w:rFonts w:hint="eastAsia" w:ascii="Times New Roman" w:hAnsi="Times New Roman" w:eastAsia="宋体" w:cs="Times New Roman"/>
                      <w:b w:val="0"/>
                      <w:bCs w:val="0"/>
                      <w:color w:val="000000"/>
                      <w:sz w:val="21"/>
                      <w:szCs w:val="28"/>
                      <w:lang w:val="en-US" w:eastAsia="zh-CN"/>
                    </w:rPr>
                    <w:t>，位于车间四内西侧，用于存储废润滑油、废乳化液</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9" w:type="dxa"/>
                  <w:vMerge w:val="restart"/>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公用工程</w:t>
                  </w: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供水</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用水量661.2m</w:t>
                  </w:r>
                  <w:r>
                    <w:rPr>
                      <w:rFonts w:hint="eastAsia" w:ascii="Times New Roman" w:hAnsi="Times New Roman" w:eastAsia="宋体" w:cs="Times New Roman"/>
                      <w:b w:val="0"/>
                      <w:bCs w:val="0"/>
                      <w:color w:val="000000"/>
                      <w:sz w:val="21"/>
                      <w:szCs w:val="28"/>
                      <w:vertAlign w:val="superscript"/>
                      <w:lang w:val="en-US" w:eastAsia="zh-CN"/>
                    </w:rPr>
                    <w:t>3</w:t>
                  </w:r>
                  <w:r>
                    <w:rPr>
                      <w:rFonts w:hint="eastAsia" w:ascii="Times New Roman" w:hAnsi="Times New Roman" w:eastAsia="宋体" w:cs="Times New Roman"/>
                      <w:b w:val="0"/>
                      <w:bCs w:val="0"/>
                      <w:color w:val="000000"/>
                      <w:sz w:val="21"/>
                      <w:szCs w:val="28"/>
                      <w:lang w:val="en-US" w:eastAsia="zh-CN"/>
                    </w:rPr>
                    <w:t>/a，用水依托咸阳同辉锻铸有限公司供水管网</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用水量661.2m</w:t>
                  </w:r>
                  <w:r>
                    <w:rPr>
                      <w:rFonts w:hint="eastAsia" w:ascii="Times New Roman" w:hAnsi="Times New Roman" w:eastAsia="宋体" w:cs="Times New Roman"/>
                      <w:b w:val="0"/>
                      <w:bCs w:val="0"/>
                      <w:color w:val="000000"/>
                      <w:sz w:val="21"/>
                      <w:szCs w:val="28"/>
                      <w:vertAlign w:val="superscript"/>
                      <w:lang w:val="en-US" w:eastAsia="zh-CN"/>
                    </w:rPr>
                    <w:t>3</w:t>
                  </w:r>
                  <w:r>
                    <w:rPr>
                      <w:rFonts w:hint="eastAsia" w:ascii="Times New Roman" w:hAnsi="Times New Roman" w:eastAsia="宋体" w:cs="Times New Roman"/>
                      <w:b w:val="0"/>
                      <w:bCs w:val="0"/>
                      <w:color w:val="000000"/>
                      <w:sz w:val="21"/>
                      <w:szCs w:val="28"/>
                      <w:lang w:val="en-US" w:eastAsia="zh-CN"/>
                    </w:rPr>
                    <w:t>/a，用水依托咸阳同辉锻铸有限公司供水管网</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排水</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雨污分流，冷却水循环使用，不外排；生活污水经化粪池处理后，经市政污水管网排入西郊污水处理厂</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雨污分流，冷却水循环使用，不外排；生活污水经化粪池处理后，定期清掏外运堆肥</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bidi="ar-SA"/>
                    </w:rPr>
                    <w:t>变化，经核实，生活污水经化粪池处理后定期清理，不外排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供电</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由地电电网供给</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由地电电网供给</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gridSpan w:val="2"/>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供暖制冷</w:t>
                  </w:r>
                </w:p>
              </w:tc>
              <w:tc>
                <w:tcPr>
                  <w:tcW w:w="2778"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办公区采用空调采暖制冷</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办公区采用空调采暖制冷</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59" w:type="dxa"/>
                  <w:vMerge w:val="restart"/>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环保工程</w:t>
                  </w:r>
                </w:p>
              </w:tc>
              <w:tc>
                <w:tcPr>
                  <w:tcW w:w="1316" w:type="dxa"/>
                  <w:gridSpan w:val="2"/>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废水处理</w:t>
                  </w:r>
                </w:p>
              </w:tc>
              <w:tc>
                <w:tcPr>
                  <w:tcW w:w="277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项目冷却水循环使用，生活污水经化粪池处理后，经市政污水管网排入西郊污水处理厂</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项目冷却水循环使用，生活污水经化粪池处理后，定期清掏外运堆肥</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bidi="ar-SA"/>
                    </w:rPr>
                    <w:t>变化，经核实，生活污水经化粪池处理后定期清理，不外排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gridSpan w:val="2"/>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废气处理</w:t>
                  </w:r>
                </w:p>
              </w:tc>
              <w:tc>
                <w:tcPr>
                  <w:tcW w:w="277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抛砂粉尘收集后经布袋除尘器处理后，由15m高的排气筒（1#）排放</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抛砂粉尘收集后经布袋除尘器处理后，由15m高的排气筒（1#）排放</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1316" w:type="dxa"/>
                  <w:gridSpan w:val="2"/>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噪声处理</w:t>
                  </w:r>
                </w:p>
              </w:tc>
              <w:tc>
                <w:tcPr>
                  <w:tcW w:w="277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低噪设备、基础减振，车间封闭隔声</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低噪设备、基础减振，车间封闭隔声</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658" w:type="dxa"/>
                  <w:vMerge w:val="restart"/>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固废</w:t>
                  </w:r>
                </w:p>
              </w:tc>
              <w:tc>
                <w:tcPr>
                  <w:tcW w:w="65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生活垃圾</w:t>
                  </w:r>
                </w:p>
              </w:tc>
              <w:tc>
                <w:tcPr>
                  <w:tcW w:w="277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办公、生活垃圾经分类收集后，交由环卫部门统一处置</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办公、生活垃圾经分类收集后，交由环卫部门统一处置</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658" w:type="dxa"/>
                  <w:vMerge w:val="continue"/>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p>
              </w:tc>
              <w:tc>
                <w:tcPr>
                  <w:tcW w:w="65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一般工业固废</w:t>
                  </w:r>
                </w:p>
              </w:tc>
              <w:tc>
                <w:tcPr>
                  <w:tcW w:w="277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设固废暂存间，废金属屑经收集后外售</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设固废暂存区，废金属屑经收集后外售</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659" w:type="dxa"/>
                  <w:vMerge w:val="continue"/>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rPr>
                  </w:pPr>
                </w:p>
              </w:tc>
              <w:tc>
                <w:tcPr>
                  <w:tcW w:w="658" w:type="dxa"/>
                  <w:vMerge w:val="continue"/>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p>
              </w:tc>
              <w:tc>
                <w:tcPr>
                  <w:tcW w:w="65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危险废物暂存区</w:t>
                  </w:r>
                </w:p>
              </w:tc>
              <w:tc>
                <w:tcPr>
                  <w:tcW w:w="2778" w:type="dxa"/>
                  <w:tcBorders>
                    <w:tl2br w:val="nil"/>
                    <w:tr2bl w:val="nil"/>
                  </w:tcBorders>
                  <w:vAlign w:val="center"/>
                </w:tcPr>
                <w:p>
                  <w:pPr>
                    <w:spacing w:after="0" w:line="240" w:lineRule="auto"/>
                    <w:jc w:val="center"/>
                    <w:rPr>
                      <w:rFonts w:hint="eastAsia" w:ascii="Times New Roman" w:hAnsi="Times New Roman" w:eastAsia="宋体" w:cs="Times New Roman"/>
                      <w:b w:val="0"/>
                      <w:bCs w:val="0"/>
                      <w:color w:val="000000"/>
                      <w:sz w:val="21"/>
                      <w:szCs w:val="28"/>
                      <w:lang w:val="en-US" w:eastAsia="zh-CN"/>
                    </w:rPr>
                  </w:pPr>
                  <w:r>
                    <w:rPr>
                      <w:rFonts w:hint="eastAsia" w:ascii="Times New Roman" w:hAnsi="Times New Roman" w:eastAsia="宋体" w:cs="Times New Roman"/>
                      <w:b w:val="0"/>
                      <w:bCs w:val="0"/>
                      <w:color w:val="000000"/>
                      <w:sz w:val="21"/>
                      <w:szCs w:val="28"/>
                      <w:lang w:val="en-US" w:eastAsia="zh-CN"/>
                    </w:rPr>
                    <w:t>危废暂存间，废润滑油、废乳化液等专用容器收集后，交由有资质单位处置</w:t>
                  </w:r>
                </w:p>
              </w:tc>
              <w:tc>
                <w:tcPr>
                  <w:tcW w:w="2589"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危废暂存间，废润滑油、废乳化液等专用容器收集后，交由陕西明瑞资源再生有限公司处置</w:t>
                  </w:r>
                </w:p>
              </w:tc>
              <w:tc>
                <w:tcPr>
                  <w:tcW w:w="1327" w:type="dxa"/>
                  <w:tcBorders>
                    <w:tl2br w:val="nil"/>
                    <w:tr2bl w:val="nil"/>
                  </w:tcBorders>
                  <w:vAlign w:val="center"/>
                </w:tcPr>
                <w:p>
                  <w:pPr>
                    <w:spacing w:after="0" w:line="240" w:lineRule="auto"/>
                    <w:jc w:val="center"/>
                    <w:rPr>
                      <w:rFonts w:hint="default" w:ascii="Times New Roman" w:hAnsi="Times New Roman" w:eastAsia="宋体" w:cs="Times New Roman"/>
                      <w:b w:val="0"/>
                      <w:bCs w:val="0"/>
                      <w:color w:val="000000"/>
                      <w:sz w:val="21"/>
                      <w:szCs w:val="28"/>
                      <w:lang w:val="en-US" w:eastAsia="zh-CN" w:bidi="ar-SA"/>
                    </w:rPr>
                  </w:pPr>
                  <w:r>
                    <w:rPr>
                      <w:rFonts w:hint="eastAsia" w:ascii="Times New Roman" w:hAnsi="Times New Roman" w:eastAsia="宋体" w:cs="Times New Roman"/>
                      <w:b w:val="0"/>
                      <w:bCs w:val="0"/>
                      <w:color w:val="000000"/>
                      <w:sz w:val="21"/>
                      <w:szCs w:val="28"/>
                      <w:lang w:val="en-US" w:eastAsia="zh-CN"/>
                    </w:rPr>
                    <w:t>一致</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三、产品方案及生产规模</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Cs w:val="0"/>
                <w:color w:val="000000"/>
                <w:sz w:val="24"/>
                <w:szCs w:val="24"/>
                <w:lang w:val="en-US" w:eastAsia="zh-CN" w:bidi="ar-SA"/>
              </w:rPr>
              <w:t>项目产品方案及生产规模，见下表。</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表2-2  项目产品方案实际与环评设计对照表</w:t>
            </w:r>
          </w:p>
          <w:tbl>
            <w:tblPr>
              <w:tblStyle w:val="12"/>
              <w:tblW w:w="8720"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96"/>
              <w:gridCol w:w="3187"/>
              <w:gridCol w:w="2615"/>
              <w:gridCol w:w="2222"/>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序号</w:t>
                  </w:r>
                </w:p>
              </w:tc>
              <w:tc>
                <w:tcPr>
                  <w:tcW w:w="31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设计方案</w:t>
                  </w:r>
                </w:p>
              </w:tc>
              <w:tc>
                <w:tcPr>
                  <w:tcW w:w="26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14:textFill>
                        <w14:solidFill>
                          <w14:schemeClr w14:val="tx1"/>
                        </w14:solidFill>
                      </w14:textFill>
                    </w:rPr>
                    <w:t>实际生产规模</w:t>
                  </w:r>
                </w:p>
              </w:tc>
              <w:tc>
                <w:tcPr>
                  <w:tcW w:w="22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color w:val="000000" w:themeColor="text1"/>
                      <w:kern w:val="2"/>
                      <w:sz w:val="21"/>
                      <w:szCs w:val="21"/>
                      <w14:textFill>
                        <w14:solidFill>
                          <w14:schemeClr w14:val="tx1"/>
                        </w14:solidFill>
                      </w14:textFill>
                    </w:rPr>
                  </w:pPr>
                  <w:r>
                    <w:rPr>
                      <w:rFonts w:hint="default" w:ascii="Times New Roman" w:hAnsi="Times New Roman" w:eastAsia="宋体" w:cs="Times New Roman"/>
                      <w:b/>
                      <w:bCs/>
                      <w:color w:val="000000" w:themeColor="text1"/>
                      <w:kern w:val="2"/>
                      <w:sz w:val="21"/>
                      <w:szCs w:val="21"/>
                      <w14:textFill>
                        <w14:solidFill>
                          <w14:schemeClr w14:val="tx1"/>
                        </w14:solidFill>
                      </w14:textFill>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69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rPr>
                    <w:t>1</w:t>
                  </w:r>
                </w:p>
              </w:tc>
              <w:tc>
                <w:tcPr>
                  <w:tcW w:w="318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color w:val="000000" w:themeColor="text1"/>
                      <w:kern w:val="2"/>
                      <w:sz w:val="21"/>
                      <w:szCs w:val="21"/>
                      <w:lang w:val="en-US" w:eastAsia="zh-CN"/>
                      <w14:textFill>
                        <w14:solidFill>
                          <w14:schemeClr w14:val="tx1"/>
                        </w14:solidFill>
                      </w14:textFill>
                    </w:rPr>
                    <w:t>机械零件110万件</w:t>
                  </w:r>
                </w:p>
              </w:tc>
              <w:tc>
                <w:tcPr>
                  <w:tcW w:w="261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color w:val="000000" w:themeColor="text1"/>
                      <w:kern w:val="2"/>
                      <w:sz w:val="21"/>
                      <w:szCs w:val="21"/>
                      <w14:textFill>
                        <w14:solidFill>
                          <w14:schemeClr w14:val="tx1"/>
                        </w14:solidFill>
                      </w14:textFill>
                    </w:rPr>
                  </w:pPr>
                  <w:r>
                    <w:rPr>
                      <w:rFonts w:hint="eastAsia" w:ascii="Times New Roman" w:hAnsi="Times New Roman" w:eastAsia="宋体" w:cs="Times New Roman"/>
                      <w:b w:val="0"/>
                      <w:bCs w:val="0"/>
                      <w:color w:val="auto"/>
                      <w:kern w:val="2"/>
                      <w:sz w:val="21"/>
                      <w:szCs w:val="21"/>
                      <w:lang w:val="en-US" w:eastAsia="zh-CN"/>
                    </w:rPr>
                    <w:t>机械零件110万件</w:t>
                  </w:r>
                </w:p>
              </w:tc>
              <w:tc>
                <w:tcPr>
                  <w:tcW w:w="22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color w:val="000000" w:themeColor="text1"/>
                      <w:kern w:val="2"/>
                      <w:sz w:val="21"/>
                      <w:szCs w:val="21"/>
                      <w:lang w:eastAsia="zh-CN"/>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eastAsia="zh-CN"/>
                      <w14:textFill>
                        <w14:solidFill>
                          <w14:schemeClr w14:val="tx1"/>
                        </w14:solidFill>
                      </w14:textFill>
                    </w:rPr>
                    <w:t>与环评一致</w:t>
                  </w:r>
                </w:p>
              </w:tc>
            </w:tr>
          </w:tbl>
          <w:p>
            <w:pPr>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四、</w:t>
            </w:r>
            <w:r>
              <w:rPr>
                <w:rFonts w:hint="eastAsia" w:ascii="宋体" w:hAnsi="宋体" w:eastAsia="宋体" w:cs="宋体"/>
                <w:b/>
                <w:bCs/>
                <w:color w:val="auto"/>
                <w:sz w:val="24"/>
                <w:szCs w:val="24"/>
                <w:lang w:val="en-US" w:eastAsia="zh-CN" w:bidi="ar-SA"/>
              </w:rPr>
              <w:t>主要生产设备</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项目生产设备见下表。</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表2-3   项目生产设备实际与环评设计对照表</w:t>
            </w:r>
          </w:p>
          <w:tbl>
            <w:tblPr>
              <w:tblStyle w:val="12"/>
              <w:tblW w:w="86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334"/>
              <w:gridCol w:w="1975"/>
              <w:gridCol w:w="1128"/>
              <w:gridCol w:w="1102"/>
              <w:gridCol w:w="110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序号</w:t>
                  </w:r>
                </w:p>
              </w:tc>
              <w:tc>
                <w:tcPr>
                  <w:tcW w:w="233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设备名称</w:t>
                  </w:r>
                </w:p>
              </w:tc>
              <w:tc>
                <w:tcPr>
                  <w:tcW w:w="1975" w:type="dxa"/>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型号参数</w:t>
                  </w:r>
                </w:p>
              </w:tc>
              <w:tc>
                <w:tcPr>
                  <w:tcW w:w="112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设计数量</w:t>
                  </w:r>
                </w:p>
              </w:tc>
              <w:tc>
                <w:tcPr>
                  <w:tcW w:w="110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实际数量</w:t>
                  </w:r>
                </w:p>
              </w:tc>
              <w:tc>
                <w:tcPr>
                  <w:tcW w:w="110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bCs/>
                      <w:kern w:val="2"/>
                      <w:sz w:val="21"/>
                      <w:szCs w:val="21"/>
                      <w:lang w:eastAsia="zh-CN"/>
                    </w:rPr>
                  </w:pPr>
                  <w:r>
                    <w:rPr>
                      <w:rFonts w:hint="eastAsia" w:ascii="Times New Roman" w:hAnsi="Times New Roman" w:eastAsia="宋体" w:cs="Times New Roman"/>
                      <w:b/>
                      <w:bCs/>
                      <w:kern w:val="2"/>
                      <w:sz w:val="21"/>
                      <w:szCs w:val="21"/>
                      <w:lang w:eastAsia="zh-CN"/>
                    </w:rPr>
                    <w:t>是否一致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rPr>
                    <w:t>1</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rPr>
                    <w:t>数控车床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rPr>
                    <w:t>0640</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rPr>
                    <w:t>8</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8</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2</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数控车床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6132</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6</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6</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3</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数控车床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0660</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4</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4</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4</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双头数控车床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4</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4</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5</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万能铣床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57-3</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减少</w:t>
                  </w:r>
                  <w:r>
                    <w:rPr>
                      <w:rFonts w:hint="eastAsia" w:ascii="Times New Roman" w:hAnsi="Times New Roman" w:eastAsia="宋体" w:cs="Times New Roman"/>
                      <w:b w:val="0"/>
                      <w:bCs w:val="0"/>
                      <w:kern w:val="2"/>
                      <w:sz w:val="21"/>
                      <w:szCs w:val="21"/>
                      <w:lang w:val="en-US" w:eastAsia="zh-CN"/>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6</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普通铣床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6126</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新增一台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7</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加工中心</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8</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无心磨床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1040</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减少1台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9</w:t>
                  </w:r>
                </w:p>
              </w:tc>
              <w:tc>
                <w:tcPr>
                  <w:tcW w:w="2334" w:type="dxa"/>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液压滚丝机</w:t>
                  </w:r>
                </w:p>
              </w:tc>
              <w:tc>
                <w:tcPr>
                  <w:tcW w:w="1975" w:type="dxa"/>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EA28-80</w:t>
                  </w:r>
                </w:p>
              </w:tc>
              <w:tc>
                <w:tcPr>
                  <w:tcW w:w="1128"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2</w:t>
                  </w:r>
                </w:p>
              </w:tc>
              <w:tc>
                <w:tcPr>
                  <w:tcW w:w="110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w:t>
                  </w:r>
                </w:p>
              </w:tc>
              <w:tc>
                <w:tcPr>
                  <w:tcW w:w="110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10</w:t>
                  </w:r>
                </w:p>
              </w:tc>
              <w:tc>
                <w:tcPr>
                  <w:tcW w:w="2334" w:type="dxa"/>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穿孔机</w:t>
                  </w:r>
                </w:p>
              </w:tc>
              <w:tc>
                <w:tcPr>
                  <w:tcW w:w="1975" w:type="dxa"/>
                  <w:tcBorders>
                    <w:left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SJ10201</w:t>
                  </w:r>
                </w:p>
              </w:tc>
              <w:tc>
                <w:tcPr>
                  <w:tcW w:w="1128" w:type="dxa"/>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tcBorders>
                    <w:lef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11</w:t>
                  </w:r>
                </w:p>
              </w:tc>
              <w:tc>
                <w:tcPr>
                  <w:tcW w:w="2334" w:type="dxa"/>
                  <w:tcBorders>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普通车床</w:t>
                  </w:r>
                </w:p>
              </w:tc>
              <w:tc>
                <w:tcPr>
                  <w:tcW w:w="1975" w:type="dxa"/>
                  <w:tcBorders>
                    <w:left w:val="single" w:color="auto" w:sz="4" w:space="0"/>
                    <w:right w:val="single" w:color="auto" w:sz="4" w:space="0"/>
                  </w:tcBorders>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6140</w:t>
                  </w:r>
                </w:p>
              </w:tc>
              <w:tc>
                <w:tcPr>
                  <w:tcW w:w="1128" w:type="dxa"/>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w:t>
                  </w:r>
                </w:p>
              </w:tc>
              <w:tc>
                <w:tcPr>
                  <w:tcW w:w="110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新增</w:t>
                  </w:r>
                  <w:r>
                    <w:rPr>
                      <w:rFonts w:hint="eastAsia" w:ascii="Times New Roman" w:hAnsi="Times New Roman" w:eastAsia="宋体" w:cs="Times New Roman"/>
                      <w:b w:val="0"/>
                      <w:bCs w:val="0"/>
                      <w:kern w:val="2"/>
                      <w:sz w:val="21"/>
                      <w:szCs w:val="21"/>
                      <w:lang w:val="en-US" w:eastAsia="zh-CN"/>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12</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锯床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4028</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13</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自动台钻</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新增</w:t>
                  </w:r>
                  <w:r>
                    <w:rPr>
                      <w:rFonts w:hint="eastAsia" w:ascii="Times New Roman" w:hAnsi="Times New Roman" w:eastAsia="宋体" w:cs="Times New Roman"/>
                      <w:b w:val="0"/>
                      <w:bCs w:val="0"/>
                      <w:kern w:val="2"/>
                      <w:sz w:val="21"/>
                      <w:szCs w:val="21"/>
                      <w:lang w:val="en-US" w:eastAsia="zh-CN"/>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14</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四工位自动群钻</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15</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摇臂钻</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16</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立式拉床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0</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减少</w:t>
                  </w:r>
                  <w:r>
                    <w:rPr>
                      <w:rFonts w:hint="eastAsia" w:ascii="Times New Roman" w:hAnsi="Times New Roman" w:eastAsia="宋体" w:cs="Times New Roman"/>
                      <w:b w:val="0"/>
                      <w:bCs w:val="0"/>
                      <w:kern w:val="2"/>
                      <w:sz w:val="21"/>
                      <w:szCs w:val="21"/>
                      <w:lang w:val="en-US" w:eastAsia="zh-CN"/>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17</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下料</w:t>
                  </w:r>
                  <w:r>
                    <w:rPr>
                      <w:rFonts w:hint="default" w:ascii="Times New Roman" w:hAnsi="Times New Roman" w:eastAsia="宋体" w:cs="Times New Roman"/>
                      <w:b w:val="0"/>
                      <w:bCs w:val="0"/>
                      <w:kern w:val="2"/>
                      <w:sz w:val="21"/>
                      <w:szCs w:val="21"/>
                    </w:rPr>
                    <w:t>机</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18</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空气锤</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19</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摩擦压力机</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300T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20</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摩擦压力机</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400T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21</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单点闭式冲床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35T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22</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单点闭式冲床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40T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23</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单点闭式冲床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rPr>
                    <w:t>80T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24</w:t>
                  </w:r>
                </w:p>
              </w:tc>
              <w:tc>
                <w:tcPr>
                  <w:tcW w:w="233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单点闭式冲床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100T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25</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单点闭式冲床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rPr>
                    <w:t>125T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rPr>
                    <w:t>3</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26</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单点闭式冲床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rPr>
                    <w:t>200T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27</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单点闭式冲床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rPr>
                    <w:t>250T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28</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单点闭式冲床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default" w:ascii="Times New Roman" w:hAnsi="Times New Roman" w:eastAsia="宋体" w:cs="Times New Roman"/>
                      <w:b w:val="0"/>
                      <w:bCs w:val="0"/>
                      <w:kern w:val="2"/>
                      <w:sz w:val="21"/>
                      <w:szCs w:val="21"/>
                    </w:rPr>
                    <w:t>400T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29</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中频加热电</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KGPS-250kW</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30</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中频加热电</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KGPS-300kW</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31</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eastAsia="zh-CN"/>
                    </w:rPr>
                  </w:pPr>
                  <w:r>
                    <w:rPr>
                      <w:rFonts w:hint="default" w:ascii="Times New Roman" w:hAnsi="Times New Roman" w:eastAsia="宋体" w:cs="Times New Roman"/>
                      <w:b w:val="0"/>
                      <w:bCs w:val="0"/>
                      <w:kern w:val="2"/>
                      <w:sz w:val="21"/>
                      <w:szCs w:val="21"/>
                    </w:rPr>
                    <w:t>中频加热电</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KGPS-400kW</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bl>
          <w:p>
            <w:pPr>
              <w:pStyle w:val="4"/>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0" w:hRule="atLeast"/>
        </w:trPr>
        <w:tc>
          <w:tcPr>
            <w:tcW w:w="8880" w:type="dxa"/>
          </w:tcPr>
          <w:p>
            <w:pPr>
              <w:spacing w:before="120" w:beforeLines="50" w:after="0" w:line="240" w:lineRule="auto"/>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（续表2-</w:t>
            </w:r>
            <w:r>
              <w:rPr>
                <w:rFonts w:hint="eastAsia" w:ascii="Times New Roman" w:hAnsi="Times New Roman" w:eastAsia="宋体" w:cs="Times New Roman"/>
                <w:b/>
                <w:bCs/>
                <w:sz w:val="21"/>
                <w:szCs w:val="21"/>
                <w:lang w:val="en-US" w:eastAsia="zh-CN"/>
              </w:rPr>
              <w:t>3</w:t>
            </w:r>
            <w:r>
              <w:rPr>
                <w:rFonts w:hint="eastAsia" w:ascii="Times New Roman" w:hAnsi="Times New Roman" w:eastAsia="宋体" w:cs="Times New Roman"/>
                <w:b/>
                <w:bCs/>
                <w:sz w:val="21"/>
                <w:szCs w:val="21"/>
              </w:rPr>
              <w:t>）</w:t>
            </w:r>
          </w:p>
          <w:tbl>
            <w:tblPr>
              <w:tblStyle w:val="12"/>
              <w:tblW w:w="86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97"/>
              <w:gridCol w:w="2334"/>
              <w:gridCol w:w="1975"/>
              <w:gridCol w:w="1128"/>
              <w:gridCol w:w="1102"/>
              <w:gridCol w:w="110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序号</w:t>
                  </w:r>
                </w:p>
              </w:tc>
              <w:tc>
                <w:tcPr>
                  <w:tcW w:w="233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设备名称</w:t>
                  </w:r>
                </w:p>
              </w:tc>
              <w:tc>
                <w:tcPr>
                  <w:tcW w:w="1975" w:type="dxa"/>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型号参数</w:t>
                  </w:r>
                </w:p>
              </w:tc>
              <w:tc>
                <w:tcPr>
                  <w:tcW w:w="1128"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设计数量</w:t>
                  </w:r>
                </w:p>
              </w:tc>
              <w:tc>
                <w:tcPr>
                  <w:tcW w:w="110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实际数量</w:t>
                  </w:r>
                </w:p>
              </w:tc>
              <w:tc>
                <w:tcPr>
                  <w:tcW w:w="110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Times New Roman" w:hAnsi="Times New Roman" w:eastAsia="宋体" w:cs="Times New Roman"/>
                      <w:b/>
                      <w:bCs/>
                      <w:kern w:val="2"/>
                      <w:sz w:val="21"/>
                      <w:szCs w:val="21"/>
                      <w:lang w:eastAsia="zh-CN"/>
                    </w:rPr>
                  </w:pPr>
                  <w:r>
                    <w:rPr>
                      <w:rFonts w:hint="eastAsia" w:ascii="Times New Roman" w:hAnsi="Times New Roman" w:eastAsia="宋体" w:cs="Times New Roman"/>
                      <w:b/>
                      <w:bCs/>
                      <w:kern w:val="2"/>
                      <w:sz w:val="21"/>
                      <w:szCs w:val="21"/>
                      <w:lang w:eastAsia="zh-CN"/>
                    </w:rPr>
                    <w:t>是否一致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32</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抛砂机</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33</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布袋除尘器</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一致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34</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数控车床</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6140</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0</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eastAsia="zh-CN"/>
                    </w:rPr>
                    <w:t>新增</w:t>
                  </w:r>
                  <w:r>
                    <w:rPr>
                      <w:rFonts w:hint="eastAsia" w:ascii="Times New Roman" w:hAnsi="Times New Roman" w:eastAsia="宋体" w:cs="Times New Roman"/>
                      <w:b w:val="0"/>
                      <w:bCs w:val="0"/>
                      <w:kern w:val="2"/>
                      <w:sz w:val="21"/>
                      <w:szCs w:val="21"/>
                      <w:lang w:val="en-US" w:eastAsia="zh-CN"/>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35</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空压机</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0</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1</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新增</w:t>
                  </w:r>
                  <w:r>
                    <w:rPr>
                      <w:rFonts w:hint="eastAsia" w:ascii="Times New Roman" w:hAnsi="Times New Roman" w:eastAsia="宋体" w:cs="Times New Roman"/>
                      <w:b w:val="0"/>
                      <w:bCs w:val="0"/>
                      <w:kern w:val="2"/>
                      <w:sz w:val="21"/>
                      <w:szCs w:val="21"/>
                      <w:lang w:val="en-US" w:eastAsia="zh-CN"/>
                    </w:rPr>
                    <w:t>1台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97"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35</w:t>
                  </w:r>
                </w:p>
              </w:tc>
              <w:tc>
                <w:tcPr>
                  <w:tcW w:w="2334"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气罐</w:t>
                  </w:r>
                </w:p>
              </w:tc>
              <w:tc>
                <w:tcPr>
                  <w:tcW w:w="1975" w:type="dxa"/>
                  <w:shd w:val="clear" w:color="auto" w:fill="auto"/>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w:t>
                  </w:r>
                </w:p>
              </w:tc>
              <w:tc>
                <w:tcPr>
                  <w:tcW w:w="1128" w:type="dxa"/>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0</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val="en-US" w:eastAsia="zh-CN"/>
                    </w:rPr>
                  </w:pPr>
                  <w:r>
                    <w:rPr>
                      <w:rFonts w:hint="eastAsia" w:ascii="Times New Roman" w:hAnsi="Times New Roman" w:eastAsia="宋体" w:cs="Times New Roman"/>
                      <w:b w:val="0"/>
                      <w:bCs w:val="0"/>
                      <w:kern w:val="2"/>
                      <w:sz w:val="21"/>
                      <w:szCs w:val="21"/>
                      <w:lang w:val="en-US" w:eastAsia="zh-CN"/>
                    </w:rPr>
                    <w:t>2</w:t>
                  </w:r>
                </w:p>
              </w:tc>
              <w:tc>
                <w:tcPr>
                  <w:tcW w:w="1102"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宋体" w:cs="Times New Roman"/>
                      <w:b w:val="0"/>
                      <w:bCs w:val="0"/>
                      <w:kern w:val="2"/>
                      <w:sz w:val="21"/>
                      <w:szCs w:val="21"/>
                      <w:lang w:eastAsia="zh-CN"/>
                    </w:rPr>
                  </w:pPr>
                  <w:r>
                    <w:rPr>
                      <w:rFonts w:hint="eastAsia" w:ascii="Times New Roman" w:hAnsi="Times New Roman" w:eastAsia="宋体" w:cs="Times New Roman"/>
                      <w:b w:val="0"/>
                      <w:bCs w:val="0"/>
                      <w:kern w:val="2"/>
                      <w:sz w:val="21"/>
                      <w:szCs w:val="21"/>
                      <w:lang w:eastAsia="zh-CN"/>
                    </w:rPr>
                    <w:t>新增</w:t>
                  </w:r>
                  <w:r>
                    <w:rPr>
                      <w:rFonts w:hint="eastAsia" w:ascii="Times New Roman" w:hAnsi="Times New Roman" w:eastAsia="宋体" w:cs="Times New Roman"/>
                      <w:b w:val="0"/>
                      <w:bCs w:val="0"/>
                      <w:kern w:val="2"/>
                      <w:sz w:val="21"/>
                      <w:szCs w:val="21"/>
                      <w:lang w:val="en-US" w:eastAsia="zh-CN"/>
                    </w:rPr>
                    <w:t>2台</w:t>
                  </w:r>
                </w:p>
              </w:tc>
            </w:tr>
          </w:tbl>
          <w:p>
            <w:pPr>
              <w:pStyle w:val="4"/>
              <w:keepNext/>
              <w:keepLines/>
              <w:pageBreakBefore w:val="0"/>
              <w:widowControl/>
              <w:kinsoku/>
              <w:wordWrap/>
              <w:overflowPunct/>
              <w:topLinePunct w:val="0"/>
              <w:autoSpaceDE/>
              <w:autoSpaceDN/>
              <w:bidi w:val="0"/>
              <w:adjustRightInd w:val="0"/>
              <w:snapToGrid w:val="0"/>
              <w:spacing w:after="0" w:line="240" w:lineRule="auto"/>
              <w:ind w:left="0" w:leftChars="0" w:firstLine="0" w:firstLineChars="0"/>
              <w:textAlignment w:val="auto"/>
              <w:rPr>
                <w:rFonts w:hint="default"/>
                <w:lang w:val="en-US" w:eastAsia="zh-CN"/>
              </w:rPr>
            </w:pPr>
          </w:p>
          <w:tbl>
            <w:tblPr>
              <w:tblStyle w:val="12"/>
              <w:tblW w:w="856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27"/>
              <w:gridCol w:w="3226"/>
              <w:gridCol w:w="2256"/>
              <w:gridCol w:w="12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rPr>
                    <w:t>序号</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kern w:val="2"/>
                      <w:sz w:val="21"/>
                      <w:szCs w:val="21"/>
                    </w:rPr>
                  </w:pPr>
                  <w:r>
                    <w:rPr>
                      <w:rFonts w:hint="default" w:ascii="Times New Roman" w:hAnsi="Times New Roman" w:eastAsia="宋体" w:cs="Times New Roman"/>
                      <w:b/>
                      <w:kern w:val="2"/>
                      <w:sz w:val="21"/>
                      <w:szCs w:val="21"/>
                    </w:rPr>
                    <w:t>设备名称</w:t>
                  </w:r>
                </w:p>
              </w:tc>
              <w:tc>
                <w:tcPr>
                  <w:tcW w:w="2256" w:type="dxa"/>
                  <w:tcBorders>
                    <w:right w:val="single" w:color="auto" w:sz="4" w:space="0"/>
                  </w:tcBorders>
                  <w:shd w:val="clear" w:color="auto" w:fill="auto"/>
                  <w:noWrap w:val="0"/>
                  <w:vAlign w:val="center"/>
                </w:tcPr>
                <w:p>
                  <w:pPr>
                    <w:widowControl w:val="0"/>
                    <w:adjustRightInd/>
                    <w:snapToGrid/>
                    <w:spacing w:after="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型号参数</w:t>
                  </w:r>
                </w:p>
              </w:tc>
              <w:tc>
                <w:tcPr>
                  <w:tcW w:w="1259" w:type="dxa"/>
                  <w:tcBorders>
                    <w:left w:val="single" w:color="auto" w:sz="4" w:space="0"/>
                  </w:tcBorders>
                  <w:noWrap w:val="0"/>
                  <w:vAlign w:val="center"/>
                </w:tcPr>
                <w:p>
                  <w:pPr>
                    <w:widowControl w:val="0"/>
                    <w:adjustRightInd/>
                    <w:snapToGrid/>
                    <w:spacing w:after="0"/>
                    <w:jc w:val="center"/>
                    <w:rPr>
                      <w:rFonts w:hint="default" w:ascii="Times New Roman" w:hAnsi="Times New Roman" w:eastAsia="宋体" w:cs="Times New Roman"/>
                      <w:b/>
                      <w:color w:val="000000" w:themeColor="text1"/>
                      <w:kern w:val="2"/>
                      <w:sz w:val="21"/>
                      <w:szCs w:val="21"/>
                      <w14:textFill>
                        <w14:solidFill>
                          <w14:schemeClr w14:val="tx1"/>
                        </w14:solidFill>
                      </w14:textFill>
                    </w:rPr>
                  </w:pPr>
                  <w:r>
                    <w:rPr>
                      <w:rFonts w:hint="default" w:ascii="Times New Roman" w:hAnsi="Times New Roman" w:eastAsia="宋体" w:cs="Times New Roman"/>
                      <w:b/>
                      <w:color w:val="000000" w:themeColor="text1"/>
                      <w:kern w:val="2"/>
                      <w:sz w:val="21"/>
                      <w:szCs w:val="21"/>
                      <w14:textFill>
                        <w14:solidFill>
                          <w14:schemeClr w14:val="tx1"/>
                        </w14:solidFill>
                      </w14:textFill>
                    </w:rPr>
                    <w:t>实际数量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8568" w:type="dxa"/>
                  <w:gridSpan w:val="4"/>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bCs w:val="0"/>
                      <w:kern w:val="2"/>
                      <w:sz w:val="21"/>
                      <w:szCs w:val="21"/>
                      <w:lang w:val="en-US" w:eastAsia="zh-CN"/>
                    </w:rPr>
                    <w:t>一号车间设备清单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数控车床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6132</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数控车床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0640</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3</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锯床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4028</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穿孔机</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SJ10201</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5</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加工中心</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8568" w:type="dxa"/>
                  <w:gridSpan w:val="4"/>
                  <w:tcBorders>
                    <w:bottom w:val="single" w:color="auto" w:sz="4" w:space="0"/>
                  </w:tcBorders>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bCs w:val="0"/>
                      <w:kern w:val="2"/>
                      <w:sz w:val="21"/>
                      <w:szCs w:val="21"/>
                      <w:lang w:val="en-US" w:eastAsia="zh-CN"/>
                    </w:rPr>
                    <w:t>二号车间设备清单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1827" w:type="dxa"/>
                  <w:tcBorders>
                    <w:top w:val="single" w:color="auto" w:sz="4" w:space="0"/>
                  </w:tcBorders>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c>
                <w:tcPr>
                  <w:tcW w:w="3226" w:type="dxa"/>
                  <w:tcBorders>
                    <w:top w:val="single" w:color="auto" w:sz="4" w:space="0"/>
                  </w:tcBorders>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eastAsia="zh-CN"/>
                    </w:rPr>
                    <w:t>单点闭式冲床</w:t>
                  </w:r>
                </w:p>
              </w:tc>
              <w:tc>
                <w:tcPr>
                  <w:tcW w:w="2256" w:type="dxa"/>
                  <w:tcBorders>
                    <w:top w:val="single" w:color="auto" w:sz="4" w:space="0"/>
                  </w:tcBorders>
                  <w:shd w:val="clear" w:color="auto" w:fill="auto"/>
                  <w:noWrap w:val="0"/>
                  <w:vAlign w:val="top"/>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35T</w:t>
                  </w:r>
                </w:p>
              </w:tc>
              <w:tc>
                <w:tcPr>
                  <w:tcW w:w="1259" w:type="dxa"/>
                  <w:tcBorders>
                    <w:top w:val="single" w:color="auto" w:sz="4" w:space="0"/>
                  </w:tcBorders>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单点闭式冲床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40T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3</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单点闭式冲床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80T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单点闭式冲床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100T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5</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单点闭式冲床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125T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单点闭式冲床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200T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7</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单点闭式冲床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250T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8</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单点闭式冲床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400T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9</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摩擦压力机</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300T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10</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摩擦压力机</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400T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11</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中频加热电</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KGPS-250kW</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12</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中频加热电</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KGPS-300kW</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13</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中频加热电</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KGPS-400kW</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14</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下料机</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15</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空气锤</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16</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空压机</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17</w:t>
                  </w:r>
                </w:p>
              </w:tc>
              <w:tc>
                <w:tcPr>
                  <w:tcW w:w="3226" w:type="dxa"/>
                  <w:tcBorders>
                    <w:bottom w:val="single" w:color="auto" w:sz="4" w:space="0"/>
                  </w:tcBorders>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气罐</w:t>
                  </w:r>
                </w:p>
              </w:tc>
              <w:tc>
                <w:tcPr>
                  <w:tcW w:w="2256" w:type="dxa"/>
                  <w:tcBorders>
                    <w:bottom w:val="single" w:color="auto" w:sz="4" w:space="0"/>
                  </w:tcBorders>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tcBorders>
                    <w:bottom w:val="single" w:color="auto" w:sz="4" w:space="0"/>
                  </w:tcBorders>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8568" w:type="dxa"/>
                  <w:gridSpan w:val="4"/>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bCs w:val="0"/>
                      <w:kern w:val="2"/>
                      <w:sz w:val="21"/>
                      <w:szCs w:val="21"/>
                      <w:lang w:val="en-US" w:eastAsia="zh-CN"/>
                    </w:rPr>
                    <w:t>三号车间设备清单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c>
                <w:tcPr>
                  <w:tcW w:w="3226" w:type="dxa"/>
                  <w:tcBorders>
                    <w:top w:val="single" w:color="auto" w:sz="4" w:space="0"/>
                  </w:tcBorders>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抛砂机</w:t>
                  </w:r>
                </w:p>
              </w:tc>
              <w:tc>
                <w:tcPr>
                  <w:tcW w:w="2256" w:type="dxa"/>
                  <w:tcBorders>
                    <w:top w:val="single" w:color="auto" w:sz="4" w:space="0"/>
                  </w:tcBorders>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tcBorders>
                    <w:top w:val="single" w:color="auto" w:sz="4" w:space="0"/>
                  </w:tcBorders>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1827" w:type="dxa"/>
                  <w:tcBorders>
                    <w:bottom w:val="single" w:color="auto" w:sz="4" w:space="0"/>
                  </w:tcBorders>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c>
                <w:tcPr>
                  <w:tcW w:w="3226" w:type="dxa"/>
                  <w:tcBorders>
                    <w:bottom w:val="single" w:color="auto" w:sz="4" w:space="0"/>
                  </w:tcBorders>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布袋除尘器</w:t>
                  </w:r>
                </w:p>
              </w:tc>
              <w:tc>
                <w:tcPr>
                  <w:tcW w:w="2256" w:type="dxa"/>
                  <w:tcBorders>
                    <w:bottom w:val="single" w:color="auto" w:sz="4" w:space="0"/>
                  </w:tcBorders>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tcBorders>
                    <w:bottom w:val="single" w:color="auto" w:sz="4" w:space="0"/>
                  </w:tcBorders>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8568" w:type="dxa"/>
                  <w:gridSpan w:val="4"/>
                  <w:tcBorders>
                    <w:top w:val="single" w:color="auto" w:sz="4" w:space="0"/>
                  </w:tcBorders>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bCs w:val="0"/>
                      <w:kern w:val="2"/>
                      <w:sz w:val="21"/>
                      <w:szCs w:val="21"/>
                      <w:lang w:val="en-US" w:eastAsia="zh-CN"/>
                    </w:rPr>
                    <w:t>五号车间设备清单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数控车床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0640</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27"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c>
                <w:tcPr>
                  <w:tcW w:w="3226"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数控车床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6132</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bl>
          <w:p>
            <w:pPr>
              <w:pStyle w:val="4"/>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0" w:hRule="atLeast"/>
        </w:trPr>
        <w:tc>
          <w:tcPr>
            <w:tcW w:w="8880" w:type="dxa"/>
          </w:tcPr>
          <w:p>
            <w:pPr>
              <w:widowControl w:val="0"/>
              <w:adjustRightInd/>
              <w:snapToGrid/>
              <w:spacing w:after="0"/>
              <w:jc w:val="center"/>
              <w:rPr>
                <w:rFonts w:hint="default" w:ascii="Times New Roman" w:hAnsi="Times New Roman" w:eastAsia="宋体" w:cs="Times New Roman"/>
                <w:b/>
                <w:bCs w:val="0"/>
                <w:color w:val="auto"/>
                <w:kern w:val="2"/>
                <w:sz w:val="21"/>
                <w:szCs w:val="21"/>
              </w:rPr>
            </w:pPr>
          </w:p>
          <w:tbl>
            <w:tblPr>
              <w:tblStyle w:val="12"/>
              <w:tblW w:w="854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15"/>
              <w:gridCol w:w="3211"/>
              <w:gridCol w:w="2256"/>
              <w:gridCol w:w="125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rPr>
                    <w:t>序号</w:t>
                  </w:r>
                </w:p>
              </w:tc>
              <w:tc>
                <w:tcPr>
                  <w:tcW w:w="3211"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rPr>
                    <w:t>设备名称</w:t>
                  </w:r>
                </w:p>
              </w:tc>
              <w:tc>
                <w:tcPr>
                  <w:tcW w:w="2256" w:type="dxa"/>
                  <w:tcBorders>
                    <w:right w:val="single" w:color="auto" w:sz="4" w:space="0"/>
                  </w:tcBorders>
                  <w:shd w:val="clear" w:color="auto" w:fill="auto"/>
                  <w:noWrap w:val="0"/>
                  <w:vAlign w:val="center"/>
                </w:tcPr>
                <w:p>
                  <w:pPr>
                    <w:widowControl w:val="0"/>
                    <w:adjustRightInd/>
                    <w:snapToGrid/>
                    <w:spacing w:after="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rPr>
                    <w:t>型号参数</w:t>
                  </w:r>
                </w:p>
              </w:tc>
              <w:tc>
                <w:tcPr>
                  <w:tcW w:w="1259" w:type="dxa"/>
                  <w:tcBorders>
                    <w:left w:val="single" w:color="auto" w:sz="4" w:space="0"/>
                  </w:tcBorders>
                  <w:noWrap w:val="0"/>
                  <w:vAlign w:val="center"/>
                </w:tcPr>
                <w:p>
                  <w:pPr>
                    <w:widowControl w:val="0"/>
                    <w:adjustRightInd/>
                    <w:snapToGrid/>
                    <w:spacing w:after="0"/>
                    <w:jc w:val="center"/>
                    <w:rPr>
                      <w:rFonts w:hint="default" w:ascii="Times New Roman" w:hAnsi="Times New Roman" w:eastAsia="宋体" w:cs="Times New Roman"/>
                      <w:b/>
                      <w:bCs w:val="0"/>
                      <w:color w:val="auto"/>
                      <w:kern w:val="2"/>
                      <w:sz w:val="21"/>
                      <w:szCs w:val="21"/>
                    </w:rPr>
                  </w:pPr>
                  <w:r>
                    <w:rPr>
                      <w:rFonts w:hint="default" w:ascii="Times New Roman" w:hAnsi="Times New Roman" w:eastAsia="宋体" w:cs="Times New Roman"/>
                      <w:b/>
                      <w:bCs w:val="0"/>
                      <w:color w:val="auto"/>
                      <w:kern w:val="2"/>
                      <w:sz w:val="21"/>
                      <w:szCs w:val="21"/>
                    </w:rPr>
                    <w:t>实际数量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3</w:t>
                  </w:r>
                </w:p>
              </w:tc>
              <w:tc>
                <w:tcPr>
                  <w:tcW w:w="3211"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数控车床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0660</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w:t>
                  </w:r>
                </w:p>
              </w:tc>
              <w:tc>
                <w:tcPr>
                  <w:tcW w:w="3211"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双头数控车床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5</w:t>
                  </w:r>
                </w:p>
              </w:tc>
              <w:tc>
                <w:tcPr>
                  <w:tcW w:w="3211"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四工位自动群钻</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w:t>
                  </w:r>
                </w:p>
              </w:tc>
              <w:tc>
                <w:tcPr>
                  <w:tcW w:w="3211"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液压滚丝机</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EA28-80</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7</w:t>
                  </w:r>
                </w:p>
              </w:tc>
              <w:tc>
                <w:tcPr>
                  <w:tcW w:w="3211"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万能铣床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57-3</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8</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普通车床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6140</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9</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自动台钻</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10</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无心磨床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1040</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11</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普通铣床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6126</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541" w:type="dxa"/>
                  <w:gridSpan w:val="4"/>
                  <w:shd w:val="clear" w:color="auto" w:fill="auto"/>
                  <w:noWrap w:val="0"/>
                  <w:vAlign w:val="center"/>
                </w:tcPr>
                <w:p>
                  <w:pPr>
                    <w:widowControl w:val="0"/>
                    <w:adjustRightInd/>
                    <w:snapToGrid/>
                    <w:spacing w:after="0"/>
                    <w:jc w:val="center"/>
                    <w:rPr>
                      <w:rFonts w:hint="default" w:ascii="Times New Roman" w:hAnsi="Times New Roman" w:eastAsia="宋体" w:cs="Times New Roman"/>
                      <w:b/>
                      <w:bCs w:val="0"/>
                      <w:color w:val="auto"/>
                      <w:kern w:val="2"/>
                      <w:sz w:val="21"/>
                      <w:szCs w:val="21"/>
                    </w:rPr>
                  </w:pPr>
                  <w:r>
                    <w:rPr>
                      <w:rFonts w:hint="eastAsia" w:ascii="Times New Roman" w:hAnsi="Times New Roman" w:eastAsia="宋体" w:cs="Times New Roman"/>
                      <w:b/>
                      <w:bCs w:val="0"/>
                      <w:kern w:val="2"/>
                      <w:sz w:val="21"/>
                      <w:szCs w:val="21"/>
                      <w:lang w:val="en-US" w:eastAsia="zh-CN"/>
                    </w:rPr>
                    <w:t>六号车间设备清单</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普通铣床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6126</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摇臂钻</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3</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加工中心</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4</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kern w:val="2"/>
                      <w:sz w:val="21"/>
                      <w:szCs w:val="21"/>
                      <w:lang w:eastAsia="zh-CN"/>
                    </w:rPr>
                  </w:pPr>
                  <w:r>
                    <w:rPr>
                      <w:rFonts w:hint="eastAsia" w:ascii="Times New Roman" w:hAnsi="Times New Roman" w:eastAsia="宋体" w:cs="Times New Roman"/>
                      <w:b w:val="0"/>
                      <w:bCs/>
                      <w:kern w:val="2"/>
                      <w:sz w:val="21"/>
                      <w:szCs w:val="21"/>
                      <w:lang w:eastAsia="zh-CN"/>
                    </w:rPr>
                    <w:t>双头数控车床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5</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color w:val="auto"/>
                      <w:kern w:val="2"/>
                      <w:sz w:val="21"/>
                      <w:szCs w:val="21"/>
                      <w:lang w:eastAsia="zh-CN"/>
                    </w:rPr>
                  </w:pPr>
                  <w:r>
                    <w:rPr>
                      <w:rFonts w:hint="eastAsia" w:ascii="Times New Roman" w:hAnsi="Times New Roman" w:eastAsia="宋体" w:cs="Times New Roman"/>
                      <w:b w:val="0"/>
                      <w:bCs/>
                      <w:color w:val="auto"/>
                      <w:kern w:val="2"/>
                      <w:sz w:val="21"/>
                      <w:szCs w:val="21"/>
                      <w:lang w:eastAsia="zh-CN"/>
                    </w:rPr>
                    <w:t>数控车床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6140</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7" w:hRule="atLeast"/>
                <w:jc w:val="center"/>
              </w:trPr>
              <w:tc>
                <w:tcPr>
                  <w:tcW w:w="1815" w:type="dxa"/>
                  <w:shd w:val="clear" w:color="auto" w:fill="auto"/>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w:t>
                  </w:r>
                </w:p>
              </w:tc>
              <w:tc>
                <w:tcPr>
                  <w:tcW w:w="3211" w:type="dxa"/>
                  <w:shd w:val="clear" w:color="auto" w:fill="auto"/>
                  <w:noWrap w:val="0"/>
                  <w:vAlign w:val="center"/>
                </w:tcPr>
                <w:p>
                  <w:pPr>
                    <w:widowControl w:val="0"/>
                    <w:adjustRightInd/>
                    <w:snapToGrid/>
                    <w:spacing w:after="0"/>
                    <w:jc w:val="center"/>
                    <w:rPr>
                      <w:rFonts w:hint="eastAsia" w:ascii="Times New Roman" w:hAnsi="Times New Roman" w:eastAsia="宋体" w:cs="Times New Roman"/>
                      <w:b w:val="0"/>
                      <w:bCs/>
                      <w:color w:val="auto"/>
                      <w:kern w:val="2"/>
                      <w:sz w:val="21"/>
                      <w:szCs w:val="21"/>
                      <w:lang w:eastAsia="zh-CN"/>
                    </w:rPr>
                  </w:pPr>
                  <w:r>
                    <w:rPr>
                      <w:rFonts w:hint="eastAsia" w:ascii="Times New Roman" w:hAnsi="Times New Roman" w:eastAsia="宋体" w:cs="Times New Roman"/>
                      <w:b w:val="0"/>
                      <w:bCs/>
                      <w:color w:val="auto"/>
                      <w:kern w:val="2"/>
                      <w:sz w:val="21"/>
                      <w:szCs w:val="21"/>
                      <w:lang w:eastAsia="zh-CN"/>
                    </w:rPr>
                    <w:t>普通车床</w:t>
                  </w:r>
                </w:p>
              </w:tc>
              <w:tc>
                <w:tcPr>
                  <w:tcW w:w="2256" w:type="dxa"/>
                  <w:shd w:val="clear" w:color="auto" w:fill="auto"/>
                  <w:noWrap w:val="0"/>
                  <w:vAlign w:val="top"/>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6140</w:t>
                  </w:r>
                </w:p>
              </w:tc>
              <w:tc>
                <w:tcPr>
                  <w:tcW w:w="1259" w:type="dxa"/>
                  <w:noWrap w:val="0"/>
                  <w:vAlign w:val="center"/>
                </w:tcPr>
                <w:p>
                  <w:pPr>
                    <w:widowControl w:val="0"/>
                    <w:adjustRightInd/>
                    <w:snapToGrid/>
                    <w:spacing w:after="0"/>
                    <w:jc w:val="center"/>
                    <w:rPr>
                      <w:rFonts w:hint="default" w:ascii="Times New Roman" w:hAnsi="Times New Roman" w:eastAsia="宋体" w:cs="Times New Roman"/>
                      <w:b w:val="0"/>
                      <w:bCs/>
                      <w:kern w:val="2"/>
                      <w:sz w:val="21"/>
                      <w:szCs w:val="21"/>
                      <w:lang w:val="en-US" w:eastAsia="zh-CN"/>
                    </w:rPr>
                  </w:pPr>
                  <w:r>
                    <w:rPr>
                      <w:rFonts w:hint="eastAsia" w:ascii="Times New Roman" w:hAnsi="Times New Roman" w:eastAsia="宋体" w:cs="Times New Roman"/>
                      <w:b w:val="0"/>
                      <w:bCs/>
                      <w:kern w:val="2"/>
                      <w:sz w:val="21"/>
                      <w:szCs w:val="21"/>
                      <w:lang w:val="en-US" w:eastAsia="zh-CN"/>
                    </w:rPr>
                    <w:t>1</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rPr>
                <w:rFonts w:hint="eastAsia" w:ascii="Times New Roman" w:hAnsi="Times New Roman" w:eastAsia="宋体"/>
                <w:b/>
                <w:color w:val="000000"/>
                <w:sz w:val="24"/>
                <w:szCs w:val="21"/>
                <w:lang w:val="en-US" w:eastAsia="zh-CN"/>
              </w:rPr>
            </w:pPr>
            <w:r>
              <w:rPr>
                <w:rFonts w:hint="eastAsia" w:ascii="Times New Roman" w:hAnsi="Times New Roman" w:eastAsia="宋体"/>
                <w:b/>
                <w:color w:val="000000"/>
                <w:sz w:val="24"/>
                <w:szCs w:val="21"/>
                <w:lang w:val="en-US" w:eastAsia="zh-CN"/>
              </w:rPr>
              <w:t>五、项目变更情况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b/>
                <w:color w:val="000000"/>
                <w:sz w:val="24"/>
                <w:szCs w:val="21"/>
                <w:lang w:val="en-US" w:eastAsia="zh-CN"/>
              </w:rPr>
            </w:pPr>
            <w:r>
              <w:rPr>
                <w:rFonts w:hint="eastAsia" w:ascii="Times New Roman" w:hAnsi="Times New Roman" w:eastAsia="宋体"/>
                <w:bCs/>
                <w:sz w:val="24"/>
                <w:szCs w:val="28"/>
                <w:lang w:val="en-US" w:eastAsia="zh-CN"/>
              </w:rPr>
              <w:t xml:space="preserve">根据环评及环评批复，以及根据现场勘查情况，本项目实际建设与环评及批复基本一致。根据原环境保护部办公厅《关于印发环评管理中部分行业建设项目重大变动清单的通知》环办[2015]52号文中相关规定，本项目实际建设无重大变更情况。 </w:t>
            </w:r>
            <w:r>
              <w:rPr>
                <w:rFonts w:hint="eastAsia" w:ascii="Times New Roman" w:hAnsi="Times New Roman" w:eastAsia="宋体"/>
                <w:b/>
                <w:color w:val="000000"/>
                <w:sz w:val="24"/>
                <w:szCs w:val="21"/>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rPr>
                <w:rFonts w:ascii="Times New Roman" w:hAnsi="Times New Roman" w:eastAsia="宋体"/>
                <w:b/>
                <w:color w:val="000000"/>
                <w:sz w:val="24"/>
                <w:szCs w:val="21"/>
              </w:rPr>
            </w:pPr>
            <w:r>
              <w:rPr>
                <w:rFonts w:hint="eastAsia" w:ascii="Times New Roman" w:hAnsi="Times New Roman" w:eastAsia="宋体"/>
                <w:b/>
                <w:color w:val="000000"/>
                <w:sz w:val="24"/>
                <w:szCs w:val="21"/>
                <w:lang w:eastAsia="zh-CN"/>
              </w:rPr>
              <w:t>六、</w:t>
            </w:r>
            <w:r>
              <w:rPr>
                <w:rFonts w:ascii="Times New Roman" w:hAnsi="Times New Roman" w:eastAsia="宋体"/>
                <w:b/>
                <w:color w:val="000000"/>
                <w:sz w:val="24"/>
                <w:szCs w:val="21"/>
              </w:rPr>
              <w:t>劳动制度和定员</w:t>
            </w:r>
          </w:p>
          <w:p>
            <w:pPr>
              <w:keepNext w:val="0"/>
              <w:keepLines w:val="0"/>
              <w:pageBreakBefore w:val="0"/>
              <w:widowControl/>
              <w:kinsoku/>
              <w:wordWrap/>
              <w:overflowPunct/>
              <w:topLinePunct w:val="0"/>
              <w:autoSpaceDE/>
              <w:autoSpaceDN/>
              <w:bidi w:val="0"/>
              <w:adjustRightInd w:val="0"/>
              <w:snapToGrid w:val="0"/>
              <w:spacing w:after="0" w:line="360" w:lineRule="auto"/>
              <w:ind w:left="480" w:leftChars="218" w:firstLine="0" w:firstLineChars="0"/>
              <w:textAlignment w:val="auto"/>
              <w:rPr>
                <w:rFonts w:hint="eastAsia" w:ascii="Times New Roman" w:hAnsi="Times New Roman" w:eastAsia="宋体"/>
                <w:bCs/>
                <w:sz w:val="24"/>
                <w:szCs w:val="28"/>
                <w:lang w:val="en-US" w:eastAsia="zh-CN"/>
              </w:rPr>
            </w:pPr>
            <w:r>
              <w:rPr>
                <w:rFonts w:hint="eastAsia" w:ascii="Times New Roman" w:hAnsi="Times New Roman" w:eastAsia="宋体"/>
                <w:bCs/>
                <w:sz w:val="24"/>
                <w:szCs w:val="28"/>
              </w:rPr>
              <w:t>本</w:t>
            </w:r>
            <w:r>
              <w:rPr>
                <w:rFonts w:ascii="Times New Roman" w:hAnsi="Times New Roman" w:eastAsia="宋体"/>
                <w:bCs/>
                <w:sz w:val="24"/>
                <w:szCs w:val="28"/>
              </w:rPr>
              <w:t>项目</w:t>
            </w:r>
            <w:r>
              <w:rPr>
                <w:rFonts w:hint="eastAsia" w:ascii="Times New Roman" w:hAnsi="Times New Roman" w:eastAsia="宋体"/>
                <w:bCs/>
                <w:sz w:val="24"/>
                <w:szCs w:val="28"/>
              </w:rPr>
              <w:t>运营期</w:t>
            </w:r>
            <w:r>
              <w:rPr>
                <w:rFonts w:ascii="Times New Roman" w:hAnsi="Times New Roman" w:eastAsia="宋体"/>
                <w:bCs/>
                <w:sz w:val="24"/>
                <w:szCs w:val="28"/>
              </w:rPr>
              <w:t>劳动定员</w:t>
            </w:r>
            <w:r>
              <w:rPr>
                <w:rFonts w:hint="eastAsia" w:ascii="Times New Roman" w:hAnsi="Times New Roman" w:eastAsia="宋体"/>
                <w:bCs/>
                <w:sz w:val="24"/>
                <w:szCs w:val="28"/>
                <w:lang w:val="en-US" w:eastAsia="zh-CN"/>
              </w:rPr>
              <w:t>40</w:t>
            </w:r>
            <w:r>
              <w:rPr>
                <w:rFonts w:ascii="Times New Roman" w:hAnsi="Times New Roman" w:eastAsia="宋体"/>
                <w:bCs/>
                <w:sz w:val="24"/>
                <w:szCs w:val="28"/>
              </w:rPr>
              <w:t>人，</w:t>
            </w:r>
            <w:r>
              <w:rPr>
                <w:rFonts w:hint="eastAsia" w:ascii="Times New Roman" w:hAnsi="Times New Roman" w:eastAsia="宋体"/>
                <w:bCs/>
                <w:sz w:val="24"/>
                <w:szCs w:val="28"/>
              </w:rPr>
              <w:t>实行</w:t>
            </w:r>
            <w:r>
              <w:rPr>
                <w:rFonts w:hint="eastAsia" w:ascii="Times New Roman" w:hAnsi="Times New Roman" w:eastAsia="宋体"/>
                <w:bCs/>
                <w:sz w:val="24"/>
                <w:szCs w:val="28"/>
                <w:lang w:eastAsia="zh-CN"/>
              </w:rPr>
              <w:t>三</w:t>
            </w:r>
            <w:r>
              <w:rPr>
                <w:rFonts w:ascii="Times New Roman" w:hAnsi="Times New Roman" w:eastAsia="宋体"/>
                <w:bCs/>
                <w:sz w:val="24"/>
                <w:szCs w:val="28"/>
              </w:rPr>
              <w:t>班</w:t>
            </w:r>
            <w:r>
              <w:rPr>
                <w:rFonts w:hint="eastAsia" w:ascii="Times New Roman" w:hAnsi="Times New Roman" w:eastAsia="宋体"/>
                <w:bCs/>
                <w:sz w:val="24"/>
                <w:szCs w:val="28"/>
              </w:rPr>
              <w:t>制，每班</w:t>
            </w:r>
            <w:r>
              <w:rPr>
                <w:rFonts w:hint="eastAsia" w:ascii="Times New Roman" w:hAnsi="Times New Roman" w:eastAsia="宋体"/>
                <w:bCs/>
                <w:sz w:val="24"/>
                <w:szCs w:val="28"/>
                <w:lang w:val="en-US" w:eastAsia="zh-CN"/>
              </w:rPr>
              <w:t>8</w:t>
            </w:r>
            <w:r>
              <w:rPr>
                <w:rFonts w:hint="eastAsia" w:ascii="Times New Roman" w:hAnsi="Times New Roman" w:eastAsia="宋体"/>
                <w:bCs/>
                <w:sz w:val="24"/>
                <w:szCs w:val="28"/>
              </w:rPr>
              <w:t>小时</w:t>
            </w:r>
            <w:r>
              <w:rPr>
                <w:rFonts w:ascii="Times New Roman" w:hAnsi="Times New Roman" w:eastAsia="宋体"/>
                <w:bCs/>
                <w:sz w:val="24"/>
                <w:szCs w:val="28"/>
              </w:rPr>
              <w:t>。</w:t>
            </w:r>
            <w:r>
              <w:rPr>
                <w:rFonts w:hint="eastAsia" w:ascii="Times New Roman" w:hAnsi="Times New Roman" w:eastAsia="宋体"/>
                <w:bCs/>
                <w:sz w:val="24"/>
                <w:szCs w:val="28"/>
              </w:rPr>
              <w:t>全年工作</w:t>
            </w:r>
            <w:r>
              <w:rPr>
                <w:rFonts w:hint="eastAsia" w:ascii="Times New Roman" w:hAnsi="Times New Roman" w:eastAsia="宋体"/>
                <w:bCs/>
                <w:sz w:val="24"/>
                <w:szCs w:val="28"/>
                <w:lang w:val="en-US" w:eastAsia="zh-CN"/>
              </w:rPr>
              <w:t>300</w:t>
            </w:r>
            <w:r>
              <w:rPr>
                <w:rFonts w:hint="eastAsia" w:ascii="Times New Roman" w:hAnsi="Times New Roman" w:eastAsia="宋体"/>
                <w:bCs/>
                <w:sz w:val="24"/>
                <w:szCs w:val="28"/>
              </w:rPr>
              <w:t>天。</w:t>
            </w:r>
            <w:r>
              <w:rPr>
                <w:rFonts w:hint="eastAsia" w:ascii="Times New Roman" w:hAnsi="Times New Roman" w:eastAsia="宋体"/>
                <w:bCs/>
                <w:sz w:val="24"/>
                <w:szCs w:val="28"/>
              </w:rPr>
              <w:br w:type="textWrapping"/>
            </w:r>
            <w:r>
              <w:rPr>
                <w:rFonts w:hint="eastAsia" w:ascii="Times New Roman" w:hAnsi="Times New Roman" w:eastAsia="宋体"/>
                <w:b/>
                <w:color w:val="000000"/>
                <w:sz w:val="24"/>
                <w:szCs w:val="21"/>
                <w:lang w:eastAsia="zh-CN"/>
              </w:rPr>
              <w:t>七、公用工程</w:t>
            </w:r>
            <w:r>
              <w:rPr>
                <w:rFonts w:hint="eastAsia" w:ascii="Times New Roman" w:hAnsi="Times New Roman" w:eastAsia="宋体"/>
                <w:b/>
                <w:color w:val="000000"/>
                <w:sz w:val="24"/>
                <w:szCs w:val="21"/>
                <w:lang w:eastAsia="zh-CN"/>
              </w:rPr>
              <w:br w:type="textWrapping"/>
            </w:r>
            <w:r>
              <w:rPr>
                <w:rFonts w:hint="eastAsia" w:ascii="Times New Roman" w:hAnsi="Times New Roman" w:eastAsia="宋体"/>
                <w:bCs/>
                <w:sz w:val="24"/>
                <w:szCs w:val="28"/>
                <w:lang w:val="en-US" w:eastAsia="zh-CN"/>
              </w:rPr>
              <w:t>1、给水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bCs/>
                <w:sz w:val="24"/>
                <w:szCs w:val="28"/>
                <w:lang w:val="en-US" w:eastAsia="zh-CN"/>
              </w:rPr>
            </w:pPr>
            <w:r>
              <w:rPr>
                <w:rFonts w:hint="eastAsia" w:ascii="Times New Roman" w:hAnsi="Times New Roman" w:eastAsia="宋体"/>
                <w:bCs/>
                <w:sz w:val="24"/>
                <w:szCs w:val="28"/>
                <w:lang w:val="en-US" w:eastAsia="zh-CN"/>
              </w:rPr>
              <w:t>项目用水主要为设备冷却用水、切削液配置用水和生活用水。本项目供水依托咸阳同辉锻铸有限公司供水管网供给。</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bCs/>
                <w:sz w:val="24"/>
                <w:szCs w:val="28"/>
                <w:lang w:val="en-US" w:eastAsia="zh-CN"/>
              </w:rPr>
            </w:pPr>
            <w:r>
              <w:rPr>
                <w:rFonts w:hint="eastAsia" w:ascii="Times New Roman" w:hAnsi="Times New Roman" w:eastAsia="宋体"/>
                <w:bCs/>
                <w:sz w:val="24"/>
                <w:szCs w:val="28"/>
                <w:lang w:val="en-US" w:eastAsia="zh-CN"/>
              </w:rPr>
              <w:t>2、排水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bCs/>
                <w:sz w:val="24"/>
                <w:szCs w:val="28"/>
                <w:lang w:val="en-US" w:eastAsia="zh-CN"/>
              </w:rPr>
            </w:pPr>
            <w:r>
              <w:rPr>
                <w:rFonts w:hint="eastAsia" w:ascii="Times New Roman" w:hAnsi="Times New Roman" w:eastAsia="宋体"/>
                <w:bCs/>
                <w:sz w:val="24"/>
                <w:szCs w:val="28"/>
                <w:lang w:val="en-US" w:eastAsia="zh-CN"/>
              </w:rPr>
              <w:t>项目生产用水循环使用不外排，因此，本项目排水主要为生活污水。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bCs/>
                <w:sz w:val="24"/>
                <w:szCs w:val="28"/>
                <w:lang w:val="en-US" w:eastAsia="zh-CN"/>
              </w:rPr>
            </w:pPr>
            <w:r>
              <w:rPr>
                <w:rFonts w:hint="eastAsia" w:ascii="Times New Roman" w:hAnsi="Times New Roman" w:eastAsia="宋体"/>
                <w:bCs/>
                <w:sz w:val="24"/>
                <w:szCs w:val="28"/>
                <w:lang w:val="en-US" w:eastAsia="zh-CN"/>
              </w:rPr>
              <w:t>生活污水：生活污水量按用水量的80%计，则生活污水量为1.12m</w:t>
            </w:r>
            <w:r>
              <w:rPr>
                <w:rFonts w:hint="eastAsia" w:ascii="Times New Roman" w:hAnsi="Times New Roman" w:eastAsia="宋体"/>
                <w:bCs/>
                <w:sz w:val="24"/>
                <w:szCs w:val="28"/>
                <w:vertAlign w:val="superscript"/>
                <w:lang w:val="en-US" w:eastAsia="zh-CN"/>
              </w:rPr>
              <w:t>3</w:t>
            </w:r>
            <w:r>
              <w:rPr>
                <w:rFonts w:hint="eastAsia" w:ascii="Times New Roman" w:hAnsi="Times New Roman" w:eastAsia="宋体"/>
                <w:bCs/>
                <w:sz w:val="24"/>
                <w:szCs w:val="28"/>
                <w:lang w:val="en-US" w:eastAsia="zh-CN"/>
              </w:rPr>
              <w:t>/d，336m</w:t>
            </w:r>
            <w:r>
              <w:rPr>
                <w:rFonts w:hint="eastAsia" w:ascii="Times New Roman" w:hAnsi="Times New Roman" w:eastAsia="宋体"/>
                <w:bCs/>
                <w:sz w:val="24"/>
                <w:szCs w:val="28"/>
                <w:vertAlign w:val="superscript"/>
                <w:lang w:val="en-US" w:eastAsia="zh-CN"/>
              </w:rPr>
              <w:t>3</w:t>
            </w:r>
            <w:r>
              <w:rPr>
                <w:rFonts w:hint="eastAsia" w:ascii="Times New Roman" w:hAnsi="Times New Roman" w:eastAsia="宋体"/>
                <w:bCs/>
                <w:sz w:val="24"/>
                <w:szCs w:val="28"/>
                <w:lang w:val="en-US" w:eastAsia="zh-CN"/>
              </w:rPr>
              <w:t>/a，生活污水经化粪池处理后，定期清掏用作农肥。</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bCs/>
                <w:sz w:val="24"/>
                <w:szCs w:val="28"/>
                <w:lang w:val="en-US" w:eastAsia="zh-CN"/>
              </w:rPr>
            </w:pPr>
            <w:r>
              <w:rPr>
                <w:rFonts w:hint="eastAsia" w:ascii="Times New Roman" w:hAnsi="Times New Roman" w:eastAsia="宋体"/>
                <w:bCs/>
                <w:sz w:val="24"/>
                <w:szCs w:val="28"/>
                <w:lang w:val="en-US" w:eastAsia="zh-CN"/>
              </w:rPr>
              <w:t>3、供电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bCs/>
                <w:sz w:val="24"/>
                <w:szCs w:val="28"/>
                <w:lang w:val="en-US" w:eastAsia="zh-CN"/>
              </w:rPr>
            </w:pPr>
            <w:r>
              <w:rPr>
                <w:rFonts w:hint="eastAsia" w:ascii="Times New Roman" w:hAnsi="Times New Roman" w:eastAsia="宋体"/>
                <w:bCs/>
                <w:sz w:val="24"/>
                <w:szCs w:val="28"/>
                <w:lang w:val="en-US" w:eastAsia="zh-CN"/>
              </w:rPr>
              <w:t>项目供电依托咸阳同辉锻铸有限公司已建成配电室，配电室设置800kVA变压器一台，项目年耗电量约为30万KW·h，可满足本项目用电需求。</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bCs/>
                <w:sz w:val="24"/>
                <w:szCs w:val="28"/>
                <w:lang w:val="en-US" w:eastAsia="zh-CN"/>
              </w:rPr>
            </w:pPr>
            <w:r>
              <w:rPr>
                <w:rFonts w:hint="eastAsia" w:ascii="Times New Roman" w:hAnsi="Times New Roman" w:eastAsia="宋体"/>
                <w:bCs/>
                <w:sz w:val="24"/>
                <w:szCs w:val="28"/>
                <w:lang w:val="en-US" w:eastAsia="zh-CN"/>
              </w:rPr>
              <w:t>供热、制冷</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eastAsia="宋体"/>
                <w:lang w:val="en-US" w:eastAsia="zh-CN"/>
              </w:rPr>
            </w:pPr>
            <w:r>
              <w:rPr>
                <w:rFonts w:hint="eastAsia" w:ascii="Times New Roman" w:hAnsi="Times New Roman" w:eastAsia="宋体"/>
                <w:bCs/>
                <w:sz w:val="24"/>
                <w:szCs w:val="28"/>
                <w:lang w:val="en-US" w:eastAsia="zh-CN"/>
              </w:rPr>
              <w:t>办公室采用空调供暖、制冷。</w:t>
            </w:r>
          </w:p>
        </w:tc>
      </w:tr>
    </w:tbl>
    <w:p>
      <w:pPr>
        <w:rPr>
          <w:rFonts w:hint="default"/>
          <w:lang w:val="en-US" w:eastAsia="zh-CN"/>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tbl>
      <w:tblPr>
        <w:tblStyle w:val="13"/>
        <w:tblW w:w="91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atLeast"/>
        </w:trPr>
        <w:tc>
          <w:tcPr>
            <w:tcW w:w="9100" w:type="dxa"/>
          </w:tcPr>
          <w:p>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原辅材料消耗及水平衡</w:t>
            </w:r>
          </w:p>
          <w:p>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ascii="宋体" w:hAnsi="宋体" w:eastAsia="宋体"/>
                <w:b/>
                <w:color w:val="000000"/>
                <w:sz w:val="24"/>
                <w:szCs w:val="24"/>
              </w:rPr>
            </w:pPr>
            <w:r>
              <w:rPr>
                <w:rFonts w:hint="eastAsia" w:ascii="宋体" w:hAnsi="宋体" w:eastAsia="宋体"/>
                <w:b/>
                <w:color w:val="000000"/>
                <w:sz w:val="24"/>
                <w:szCs w:val="24"/>
                <w:lang w:val="en-US" w:eastAsia="zh-CN"/>
              </w:rPr>
              <w:t>一</w:t>
            </w:r>
            <w:r>
              <w:rPr>
                <w:rFonts w:hint="eastAsia" w:ascii="宋体" w:hAnsi="宋体" w:eastAsia="宋体"/>
                <w:b/>
                <w:color w:val="000000"/>
                <w:sz w:val="24"/>
                <w:szCs w:val="24"/>
              </w:rPr>
              <w:t>、主要原辅材料及消耗</w:t>
            </w:r>
          </w:p>
          <w:p>
            <w:pPr>
              <w:pStyle w:val="7"/>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bCs/>
                <w:sz w:val="21"/>
                <w:szCs w:val="21"/>
                <w:lang w:val="en-US" w:eastAsia="zh-CN" w:bidi="ar-SA"/>
              </w:rPr>
            </w:pPr>
            <w:r>
              <w:rPr>
                <w:rFonts w:hint="eastAsia" w:ascii="Times New Roman" w:hAnsi="Times New Roman" w:eastAsia="宋体" w:cs="Times New Roman"/>
                <w:b/>
                <w:bCs/>
                <w:sz w:val="21"/>
                <w:szCs w:val="21"/>
                <w:lang w:val="en-US" w:eastAsia="zh-CN" w:bidi="ar-SA"/>
              </w:rPr>
              <w:t>表2-4     项目已建工程主要原辅材料及动力消耗一览表</w:t>
            </w:r>
          </w:p>
          <w:tbl>
            <w:tblPr>
              <w:tblStyle w:val="12"/>
              <w:tblW w:w="0" w:type="auto"/>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586"/>
              <w:gridCol w:w="1712"/>
              <w:gridCol w:w="2007"/>
              <w:gridCol w:w="27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36"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序号</w:t>
                  </w: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原辅材料名称</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年消耗量（</w:t>
                  </w:r>
                  <w:r>
                    <w:rPr>
                      <w:rFonts w:hint="eastAsia" w:ascii="Times New Roman" w:hAnsi="Times New Roman" w:eastAsia="宋体" w:cs="Times New Roman"/>
                      <w:b/>
                      <w:bCs/>
                      <w:kern w:val="2"/>
                      <w:sz w:val="21"/>
                      <w:szCs w:val="21"/>
                    </w:rPr>
                    <w:t>t</w:t>
                  </w:r>
                  <w:r>
                    <w:rPr>
                      <w:rFonts w:ascii="Times New Roman" w:hAnsi="Times New Roman" w:eastAsia="宋体" w:cs="Times New Roman"/>
                      <w:b/>
                      <w:bCs/>
                      <w:kern w:val="2"/>
                      <w:sz w:val="21"/>
                      <w:szCs w:val="21"/>
                    </w:rPr>
                    <w:t>）</w:t>
                  </w:r>
                </w:p>
              </w:tc>
              <w:tc>
                <w:tcPr>
                  <w:tcW w:w="200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最大库存量（</w:t>
                  </w:r>
                  <w:r>
                    <w:rPr>
                      <w:rFonts w:hint="eastAsia" w:ascii="Times New Roman" w:hAnsi="Times New Roman" w:eastAsia="宋体" w:cs="Times New Roman"/>
                      <w:b/>
                      <w:bCs/>
                      <w:kern w:val="2"/>
                      <w:sz w:val="21"/>
                      <w:szCs w:val="21"/>
                    </w:rPr>
                    <w:t>t</w:t>
                  </w:r>
                  <w:r>
                    <w:rPr>
                      <w:rFonts w:ascii="Times New Roman" w:hAnsi="Times New Roman" w:eastAsia="宋体" w:cs="Times New Roman"/>
                      <w:b/>
                      <w:bCs/>
                      <w:kern w:val="2"/>
                      <w:sz w:val="21"/>
                      <w:szCs w:val="21"/>
                    </w:rPr>
                    <w:t>）</w:t>
                  </w:r>
                </w:p>
              </w:tc>
              <w:tc>
                <w:tcPr>
                  <w:tcW w:w="279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bCs/>
                      <w:kern w:val="2"/>
                      <w:sz w:val="21"/>
                      <w:szCs w:val="21"/>
                    </w:rPr>
                  </w:pPr>
                  <w:r>
                    <w:rPr>
                      <w:rFonts w:ascii="Times New Roman" w:hAnsi="Times New Roman" w:eastAsia="宋体" w:cs="Times New Roman"/>
                      <w:b/>
                      <w:bCs/>
                      <w:kern w:val="2"/>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模具</w:t>
                  </w: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圆钢</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180.058</w:t>
                  </w:r>
                </w:p>
              </w:tc>
              <w:tc>
                <w:tcPr>
                  <w:tcW w:w="200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20</w:t>
                  </w:r>
                </w:p>
              </w:tc>
              <w:tc>
                <w:tcPr>
                  <w:tcW w:w="279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规格：6*45mm/6*50mm/6*30mm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润滑油</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0.2</w:t>
                  </w:r>
                </w:p>
              </w:tc>
              <w:tc>
                <w:tcPr>
                  <w:tcW w:w="200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0.01</w:t>
                  </w:r>
                </w:p>
              </w:tc>
              <w:tc>
                <w:tcPr>
                  <w:tcW w:w="279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乳化液</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1</w:t>
                  </w:r>
                </w:p>
              </w:tc>
              <w:tc>
                <w:tcPr>
                  <w:tcW w:w="200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0.1</w:t>
                  </w:r>
                </w:p>
              </w:tc>
              <w:tc>
                <w:tcPr>
                  <w:tcW w:w="279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动力消耗</w:t>
                  </w: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电</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30万KWh/a</w:t>
                  </w:r>
                </w:p>
              </w:tc>
              <w:tc>
                <w:tcPr>
                  <w:tcW w:w="200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w:t>
                  </w:r>
                </w:p>
              </w:tc>
              <w:tc>
                <w:tcPr>
                  <w:tcW w:w="279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市政供给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水</w:t>
                  </w:r>
                </w:p>
              </w:tc>
              <w:tc>
                <w:tcPr>
                  <w:tcW w:w="1712"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hint="eastAsia" w:ascii="Times New Roman" w:hAnsi="Times New Roman" w:eastAsia="宋体" w:cs="Times New Roman"/>
                      <w:b w:val="0"/>
                      <w:bCs w:val="0"/>
                      <w:kern w:val="2"/>
                      <w:sz w:val="21"/>
                      <w:szCs w:val="21"/>
                    </w:rPr>
                    <w:t>661.2</w:t>
                  </w:r>
                  <w:r>
                    <w:rPr>
                      <w:rFonts w:ascii="Times New Roman" w:hAnsi="Times New Roman" w:eastAsia="宋体" w:cs="Times New Roman"/>
                      <w:b w:val="0"/>
                      <w:bCs w:val="0"/>
                      <w:kern w:val="2"/>
                      <w:sz w:val="21"/>
                      <w:szCs w:val="21"/>
                    </w:rPr>
                    <w:t>m</w:t>
                  </w:r>
                  <w:r>
                    <w:rPr>
                      <w:rFonts w:ascii="Times New Roman" w:hAnsi="Times New Roman" w:eastAsia="宋体" w:cs="Times New Roman"/>
                      <w:b w:val="0"/>
                      <w:bCs w:val="0"/>
                      <w:kern w:val="2"/>
                      <w:sz w:val="21"/>
                      <w:szCs w:val="21"/>
                      <w:vertAlign w:val="superscript"/>
                    </w:rPr>
                    <w:t>3</w:t>
                  </w:r>
                  <w:r>
                    <w:rPr>
                      <w:rFonts w:ascii="Times New Roman" w:hAnsi="Times New Roman" w:eastAsia="宋体" w:cs="Times New Roman"/>
                      <w:b w:val="0"/>
                      <w:bCs w:val="0"/>
                      <w:kern w:val="2"/>
                      <w:sz w:val="21"/>
                      <w:szCs w:val="21"/>
                    </w:rPr>
                    <w:t>/a</w:t>
                  </w:r>
                </w:p>
              </w:tc>
              <w:tc>
                <w:tcPr>
                  <w:tcW w:w="200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w:t>
                  </w:r>
                </w:p>
              </w:tc>
              <w:tc>
                <w:tcPr>
                  <w:tcW w:w="2797" w:type="dxa"/>
                  <w:noWrap w:val="0"/>
                  <w:vAlign w:val="center"/>
                </w:tcPr>
                <w:p>
                  <w:pPr>
                    <w:keepNext w:val="0"/>
                    <w:keepLines w:val="0"/>
                    <w:pageBreakBefore w:val="0"/>
                    <w:widowControl w:val="0"/>
                    <w:kinsoku/>
                    <w:wordWrap/>
                    <w:overflowPunct/>
                    <w:topLinePunct w:val="0"/>
                    <w:autoSpaceDE/>
                    <w:autoSpaceDN/>
                    <w:bidi w:val="0"/>
                    <w:adjustRightInd/>
                    <w:snapToGrid/>
                    <w:spacing w:after="0"/>
                    <w:jc w:val="center"/>
                    <w:textAlignment w:val="auto"/>
                    <w:rPr>
                      <w:rFonts w:ascii="Times New Roman" w:hAnsi="Times New Roman" w:eastAsia="宋体" w:cs="Times New Roman"/>
                      <w:b w:val="0"/>
                      <w:bCs w:val="0"/>
                      <w:kern w:val="2"/>
                      <w:sz w:val="21"/>
                      <w:szCs w:val="21"/>
                    </w:rPr>
                  </w:pPr>
                  <w:r>
                    <w:rPr>
                      <w:rFonts w:ascii="Times New Roman" w:hAnsi="Times New Roman" w:eastAsia="宋体" w:cs="Times New Roman"/>
                      <w:b w:val="0"/>
                      <w:bCs w:val="0"/>
                      <w:kern w:val="2"/>
                      <w:sz w:val="21"/>
                      <w:szCs w:val="21"/>
                    </w:rPr>
                    <w:t>市政供给</w:t>
                  </w:r>
                </w:p>
              </w:tc>
            </w:tr>
          </w:tbl>
          <w:p>
            <w:pPr>
              <w:spacing w:before="120" w:beforeLines="50" w:after="0" w:line="360" w:lineRule="auto"/>
              <w:ind w:firstLine="482"/>
              <w:rPr>
                <w:rFonts w:ascii="宋体" w:hAnsi="宋体" w:eastAsia="宋体"/>
                <w:b/>
                <w:color w:val="000000"/>
                <w:sz w:val="24"/>
                <w:szCs w:val="24"/>
              </w:rPr>
            </w:pPr>
            <w:r>
              <w:rPr>
                <w:rFonts w:hint="eastAsia" w:ascii="宋体" w:hAnsi="宋体" w:eastAsia="宋体"/>
                <w:b/>
                <w:color w:val="000000"/>
                <w:sz w:val="24"/>
                <w:szCs w:val="24"/>
              </w:rPr>
              <w:t>二、项目水平衡</w:t>
            </w:r>
          </w:p>
          <w:p>
            <w:pPr>
              <w:spacing w:after="0" w:line="360" w:lineRule="auto"/>
              <w:ind w:firstLine="480" w:firstLineChars="200"/>
              <w:rPr>
                <w:rFonts w:hint="default"/>
                <w:vertAlign w:val="baseline"/>
                <w:lang w:val="en-US" w:eastAsia="zh-CN"/>
              </w:rPr>
            </w:pPr>
            <w:r>
              <w:rPr>
                <w:rFonts w:hint="eastAsia" w:ascii="宋体" w:hAnsi="宋体" w:eastAsia="宋体" w:cs="Times New Roman"/>
                <w:color w:val="000000"/>
                <w:sz w:val="24"/>
                <w:szCs w:val="24"/>
                <w:lang w:eastAsia="zh-CN"/>
              </w:rPr>
              <w:t>本</w:t>
            </w:r>
            <w:r>
              <w:rPr>
                <w:rFonts w:hint="eastAsia" w:ascii="宋体" w:hAnsi="宋体" w:eastAsia="宋体" w:cs="Times New Roman"/>
                <w:color w:val="000000"/>
                <w:sz w:val="24"/>
                <w:szCs w:val="24"/>
              </w:rPr>
              <w:t>项目用水主要为设备冷却用水、切削液配置用水和生活用水</w:t>
            </w:r>
            <w:r>
              <w:rPr>
                <w:rFonts w:hint="eastAsia" w:ascii="宋体" w:hAnsi="宋体" w:eastAsia="宋体" w:cs="Times New Roman"/>
                <w:color w:val="000000"/>
                <w:sz w:val="24"/>
                <w:szCs w:val="24"/>
                <w:lang w:eastAsia="zh-CN"/>
              </w:rPr>
              <w:t>。</w:t>
            </w:r>
            <w:r>
              <w:rPr>
                <w:rFonts w:hint="eastAsia" w:ascii="宋体" w:hAnsi="宋体" w:eastAsia="宋体"/>
                <w:color w:val="000000"/>
                <w:sz w:val="24"/>
                <w:szCs w:val="24"/>
              </w:rPr>
              <w:t>本项目水平衡图见</w:t>
            </w:r>
            <w:r>
              <w:rPr>
                <w:rFonts w:ascii="Times New Roman" w:hAnsi="Times New Roman" w:eastAsia="宋体"/>
                <w:color w:val="000000"/>
                <w:sz w:val="24"/>
                <w:szCs w:val="24"/>
              </w:rPr>
              <w:t>图2-</w:t>
            </w:r>
            <w:r>
              <w:rPr>
                <w:rFonts w:hint="eastAsia" w:ascii="Times New Roman" w:hAnsi="Times New Roman" w:eastAsia="宋体"/>
                <w:color w:val="000000"/>
                <w:sz w:val="24"/>
                <w:szCs w:val="24"/>
                <w:lang w:val="en-US" w:eastAsia="zh-CN"/>
              </w:rPr>
              <w:t>1</w:t>
            </w:r>
            <w:r>
              <w:rPr>
                <w:rFonts w:hint="eastAsia" w:ascii="宋体" w:hAnsi="宋体" w:eastAsia="宋体"/>
                <w:color w:val="000000"/>
                <w:sz w:val="24"/>
                <w:szCs w:val="24"/>
              </w:rPr>
              <w:t>。</w:t>
            </w:r>
            <w:r>
              <w:rPr>
                <w:sz w:val="24"/>
              </w:rPr>
              <mc:AlternateContent>
                <mc:Choice Requires="wpc">
                  <w:drawing>
                    <wp:inline distT="0" distB="0" distL="114300" distR="114300">
                      <wp:extent cx="5136515" cy="2615565"/>
                      <wp:effectExtent l="0" t="0" r="0" b="0"/>
                      <wp:docPr id="44" name="画布 44"/>
                      <wp:cNvGraphicFramePr/>
                      <a:graphic xmlns:a="http://schemas.openxmlformats.org/drawingml/2006/main">
                        <a:graphicData uri="http://schemas.microsoft.com/office/word/2010/wordprocessingCanvas">
                          <wpc:wpc>
                            <wpc:bg>
                              <a:noFill/>
                            </wpc:bg>
                            <wpc:whole>
                              <a:ln>
                                <a:noFill/>
                              </a:ln>
                            </wpc:whole>
                            <wps:wsp>
                              <wps:cNvPr id="45" name="矩形 9"/>
                              <wps:cNvSpPr/>
                              <wps:spPr>
                                <a:xfrm>
                                  <a:off x="128921" y="637524"/>
                                  <a:ext cx="596339" cy="305096"/>
                                </a:xfrm>
                                <a:prstGeom prst="rect">
                                  <a:avLst/>
                                </a:prstGeom>
                                <a:noFill/>
                                <a:ln w="9525" cap="flat" cmpd="sng">
                                  <a:solidFill>
                                    <a:srgbClr val="000000"/>
                                  </a:solidFill>
                                  <a:prstDash val="solid"/>
                                  <a:miter/>
                                  <a:headEnd type="none" w="med" len="med"/>
                                  <a:tailEnd type="none" w="med" len="med"/>
                                </a:ln>
                              </wps:spPr>
                              <wps:txbx>
                                <w:txbxContent>
                                  <w:p>
                                    <w:r>
                                      <w:rPr>
                                        <w:rFonts w:hint="eastAsia"/>
                                      </w:rPr>
                                      <w:t>新鲜水</w:t>
                                    </w:r>
                                  </w:p>
                                </w:txbxContent>
                              </wps:txbx>
                              <wps:bodyPr upright="1"/>
                            </wps:wsp>
                            <wps:wsp>
                              <wps:cNvPr id="46" name="直接连接符 14"/>
                              <wps:cNvCnPr/>
                              <wps:spPr>
                                <a:xfrm>
                                  <a:off x="722084" y="793886"/>
                                  <a:ext cx="562044" cy="636"/>
                                </a:xfrm>
                                <a:prstGeom prst="line">
                                  <a:avLst/>
                                </a:prstGeom>
                                <a:ln w="12700" cap="flat" cmpd="sng">
                                  <a:solidFill>
                                    <a:srgbClr val="000000"/>
                                  </a:solidFill>
                                  <a:prstDash val="solid"/>
                                  <a:headEnd type="none" w="med" len="med"/>
                                  <a:tailEnd type="arrow" w="med" len="med"/>
                                </a:ln>
                              </wps:spPr>
                              <wps:bodyPr upright="1"/>
                            </wps:wsp>
                            <wps:wsp>
                              <wps:cNvPr id="47" name="矩形 16"/>
                              <wps:cNvSpPr/>
                              <wps:spPr>
                                <a:xfrm>
                                  <a:off x="1832837" y="266959"/>
                                  <a:ext cx="800199" cy="305096"/>
                                </a:xfrm>
                                <a:prstGeom prst="rect">
                                  <a:avLst/>
                                </a:prstGeom>
                                <a:noFill/>
                                <a:ln w="9525" cap="flat" cmpd="sng">
                                  <a:solidFill>
                                    <a:srgbClr val="000000"/>
                                  </a:solidFill>
                                  <a:prstDash val="solid"/>
                                  <a:miter/>
                                  <a:headEnd type="none" w="med" len="med"/>
                                  <a:tailEnd type="none" w="med" len="med"/>
                                </a:ln>
                              </wps:spPr>
                              <wps:txbx>
                                <w:txbxContent>
                                  <w:p>
                                    <w:r>
                                      <w:rPr>
                                        <w:rFonts w:hint="eastAsia"/>
                                      </w:rPr>
                                      <w:t>生活用水</w:t>
                                    </w:r>
                                  </w:p>
                                </w:txbxContent>
                              </wps:txbx>
                              <wps:bodyPr upright="1"/>
                            </wps:wsp>
                            <wps:wsp>
                              <wps:cNvPr id="48" name="矩形 17"/>
                              <wps:cNvSpPr/>
                              <wps:spPr>
                                <a:xfrm>
                                  <a:off x="690330" y="564428"/>
                                  <a:ext cx="583002" cy="276494"/>
                                </a:xfrm>
                                <a:prstGeom prst="rect">
                                  <a:avLst/>
                                </a:prstGeom>
                                <a:noFill/>
                                <a:ln>
                                  <a:noFill/>
                                </a:ln>
                              </wps:spPr>
                              <wps:txbx>
                                <w:txbxContent>
                                  <w:p>
                                    <w:pPr>
                                      <w:rPr>
                                        <w:rFonts w:hint="eastAsia"/>
                                      </w:rPr>
                                    </w:pPr>
                                    <w:r>
                                      <w:rPr>
                                        <w:rFonts w:hint="eastAsia"/>
                                      </w:rPr>
                                      <w:t>2.204</w:t>
                                    </w:r>
                                  </w:p>
                                </w:txbxContent>
                              </wps:txbx>
                              <wps:bodyPr upright="1"/>
                            </wps:wsp>
                            <wps:wsp>
                              <wps:cNvPr id="49" name="曲线连接符 18"/>
                              <wps:cNvCnPr/>
                              <wps:spPr>
                                <a:xfrm rot="-5400000">
                                  <a:off x="2043048" y="108055"/>
                                  <a:ext cx="116854" cy="200855"/>
                                </a:xfrm>
                                <a:prstGeom prst="curvedConnector2">
                                  <a:avLst/>
                                </a:prstGeom>
                                <a:ln w="3175" cap="flat" cmpd="sng">
                                  <a:solidFill>
                                    <a:srgbClr val="000000"/>
                                  </a:solidFill>
                                  <a:prstDash val="solid"/>
                                  <a:headEnd type="none" w="med" len="med"/>
                                  <a:tailEnd type="arrow" w="med" len="med"/>
                                </a:ln>
                              </wps:spPr>
                              <wps:bodyPr/>
                            </wps:wsp>
                            <wps:wsp>
                              <wps:cNvPr id="50" name="矩形 20"/>
                              <wps:cNvSpPr/>
                              <wps:spPr>
                                <a:xfrm>
                                  <a:off x="2110366" y="0"/>
                                  <a:ext cx="657306" cy="266959"/>
                                </a:xfrm>
                                <a:prstGeom prst="rect">
                                  <a:avLst/>
                                </a:prstGeom>
                                <a:noFill/>
                                <a:ln>
                                  <a:noFill/>
                                </a:ln>
                              </wps:spPr>
                              <wps:txbx>
                                <w:txbxContent>
                                  <w:p>
                                    <w:r>
                                      <w:rPr>
                                        <w:rFonts w:hint="eastAsia"/>
                                      </w:rPr>
                                      <w:t>0.28</w:t>
                                    </w:r>
                                  </w:p>
                                </w:txbxContent>
                              </wps:txbx>
                              <wps:bodyPr upright="1"/>
                            </wps:wsp>
                            <wps:wsp>
                              <wps:cNvPr id="51" name="矩形 22"/>
                              <wps:cNvSpPr/>
                              <wps:spPr>
                                <a:xfrm>
                                  <a:off x="3085211" y="266959"/>
                                  <a:ext cx="664927" cy="317809"/>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化粪池</w:t>
                                    </w:r>
                                  </w:p>
                                </w:txbxContent>
                              </wps:txbx>
                              <wps:bodyPr upright="1"/>
                            </wps:wsp>
                            <wps:wsp>
                              <wps:cNvPr id="52" name="直接连接符 23"/>
                              <wps:cNvCnPr/>
                              <wps:spPr>
                                <a:xfrm>
                                  <a:off x="1283494" y="416329"/>
                                  <a:ext cx="562044" cy="636"/>
                                </a:xfrm>
                                <a:prstGeom prst="line">
                                  <a:avLst/>
                                </a:prstGeom>
                                <a:ln w="12700" cap="flat" cmpd="sng">
                                  <a:solidFill>
                                    <a:srgbClr val="000000"/>
                                  </a:solidFill>
                                  <a:prstDash val="solid"/>
                                  <a:headEnd type="none" w="med" len="med"/>
                                  <a:tailEnd type="arrow" w="med" len="med"/>
                                </a:ln>
                              </wps:spPr>
                              <wps:bodyPr upright="1"/>
                            </wps:wsp>
                            <wps:wsp>
                              <wps:cNvPr id="53" name="直接连接符 24"/>
                              <wps:cNvCnPr/>
                              <wps:spPr>
                                <a:xfrm>
                                  <a:off x="3750139" y="416965"/>
                                  <a:ext cx="478849" cy="636"/>
                                </a:xfrm>
                                <a:prstGeom prst="line">
                                  <a:avLst/>
                                </a:prstGeom>
                                <a:ln w="12700" cap="flat" cmpd="sng">
                                  <a:solidFill>
                                    <a:srgbClr val="000000"/>
                                  </a:solidFill>
                                  <a:prstDash val="solid"/>
                                  <a:headEnd type="none" w="med" len="med"/>
                                  <a:tailEnd type="arrow" w="med" len="med"/>
                                </a:ln>
                              </wps:spPr>
                              <wps:bodyPr upright="1"/>
                            </wps:wsp>
                            <wps:wsp>
                              <wps:cNvPr id="54" name="直接连接符 25"/>
                              <wps:cNvCnPr/>
                              <wps:spPr>
                                <a:xfrm>
                                  <a:off x="2633036" y="410609"/>
                                  <a:ext cx="452176" cy="636"/>
                                </a:xfrm>
                                <a:prstGeom prst="line">
                                  <a:avLst/>
                                </a:prstGeom>
                                <a:ln w="12700" cap="flat" cmpd="sng">
                                  <a:solidFill>
                                    <a:srgbClr val="000000"/>
                                  </a:solidFill>
                                  <a:prstDash val="solid"/>
                                  <a:headEnd type="none" w="med" len="med"/>
                                  <a:tailEnd type="arrow" w="med" len="med"/>
                                </a:ln>
                              </wps:spPr>
                              <wps:bodyPr upright="1"/>
                            </wps:wsp>
                            <wps:wsp>
                              <wps:cNvPr id="55" name="矩形 26"/>
                              <wps:cNvSpPr/>
                              <wps:spPr>
                                <a:xfrm>
                                  <a:off x="1376850" y="178608"/>
                                  <a:ext cx="583002" cy="276494"/>
                                </a:xfrm>
                                <a:prstGeom prst="rect">
                                  <a:avLst/>
                                </a:prstGeom>
                                <a:noFill/>
                                <a:ln>
                                  <a:noFill/>
                                </a:ln>
                              </wps:spPr>
                              <wps:txbx>
                                <w:txbxContent>
                                  <w:p>
                                    <w:r>
                                      <w:rPr>
                                        <w:rFonts w:hint="eastAsia"/>
                                      </w:rPr>
                                      <w:t>1.4</w:t>
                                    </w:r>
                                  </w:p>
                                </w:txbxContent>
                              </wps:txbx>
                              <wps:bodyPr upright="1"/>
                            </wps:wsp>
                            <wps:wsp>
                              <wps:cNvPr id="56" name="矩形 27"/>
                              <wps:cNvSpPr/>
                              <wps:spPr>
                                <a:xfrm>
                                  <a:off x="2604457" y="178608"/>
                                  <a:ext cx="583002" cy="276494"/>
                                </a:xfrm>
                                <a:prstGeom prst="rect">
                                  <a:avLst/>
                                </a:prstGeom>
                                <a:noFill/>
                                <a:ln>
                                  <a:noFill/>
                                </a:ln>
                              </wps:spPr>
                              <wps:txbx>
                                <w:txbxContent>
                                  <w:p>
                                    <w:r>
                                      <w:rPr>
                                        <w:rFonts w:hint="eastAsia"/>
                                      </w:rPr>
                                      <w:t>1.12</w:t>
                                    </w:r>
                                  </w:p>
                                </w:txbxContent>
                              </wps:txbx>
                              <wps:bodyPr upright="1"/>
                            </wps:wsp>
                            <wps:wsp>
                              <wps:cNvPr id="57" name="直接连接符 28"/>
                              <wps:cNvCnPr/>
                              <wps:spPr>
                                <a:xfrm>
                                  <a:off x="1278413" y="1144111"/>
                                  <a:ext cx="562044" cy="636"/>
                                </a:xfrm>
                                <a:prstGeom prst="line">
                                  <a:avLst/>
                                </a:prstGeom>
                                <a:ln w="12700" cap="flat" cmpd="sng">
                                  <a:solidFill>
                                    <a:srgbClr val="000000"/>
                                  </a:solidFill>
                                  <a:prstDash val="solid"/>
                                  <a:headEnd type="none" w="med" len="med"/>
                                  <a:tailEnd type="arrow" w="med" len="med"/>
                                </a:ln>
                              </wps:spPr>
                              <wps:bodyPr upright="1"/>
                            </wps:wsp>
                            <wps:wsp>
                              <wps:cNvPr id="58" name="矩形 29"/>
                              <wps:cNvSpPr/>
                              <wps:spPr>
                                <a:xfrm>
                                  <a:off x="1836647" y="983300"/>
                                  <a:ext cx="800199" cy="305096"/>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冷却用水</w:t>
                                    </w:r>
                                  </w:p>
                                </w:txbxContent>
                              </wps:txbx>
                              <wps:bodyPr upright="1"/>
                            </wps:wsp>
                            <wps:wsp>
                              <wps:cNvPr id="59" name="曲线连接符 30"/>
                              <wps:cNvCnPr/>
                              <wps:spPr>
                                <a:xfrm rot="-5400000">
                                  <a:off x="2152281" y="814226"/>
                                  <a:ext cx="116854" cy="200855"/>
                                </a:xfrm>
                                <a:prstGeom prst="curvedConnector2">
                                  <a:avLst/>
                                </a:prstGeom>
                                <a:ln w="3175" cap="flat" cmpd="sng">
                                  <a:solidFill>
                                    <a:srgbClr val="000000"/>
                                  </a:solidFill>
                                  <a:prstDash val="solid"/>
                                  <a:headEnd type="none" w="med" len="med"/>
                                  <a:tailEnd type="arrow" w="med" len="med"/>
                                </a:ln>
                              </wps:spPr>
                              <wps:bodyPr/>
                            </wps:wsp>
                            <wps:wsp>
                              <wps:cNvPr id="60" name="矩形 31"/>
                              <wps:cNvSpPr/>
                              <wps:spPr>
                                <a:xfrm>
                                  <a:off x="2230396" y="715705"/>
                                  <a:ext cx="657306" cy="266959"/>
                                </a:xfrm>
                                <a:prstGeom prst="rect">
                                  <a:avLst/>
                                </a:prstGeom>
                                <a:noFill/>
                                <a:ln>
                                  <a:noFill/>
                                </a:ln>
                              </wps:spPr>
                              <wps:txbx>
                                <w:txbxContent>
                                  <w:p>
                                    <w:pPr>
                                      <w:rPr>
                                        <w:rFonts w:hint="eastAsia"/>
                                      </w:rPr>
                                    </w:pPr>
                                    <w:r>
                                      <w:rPr>
                                        <w:rFonts w:hint="eastAsia"/>
                                      </w:rPr>
                                      <w:t>0.8</w:t>
                                    </w:r>
                                  </w:p>
                                </w:txbxContent>
                              </wps:txbx>
                              <wps:bodyPr upright="1"/>
                            </wps:wsp>
                            <wps:wsp>
                              <wps:cNvPr id="61" name="矩形 32"/>
                              <wps:cNvSpPr/>
                              <wps:spPr>
                                <a:xfrm>
                                  <a:off x="1364149" y="905755"/>
                                  <a:ext cx="583002" cy="276494"/>
                                </a:xfrm>
                                <a:prstGeom prst="rect">
                                  <a:avLst/>
                                </a:prstGeom>
                                <a:noFill/>
                                <a:ln>
                                  <a:noFill/>
                                </a:ln>
                              </wps:spPr>
                              <wps:txbx>
                                <w:txbxContent>
                                  <w:p>
                                    <w:pPr>
                                      <w:rPr>
                                        <w:rFonts w:hint="eastAsia"/>
                                      </w:rPr>
                                    </w:pPr>
                                    <w:r>
                                      <w:rPr>
                                        <w:rFonts w:hint="eastAsia"/>
                                      </w:rPr>
                                      <w:t>0.8</w:t>
                                    </w:r>
                                  </w:p>
                                </w:txbxContent>
                              </wps:txbx>
                              <wps:bodyPr upright="1"/>
                            </wps:wsp>
                            <wps:wsp>
                              <wps:cNvPr id="62" name="肘形连接符 33"/>
                              <wps:cNvCnPr/>
                              <wps:spPr>
                                <a:xfrm flipH="1">
                                  <a:off x="2236747" y="1126314"/>
                                  <a:ext cx="400099" cy="152548"/>
                                </a:xfrm>
                                <a:prstGeom prst="bentConnector4">
                                  <a:avLst>
                                    <a:gd name="adj1" fmla="val -57144"/>
                                    <a:gd name="adj2" fmla="val 250000"/>
                                  </a:avLst>
                                </a:prstGeom>
                                <a:ln w="3175" cap="flat" cmpd="sng">
                                  <a:solidFill>
                                    <a:srgbClr val="000000"/>
                                  </a:solidFill>
                                  <a:prstDash val="solid"/>
                                  <a:miter/>
                                  <a:headEnd type="none" w="med" len="med"/>
                                  <a:tailEnd type="triangle" w="med" len="med"/>
                                </a:ln>
                              </wps:spPr>
                              <wps:bodyPr/>
                            </wps:wsp>
                            <wps:wsp>
                              <wps:cNvPr id="63" name="矩形 34"/>
                              <wps:cNvSpPr/>
                              <wps:spPr>
                                <a:xfrm>
                                  <a:off x="2328198" y="1288396"/>
                                  <a:ext cx="450906" cy="266959"/>
                                </a:xfrm>
                                <a:prstGeom prst="rect">
                                  <a:avLst/>
                                </a:prstGeom>
                                <a:noFill/>
                                <a:ln>
                                  <a:noFill/>
                                </a:ln>
                              </wps:spPr>
                              <wps:txbx>
                                <w:txbxContent>
                                  <w:p>
                                    <w:pPr>
                                      <w:rPr>
                                        <w:rFonts w:hint="eastAsia"/>
                                      </w:rPr>
                                    </w:pPr>
                                    <w:r>
                                      <w:rPr>
                                        <w:rFonts w:hint="eastAsia"/>
                                      </w:rPr>
                                      <w:t>9.2</w:t>
                                    </w:r>
                                  </w:p>
                                </w:txbxContent>
                              </wps:txbx>
                              <wps:bodyPr upright="1"/>
                            </wps:wsp>
                            <wps:wsp>
                              <wps:cNvPr id="64" name="直接箭头连接符 35"/>
                              <wps:cNvCnPr/>
                              <wps:spPr>
                                <a:xfrm>
                                  <a:off x="1284129" y="420143"/>
                                  <a:ext cx="3810" cy="1667224"/>
                                </a:xfrm>
                                <a:prstGeom prst="straightConnector1">
                                  <a:avLst/>
                                </a:prstGeom>
                                <a:ln w="3175" cap="flat" cmpd="sng">
                                  <a:solidFill>
                                    <a:srgbClr val="000000"/>
                                  </a:solidFill>
                                  <a:prstDash val="solid"/>
                                  <a:headEnd type="none" w="med" len="med"/>
                                  <a:tailEnd type="none" w="med" len="med"/>
                                </a:ln>
                              </wps:spPr>
                              <wps:bodyPr/>
                            </wps:wsp>
                            <wps:wsp>
                              <wps:cNvPr id="65" name="矩形 36"/>
                              <wps:cNvSpPr/>
                              <wps:spPr>
                                <a:xfrm>
                                  <a:off x="4182110" y="169545"/>
                                  <a:ext cx="852805" cy="621030"/>
                                </a:xfrm>
                                <a:prstGeom prst="rect">
                                  <a:avLst/>
                                </a:prstGeom>
                                <a:noFill/>
                                <a:ln>
                                  <a:noFill/>
                                </a:ln>
                              </wps:spPr>
                              <wps:txbx>
                                <w:txbxContent>
                                  <w:p>
                                    <w:pPr>
                                      <w:jc w:val="center"/>
                                      <w:rPr>
                                        <w:rFonts w:hint="eastAsia" w:eastAsia="微软雅黑"/>
                                        <w:lang w:eastAsia="zh-CN"/>
                                      </w:rPr>
                                    </w:pPr>
                                    <w:r>
                                      <w:rPr>
                                        <w:rFonts w:hint="eastAsia"/>
                                        <w:lang w:eastAsia="zh-CN"/>
                                      </w:rPr>
                                      <w:t>定期清掏外运堆肥</w:t>
                                    </w:r>
                                  </w:p>
                                </w:txbxContent>
                              </wps:txbx>
                              <wps:bodyPr upright="1"/>
                            </wps:wsp>
                            <wps:wsp>
                              <wps:cNvPr id="66" name="矩形 37"/>
                              <wps:cNvSpPr/>
                              <wps:spPr>
                                <a:xfrm>
                                  <a:off x="1837282" y="1894775"/>
                                  <a:ext cx="1025017" cy="305096"/>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切割</w:t>
                                    </w:r>
                                    <w:r>
                                      <w:rPr>
                                        <w:rFonts w:hint="eastAsia"/>
                                        <w:lang w:eastAsia="zh-CN"/>
                                      </w:rPr>
                                      <w:t>配置</w:t>
                                    </w:r>
                                    <w:r>
                                      <w:rPr>
                                        <w:rFonts w:hint="eastAsia"/>
                                      </w:rPr>
                                      <w:t>用水</w:t>
                                    </w:r>
                                  </w:p>
                                </w:txbxContent>
                              </wps:txbx>
                              <wps:bodyPr lIns="0" tIns="45720" rIns="0" bIns="45720" upright="1"/>
                            </wps:wsp>
                            <wps:wsp>
                              <wps:cNvPr id="67" name="直接连接符 38"/>
                              <wps:cNvCnPr/>
                              <wps:spPr>
                                <a:xfrm>
                                  <a:off x="1284764" y="2075926"/>
                                  <a:ext cx="558869" cy="0"/>
                                </a:xfrm>
                                <a:prstGeom prst="line">
                                  <a:avLst/>
                                </a:prstGeom>
                                <a:ln w="12700" cap="flat" cmpd="sng">
                                  <a:solidFill>
                                    <a:srgbClr val="000000"/>
                                  </a:solidFill>
                                  <a:prstDash val="solid"/>
                                  <a:headEnd type="none" w="med" len="med"/>
                                  <a:tailEnd type="arrow" w="med" len="med"/>
                                </a:ln>
                              </wps:spPr>
                              <wps:bodyPr upright="1"/>
                            </wps:wsp>
                            <wps:wsp>
                              <wps:cNvPr id="68" name="肘形连接符 39"/>
                              <wps:cNvCnPr/>
                              <wps:spPr>
                                <a:xfrm flipH="1">
                                  <a:off x="2465375" y="2075926"/>
                                  <a:ext cx="393749" cy="152548"/>
                                </a:xfrm>
                                <a:prstGeom prst="bentConnector4">
                                  <a:avLst>
                                    <a:gd name="adj1" fmla="val -57144"/>
                                    <a:gd name="adj2" fmla="val 250000"/>
                                  </a:avLst>
                                </a:prstGeom>
                                <a:ln w="3175" cap="flat" cmpd="sng">
                                  <a:solidFill>
                                    <a:srgbClr val="000000"/>
                                  </a:solidFill>
                                  <a:prstDash val="solid"/>
                                  <a:miter/>
                                  <a:headEnd type="none" w="med" len="med"/>
                                  <a:tailEnd type="triangle" w="med" len="med"/>
                                </a:ln>
                              </wps:spPr>
                              <wps:bodyPr/>
                            </wps:wsp>
                            <wps:wsp>
                              <wps:cNvPr id="69" name="矩形 40"/>
                              <wps:cNvSpPr/>
                              <wps:spPr>
                                <a:xfrm>
                                  <a:off x="2457119" y="2227838"/>
                                  <a:ext cx="634443" cy="266959"/>
                                </a:xfrm>
                                <a:prstGeom prst="rect">
                                  <a:avLst/>
                                </a:prstGeom>
                                <a:noFill/>
                                <a:ln>
                                  <a:noFill/>
                                </a:ln>
                              </wps:spPr>
                              <wps:txbx>
                                <w:txbxContent>
                                  <w:p>
                                    <w:r>
                                      <w:rPr>
                                        <w:rFonts w:hint="eastAsia"/>
                                      </w:rPr>
                                      <w:t>0.046</w:t>
                                    </w:r>
                                  </w:p>
                                </w:txbxContent>
                              </wps:txbx>
                              <wps:bodyPr upright="1"/>
                            </wps:wsp>
                            <wps:wsp>
                              <wps:cNvPr id="70" name="曲线连接符 41"/>
                              <wps:cNvCnPr/>
                              <wps:spPr>
                                <a:xfrm rot="-5400000">
                                  <a:off x="2180225" y="1700912"/>
                                  <a:ext cx="114314" cy="190685"/>
                                </a:xfrm>
                                <a:prstGeom prst="curvedConnector2">
                                  <a:avLst/>
                                </a:prstGeom>
                                <a:ln w="3175" cap="flat" cmpd="sng">
                                  <a:solidFill>
                                    <a:srgbClr val="000000"/>
                                  </a:solidFill>
                                  <a:prstDash val="solid"/>
                                  <a:headEnd type="none" w="med" len="med"/>
                                  <a:tailEnd type="arrow" w="med" len="med"/>
                                </a:ln>
                              </wps:spPr>
                              <wps:bodyPr/>
                            </wps:wsp>
                            <wps:wsp>
                              <wps:cNvPr id="71" name="矩形 42"/>
                              <wps:cNvSpPr/>
                              <wps:spPr>
                                <a:xfrm>
                                  <a:off x="2256434" y="1599213"/>
                                  <a:ext cx="647780" cy="266959"/>
                                </a:xfrm>
                                <a:prstGeom prst="rect">
                                  <a:avLst/>
                                </a:prstGeom>
                                <a:noFill/>
                                <a:ln>
                                  <a:noFill/>
                                </a:ln>
                              </wps:spPr>
                              <wps:txbx>
                                <w:txbxContent>
                                  <w:p>
                                    <w:pPr>
                                      <w:rPr>
                                        <w:rFonts w:hint="eastAsia"/>
                                      </w:rPr>
                                    </w:pPr>
                                    <w:r>
                                      <w:rPr>
                                        <w:rFonts w:hint="eastAsia"/>
                                      </w:rPr>
                                      <w:t>0.004</w:t>
                                    </w:r>
                                  </w:p>
                                </w:txbxContent>
                              </wps:txbx>
                              <wps:bodyPr upright="1"/>
                            </wps:wsp>
                            <wps:wsp>
                              <wps:cNvPr id="72" name="矩形 43"/>
                              <wps:cNvSpPr/>
                              <wps:spPr>
                                <a:xfrm>
                                  <a:off x="1256185" y="1856638"/>
                                  <a:ext cx="647780" cy="266959"/>
                                </a:xfrm>
                                <a:prstGeom prst="rect">
                                  <a:avLst/>
                                </a:prstGeom>
                                <a:noFill/>
                                <a:ln>
                                  <a:noFill/>
                                </a:ln>
                              </wps:spPr>
                              <wps:txbx>
                                <w:txbxContent>
                                  <w:p>
                                    <w:pPr>
                                      <w:rPr>
                                        <w:rFonts w:hint="eastAsia"/>
                                      </w:rPr>
                                    </w:pPr>
                                    <w:r>
                                      <w:rPr>
                                        <w:rFonts w:hint="eastAsia"/>
                                      </w:rPr>
                                      <w:t>0.004</w:t>
                                    </w:r>
                                  </w:p>
                                </w:txbxContent>
                              </wps:txbx>
                              <wps:bodyPr upright="1"/>
                            </wps:wsp>
                          </wpc:wpc>
                        </a:graphicData>
                      </a:graphic>
                    </wp:inline>
                  </w:drawing>
                </mc:Choice>
                <mc:Fallback>
                  <w:pict>
                    <v:group id="_x0000_s1026" o:spid="_x0000_s1026" o:spt="203" style="height:205.95pt;width:404.45pt;" coordsize="5136515,2615565" editas="canvas"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">
                      <o:lock v:ext="edit" aspectratio="f"/>
                      <v:shape id="_x0000_s1026" o:spid="_x0000_s1026" style="position:absolute;left:0;top:0;height:2615565;width:5136515;"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Ef6dbTXAAAABQEAAA8AAAAAAAAAAQAgAAAAIgAAAGRycy9kb3ducmV2LnhtbFBLAQIUABQAAAAI&#10;AIdO4kAFvgydRgcAACw3AAAOAAAAAAAAAAEAIAAAACYBAABkcnMvZTJvRG9jLnhtbFBLBQYAAAAA&#10;BgAGAFkBAADeCgAAAAA=&#10;">
                        <v:fill on="f" focussize="0,0"/>
                        <v:stroke on="f"/>
                        <v:imagedata o:title=""/>
                        <o:lock v:ext="edit" aspectratio="f"/>
                      </v:shape>
                      <v:rect id="矩形 9" o:spid="_x0000_s1026" o:spt="1" style="position:absolute;left:128921;top:637524;height:305096;width:596339;" filled="f" stroked="t" coordsize="21600,21600" o:gfxdata="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uI&#10;5sfUAAAABQEAAA8AAAAAAAAAAQAgAAAAIgAAAGRycy9kb3ducmV2LnhtbFBLAQIUABQAAAAIAIdO&#10;4kDKH+Gg7gEAALwDAAAOAAAAAAAAAAEAIAAAACMBAABkcnMvZTJvRG9jLnhtbFBLBQYAAAAABgAG&#10;AFkBAACDBQAAAAA=&#10;">
                        <v:fill on="f" focussize="0,0"/>
                        <v:stroke color="#000000" joinstyle="miter"/>
                        <v:imagedata o:title=""/>
                        <o:lock v:ext="edit" aspectratio="f"/>
                        <v:textbox>
                          <w:txbxContent>
                            <w:p>
                              <w:r>
                                <w:rPr>
                                  <w:rFonts w:hint="eastAsia"/>
                                </w:rPr>
                                <w:t>新鲜水</w:t>
                              </w:r>
                            </w:p>
                          </w:txbxContent>
                        </v:textbox>
                      </v:rect>
                      <v:line id="直接连接符 14" o:spid="_x0000_s1026" o:spt="20" style="position:absolute;left:722084;top:793886;height:636;width:562044;" filled="f" stroked="t" coordsize="21600,21600" o:gfxdata="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1qI+1AAAAAUBAAAPAAAAAAAAAAEAIAAAACIAAABkcnMvZG93bnJldi54bWxQSwECFAAUAAAACACH&#10;TuJAwWI0oe8BAAClAwAADgAAAAAAAAABACAAAAAjAQAAZHJzL2Uyb0RvYy54bWxQSwUGAAAAAAYA&#10;BgBZAQAAhAUAAAAA&#10;">
                        <v:fill on="f" focussize="0,0"/>
                        <v:stroke weight="1pt" color="#000000" joinstyle="round" endarrow="open"/>
                        <v:imagedata o:title=""/>
                        <o:lock v:ext="edit" aspectratio="f"/>
                      </v:line>
                      <v:rect id="矩形 16" o:spid="_x0000_s1026" o:spt="1" style="position:absolute;left:1832837;top:266959;height:305096;width:800199;" filled="f" stroked="t" coordsize="21600,21600" o:gfxdata="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4jmx9QAAAAFAQAADwAAAAAAAAABACAAAAAiAAAAZHJzL2Rvd25yZXYueG1sUEsBAhQAFAAAAAgA&#10;h07iQL3ZVSLwAQAAvgMAAA4AAAAAAAAAAQAgAAAAIwEAAGRycy9lMm9Eb2MueG1sUEsFBgAAAAAG&#10;AAYAWQEAAIUFAAAAAA==&#10;">
                        <v:fill on="f" focussize="0,0"/>
                        <v:stroke color="#000000" joinstyle="miter"/>
                        <v:imagedata o:title=""/>
                        <o:lock v:ext="edit" aspectratio="f"/>
                        <v:textbox>
                          <w:txbxContent>
                            <w:p>
                              <w:r>
                                <w:rPr>
                                  <w:rFonts w:hint="eastAsia"/>
                                </w:rPr>
                                <w:t>生活用水</w:t>
                              </w:r>
                            </w:p>
                          </w:txbxContent>
                        </v:textbox>
                      </v:rect>
                      <v:rect id="矩形 17" o:spid="_x0000_s1026" o:spt="1" style="position:absolute;left:690330;top:564428;height:276494;width:583002;"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H+nW01wAAAAUBAAAPAAAAAAAAAAEAIAAAACIAAABk&#10;cnMvZG93bnJldi54bWxQSwECFAAUAAAACACHTuJAY2mGAJUBAAD+AgAADgAAAAAAAAABACAAAAAm&#10;AQAAZHJzL2Uyb0RvYy54bWxQSwUGAAAAAAYABgBZAQAALQUAAAAA&#10;">
                        <v:fill on="f" focussize="0,0"/>
                        <v:stroke on="f"/>
                        <v:imagedata o:title=""/>
                        <o:lock v:ext="edit" aspectratio="f"/>
                        <v:textbox>
                          <w:txbxContent>
                            <w:p>
                              <w:pPr>
                                <w:rPr>
                                  <w:rFonts w:hint="eastAsia"/>
                                </w:rPr>
                              </w:pPr>
                              <w:r>
                                <w:rPr>
                                  <w:rFonts w:hint="eastAsia"/>
                                </w:rPr>
                                <w:t>2.204</w:t>
                              </w:r>
                            </w:p>
                          </w:txbxContent>
                        </v:textbox>
                      </v:rect>
                      <v:shape id="曲线连接符 18" o:spid="_x0000_s1026" o:spt="37" type="#_x0000_t37" style="position:absolute;left:2043048;top:108055;height:200855;width:116854;rotation:-5898240f;" filled="f" stroked="t" coordsize="21600,21600" o:gfxdata="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EIuP9gAAAAFAQAADwAAAAAAAAABACAAAAAiAAAAZHJzL2Rvd25y&#10;ZXYueG1sUEsBAhQAFAAAAAgAh07iQIjpPnH+AQAAtwMAAA4AAAAAAAAAAQAgAAAAJwEAAGRycy9l&#10;Mm9Eb2MueG1sUEsFBgAAAAAGAAYAWQEAAJcFAAAAAA==&#10;">
                        <v:fill on="f" focussize="0,0"/>
                        <v:stroke weight="0.25pt" color="#000000" joinstyle="round" endarrow="open"/>
                        <v:imagedata o:title=""/>
                        <o:lock v:ext="edit" aspectratio="f"/>
                      </v:shape>
                      <v:rect id="矩形 20" o:spid="_x0000_s1026" o:spt="1" style="position:absolute;left:2110366;top:0;height:266959;width:657306;"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R/p1tNcAAAAFAQAADwAAAAAAAAABACAAAAAiAAAAZHJzL2Rvd25y&#10;ZXYueG1sUEsBAhQAFAAAAAgAh07iQLMMBmyNAQAA+gIAAA4AAAAAAAAAAQAgAAAAJgEAAGRycy9l&#10;Mm9Eb2MueG1sUEsFBgAAAAAGAAYAWQEAACUFAAAAAA==&#10;">
                        <v:fill on="f" focussize="0,0"/>
                        <v:stroke on="f"/>
                        <v:imagedata o:title=""/>
                        <o:lock v:ext="edit" aspectratio="f"/>
                        <v:textbox>
                          <w:txbxContent>
                            <w:p>
                              <w:r>
                                <w:rPr>
                                  <w:rFonts w:hint="eastAsia"/>
                                </w:rPr>
                                <w:t>0.28</w:t>
                              </w:r>
                            </w:p>
                          </w:txbxContent>
                        </v:textbox>
                      </v:rect>
                      <v:rect id="矩形 22" o:spid="_x0000_s1026" o:spt="1" style="position:absolute;left:3085211;top:266959;height:317809;width:664927;" filled="f" stroked="t" coordsize="21600,21600" o:gfxdata="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uI5sfUAAAABQEAAA8AAAAAAAAAAQAgAAAAIgAAAGRycy9kb3ducmV2LnhtbFBLAQIUABQAAAAI&#10;AIdO4kDm/89e8QEAAL4DAAAOAAAAAAAAAAEAIAAAACMBAABkcnMvZTJvRG9jLnhtbFBLBQYAAAAA&#10;BgAGAFkBAACGBQAAAAA=&#10;">
                        <v:fill on="f" focussize="0,0"/>
                        <v:stroke color="#000000" joinstyle="miter"/>
                        <v:imagedata o:title=""/>
                        <o:lock v:ext="edit" aspectratio="f"/>
                        <v:textbox>
                          <w:txbxContent>
                            <w:p>
                              <w:pPr>
                                <w:jc w:val="center"/>
                              </w:pPr>
                              <w:r>
                                <w:rPr>
                                  <w:rFonts w:hint="eastAsia"/>
                                </w:rPr>
                                <w:t>化粪池</w:t>
                              </w:r>
                            </w:p>
                          </w:txbxContent>
                        </v:textbox>
                      </v:rect>
                      <v:line id="直接连接符 23" o:spid="_x0000_s1026" o:spt="20" style="position:absolute;left:1283494;top:416329;height:636;width:562044;" filled="f" stroked="t" coordsize="21600,21600" o:gfxdata="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1qI+1AAAAAUBAAAPAAAAAAAAAAEAIAAAACIAAABkcnMvZG93bnJldi54bWxQSwECFAAUAAAACACH&#10;TuJAi3osI+8BAACmAwAADgAAAAAAAAABACAAAAAjAQAAZHJzL2Uyb0RvYy54bWxQSwUGAAAAAAYA&#10;BgBZAQAAhAUAAAAA&#10;">
                        <v:fill on="f" focussize="0,0"/>
                        <v:stroke weight="1pt" color="#000000" joinstyle="round" endarrow="open"/>
                        <v:imagedata o:title=""/>
                        <o:lock v:ext="edit" aspectratio="f"/>
                      </v:line>
                      <v:line id="直接连接符 24" o:spid="_x0000_s1026" o:spt="20" style="position:absolute;left:3750139;top:416965;height:636;width:478849;" filled="f" stroked="t" coordsize="21600,21600" o:gfxdata="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nW&#10;oj7UAAAABQEAAA8AAAAAAAAAAQAgAAAAIgAAAGRycy9kb3ducmV2LnhtbFBLAQIUABQAAAAIAIdO&#10;4kBss1497gEAAKYDAAAOAAAAAAAAAAEAIAAAACMBAABkcnMvZTJvRG9jLnhtbFBLBQYAAAAABgAG&#10;AFkBAACDBQAAAAA=&#10;">
                        <v:fill on="f" focussize="0,0"/>
                        <v:stroke weight="1pt" color="#000000" joinstyle="round" endarrow="open"/>
                        <v:imagedata o:title=""/>
                        <o:lock v:ext="edit" aspectratio="f"/>
                      </v:line>
                      <v:line id="直接连接符 25" o:spid="_x0000_s1026" o:spt="20" style="position:absolute;left:2633036;top:410609;height:636;width:452176;" filled="f" stroked="t" coordsize="21600,21600" o:gfxdata="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1qI+1AAAAAUBAAAPAAAAAAAAAAEAIAAAACIAAABkcnMvZG93bnJldi54bWxQSwECFAAUAAAACACH&#10;TuJAk2dXwe8BAACmAwAADgAAAAAAAAABACAAAAAjAQAAZHJzL2Uyb0RvYy54bWxQSwUGAAAAAAYA&#10;BgBZAQAAhAUAAAAA&#10;">
                        <v:fill on="f" focussize="0,0"/>
                        <v:stroke weight="1pt" color="#000000" joinstyle="round" endarrow="open"/>
                        <v:imagedata o:title=""/>
                        <o:lock v:ext="edit" aspectratio="f"/>
                      </v:line>
                      <v:rect id="矩形 26" o:spid="_x0000_s1026" o:spt="1" style="position:absolute;left:1376850;top:178608;height:276494;width:583002;"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&#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H+nW01wAAAAUBAAAPAAAAAAAAAAEAIAAAACIAAABk&#10;cnMvZG93bnJldi54bWxQSwECFAAUAAAACACHTuJAeffb25UBAAD/AgAADgAAAAAAAAABACAAAAAm&#10;AQAAZHJzL2Uyb0RvYy54bWxQSwUGAAAAAAYABgBZAQAALQUAAAAA&#10;">
                        <v:fill on="f" focussize="0,0"/>
                        <v:stroke on="f"/>
                        <v:imagedata o:title=""/>
                        <o:lock v:ext="edit" aspectratio="f"/>
                        <v:textbox>
                          <w:txbxContent>
                            <w:p>
                              <w:r>
                                <w:rPr>
                                  <w:rFonts w:hint="eastAsia"/>
                                </w:rPr>
                                <w:t>1.4</w:t>
                              </w:r>
                            </w:p>
                          </w:txbxContent>
                        </v:textbox>
                      </v:rect>
                      <v:rect id="矩形 27" o:spid="_x0000_s1026" o:spt="1" style="position:absolute;left:2604457;top:178608;height:276494;width:583002;"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R/p1tNcAAAAFAQAADwAAAAAAAAABACAAAAAiAAAA&#10;ZHJzL2Rvd25yZXYueG1sUEsBAhQAFAAAAAgAh07iQMbsKAeWAQAA/wIAAA4AAAAAAAAAAQAgAAAA&#10;JgEAAGRycy9lMm9Eb2MueG1sUEsFBgAAAAAGAAYAWQEAAC4FAAAAAA==&#10;">
                        <v:fill on="f" focussize="0,0"/>
                        <v:stroke on="f"/>
                        <v:imagedata o:title=""/>
                        <o:lock v:ext="edit" aspectratio="f"/>
                        <v:textbox>
                          <w:txbxContent>
                            <w:p>
                              <w:r>
                                <w:rPr>
                                  <w:rFonts w:hint="eastAsia"/>
                                </w:rPr>
                                <w:t>1.12</w:t>
                              </w:r>
                            </w:p>
                          </w:txbxContent>
                        </v:textbox>
                      </v:rect>
                      <v:line id="直接连接符 28" o:spid="_x0000_s1026" o:spt="20" style="position:absolute;left:1278413;top:1144111;height:636;width:562044;" filled="f" stroked="t" coordsize="21600,21600" o:gfxdata="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1qI+&#10;1AAAAAUBAAAPAAAAAAAAAAEAIAAAACIAAABkcnMvZG93bnJldi54bWxQSwECFAAUAAAACACHTuJA&#10;4lXTkuwBAACnAwAADgAAAAAAAAABACAAAAAjAQAAZHJzL2Uyb0RvYy54bWxQSwUGAAAAAAYABgBZ&#10;AQAAgQUAAAAA&#10;">
                        <v:fill on="f" focussize="0,0"/>
                        <v:stroke weight="1pt" color="#000000" joinstyle="round" endarrow="open"/>
                        <v:imagedata o:title=""/>
                        <o:lock v:ext="edit" aspectratio="f"/>
                      </v:line>
                      <v:rect id="矩形 29" o:spid="_x0000_s1026" o:spt="1" style="position:absolute;left:1836647;top:983300;height:305096;width:800199;" filled="f" stroked="t" coordsize="21600,21600" o:gfxdata="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b&#10;iObH1AAAAAUBAAAPAAAAAAAAAAEAIAAAACIAAABkcnMvZG93bnJldi54bWxQSwECFAAUAAAACACH&#10;TuJA6o9HjO8BAAC+AwAADgAAAAAAAAABACAAAAAjAQAAZHJzL2Uyb0RvYy54bWxQSwUGAAAAAAYA&#10;BgBZAQAAhAUAAAAA&#10;">
                        <v:fill on="f" focussize="0,0"/>
                        <v:stroke color="#000000" joinstyle="miter"/>
                        <v:imagedata o:title=""/>
                        <o:lock v:ext="edit" aspectratio="f"/>
                        <v:textbox>
                          <w:txbxContent>
                            <w:p>
                              <w:pPr>
                                <w:jc w:val="center"/>
                                <w:rPr>
                                  <w:rFonts w:hint="eastAsia"/>
                                </w:rPr>
                              </w:pPr>
                              <w:r>
                                <w:rPr>
                                  <w:rFonts w:hint="eastAsia"/>
                                </w:rPr>
                                <w:t>冷却用水</w:t>
                              </w:r>
                            </w:p>
                          </w:txbxContent>
                        </v:textbox>
                      </v:rect>
                      <v:shape id="曲线连接符 30" o:spid="_x0000_s1026" o:spt="37" type="#_x0000_t37" style="position:absolute;left:2152281;top:814226;height:200855;width:116854;rotation:-5898240f;" filled="f" stroked="t" coordsize="21600,21600" o:gfxdata="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Qi4/2AAAAAUBAAAPAAAAAAAAAAEAIAAAACIAAABkcnMvZG93bnJl&#10;di54bWxQSwECFAAUAAAACACHTuJAYz0n8/0BAAC3AwAADgAAAAAAAAABACAAAAAnAQAAZHJzL2Uy&#10;b0RvYy54bWxQSwUGAAAAAAYABgBZAQAAlgUAAAAA&#10;">
                        <v:fill on="f" focussize="0,0"/>
                        <v:stroke weight="0.25pt" color="#000000" joinstyle="round" endarrow="open"/>
                        <v:imagedata o:title=""/>
                        <o:lock v:ext="edit" aspectratio="f"/>
                      </v:shape>
                      <v:rect id="矩形 31" o:spid="_x0000_s1026" o:spt="1" style="position:absolute;left:2230396;top:715705;height:266959;width:657306;"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p1tNcAAAAFAQAADwAAAAAAAAABACAAAAAiAAAAZHJz&#10;L2Rvd25yZXYueG1sUEsBAhQAFAAAAAgAh07iQK8413WTAQAA/wIAAA4AAAAAAAAAAQAgAAAAJgEA&#10;AGRycy9lMm9Eb2MueG1sUEsFBgAAAAAGAAYAWQEAACsFAAAAAA==&#10;">
                        <v:fill on="f" focussize="0,0"/>
                        <v:stroke on="f"/>
                        <v:imagedata o:title=""/>
                        <o:lock v:ext="edit" aspectratio="f"/>
                        <v:textbox>
                          <w:txbxContent>
                            <w:p>
                              <w:pPr>
                                <w:rPr>
                                  <w:rFonts w:hint="eastAsia"/>
                                </w:rPr>
                              </w:pPr>
                              <w:r>
                                <w:rPr>
                                  <w:rFonts w:hint="eastAsia"/>
                                </w:rPr>
                                <w:t>0.8</w:t>
                              </w:r>
                            </w:p>
                          </w:txbxContent>
                        </v:textbox>
                      </v:rect>
                      <v:rect id="矩形 32" o:spid="_x0000_s1026" o:spt="1" style="position:absolute;left:1364149;top:905755;height:276494;width:583002;"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f6dbTXAAAABQEAAA8AAAAAAAAAAQAgAAAAIgAAAGRy&#10;cy9kb3ducmV2LnhtbFBLAQIUABQAAAAIAIdO4kC508MglAEAAP8CAAAOAAAAAAAAAAEAIAAAACYB&#10;AABkcnMvZTJvRG9jLnhtbFBLBQYAAAAABgAGAFkBAAAsBQAAAAA=&#10;">
                        <v:fill on="f" focussize="0,0"/>
                        <v:stroke on="f"/>
                        <v:imagedata o:title=""/>
                        <o:lock v:ext="edit" aspectratio="f"/>
                        <v:textbox>
                          <w:txbxContent>
                            <w:p>
                              <w:pPr>
                                <w:rPr>
                                  <w:rFonts w:hint="eastAsia"/>
                                </w:rPr>
                              </w:pPr>
                              <w:r>
                                <w:rPr>
                                  <w:rFonts w:hint="eastAsia"/>
                                </w:rPr>
                                <w:t>0.8</w:t>
                              </w:r>
                            </w:p>
                          </w:txbxContent>
                        </v:textbox>
                      </v:rect>
                      <v:shape id="肘形连接符 33" o:spid="_x0000_s1026" o:spt="35" type="#_x0000_t35" style="position:absolute;left:2236747;top:1126314;flip:x;height:152548;width:400099;" filled="f" stroked="t" coordsize="21600,21600" o:gfxdata="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zHDsm1gAAAAUBAAAPAAAAAAAAAAEAIAAAACIAAABkcnMvZG93bnJldi54bWxQSwECFAAUAAAA&#10;CACHTuJApoXl9ykCAAARBAAADgAAAAAAAAABACAAAAAlAQAAZHJzL2Uyb0RvYy54bWxQSwUGAAAA&#10;AAYABgBZAQAAwAUAAAAA&#10;" adj="-12343,54000">
                        <v:fill on="f" focussize="0,0"/>
                        <v:stroke weight="0.25pt" color="#000000" joinstyle="miter" endarrow="block"/>
                        <v:imagedata o:title=""/>
                        <o:lock v:ext="edit" aspectratio="f"/>
                      </v:shape>
                      <v:rect id="矩形 34" o:spid="_x0000_s1026" o:spt="1" style="position:absolute;left:2328198;top:1288396;height:266959;width:450906;"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f6dbTXAAAABQEAAA8AAAAAAAAAAQAgAAAAIgAA&#10;AGRycy9kb3ducmV2LnhtbFBLAQIUABQAAAAIAIdO4kDv+sUzlwEAAAADAAAOAAAAAAAAAAEAIAAA&#10;ACYBAABkcnMvZTJvRG9jLnhtbFBLBQYAAAAABgAGAFkBAAAvBQAAAAA=&#10;">
                        <v:fill on="f" focussize="0,0"/>
                        <v:stroke on="f"/>
                        <v:imagedata o:title=""/>
                        <o:lock v:ext="edit" aspectratio="f"/>
                        <v:textbox>
                          <w:txbxContent>
                            <w:p>
                              <w:pPr>
                                <w:rPr>
                                  <w:rFonts w:hint="eastAsia"/>
                                </w:rPr>
                              </w:pPr>
                              <w:r>
                                <w:rPr>
                                  <w:rFonts w:hint="eastAsia"/>
                                </w:rPr>
                                <w:t>9.2</w:t>
                              </w:r>
                            </w:p>
                          </w:txbxContent>
                        </v:textbox>
                      </v:rect>
                      <v:shape id="直接箭头连接符 35" o:spid="_x0000_s1026" o:spt="32" type="#_x0000_t32" style="position:absolute;left:1284129;top:420143;height:1667224;width:3810;" filled="f" stroked="t" coordsize="21600,21600" o:gfxdata="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pjyRPVAAAABQEAAA8AAAAAAAAAAQAgAAAAIgAAAGRycy9kb3ducmV2LnhtbFBLAQIUABQA&#10;AAAIAIdO4kBa2kIm8wEAAK4DAAAOAAAAAAAAAAEAIAAAACQBAABkcnMvZTJvRG9jLnhtbFBLBQYA&#10;AAAABgAGAFkBAACJBQAAAAA=&#10;">
                        <v:fill on="f" focussize="0,0"/>
                        <v:stroke weight="0.25pt" color="#000000" joinstyle="round"/>
                        <v:imagedata o:title=""/>
                        <o:lock v:ext="edit" aspectratio="f"/>
                      </v:shape>
                      <v:rect id="矩形 36" o:spid="_x0000_s1026" o:spt="1" style="position:absolute;left:4182110;top:169545;height:621030;width:852805;"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&#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H+nW01wAAAAUBAAAPAAAAAAAAAAEAIAAAACIAAABk&#10;cnMvZG93bnJldi54bWxQSwECFAAUAAAACACHTuJAsqhe05UBAAD/AgAADgAAAAAAAAABACAAAAAm&#10;AQAAZHJzL2Uyb0RvYy54bWxQSwUGAAAAAAYABgBZAQAALQUAAAAA&#10;">
                        <v:fill on="f" focussize="0,0"/>
                        <v:stroke on="f"/>
                        <v:imagedata o:title=""/>
                        <o:lock v:ext="edit" aspectratio="f"/>
                        <v:textbox>
                          <w:txbxContent>
                            <w:p>
                              <w:pPr>
                                <w:jc w:val="center"/>
                                <w:rPr>
                                  <w:rFonts w:hint="eastAsia" w:eastAsia="微软雅黑"/>
                                  <w:lang w:eastAsia="zh-CN"/>
                                </w:rPr>
                              </w:pPr>
                              <w:r>
                                <w:rPr>
                                  <w:rFonts w:hint="eastAsia"/>
                                  <w:lang w:eastAsia="zh-CN"/>
                                </w:rPr>
                                <w:t>定期清掏外运堆肥</w:t>
                              </w:r>
                            </w:p>
                          </w:txbxContent>
                        </v:textbox>
                      </v:rect>
                      <v:rect id="矩形 37" o:spid="_x0000_s1026" o:spt="1" style="position:absolute;left:1837282;top:1894775;height:305096;width:1025017;" filled="f" stroked="t" coordsize="21600,21600" o:gfxdata="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aJ5jNQAAAAFAQAADwAAAAAAAAABACAAAAAiAAAAZHJzL2Rvd25y&#10;ZXYueG1sUEsBAhQAFAAAAAgAh07iQGGpa2ECAgAA7AMAAA4AAAAAAAAAAQAgAAAAIwEAAGRycy9l&#10;Mm9Eb2MueG1sUEsFBgAAAAAGAAYAWQEAAJcFAAAAAA==&#10;">
                        <v:fill on="f" focussize="0,0"/>
                        <v:stroke color="#000000" joinstyle="miter"/>
                        <v:imagedata o:title=""/>
                        <o:lock v:ext="edit" aspectratio="f"/>
                        <v:textbox inset="0mm,1.27mm,0mm,1.27mm">
                          <w:txbxContent>
                            <w:p>
                              <w:pPr>
                                <w:jc w:val="center"/>
                                <w:rPr>
                                  <w:rFonts w:hint="eastAsia"/>
                                </w:rPr>
                              </w:pPr>
                              <w:r>
                                <w:rPr>
                                  <w:rFonts w:hint="eastAsia"/>
                                </w:rPr>
                                <w:t>切割</w:t>
                              </w:r>
                              <w:r>
                                <w:rPr>
                                  <w:rFonts w:hint="eastAsia"/>
                                  <w:lang w:eastAsia="zh-CN"/>
                                </w:rPr>
                                <w:t>配置</w:t>
                              </w:r>
                              <w:r>
                                <w:rPr>
                                  <w:rFonts w:hint="eastAsia"/>
                                </w:rPr>
                                <w:t>用水</w:t>
                              </w:r>
                            </w:p>
                          </w:txbxContent>
                        </v:textbox>
                      </v:rect>
                      <v:line id="直接连接符 38" o:spid="_x0000_s1026" o:spt="20" style="position:absolute;left:1284764;top:2075926;height:0;width:558869;" filled="f" stroked="t" coordsize="21600,21600" o:gfxdata="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nWoj7UAAAABQEAAA8AAAAAAAAAAQAgAAAAIgAAAGRycy9kb3ducmV2LnhtbFBLAQIUABQAAAAI&#10;AIdO4kCApchF8QEAAKUDAAAOAAAAAAAAAAEAIAAAACMBAABkcnMvZTJvRG9jLnhtbFBLBQYAAAAA&#10;BgAGAFkBAACGBQAAAAA=&#10;">
                        <v:fill on="f" focussize="0,0"/>
                        <v:stroke weight="1pt" color="#000000" joinstyle="round" endarrow="open"/>
                        <v:imagedata o:title=""/>
                        <o:lock v:ext="edit" aspectratio="f"/>
                      </v:line>
                      <v:shape id="肘形连接符 39" o:spid="_x0000_s1026" o:spt="35" type="#_x0000_t35" style="position:absolute;left:2465375;top:2075926;flip:x;height:152548;width:393749;" filled="f" stroked="t" coordsize="21600,21600" o:gfxdata="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z&#10;HDsm1gAAAAUBAAAPAAAAAAAAAAEAIAAAACIAAABkcnMvZG93bnJldi54bWxQSwECFAAUAAAACACH&#10;TuJArpJa/iYCAAARBAAADgAAAAAAAAABACAAAAAlAQAAZHJzL2Uyb0RvYy54bWxQSwUGAAAAAAYA&#10;BgBZAQAAvQUAAAAA&#10;" adj="-12343,54000">
                        <v:fill on="f" focussize="0,0"/>
                        <v:stroke weight="0.25pt" color="#000000" joinstyle="miter" endarrow="block"/>
                        <v:imagedata o:title=""/>
                        <o:lock v:ext="edit" aspectratio="f"/>
                      </v:shape>
                      <v:rect id="矩形 40" o:spid="_x0000_s1026" o:spt="1" style="position:absolute;left:2457119;top:2227838;height:266959;width:634443;"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R/p1tNcAAAAFAQAADwAAAAAAAAABACAAAAAiAAAAZHJz&#10;L2Rvd25yZXYueG1sUEsBAhQAFAAAAAgAh07iQF5G/qGTAQAAAAMAAA4AAAAAAAAAAQAgAAAAJgEA&#10;AGRycy9lMm9Eb2MueG1sUEsFBgAAAAAGAAYAWQEAACsFAAAAAA==&#10;">
                        <v:fill on="f" focussize="0,0"/>
                        <v:stroke on="f"/>
                        <v:imagedata o:title=""/>
                        <o:lock v:ext="edit" aspectratio="f"/>
                        <v:textbox>
                          <w:txbxContent>
                            <w:p>
                              <w:r>
                                <w:rPr>
                                  <w:rFonts w:hint="eastAsia"/>
                                </w:rPr>
                                <w:t>0.046</w:t>
                              </w:r>
                            </w:p>
                          </w:txbxContent>
                        </v:textbox>
                      </v:rect>
                      <v:shape id="曲线连接符 41" o:spid="_x0000_s1026" o:spt="37" type="#_x0000_t37" style="position:absolute;left:2180225;top:1700912;height:190685;width:114314;rotation:-5898240f;" filled="f" stroked="t" coordsize="21600,21600" o:gfxdata="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BCLj/YAAAABQEAAA8AAAAAAAAAAQAgAAAAIgAAAGRycy9kb3du&#10;cmV2LnhtbFBLAQIUABQAAAAIAIdO4kClGUJv/wEAALgDAAAOAAAAAAAAAAEAIAAAACcBAABkcnMv&#10;ZTJvRG9jLnhtbFBLBQYAAAAABgAGAFkBAACYBQAAAAA=&#10;">
                        <v:fill on="f" focussize="0,0"/>
                        <v:stroke weight="0.25pt" color="#000000" joinstyle="round" endarrow="open"/>
                        <v:imagedata o:title=""/>
                        <o:lock v:ext="edit" aspectratio="f"/>
                      </v:shape>
                      <v:rect id="矩形 42" o:spid="_x0000_s1026" o:spt="1" style="position:absolute;left:2256434;top:1599213;height:266959;width:647780;"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Ef6dbTXAAAABQEAAA8AAAAAAAAAAQAgAAAAIgAA&#10;AGRycy9kb3ducmV2LnhtbFBLAQIUABQAAAAIAIdO4kA/+SgelwEAAAADAAAOAAAAAAAAAAEAIAAA&#10;ACYBAABkcnMvZTJvRG9jLnhtbFBLBQYAAAAABgAGAFkBAAAvBQAAAAA=&#10;">
                        <v:fill on="f" focussize="0,0"/>
                        <v:stroke on="f"/>
                        <v:imagedata o:title=""/>
                        <o:lock v:ext="edit" aspectratio="f"/>
                        <v:textbox>
                          <w:txbxContent>
                            <w:p>
                              <w:pPr>
                                <w:rPr>
                                  <w:rFonts w:hint="eastAsia"/>
                                </w:rPr>
                              </w:pPr>
                              <w:r>
                                <w:rPr>
                                  <w:rFonts w:hint="eastAsia"/>
                                </w:rPr>
                                <w:t>0.004</w:t>
                              </w:r>
                            </w:p>
                          </w:txbxContent>
                        </v:textbox>
                      </v:rect>
                      <v:rect id="矩形 43" o:spid="_x0000_s1026" o:spt="1" style="position:absolute;left:1256185;top:1856638;height:266959;width:647780;" filled="f" stroked="f" coordsize="21600,21600" o:gfxdata="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&#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Ef6dbTXAAAABQEAAA8AAAAAAAAAAQAgAAAAIgAAAGRy&#10;cy9kb3ducmV2LnhtbFBLAQIUABQAAAAIAIdO4kBOi30elAEAAAADAAAOAAAAAAAAAAEAIAAAACYB&#10;AABkcnMvZTJvRG9jLnhtbFBLBQYAAAAABgAGAFkBAAAsBQAAAAA=&#10;">
                        <v:fill on="f" focussize="0,0"/>
                        <v:stroke on="f"/>
                        <v:imagedata o:title=""/>
                        <o:lock v:ext="edit" aspectratio="f"/>
                        <v:textbox>
                          <w:txbxContent>
                            <w:p>
                              <w:pPr>
                                <w:rPr>
                                  <w:rFonts w:hint="eastAsia"/>
                                </w:rPr>
                              </w:pPr>
                              <w:r>
                                <w:rPr>
                                  <w:rFonts w:hint="eastAsia"/>
                                </w:rPr>
                                <w:t>0.004</w:t>
                              </w:r>
                            </w:p>
                          </w:txbxContent>
                        </v:textbox>
                      </v:rect>
                      <w10:wrap type="none"/>
                      <w10:anchorlock/>
                    </v:group>
                  </w:pict>
                </mc:Fallback>
              </mc:AlternateContent>
            </w:r>
          </w:p>
          <w:p>
            <w:pPr>
              <w:keepNext w:val="0"/>
              <w:keepLines w:val="0"/>
              <w:pageBreakBefore w:val="0"/>
              <w:widowControl/>
              <w:kinsoku/>
              <w:wordWrap/>
              <w:overflowPunct/>
              <w:topLinePunct w:val="0"/>
              <w:autoSpaceDE/>
              <w:autoSpaceDN/>
              <w:bidi w:val="0"/>
              <w:adjustRightInd w:val="0"/>
              <w:snapToGrid w:val="0"/>
              <w:spacing w:after="0"/>
              <w:ind w:left="0" w:firstLine="0" w:firstLineChars="0"/>
              <w:jc w:val="center"/>
              <w:textAlignment w:val="auto"/>
              <w:rPr>
                <w:rFonts w:hint="default"/>
                <w:vertAlign w:val="baseline"/>
                <w:lang w:val="en-US" w:eastAsia="zh-CN"/>
              </w:rPr>
            </w:pPr>
            <w:r>
              <w:rPr>
                <w:rFonts w:hint="default"/>
                <w:vertAlign w:val="baseline"/>
                <w:lang w:val="en-US" w:eastAsia="zh-CN"/>
              </w:rPr>
              <w:br w:type="textWrapping"/>
            </w:r>
            <w:r>
              <w:rPr>
                <w:rFonts w:hint="eastAsia" w:ascii="Times New Roman" w:hAnsi="Times New Roman" w:eastAsia="宋体" w:cs="Times New Roman"/>
                <w:b/>
                <w:bCs/>
                <w:sz w:val="21"/>
                <w:szCs w:val="21"/>
                <w:lang w:val="en-US" w:eastAsia="zh-CN"/>
              </w:rPr>
              <w:t>图2-1 项目水平衡图（m</w:t>
            </w:r>
            <w:r>
              <w:rPr>
                <w:rFonts w:hint="eastAsia" w:ascii="Times New Roman" w:hAnsi="Times New Roman" w:eastAsia="宋体" w:cs="Times New Roman"/>
                <w:b/>
                <w:bCs/>
                <w:sz w:val="21"/>
                <w:szCs w:val="21"/>
                <w:vertAlign w:val="superscript"/>
                <w:lang w:val="en-US" w:eastAsia="zh-CN"/>
              </w:rPr>
              <w:t>3</w:t>
            </w:r>
            <w:r>
              <w:rPr>
                <w:rFonts w:hint="eastAsia" w:ascii="Times New Roman" w:hAnsi="Times New Roman" w:eastAsia="宋体" w:cs="Times New Roman"/>
                <w:b/>
                <w:bCs/>
                <w:sz w:val="21"/>
                <w:szCs w:val="21"/>
                <w:lang w:val="en-US" w:eastAsia="zh-CN"/>
              </w:rPr>
              <w:t>/d)</w:t>
            </w:r>
            <w:r>
              <w:rPr>
                <w:rFonts w:hint="eastAsia" w:ascii="Times New Roman" w:hAnsi="Times New Roman" w:eastAsia="宋体" w:cs="Times New Roman"/>
                <w:b/>
                <w:bCs/>
                <w:sz w:val="21"/>
                <w:szCs w:val="21"/>
                <w:lang w:val="en-US" w:eastAsia="zh-CN"/>
              </w:rPr>
              <w:br w:type="textWrapping"/>
            </w:r>
          </w:p>
        </w:tc>
      </w:tr>
    </w:tbl>
    <w:p>
      <w:pPr>
        <w:rPr>
          <w:rFonts w:hint="default"/>
          <w:lang w:val="en-US" w:eastAsia="zh-CN"/>
        </w:rPr>
      </w:pPr>
      <w:r>
        <w:rPr>
          <w:rFonts w:hint="default"/>
          <w:lang w:val="en-US" w:eastAsia="zh-CN"/>
        </w:rPr>
        <w:br w:type="page"/>
      </w:r>
    </w:p>
    <w:tbl>
      <w:tblPr>
        <w:tblStyle w:val="13"/>
        <w:tblW w:w="8861"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3" w:hRule="atLeast"/>
        </w:trPr>
        <w:tc>
          <w:tcPr>
            <w:tcW w:w="8861" w:type="dxa"/>
          </w:tcPr>
          <w:p>
            <w:pPr>
              <w:keepNext w:val="0"/>
              <w:keepLines w:val="0"/>
              <w:pageBreakBefore w:val="0"/>
              <w:widowControl/>
              <w:kinsoku/>
              <w:wordWrap/>
              <w:overflowPunct/>
              <w:topLinePunct w:val="0"/>
              <w:autoSpaceDE/>
              <w:autoSpaceDN/>
              <w:bidi w:val="0"/>
              <w:adjustRightInd w:val="0"/>
              <w:snapToGrid w:val="0"/>
              <w:spacing w:after="0" w:line="360" w:lineRule="auto"/>
              <w:ind w:left="0" w:right="0" w:hanging="482" w:hangingChars="200"/>
              <w:textAlignment w:val="auto"/>
              <w:rPr>
                <w:rFonts w:ascii="Times New Roman" w:hAnsi="Times New Roman" w:eastAsia="宋体"/>
                <w:b/>
                <w:sz w:val="24"/>
                <w:szCs w:val="24"/>
              </w:rPr>
            </w:pPr>
            <w:r>
              <w:rPr>
                <w:rFonts w:hint="eastAsia" w:ascii="宋体" w:hAnsi="宋体" w:eastAsia="宋体" w:cs="宋体"/>
                <w:b/>
                <w:bCs/>
                <w:color w:val="000000"/>
                <w:sz w:val="24"/>
                <w:szCs w:val="24"/>
                <w:lang w:val="en-US" w:eastAsia="zh-CN" w:bidi="ar-SA"/>
              </w:rPr>
              <w:t>主要工艺流程及产污环节（附处理工艺流程图、标出产污环节）</w:t>
            </w:r>
            <w:r>
              <w:rPr>
                <w:rFonts w:hint="eastAsia" w:ascii="宋体" w:hAnsi="宋体" w:eastAsia="宋体" w:cs="宋体"/>
                <w:b/>
                <w:bCs/>
                <w:color w:val="000000"/>
                <w:sz w:val="24"/>
                <w:szCs w:val="24"/>
                <w:lang w:val="en-US" w:eastAsia="zh-CN" w:bidi="ar-SA"/>
              </w:rPr>
              <w:br w:type="textWrapping"/>
            </w:r>
            <w:r>
              <w:rPr>
                <w:rFonts w:hint="eastAsia" w:ascii="宋体" w:hAnsi="宋体" w:eastAsia="宋体"/>
                <w:b/>
                <w:color w:val="000000"/>
                <w:sz w:val="24"/>
                <w:szCs w:val="21"/>
              </w:rPr>
              <w:t>一、</w:t>
            </w:r>
            <w:r>
              <w:rPr>
                <w:rFonts w:hint="eastAsia" w:ascii="宋体" w:hAnsi="宋体" w:eastAsia="宋体"/>
                <w:b/>
                <w:sz w:val="24"/>
                <w:szCs w:val="24"/>
              </w:rPr>
              <w:t>工艺流程简介</w:t>
            </w:r>
            <w:r>
              <w:rPr>
                <w:rFonts w:hint="eastAsia" w:ascii="Times New Roman" w:hAnsi="Times New Roman" w:eastAsia="宋体"/>
                <w:b/>
                <w:sz w:val="24"/>
                <w:szCs w:val="24"/>
              </w:rPr>
              <w:t>：</w:t>
            </w:r>
          </w:p>
          <w:p>
            <w:pPr>
              <w:pStyle w:val="4"/>
              <w:spacing w:before="0" w:after="0" w:line="360" w:lineRule="auto"/>
              <w:ind w:firstLine="480" w:firstLineChars="200"/>
              <w:rPr>
                <w:rFonts w:hint="eastAsia" w:ascii="Times New Roman" w:hAnsi="Times New Roman" w:eastAsia="宋体"/>
                <w:b w:val="0"/>
                <w:bCs w:val="0"/>
                <w:color w:val="auto"/>
                <w:sz w:val="24"/>
                <w:szCs w:val="24"/>
                <w:lang w:eastAsia="zh-CN"/>
              </w:rPr>
            </w:pPr>
            <w:r>
              <w:rPr>
                <w:rFonts w:hint="eastAsia" w:ascii="Times New Roman" w:hAnsi="Times New Roman" w:eastAsia="宋体"/>
                <w:b w:val="0"/>
                <w:bCs w:val="0"/>
                <w:color w:val="auto"/>
                <w:sz w:val="24"/>
                <w:szCs w:val="24"/>
                <w:lang w:eastAsia="zh-CN"/>
              </w:rPr>
              <w:t>本项目原材料为新购置的圆钢，下料后采用中频电加热炉加热至圆钢烧红，然后采用冲床进行加工、抛砂机抛砂、粗精加工即为成品，加工工艺中不涉及焊接。</w:t>
            </w:r>
          </w:p>
          <w:p>
            <w:pPr>
              <w:pStyle w:val="4"/>
              <w:spacing w:before="0" w:after="0" w:line="360" w:lineRule="auto"/>
              <w:ind w:left="0" w:leftChars="0" w:firstLine="482" w:firstLineChars="200"/>
              <w:rPr>
                <w:rFonts w:hint="eastAsia" w:ascii="Times New Roman" w:hAnsi="Times New Roman" w:eastAsia="宋体"/>
                <w:sz w:val="24"/>
                <w:szCs w:val="24"/>
              </w:rPr>
            </w:pPr>
            <w:r>
              <w:rPr>
                <w:rFonts w:hint="eastAsia" w:ascii="Times New Roman" w:hAnsi="Times New Roman" w:eastAsia="宋体"/>
                <w:b/>
                <w:bCs w:val="0"/>
                <w:sz w:val="24"/>
                <w:szCs w:val="24"/>
              </w:rPr>
              <w:t>下料</w:t>
            </w:r>
            <w:r>
              <w:rPr>
                <w:rFonts w:hint="eastAsia" w:ascii="Times New Roman" w:hAnsi="Times New Roman" w:eastAsia="宋体"/>
                <w:sz w:val="24"/>
                <w:szCs w:val="24"/>
                <w:lang w:eastAsia="zh-CN"/>
              </w:rPr>
              <w:t>：</w:t>
            </w:r>
            <w:r>
              <w:rPr>
                <w:rFonts w:hint="eastAsia" w:ascii="Times New Roman" w:hAnsi="Times New Roman" w:eastAsia="宋体"/>
                <w:b w:val="0"/>
                <w:bCs w:val="0"/>
                <w:sz w:val="24"/>
                <w:szCs w:val="24"/>
              </w:rPr>
              <w:t>外购的圆钢</w:t>
            </w:r>
            <w:r>
              <w:rPr>
                <w:rFonts w:hint="eastAsia" w:ascii="Times New Roman" w:hAnsi="Times New Roman" w:eastAsia="宋体"/>
                <w:b w:val="0"/>
                <w:sz w:val="24"/>
                <w:szCs w:val="24"/>
              </w:rPr>
              <w:t>经</w:t>
            </w:r>
            <w:r>
              <w:rPr>
                <w:rFonts w:hint="eastAsia" w:ascii="Times New Roman" w:hAnsi="Times New Roman" w:eastAsia="宋体"/>
                <w:b w:val="0"/>
                <w:bCs w:val="0"/>
                <w:sz w:val="24"/>
                <w:szCs w:val="24"/>
              </w:rPr>
              <w:t>下料机下料成客户所需的设计规格，该工序会产生噪声、废金属屑、废润滑油；</w:t>
            </w:r>
          </w:p>
          <w:p>
            <w:pPr>
              <w:pStyle w:val="4"/>
              <w:spacing w:before="0" w:after="0" w:line="360" w:lineRule="auto"/>
              <w:ind w:left="0" w:leftChars="0" w:firstLine="482" w:firstLineChars="200"/>
              <w:rPr>
                <w:rFonts w:ascii="Times New Roman" w:hAnsi="Times New Roman" w:eastAsia="宋体"/>
                <w:b w:val="0"/>
                <w:bCs w:val="0"/>
                <w:sz w:val="24"/>
                <w:szCs w:val="24"/>
              </w:rPr>
            </w:pPr>
            <w:r>
              <w:rPr>
                <w:rFonts w:hint="eastAsia" w:ascii="Times New Roman" w:hAnsi="Times New Roman" w:eastAsia="宋体"/>
                <w:b/>
                <w:bCs w:val="0"/>
                <w:sz w:val="24"/>
                <w:szCs w:val="24"/>
              </w:rPr>
              <w:t>中频加热锻造</w:t>
            </w:r>
            <w:r>
              <w:rPr>
                <w:rFonts w:ascii="Times New Roman" w:hAnsi="Times New Roman" w:eastAsia="宋体"/>
                <w:sz w:val="24"/>
                <w:szCs w:val="24"/>
              </w:rPr>
              <w:t>：</w:t>
            </w:r>
            <w:r>
              <w:rPr>
                <w:rFonts w:ascii="Times New Roman" w:hAnsi="Times New Roman" w:eastAsia="宋体"/>
                <w:b w:val="0"/>
                <w:bCs w:val="0"/>
                <w:sz w:val="24"/>
                <w:szCs w:val="24"/>
              </w:rPr>
              <w:t>根据不同要求，将</w:t>
            </w:r>
            <w:r>
              <w:rPr>
                <w:rFonts w:hint="eastAsia" w:ascii="Times New Roman" w:hAnsi="Times New Roman" w:eastAsia="宋体"/>
                <w:b w:val="0"/>
                <w:bCs w:val="0"/>
                <w:sz w:val="24"/>
                <w:szCs w:val="24"/>
              </w:rPr>
              <w:t>下料后材料通过中频电加热炉加热至800-1000</w:t>
            </w:r>
            <w:r>
              <w:rPr>
                <w:rFonts w:hint="default" w:ascii="Times New Roman" w:hAnsi="Times New Roman" w:eastAsia="宋体" w:cs="Times New Roman"/>
                <w:b w:val="0"/>
                <w:bCs w:val="0"/>
                <w:sz w:val="24"/>
                <w:szCs w:val="24"/>
              </w:rPr>
              <w:t>℃，</w:t>
            </w:r>
            <w:r>
              <w:rPr>
                <w:rFonts w:hint="eastAsia" w:ascii="Times New Roman" w:hAnsi="Times New Roman" w:eastAsia="宋体"/>
                <w:b w:val="0"/>
                <w:bCs w:val="0"/>
                <w:color w:val="auto"/>
                <w:sz w:val="24"/>
                <w:szCs w:val="24"/>
                <w:lang w:eastAsia="zh-CN"/>
              </w:rPr>
              <w:t>使钢材加热烧红，</w:t>
            </w:r>
            <w:r>
              <w:rPr>
                <w:rFonts w:hint="eastAsia" w:ascii="Times New Roman" w:hAnsi="Times New Roman" w:eastAsia="宋体"/>
                <w:b w:val="0"/>
                <w:bCs w:val="0"/>
                <w:sz w:val="24"/>
                <w:szCs w:val="24"/>
              </w:rPr>
              <w:t>然后采用冲床进行锻造加工，加工成所需要规格的形状和尺寸，中频电加热炉配有间接冷却水进行温控，冷却水循环使用</w:t>
            </w:r>
            <w:r>
              <w:rPr>
                <w:rFonts w:ascii="Times New Roman" w:hAnsi="Times New Roman" w:eastAsia="宋体"/>
                <w:b w:val="0"/>
                <w:bCs w:val="0"/>
                <w:sz w:val="24"/>
                <w:szCs w:val="24"/>
              </w:rPr>
              <w:t>；</w:t>
            </w:r>
            <w:r>
              <w:rPr>
                <w:rFonts w:hint="eastAsia" w:ascii="Times New Roman" w:hAnsi="Times New Roman" w:eastAsia="宋体"/>
                <w:b w:val="0"/>
                <w:bCs w:val="0"/>
                <w:color w:val="auto"/>
                <w:sz w:val="24"/>
                <w:szCs w:val="24"/>
                <w:lang w:eastAsia="zh-CN"/>
              </w:rPr>
              <w:t>该工序不产生烟气，</w:t>
            </w:r>
            <w:r>
              <w:rPr>
                <w:rFonts w:ascii="Times New Roman" w:hAnsi="Times New Roman" w:eastAsia="宋体"/>
                <w:b w:val="0"/>
                <w:bCs w:val="0"/>
                <w:sz w:val="24"/>
                <w:szCs w:val="24"/>
              </w:rPr>
              <w:t>会产生噪声；</w:t>
            </w:r>
          </w:p>
          <w:p>
            <w:pPr>
              <w:pStyle w:val="4"/>
              <w:spacing w:before="0" w:after="0" w:line="360" w:lineRule="auto"/>
              <w:ind w:left="0" w:leftChars="0" w:firstLine="482" w:firstLineChars="200"/>
              <w:rPr>
                <w:rFonts w:hint="eastAsia" w:ascii="Times New Roman" w:hAnsi="Times New Roman" w:eastAsia="宋体"/>
                <w:sz w:val="24"/>
                <w:szCs w:val="24"/>
                <w:lang w:eastAsia="zh-CN"/>
              </w:rPr>
            </w:pPr>
            <w:r>
              <w:rPr>
                <w:rFonts w:hint="eastAsia" w:ascii="Times New Roman" w:hAnsi="Times New Roman" w:eastAsia="宋体"/>
                <w:b/>
                <w:bCs w:val="0"/>
                <w:sz w:val="24"/>
                <w:szCs w:val="24"/>
              </w:rPr>
              <w:t>抛砂</w:t>
            </w:r>
            <w:r>
              <w:rPr>
                <w:rFonts w:hint="eastAsia" w:ascii="Times New Roman" w:hAnsi="Times New Roman" w:eastAsia="宋体"/>
                <w:sz w:val="24"/>
                <w:szCs w:val="24"/>
              </w:rPr>
              <w:t>：</w:t>
            </w:r>
            <w:r>
              <w:rPr>
                <w:rFonts w:hint="eastAsia" w:ascii="Times New Roman" w:hAnsi="Times New Roman" w:eastAsia="宋体"/>
                <w:b w:val="0"/>
                <w:sz w:val="24"/>
                <w:szCs w:val="24"/>
              </w:rPr>
              <w:t>锻造后</w:t>
            </w:r>
            <w:r>
              <w:rPr>
                <w:rFonts w:hint="eastAsia" w:ascii="Times New Roman" w:hAnsi="Times New Roman" w:eastAsia="宋体"/>
                <w:b w:val="0"/>
                <w:bCs w:val="0"/>
                <w:sz w:val="24"/>
                <w:szCs w:val="24"/>
              </w:rPr>
              <w:t>工件冷却后根据实际需要进行抛砂处理，去除工件表面的氧化层，此过程会产生粉尘和噪声</w:t>
            </w:r>
            <w:r>
              <w:rPr>
                <w:rFonts w:hint="eastAsia" w:ascii="Times New Roman" w:hAnsi="Times New Roman" w:eastAsia="宋体"/>
                <w:b w:val="0"/>
                <w:bCs w:val="0"/>
                <w:sz w:val="24"/>
                <w:szCs w:val="24"/>
                <w:lang w:eastAsia="zh-CN"/>
              </w:rPr>
              <w:t>；</w:t>
            </w:r>
          </w:p>
          <w:p>
            <w:pPr>
              <w:pStyle w:val="4"/>
              <w:spacing w:before="0" w:after="0" w:line="360" w:lineRule="auto"/>
              <w:ind w:firstLine="482" w:firstLineChars="200"/>
              <w:rPr>
                <w:rFonts w:hint="eastAsia" w:ascii="Times New Roman" w:hAnsi="Times New Roman" w:eastAsia="宋体"/>
                <w:sz w:val="24"/>
                <w:szCs w:val="24"/>
              </w:rPr>
            </w:pPr>
            <w:r>
              <w:rPr>
                <w:rFonts w:hint="eastAsia" w:ascii="Times New Roman" w:hAnsi="Times New Roman" w:eastAsia="宋体"/>
                <w:b/>
                <w:bCs w:val="0"/>
                <w:sz w:val="24"/>
                <w:szCs w:val="24"/>
              </w:rPr>
              <w:t>粗精加工</w:t>
            </w:r>
            <w:r>
              <w:rPr>
                <w:rFonts w:hint="eastAsia" w:ascii="Times New Roman" w:hAnsi="Times New Roman" w:eastAsia="宋体"/>
                <w:sz w:val="24"/>
                <w:szCs w:val="24"/>
              </w:rPr>
              <w:t>：</w:t>
            </w:r>
            <w:r>
              <w:rPr>
                <w:rFonts w:hint="eastAsia" w:ascii="Times New Roman" w:hAnsi="Times New Roman" w:eastAsia="宋体"/>
                <w:b w:val="0"/>
                <w:sz w:val="24"/>
                <w:szCs w:val="24"/>
              </w:rPr>
              <w:t>根据实际需要，</w:t>
            </w:r>
            <w:r>
              <w:rPr>
                <w:rFonts w:hint="eastAsia" w:ascii="Times New Roman" w:hAnsi="Times New Roman" w:eastAsia="宋体"/>
                <w:b w:val="0"/>
                <w:bCs w:val="0"/>
                <w:sz w:val="24"/>
                <w:szCs w:val="24"/>
              </w:rPr>
              <w:t>该工序通过数控车床、铣床、磨床等设备对抛砂后工件进行粗精加工，铣床和磨床加工过程需要使用配置的乳化液（水：乳化液=15:1）</w:t>
            </w:r>
            <w:r>
              <w:rPr>
                <w:rFonts w:ascii="Times New Roman" w:hAnsi="Times New Roman" w:eastAsia="宋体"/>
                <w:b w:val="0"/>
                <w:bCs w:val="0"/>
                <w:sz w:val="24"/>
                <w:szCs w:val="24"/>
              </w:rPr>
              <w:t>起到润滑、防锈、绝缘、洗涤、冷却的作用，该工序会产生噪声、废金属屑</w:t>
            </w:r>
            <w:r>
              <w:rPr>
                <w:rFonts w:hint="eastAsia" w:ascii="Times New Roman" w:hAnsi="Times New Roman" w:eastAsia="宋体"/>
                <w:b w:val="0"/>
                <w:bCs w:val="0"/>
                <w:sz w:val="24"/>
                <w:szCs w:val="24"/>
              </w:rPr>
              <w:t>、</w:t>
            </w:r>
            <w:r>
              <w:rPr>
                <w:rFonts w:ascii="Times New Roman" w:hAnsi="Times New Roman" w:eastAsia="宋体"/>
                <w:b w:val="0"/>
                <w:bCs w:val="0"/>
                <w:sz w:val="24"/>
                <w:szCs w:val="24"/>
              </w:rPr>
              <w:t>废乳化液</w:t>
            </w:r>
            <w:r>
              <w:rPr>
                <w:rFonts w:hint="eastAsia" w:ascii="Times New Roman" w:hAnsi="Times New Roman" w:eastAsia="宋体"/>
                <w:b w:val="0"/>
                <w:bCs w:val="0"/>
                <w:sz w:val="24"/>
                <w:szCs w:val="24"/>
              </w:rPr>
              <w:t>、废润滑油</w:t>
            </w:r>
            <w:r>
              <w:rPr>
                <w:rFonts w:ascii="Times New Roman" w:hAnsi="Times New Roman" w:eastAsia="宋体"/>
                <w:b w:val="0"/>
                <w:bCs w:val="0"/>
                <w:sz w:val="24"/>
                <w:szCs w:val="24"/>
              </w:rPr>
              <w:t>；</w:t>
            </w:r>
            <w:r>
              <w:rPr>
                <w:rFonts w:hint="eastAsia" w:ascii="Times New Roman" w:hAnsi="Times New Roman" w:eastAsia="宋体"/>
                <w:sz w:val="24"/>
                <w:szCs w:val="24"/>
              </w:rPr>
              <w:t xml:space="preserve"> </w:t>
            </w:r>
          </w:p>
          <w:p>
            <w:pPr>
              <w:pStyle w:val="4"/>
              <w:spacing w:before="0" w:after="0" w:line="360" w:lineRule="auto"/>
              <w:ind w:firstLine="482" w:firstLineChars="200"/>
              <w:rPr>
                <w:rFonts w:hint="eastAsia"/>
                <w:lang w:eastAsia="zh-CN"/>
              </w:rPr>
            </w:pPr>
            <w:r>
              <w:rPr>
                <w:rFonts w:ascii="Times New Roman" w:hAnsi="Times New Roman" w:eastAsia="宋体"/>
                <w:b/>
                <w:bCs w:val="0"/>
                <w:sz w:val="24"/>
                <w:szCs w:val="24"/>
              </w:rPr>
              <w:t>成品</w:t>
            </w:r>
            <w:r>
              <w:rPr>
                <w:rFonts w:ascii="Times New Roman" w:hAnsi="Times New Roman" w:eastAsia="宋体"/>
                <w:sz w:val="24"/>
                <w:szCs w:val="24"/>
              </w:rPr>
              <w:t>：</w:t>
            </w:r>
            <w:r>
              <w:rPr>
                <w:rFonts w:ascii="Times New Roman" w:hAnsi="Times New Roman" w:eastAsia="宋体"/>
                <w:b w:val="0"/>
                <w:bCs w:val="0"/>
                <w:sz w:val="24"/>
                <w:szCs w:val="24"/>
              </w:rPr>
              <w:t>经上述加工后即为成品。</w:t>
            </w:r>
          </w:p>
          <w:p>
            <w:pPr>
              <w:keepNext w:val="0"/>
              <w:keepLines w:val="0"/>
              <w:pageBreakBefore w:val="0"/>
              <w:widowControl/>
              <w:kinsoku/>
              <w:wordWrap/>
              <w:overflowPunct/>
              <w:topLinePunct w:val="0"/>
              <w:autoSpaceDE/>
              <w:autoSpaceDN/>
              <w:bidi w:val="0"/>
              <w:adjustRightInd w:val="0"/>
              <w:snapToGrid w:val="0"/>
              <w:spacing w:after="0" w:line="360" w:lineRule="auto"/>
              <w:ind w:left="480" w:leftChars="218" w:right="0" w:firstLine="0" w:firstLineChars="0"/>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rPr>
              <w:t>二、工艺流程及产污环节图</w:t>
            </w:r>
          </w:p>
          <w:p>
            <w:pPr>
              <w:pageBreakBefore w:val="0"/>
              <w:widowControl/>
              <w:kinsoku/>
              <w:wordWrap/>
              <w:overflowPunct/>
              <w:topLinePunct w:val="0"/>
              <w:autoSpaceDE/>
              <w:autoSpaceDN/>
              <w:bidi w:val="0"/>
              <w:adjustRightInd w:val="0"/>
              <w:snapToGrid w:val="0"/>
              <w:spacing w:after="0" w:line="360" w:lineRule="auto"/>
              <w:jc w:val="center"/>
              <w:textAlignment w:val="auto"/>
              <w:rPr>
                <w:rFonts w:hint="default"/>
                <w:lang w:val="en-US" w:eastAsia="zh-CN"/>
              </w:rPr>
            </w:pPr>
            <w:r>
              <w:object>
                <v:shape id="_x0000_i1025" o:spt="75" type="#_x0000_t75" style="height:87.75pt;width:424.35pt;" o:ole="t" filled="f" o:preferrelative="t" stroked="f" coordsize="21600,21600">
                  <v:path/>
                  <v:fill on="f" focussize="0,0"/>
                  <v:stroke on="f"/>
                  <v:imagedata r:id="rId16" o:title=""/>
                  <o:lock v:ext="edit" aspectratio="t"/>
                  <w10:wrap type="none"/>
                  <w10:anchorlock/>
                </v:shape>
                <o:OLEObject Type="Embed" ProgID="Visio.Drawing.11" ShapeID="_x0000_i1025" DrawAspect="Content" ObjectID="_1468075725" r:id="rId15">
                  <o:LockedField>false</o:LockedField>
                </o:OLEObject>
              </w:object>
            </w:r>
            <w:r>
              <w:rPr>
                <w:rFonts w:hint="default"/>
                <w:lang w:val="en-US" w:eastAsia="zh-CN"/>
              </w:rPr>
              <w:br w:type="textWrapping"/>
            </w:r>
            <w:r>
              <w:rPr>
                <w:rFonts w:hint="eastAsia" w:ascii="Times New Roman" w:hAnsi="Times New Roman" w:eastAsia="宋体" w:cs="Times New Roman"/>
                <w:b/>
                <w:bCs/>
                <w:sz w:val="21"/>
                <w:szCs w:val="21"/>
                <w:lang w:val="en-US" w:eastAsia="zh-CN"/>
              </w:rPr>
              <w:t>图2-2 生产工艺流程及产污环节图</w:t>
            </w:r>
          </w:p>
        </w:tc>
      </w:tr>
    </w:tbl>
    <w:p>
      <w:pPr>
        <w:rPr>
          <w:rFonts w:hint="default"/>
          <w:lang w:val="en-US" w:eastAsia="zh-CN"/>
        </w:rPr>
      </w:pPr>
      <w:r>
        <w:rPr>
          <w:rFonts w:hint="default"/>
          <w:lang w:val="en-US" w:eastAsia="zh-CN"/>
        </w:rPr>
        <w:br w:type="page"/>
      </w:r>
    </w:p>
    <w:p>
      <w:pPr>
        <w:pStyle w:val="3"/>
        <w:keepNext/>
        <w:keepLines/>
        <w:pageBreakBefore w:val="0"/>
        <w:widowControl/>
        <w:kinsoku/>
        <w:wordWrap/>
        <w:overflowPunct/>
        <w:topLinePunct w:val="0"/>
        <w:autoSpaceDE/>
        <w:autoSpaceDN/>
        <w:bidi w:val="0"/>
        <w:adjustRightInd w:val="0"/>
        <w:snapToGrid w:val="0"/>
        <w:spacing w:before="0" w:beforeLines="0" w:after="0" w:line="240" w:lineRule="atLeast"/>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eastAsia="zh-CN"/>
        </w:rPr>
        <w:t>表</w:t>
      </w:r>
      <w:r>
        <w:rPr>
          <w:rFonts w:hint="eastAsia" w:ascii="Times New Roman" w:hAnsi="Times New Roman" w:eastAsia="宋体" w:cs="Times New Roman"/>
          <w:b/>
          <w:bCs/>
          <w:lang w:eastAsia="zh-CN"/>
        </w:rPr>
        <w:t>三</w:t>
      </w:r>
      <w:r>
        <w:rPr>
          <w:rFonts w:hint="default" w:ascii="Times New Roman" w:hAnsi="Times New Roman" w:eastAsia="宋体" w:cs="Times New Roman"/>
          <w:b/>
          <w:bCs/>
          <w:lang w:eastAsia="zh-CN"/>
        </w:rPr>
        <w:t xml:space="preserve"> </w:t>
      </w:r>
    </w:p>
    <w:tbl>
      <w:tblPr>
        <w:tblStyle w:val="13"/>
        <w:tblW w:w="9000"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1" w:hRule="atLeast"/>
        </w:trPr>
        <w:tc>
          <w:tcPr>
            <w:tcW w:w="9000" w:type="dxa"/>
          </w:tcPr>
          <w:p>
            <w:pPr>
              <w:keepNext w:val="0"/>
              <w:keepLines w:val="0"/>
              <w:pageBreakBefore w:val="0"/>
              <w:widowControl/>
              <w:kinsoku/>
              <w:wordWrap/>
              <w:overflowPunct/>
              <w:topLinePunct w:val="0"/>
              <w:autoSpaceDE/>
              <w:autoSpaceDN/>
              <w:bidi w:val="0"/>
              <w:adjustRightInd w:val="0"/>
              <w:snapToGrid w:val="0"/>
              <w:spacing w:after="0" w:line="360" w:lineRule="auto"/>
              <w:ind w:left="482" w:hanging="482" w:hangingChars="200"/>
              <w:textAlignment w:val="auto"/>
              <w:rPr>
                <w:rFonts w:hint="eastAsia" w:ascii="Times New Roman" w:hAnsi="Times New Roman" w:eastAsia="宋体" w:cs="Times New Roman"/>
                <w:b/>
                <w:bCs/>
                <w:kern w:val="2"/>
                <w:sz w:val="24"/>
                <w:szCs w:val="24"/>
              </w:rPr>
            </w:pPr>
            <w:r>
              <w:rPr>
                <w:rFonts w:hint="eastAsia" w:ascii="宋体" w:hAnsi="宋体" w:eastAsia="宋体" w:cs="宋体"/>
                <w:b/>
                <w:kern w:val="2"/>
                <w:sz w:val="24"/>
                <w:szCs w:val="26"/>
              </w:rPr>
              <w:t>主要污染源、污染物治理措施和排放去向：</w:t>
            </w:r>
            <w:r>
              <w:rPr>
                <w:rFonts w:hint="eastAsia" w:ascii="宋体" w:hAnsi="宋体" w:eastAsia="宋体" w:cs="宋体"/>
                <w:b/>
                <w:kern w:val="2"/>
                <w:sz w:val="24"/>
                <w:szCs w:val="26"/>
              </w:rPr>
              <w:br w:type="textWrapping"/>
            </w:r>
            <w:r>
              <w:rPr>
                <w:rFonts w:hint="eastAsia" w:ascii="Times New Roman" w:hAnsi="Times New Roman" w:eastAsia="宋体" w:cs="Times New Roman"/>
                <w:b/>
                <w:bCs/>
                <w:kern w:val="2"/>
                <w:sz w:val="24"/>
                <w:szCs w:val="24"/>
                <w:lang w:eastAsia="zh-CN"/>
              </w:rPr>
              <w:t>一</w:t>
            </w:r>
            <w:r>
              <w:rPr>
                <w:rFonts w:hint="eastAsia" w:ascii="Times New Roman" w:hAnsi="Times New Roman" w:eastAsia="宋体" w:cs="Times New Roman"/>
                <w:b/>
                <w:bCs/>
                <w:kern w:val="2"/>
                <w:sz w:val="24"/>
                <w:szCs w:val="24"/>
              </w:rPr>
              <w:t>、固体废物污染防治措施</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color w:val="auto"/>
                <w:kern w:val="2"/>
                <w:sz w:val="24"/>
                <w:szCs w:val="24"/>
              </w:rPr>
            </w:pPr>
            <w:r>
              <w:rPr>
                <w:rFonts w:hint="eastAsia" w:ascii="Times New Roman" w:hAnsi="Times New Roman" w:eastAsia="宋体" w:cs="Times New Roman"/>
                <w:b w:val="0"/>
                <w:bCs w:val="0"/>
                <w:kern w:val="2"/>
                <w:sz w:val="24"/>
                <w:szCs w:val="24"/>
              </w:rPr>
              <w:t>本项目营运过程中产生的固体废物主要是生产过程的员工生活垃圾、废金属屑、废乳化液以及废润滑油等，具体产生及处理处置情况如下所述。</w:t>
            </w:r>
          </w:p>
          <w:p>
            <w:pPr>
              <w:keepNext w:val="0"/>
              <w:keepLines w:val="0"/>
              <w:pageBreakBefore w:val="0"/>
              <w:widowControl/>
              <w:numPr>
                <w:ilvl w:val="0"/>
                <w:numId w:val="2"/>
              </w:numPr>
              <w:kinsoku/>
              <w:wordWrap/>
              <w:overflowPunct/>
              <w:topLinePunct w:val="0"/>
              <w:autoSpaceDE/>
              <w:autoSpaceDN/>
              <w:bidi w:val="0"/>
              <w:adjustRightInd w:val="0"/>
              <w:snapToGrid w:val="0"/>
              <w:spacing w:after="0" w:line="360" w:lineRule="auto"/>
              <w:ind w:left="480" w:leftChars="218" w:firstLine="0" w:firstLineChars="0"/>
              <w:textAlignment w:val="auto"/>
              <w:rPr>
                <w:rFonts w:hint="eastAsia"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一般固废</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（1）员工产生的生活垃圾6t/a（以每人每天0.5kg计），生活垃圾收集后运至垃圾收集点定期清运。</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2）项目在生产过程中会产生废金属屑，根据建设单位提供，废金属屑产生量约占原材料的20%，本项目原材料用量为180t/a，则废金属屑产生量为36t/a，属一般固废，但由于加工过程会沾有乳化液，暂存于危废暂存间，定期外售。并对其产生的乳化液进行收集后交有资质单位处置。</w:t>
            </w:r>
            <w:r>
              <w:rPr>
                <w:rFonts w:hint="eastAsia" w:ascii="Times New Roman" w:hAnsi="Times New Roman" w:eastAsia="宋体" w:cs="Times New Roman"/>
                <w:b w:val="0"/>
                <w:bCs w:val="0"/>
                <w:kern w:val="2"/>
                <w:sz w:val="24"/>
                <w:szCs w:val="24"/>
                <w:lang w:val="en-US" w:eastAsia="zh-CN"/>
              </w:rPr>
              <w:br w:type="textWrapping"/>
            </w:r>
            <w:r>
              <w:rPr>
                <w:rFonts w:hint="eastAsia" w:ascii="Times New Roman" w:hAnsi="Times New Roman" w:eastAsia="宋体" w:cs="Times New Roman"/>
                <w:b w:val="0"/>
                <w:bCs w:val="0"/>
                <w:kern w:val="2"/>
                <w:sz w:val="24"/>
                <w:szCs w:val="24"/>
                <w:lang w:val="en-US" w:eastAsia="zh-CN"/>
              </w:rPr>
              <w:t xml:space="preserve">    2、危险固废</w:t>
            </w:r>
            <w:r>
              <w:rPr>
                <w:rFonts w:hint="eastAsia" w:ascii="Times New Roman" w:hAnsi="Times New Roman" w:eastAsia="宋体" w:cs="Times New Roman"/>
                <w:b w:val="0"/>
                <w:bCs w:val="0"/>
                <w:kern w:val="2"/>
                <w:sz w:val="24"/>
                <w:szCs w:val="24"/>
                <w:lang w:val="en-US" w:eastAsia="zh-CN"/>
              </w:rPr>
              <w:br w:type="textWrapping"/>
            </w:r>
            <w:r>
              <w:rPr>
                <w:rFonts w:hint="eastAsia" w:ascii="Times New Roman" w:hAnsi="Times New Roman" w:eastAsia="宋体" w:cs="Times New Roman"/>
                <w:b w:val="0"/>
                <w:bCs w:val="0"/>
                <w:kern w:val="2"/>
                <w:sz w:val="24"/>
                <w:szCs w:val="24"/>
                <w:lang w:val="en-US" w:eastAsia="zh-CN"/>
              </w:rPr>
              <w:t xml:space="preserve">    （1）废乳化液</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铣床、磨床过程中产生的废乳化液，根据建设单位提供资料，年产生量为0.2t/a；废乳化液属于危险废物，产生时及时进行收集并放置于专用容器，暂存于危废暂存间，委托陕西明瑞资源再生有限公司定期处置。</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（2）废润滑油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b w:val="0"/>
                <w:bCs w:val="0"/>
                <w:kern w:val="2"/>
                <w:sz w:val="24"/>
                <w:szCs w:val="24"/>
                <w:lang w:val="en-US" w:eastAsia="zh-CN"/>
              </w:rPr>
            </w:pPr>
            <w:r>
              <w:rPr>
                <w:rFonts w:hint="eastAsia" w:ascii="Times New Roman" w:hAnsi="Times New Roman" w:eastAsia="宋体" w:cs="Times New Roman"/>
                <w:b w:val="0"/>
                <w:bCs w:val="0"/>
                <w:kern w:val="2"/>
                <w:sz w:val="24"/>
                <w:szCs w:val="24"/>
                <w:lang w:val="en-US" w:eastAsia="zh-CN"/>
              </w:rPr>
              <w:t>机加工过程中会产生废润滑油，根据建设单位提供资料，年产生量为0.04t/a，属于危险废物，放置于专用容器，暂存于危废暂存间，委托陕西明瑞资源再生有限公司定期处置。</w:t>
            </w:r>
            <w:r>
              <w:rPr>
                <w:rFonts w:hint="eastAsia" w:ascii="Times New Roman" w:hAnsi="Times New Roman" w:eastAsia="宋体" w:cs="Times New Roman"/>
                <w:b w:val="0"/>
                <w:bCs w:val="0"/>
                <w:kern w:val="2"/>
                <w:sz w:val="24"/>
                <w:szCs w:val="24"/>
                <w:lang w:val="en-US" w:eastAsia="zh-CN"/>
              </w:rPr>
              <w:br w:type="textWrapping"/>
            </w:r>
            <w:r>
              <w:rPr>
                <w:rFonts w:hint="eastAsia" w:ascii="Times New Roman" w:hAnsi="Times New Roman" w:eastAsia="宋体" w:cs="Times New Roman"/>
                <w:b w:val="0"/>
                <w:bCs w:val="0"/>
                <w:kern w:val="2"/>
                <w:sz w:val="24"/>
                <w:szCs w:val="24"/>
                <w:lang w:val="en-US" w:eastAsia="zh-CN"/>
              </w:rPr>
              <w:t xml:space="preserve">    综上分析，固体废物的产生及处置情况项目垃圾产生情况详见下表3-1。</w:t>
            </w:r>
          </w:p>
          <w:p>
            <w:pPr>
              <w:keepNext w:val="0"/>
              <w:keepLines w:val="0"/>
              <w:pageBreakBefore w:val="0"/>
              <w:widowControl/>
              <w:kinsoku/>
              <w:wordWrap/>
              <w:overflowPunct/>
              <w:topLinePunct w:val="0"/>
              <w:autoSpaceDE/>
              <w:autoSpaceDN/>
              <w:bidi w:val="0"/>
              <w:adjustRightInd w:val="0"/>
              <w:snapToGrid w:val="0"/>
              <w:spacing w:after="0" w:line="240" w:lineRule="auto"/>
              <w:ind w:firstLine="422" w:firstLineChars="200"/>
              <w:jc w:val="center"/>
              <w:textAlignment w:val="auto"/>
              <w:rPr>
                <w:rFonts w:hint="default"/>
                <w:b w:val="0"/>
                <w:bCs w:val="0"/>
                <w:vertAlign w:val="baseline"/>
                <w:lang w:val="en-US" w:eastAsia="zh-CN"/>
              </w:rPr>
            </w:pPr>
            <w:r>
              <w:rPr>
                <w:rFonts w:hint="eastAsia" w:ascii="Times New Roman" w:hAnsi="Times New Roman" w:eastAsia="宋体" w:cs="Times New Roman"/>
                <w:b/>
                <w:bCs/>
                <w:sz w:val="21"/>
                <w:szCs w:val="21"/>
                <w:lang w:val="en-US" w:eastAsia="zh-CN" w:bidi="ar-SA"/>
              </w:rPr>
              <w:t>表3-1      项目固体废物产生及处置情况一览表</w:t>
            </w:r>
          </w:p>
          <w:tbl>
            <w:tblPr>
              <w:tblStyle w:val="12"/>
              <w:tblW w:w="8783" w:type="dxa"/>
              <w:tblInd w:w="1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134"/>
              <w:gridCol w:w="674"/>
              <w:gridCol w:w="1572"/>
              <w:gridCol w:w="41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noWrap w:val="0"/>
                  <w:vAlign w:val="center"/>
                </w:tcPr>
                <w:p>
                  <w:pPr>
                    <w:widowControl w:val="0"/>
                    <w:adjustRightInd w:val="0"/>
                    <w:snapToGrid w:val="0"/>
                    <w:spacing w:after="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名称</w:t>
                  </w:r>
                </w:p>
              </w:tc>
              <w:tc>
                <w:tcPr>
                  <w:tcW w:w="1134" w:type="dxa"/>
                  <w:noWrap w:val="0"/>
                  <w:vAlign w:val="center"/>
                </w:tcPr>
                <w:p>
                  <w:pPr>
                    <w:widowControl w:val="0"/>
                    <w:adjustRightInd w:val="0"/>
                    <w:snapToGrid w:val="0"/>
                    <w:spacing w:after="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性质</w:t>
                  </w:r>
                </w:p>
              </w:tc>
              <w:tc>
                <w:tcPr>
                  <w:tcW w:w="674" w:type="dxa"/>
                  <w:noWrap w:val="0"/>
                  <w:vAlign w:val="center"/>
                </w:tcPr>
                <w:p>
                  <w:pPr>
                    <w:widowControl w:val="0"/>
                    <w:adjustRightInd w:val="0"/>
                    <w:snapToGrid w:val="0"/>
                    <w:spacing w:after="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形态</w:t>
                  </w:r>
                </w:p>
              </w:tc>
              <w:tc>
                <w:tcPr>
                  <w:tcW w:w="1572" w:type="dxa"/>
                  <w:tcBorders>
                    <w:bottom w:val="single" w:color="auto" w:sz="4" w:space="0"/>
                  </w:tcBorders>
                  <w:noWrap w:val="0"/>
                  <w:vAlign w:val="center"/>
                </w:tcPr>
                <w:p>
                  <w:pPr>
                    <w:widowControl w:val="0"/>
                    <w:adjustRightInd w:val="0"/>
                    <w:snapToGrid w:val="0"/>
                    <w:spacing w:after="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产生量（t/a）</w:t>
                  </w:r>
                </w:p>
              </w:tc>
              <w:tc>
                <w:tcPr>
                  <w:tcW w:w="4166" w:type="dxa"/>
                  <w:tcBorders>
                    <w:bottom w:val="single" w:color="auto" w:sz="4" w:space="0"/>
                  </w:tcBorders>
                  <w:noWrap w:val="0"/>
                  <w:vAlign w:val="center"/>
                </w:tcPr>
                <w:p>
                  <w:pPr>
                    <w:widowControl w:val="0"/>
                    <w:adjustRightInd w:val="0"/>
                    <w:snapToGrid w:val="0"/>
                    <w:spacing w:after="0"/>
                    <w:jc w:val="center"/>
                    <w:rPr>
                      <w:rFonts w:ascii="Times New Roman" w:hAnsi="Times New Roman" w:eastAsia="宋体" w:cs="Times New Roman"/>
                      <w:b/>
                      <w:color w:val="000000"/>
                      <w:kern w:val="0"/>
                      <w:sz w:val="21"/>
                      <w:szCs w:val="21"/>
                    </w:rPr>
                  </w:pPr>
                  <w:r>
                    <w:rPr>
                      <w:rFonts w:ascii="Times New Roman" w:hAnsi="Times New Roman" w:eastAsia="宋体" w:cs="Times New Roman"/>
                      <w:b/>
                      <w:color w:val="000000"/>
                      <w:kern w:val="0"/>
                      <w:sz w:val="21"/>
                      <w:szCs w:val="21"/>
                    </w:rPr>
                    <w:t>处理处置方法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生活垃圾</w:t>
                  </w:r>
                </w:p>
              </w:tc>
              <w:tc>
                <w:tcPr>
                  <w:tcW w:w="1134"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生活垃圾</w:t>
                  </w:r>
                </w:p>
              </w:tc>
              <w:tc>
                <w:tcPr>
                  <w:tcW w:w="674"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固态</w:t>
                  </w:r>
                </w:p>
              </w:tc>
              <w:tc>
                <w:tcPr>
                  <w:tcW w:w="1572" w:type="dxa"/>
                  <w:tcBorders>
                    <w:bottom w:val="single" w:color="auto" w:sz="4" w:space="0"/>
                  </w:tcBorders>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hint="eastAsia" w:ascii="Times New Roman" w:hAnsi="Times New Roman" w:eastAsia="宋体" w:cs="Times New Roman"/>
                      <w:b w:val="0"/>
                      <w:bCs/>
                      <w:color w:val="000000"/>
                      <w:kern w:val="0"/>
                      <w:sz w:val="21"/>
                      <w:szCs w:val="21"/>
                    </w:rPr>
                    <w:t>6</w:t>
                  </w:r>
                </w:p>
              </w:tc>
              <w:tc>
                <w:tcPr>
                  <w:tcW w:w="4166" w:type="dxa"/>
                  <w:tcBorders>
                    <w:bottom w:val="single" w:color="auto" w:sz="4" w:space="0"/>
                  </w:tcBorders>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集中收集后交由环卫部门处理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废金属屑</w:t>
                  </w:r>
                </w:p>
              </w:tc>
              <w:tc>
                <w:tcPr>
                  <w:tcW w:w="1134"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一般固废</w:t>
                  </w:r>
                </w:p>
              </w:tc>
              <w:tc>
                <w:tcPr>
                  <w:tcW w:w="674"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固态</w:t>
                  </w:r>
                </w:p>
              </w:tc>
              <w:tc>
                <w:tcPr>
                  <w:tcW w:w="1572"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hint="eastAsia" w:ascii="Times New Roman" w:hAnsi="Times New Roman" w:eastAsia="宋体" w:cs="Times New Roman"/>
                      <w:b w:val="0"/>
                      <w:bCs/>
                      <w:color w:val="000000"/>
                      <w:kern w:val="0"/>
                      <w:sz w:val="21"/>
                      <w:szCs w:val="21"/>
                    </w:rPr>
                    <w:t>36</w:t>
                  </w:r>
                </w:p>
              </w:tc>
              <w:tc>
                <w:tcPr>
                  <w:tcW w:w="4166"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收集</w:t>
                  </w:r>
                  <w:r>
                    <w:rPr>
                      <w:rFonts w:hint="eastAsia" w:ascii="Times New Roman" w:hAnsi="Times New Roman" w:eastAsia="宋体" w:cs="Times New Roman"/>
                      <w:b w:val="0"/>
                      <w:bCs/>
                      <w:color w:val="000000"/>
                      <w:kern w:val="0"/>
                      <w:sz w:val="21"/>
                      <w:szCs w:val="21"/>
                      <w:lang w:eastAsia="zh-CN"/>
                    </w:rPr>
                    <w:t>于一般固废区</w:t>
                  </w:r>
                  <w:r>
                    <w:rPr>
                      <w:rFonts w:ascii="Times New Roman" w:hAnsi="Times New Roman" w:eastAsia="宋体" w:cs="Times New Roman"/>
                      <w:b w:val="0"/>
                      <w:bCs/>
                      <w:color w:val="000000"/>
                      <w:kern w:val="0"/>
                      <w:sz w:val="21"/>
                      <w:szCs w:val="21"/>
                    </w:rPr>
                    <w:t>后外售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废乳化液</w:t>
                  </w:r>
                </w:p>
              </w:tc>
              <w:tc>
                <w:tcPr>
                  <w:tcW w:w="1134" w:type="dxa"/>
                  <w:vMerge w:val="restart"/>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危险废物</w:t>
                  </w:r>
                </w:p>
              </w:tc>
              <w:tc>
                <w:tcPr>
                  <w:tcW w:w="674"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液态</w:t>
                  </w:r>
                </w:p>
              </w:tc>
              <w:tc>
                <w:tcPr>
                  <w:tcW w:w="1572"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0.2</w:t>
                  </w:r>
                </w:p>
              </w:tc>
              <w:tc>
                <w:tcPr>
                  <w:tcW w:w="4166" w:type="dxa"/>
                  <w:vMerge w:val="restart"/>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专用容器收集，暂存于危险废物暂存</w:t>
                  </w:r>
                  <w:r>
                    <w:rPr>
                      <w:rFonts w:hint="eastAsia" w:ascii="Times New Roman" w:hAnsi="Times New Roman" w:eastAsia="宋体" w:cs="Times New Roman"/>
                      <w:b w:val="0"/>
                      <w:bCs/>
                      <w:color w:val="000000"/>
                      <w:kern w:val="0"/>
                      <w:sz w:val="21"/>
                      <w:szCs w:val="21"/>
                      <w:lang w:eastAsia="zh-CN"/>
                    </w:rPr>
                    <w:t>间</w:t>
                  </w:r>
                  <w:r>
                    <w:rPr>
                      <w:rFonts w:ascii="Times New Roman" w:hAnsi="Times New Roman" w:eastAsia="宋体" w:cs="Times New Roman"/>
                      <w:b w:val="0"/>
                      <w:bCs/>
                      <w:color w:val="000000"/>
                      <w:kern w:val="0"/>
                      <w:sz w:val="21"/>
                      <w:szCs w:val="21"/>
                    </w:rPr>
                    <w:t>，</w:t>
                  </w:r>
                  <w:r>
                    <w:rPr>
                      <w:rFonts w:hint="eastAsia" w:ascii="Times New Roman" w:hAnsi="Times New Roman" w:eastAsia="宋体" w:cs="Times New Roman"/>
                      <w:b w:val="0"/>
                      <w:bCs/>
                      <w:color w:val="000000"/>
                      <w:kern w:val="0"/>
                      <w:sz w:val="21"/>
                      <w:szCs w:val="21"/>
                      <w:lang w:eastAsia="zh-CN"/>
                    </w:rPr>
                    <w:t>委托陕西明瑞资源再生有限公司</w:t>
                  </w:r>
                  <w:r>
                    <w:rPr>
                      <w:rFonts w:ascii="Times New Roman" w:hAnsi="Times New Roman" w:eastAsia="宋体" w:cs="Times New Roman"/>
                      <w:b w:val="0"/>
                      <w:bCs/>
                      <w:color w:val="000000"/>
                      <w:kern w:val="0"/>
                      <w:sz w:val="21"/>
                      <w:szCs w:val="21"/>
                    </w:rPr>
                    <w:t>集中处置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7"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废润滑油</w:t>
                  </w:r>
                </w:p>
              </w:tc>
              <w:tc>
                <w:tcPr>
                  <w:tcW w:w="1134" w:type="dxa"/>
                  <w:vMerge w:val="continue"/>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p>
              </w:tc>
              <w:tc>
                <w:tcPr>
                  <w:tcW w:w="674"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液态</w:t>
                  </w:r>
                </w:p>
              </w:tc>
              <w:tc>
                <w:tcPr>
                  <w:tcW w:w="1572" w:type="dxa"/>
                  <w:noWrap w:val="0"/>
                  <w:vAlign w:val="center"/>
                </w:tcPr>
                <w:p>
                  <w:pPr>
                    <w:widowControl w:val="0"/>
                    <w:adjustRightInd w:val="0"/>
                    <w:snapToGrid w:val="0"/>
                    <w:spacing w:after="0"/>
                    <w:jc w:val="center"/>
                    <w:rPr>
                      <w:rFonts w:ascii="Times New Roman" w:hAnsi="Times New Roman" w:eastAsia="宋体" w:cs="Times New Roman"/>
                      <w:b w:val="0"/>
                      <w:bCs/>
                      <w:color w:val="000000"/>
                      <w:kern w:val="0"/>
                      <w:sz w:val="21"/>
                      <w:szCs w:val="21"/>
                    </w:rPr>
                  </w:pPr>
                  <w:r>
                    <w:rPr>
                      <w:rFonts w:ascii="Times New Roman" w:hAnsi="Times New Roman" w:eastAsia="宋体" w:cs="Times New Roman"/>
                      <w:b w:val="0"/>
                      <w:bCs/>
                      <w:color w:val="000000"/>
                      <w:kern w:val="0"/>
                      <w:sz w:val="21"/>
                      <w:szCs w:val="21"/>
                    </w:rPr>
                    <w:t>0.0</w:t>
                  </w:r>
                  <w:r>
                    <w:rPr>
                      <w:rFonts w:hint="eastAsia" w:ascii="Times New Roman" w:hAnsi="Times New Roman" w:eastAsia="宋体" w:cs="Times New Roman"/>
                      <w:b w:val="0"/>
                      <w:bCs/>
                      <w:color w:val="000000"/>
                      <w:kern w:val="0"/>
                      <w:sz w:val="21"/>
                      <w:szCs w:val="21"/>
                    </w:rPr>
                    <w:t>4</w:t>
                  </w:r>
                </w:p>
              </w:tc>
              <w:tc>
                <w:tcPr>
                  <w:tcW w:w="4166" w:type="dxa"/>
                  <w:vMerge w:val="continue"/>
                  <w:noWrap w:val="0"/>
                  <w:vAlign w:val="center"/>
                </w:tcPr>
                <w:p>
                  <w:pPr>
                    <w:widowControl w:val="0"/>
                    <w:adjustRightInd w:val="0"/>
                    <w:snapToGrid w:val="0"/>
                    <w:spacing w:after="0"/>
                    <w:jc w:val="center"/>
                    <w:rPr>
                      <w:rFonts w:ascii="Times New Roman" w:hAnsi="Times New Roman" w:eastAsia="宋体" w:cs="Times New Roman"/>
                      <w:b/>
                      <w:color w:val="000000"/>
                      <w:kern w:val="0"/>
                      <w:sz w:val="21"/>
                      <w:szCs w:val="21"/>
                    </w:rPr>
                  </w:pP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40" w:firstLineChars="200"/>
              <w:jc w:val="left"/>
              <w:textAlignment w:val="auto"/>
              <w:rPr>
                <w:rFonts w:hint="default"/>
                <w:b w:val="0"/>
                <w:bCs w:val="0"/>
                <w:vertAlign w:val="baseline"/>
                <w:lang w:val="en-US" w:eastAsia="zh-CN"/>
              </w:rPr>
            </w:pPr>
          </w:p>
        </w:tc>
      </w:tr>
    </w:tbl>
    <w:p>
      <w:pPr>
        <w:rPr>
          <w:rFonts w:hint="default"/>
          <w:lang w:val="en-US" w:eastAsia="zh-CN"/>
        </w:rPr>
      </w:pPr>
      <w:r>
        <w:rPr>
          <w:rFonts w:hint="default"/>
          <w:lang w:val="en-US" w:eastAsia="zh-CN"/>
        </w:rPr>
        <w:br w:type="page"/>
      </w:r>
    </w:p>
    <w:p>
      <w:pPr>
        <w:pStyle w:val="3"/>
        <w:keepNext/>
        <w:keepLines/>
        <w:pageBreakBefore w:val="0"/>
        <w:widowControl w:val="0"/>
        <w:kinsoku/>
        <w:wordWrap/>
        <w:overflowPunct/>
        <w:topLinePunct w:val="0"/>
        <w:autoSpaceDE/>
        <w:autoSpaceDN/>
        <w:bidi w:val="0"/>
        <w:adjustRightInd/>
        <w:snapToGrid w:val="0"/>
        <w:spacing w:before="0" w:beforeLines="0" w:after="0" w:line="240" w:lineRule="auto"/>
        <w:jc w:val="both"/>
        <w:textAlignment w:val="auto"/>
        <w:rPr>
          <w:rFonts w:hint="eastAsia" w:ascii="Times New Roman" w:hAnsi="Times New Roman" w:eastAsia="宋体" w:cs="Times New Roman"/>
          <w:b/>
          <w:bCs/>
          <w:szCs w:val="28"/>
          <w:lang w:eastAsia="zh-CN"/>
        </w:rPr>
      </w:pPr>
      <w:r>
        <w:rPr>
          <w:rFonts w:hint="eastAsia" w:ascii="Times New Roman" w:hAnsi="Times New Roman" w:eastAsia="宋体" w:cs="Times New Roman"/>
          <w:b/>
          <w:bCs/>
          <w:szCs w:val="28"/>
          <w:lang w:eastAsia="zh-CN"/>
        </w:rPr>
        <w:t>表四</w:t>
      </w:r>
    </w:p>
    <w:tbl>
      <w:tblPr>
        <w:tblStyle w:val="13"/>
        <w:tblW w:w="9150"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6" w:hRule="atLeast"/>
        </w:trPr>
        <w:tc>
          <w:tcPr>
            <w:tcW w:w="9150" w:type="dxa"/>
          </w:tcPr>
          <w:p>
            <w:pPr>
              <w:keepNext w:val="0"/>
              <w:keepLines w:val="0"/>
              <w:pageBreakBefore w:val="0"/>
              <w:widowControl/>
              <w:kinsoku/>
              <w:wordWrap/>
              <w:overflowPunct/>
              <w:topLinePunct w:val="0"/>
              <w:autoSpaceDE/>
              <w:autoSpaceDN/>
              <w:bidi w:val="0"/>
              <w:adjustRightInd w:val="0"/>
              <w:snapToGrid w:val="0"/>
              <w:spacing w:after="0" w:line="360" w:lineRule="auto"/>
              <w:ind w:left="482" w:hanging="482" w:hangingChars="200"/>
              <w:textAlignment w:val="auto"/>
              <w:rPr>
                <w:rFonts w:hint="eastAsia" w:ascii="宋体" w:hAnsi="宋体" w:eastAsia="宋体" w:cs="宋体"/>
                <w:b/>
                <w:kern w:val="2"/>
                <w:sz w:val="24"/>
                <w:szCs w:val="26"/>
              </w:rPr>
            </w:pPr>
            <w:r>
              <w:rPr>
                <w:rFonts w:hint="eastAsia" w:ascii="宋体" w:hAnsi="宋体" w:eastAsia="宋体" w:cs="宋体"/>
                <w:b/>
                <w:kern w:val="2"/>
                <w:sz w:val="24"/>
                <w:szCs w:val="26"/>
              </w:rPr>
              <w:t>建设项目环境影响报告表主要结论及审批部门审批决定：</w:t>
            </w:r>
          </w:p>
          <w:p>
            <w:pPr>
              <w:keepNext w:val="0"/>
              <w:keepLines w:val="0"/>
              <w:pageBreakBefore w:val="0"/>
              <w:widowControl/>
              <w:kinsoku/>
              <w:wordWrap/>
              <w:overflowPunct/>
              <w:topLinePunct w:val="0"/>
              <w:autoSpaceDE/>
              <w:autoSpaceDN/>
              <w:bidi w:val="0"/>
              <w:adjustRightInd w:val="0"/>
              <w:snapToGrid w:val="0"/>
              <w:spacing w:after="0" w:line="360" w:lineRule="auto"/>
              <w:ind w:left="480" w:leftChars="218" w:firstLine="0" w:firstLineChars="0"/>
              <w:textAlignment w:val="auto"/>
              <w:rPr>
                <w:rFonts w:hint="eastAsia" w:ascii="Times New Roman" w:hAnsi="Times New Roman" w:eastAsia="宋体" w:cs="Times New Roman"/>
                <w:b/>
                <w:bCs/>
                <w:kern w:val="2"/>
                <w:sz w:val="24"/>
                <w:szCs w:val="24"/>
              </w:rPr>
            </w:pPr>
            <w:r>
              <w:rPr>
                <w:rFonts w:hint="eastAsia" w:ascii="Times New Roman" w:hAnsi="Times New Roman" w:eastAsia="宋体" w:cs="Times New Roman"/>
                <w:b/>
                <w:bCs/>
                <w:kern w:val="2"/>
                <w:sz w:val="24"/>
                <w:szCs w:val="24"/>
              </w:rPr>
              <w:t>一、项目建设过程及环保审批情况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lang w:val="zh-TW" w:eastAsia="zh-CN" w:bidi="ar-SA"/>
              </w:rPr>
            </w:pPr>
            <w:r>
              <w:rPr>
                <w:rFonts w:hint="eastAsia" w:ascii="Times New Roman" w:hAnsi="Times New Roman" w:eastAsia="宋体" w:cs="Times New Roman"/>
                <w:bCs w:val="0"/>
                <w:color w:val="000000"/>
                <w:sz w:val="24"/>
                <w:szCs w:val="24"/>
                <w:lang w:val="zh-TW" w:eastAsia="zh-CN" w:bidi="ar-SA"/>
              </w:rPr>
              <w:t>1、项目建设前期手续</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lang w:val="zh-TW" w:eastAsia="zh-CN" w:bidi="ar-SA"/>
              </w:rPr>
            </w:pPr>
            <w:r>
              <w:rPr>
                <w:rFonts w:hint="eastAsia" w:ascii="Times New Roman" w:hAnsi="Times New Roman" w:eastAsia="宋体" w:cs="Times New Roman"/>
                <w:bCs w:val="0"/>
                <w:color w:val="000000"/>
                <w:sz w:val="24"/>
                <w:szCs w:val="24"/>
                <w:lang w:val="zh-TW" w:eastAsia="zh-CN" w:bidi="ar-SA"/>
              </w:rPr>
              <w:t>项目于201</w:t>
            </w:r>
            <w:r>
              <w:rPr>
                <w:rFonts w:hint="eastAsia" w:ascii="Times New Roman" w:hAnsi="Times New Roman" w:eastAsia="宋体" w:cs="Times New Roman"/>
                <w:bCs w:val="0"/>
                <w:color w:val="000000"/>
                <w:sz w:val="24"/>
                <w:szCs w:val="24"/>
                <w:lang w:val="en-US" w:eastAsia="zh-CN" w:bidi="ar-SA"/>
              </w:rPr>
              <w:t>9</w:t>
            </w:r>
            <w:r>
              <w:rPr>
                <w:rFonts w:hint="eastAsia" w:ascii="Times New Roman" w:hAnsi="Times New Roman" w:eastAsia="宋体" w:cs="Times New Roman"/>
                <w:bCs w:val="0"/>
                <w:color w:val="000000"/>
                <w:sz w:val="24"/>
                <w:szCs w:val="24"/>
                <w:lang w:val="zh-TW" w:eastAsia="zh-CN" w:bidi="ar-SA"/>
              </w:rPr>
              <w:t>年</w:t>
            </w:r>
            <w:r>
              <w:rPr>
                <w:rFonts w:hint="eastAsia" w:ascii="Times New Roman" w:hAnsi="Times New Roman" w:eastAsia="宋体" w:cs="Times New Roman"/>
                <w:bCs w:val="0"/>
                <w:color w:val="000000"/>
                <w:sz w:val="24"/>
                <w:szCs w:val="24"/>
                <w:lang w:val="en-US" w:eastAsia="zh-CN" w:bidi="ar-SA"/>
              </w:rPr>
              <w:t>5</w:t>
            </w:r>
            <w:r>
              <w:rPr>
                <w:rFonts w:hint="eastAsia" w:ascii="Times New Roman" w:hAnsi="Times New Roman" w:eastAsia="宋体" w:cs="Times New Roman"/>
                <w:bCs w:val="0"/>
                <w:color w:val="000000"/>
                <w:sz w:val="24"/>
                <w:szCs w:val="24"/>
                <w:lang w:val="zh-TW" w:eastAsia="zh-CN" w:bidi="ar-SA"/>
              </w:rPr>
              <w:t>月</w:t>
            </w:r>
            <w:r>
              <w:rPr>
                <w:rFonts w:hint="eastAsia" w:ascii="Times New Roman" w:hAnsi="Times New Roman" w:eastAsia="宋体" w:cs="Times New Roman"/>
                <w:bCs w:val="0"/>
                <w:color w:val="000000"/>
                <w:sz w:val="24"/>
                <w:szCs w:val="24"/>
                <w:lang w:val="en-US" w:eastAsia="zh-CN" w:bidi="ar-SA"/>
              </w:rPr>
              <w:t>22</w:t>
            </w:r>
            <w:r>
              <w:rPr>
                <w:rFonts w:hint="eastAsia" w:ascii="Times New Roman" w:hAnsi="Times New Roman" w:eastAsia="宋体" w:cs="Times New Roman"/>
                <w:bCs w:val="0"/>
                <w:color w:val="000000"/>
                <w:sz w:val="24"/>
                <w:szCs w:val="24"/>
                <w:lang w:val="zh-TW" w:eastAsia="zh-CN" w:bidi="ar-SA"/>
              </w:rPr>
              <w:t>日取得《陕西省企业投资项目备案确认书》（项目代码：</w:t>
            </w:r>
            <w:r>
              <w:rPr>
                <w:rFonts w:hint="default" w:ascii="Times New Roman" w:hAnsi="Times New Roman" w:cs="Times New Roman"/>
                <w:sz w:val="24"/>
              </w:rPr>
              <w:t>2019-611204-34-03-023620</w:t>
            </w:r>
            <w:r>
              <w:rPr>
                <w:rFonts w:hint="eastAsia" w:ascii="Times New Roman" w:hAnsi="Times New Roman" w:eastAsia="宋体" w:cs="Times New Roman"/>
                <w:bCs w:val="0"/>
                <w:color w:val="000000"/>
                <w:sz w:val="24"/>
                <w:szCs w:val="24"/>
                <w:lang w:val="zh-TW" w:eastAsia="zh-CN" w:bidi="ar-SA"/>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Cs w:val="0"/>
                <w:color w:val="000000"/>
                <w:sz w:val="24"/>
                <w:szCs w:val="24"/>
                <w:lang w:val="zh-TW" w:eastAsia="zh-CN" w:bidi="ar-SA"/>
              </w:rPr>
            </w:pPr>
            <w:r>
              <w:rPr>
                <w:rFonts w:hint="eastAsia" w:ascii="Times New Roman" w:hAnsi="Times New Roman" w:eastAsia="宋体" w:cs="Times New Roman"/>
                <w:bCs w:val="0"/>
                <w:color w:val="000000"/>
                <w:sz w:val="24"/>
                <w:szCs w:val="24"/>
                <w:lang w:val="zh-TW" w:eastAsia="zh-CN" w:bidi="ar-SA"/>
              </w:rPr>
              <w:t>2、环保手续履行情况</w:t>
            </w:r>
          </w:p>
          <w:p>
            <w:pPr>
              <w:pStyle w:val="4"/>
              <w:keepNext/>
              <w:keepLines/>
              <w:pageBreakBefore w:val="0"/>
              <w:widowControl w:val="0"/>
              <w:kinsoku/>
              <w:wordWrap/>
              <w:overflowPunct/>
              <w:topLinePunct w:val="0"/>
              <w:autoSpaceDE/>
              <w:autoSpaceDN/>
              <w:bidi w:val="0"/>
              <w:adjustRightInd w:val="0"/>
              <w:snapToGrid w:val="0"/>
              <w:spacing w:after="0"/>
              <w:ind w:firstLine="480" w:firstLineChars="200"/>
              <w:jc w:val="both"/>
              <w:textAlignment w:val="auto"/>
              <w:rPr>
                <w:rFonts w:hint="default" w:ascii="Times New Roman" w:hAnsi="Times New Roman" w:eastAsia="宋体" w:cs="Times New Roman"/>
                <w:kern w:val="2"/>
                <w:sz w:val="24"/>
                <w:lang w:val="en-US" w:eastAsia="zh-CN"/>
              </w:rPr>
            </w:pP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陕西耐乐驰机械有限公司咸阳耐乐驰机械加工项目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于2019年</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月由重庆大润环境科学研究院有限公司完成环境影响报告表的编制工作，</w:t>
            </w:r>
            <w:r>
              <w:rPr>
                <w:rFonts w:hint="default" w:ascii="Times New Roman" w:hAnsi="Times New Roman" w:eastAsia="宋体" w:cs="Times New Roman"/>
                <w:kern w:val="2"/>
                <w:sz w:val="24"/>
                <w:lang w:val="en-US" w:eastAsia="zh-CN"/>
              </w:rPr>
              <w:t>并于201</w:t>
            </w:r>
            <w:r>
              <w:rPr>
                <w:rFonts w:hint="eastAsia" w:ascii="Times New Roman" w:hAnsi="Times New Roman" w:eastAsia="宋体" w:cs="Times New Roman"/>
                <w:kern w:val="2"/>
                <w:sz w:val="24"/>
                <w:lang w:val="en-US" w:eastAsia="zh-CN"/>
              </w:rPr>
              <w:t>9</w:t>
            </w:r>
            <w:r>
              <w:rPr>
                <w:rFonts w:hint="default" w:ascii="Times New Roman" w:hAnsi="Times New Roman" w:eastAsia="宋体" w:cs="Times New Roman"/>
                <w:kern w:val="2"/>
                <w:sz w:val="24"/>
                <w:lang w:val="en-US" w:eastAsia="zh-CN"/>
              </w:rPr>
              <w:t>年1</w:t>
            </w:r>
            <w:r>
              <w:rPr>
                <w:rFonts w:hint="eastAsia" w:ascii="Times New Roman" w:hAnsi="Times New Roman" w:eastAsia="宋体" w:cs="Times New Roman"/>
                <w:kern w:val="2"/>
                <w:sz w:val="24"/>
                <w:lang w:val="en-US" w:eastAsia="zh-CN"/>
              </w:rPr>
              <w:t>0</w:t>
            </w:r>
            <w:r>
              <w:rPr>
                <w:rFonts w:hint="default" w:ascii="Times New Roman" w:hAnsi="Times New Roman" w:eastAsia="宋体" w:cs="Times New Roman"/>
                <w:kern w:val="2"/>
                <w:sz w:val="24"/>
                <w:lang w:val="en-US" w:eastAsia="zh-CN"/>
              </w:rPr>
              <w:t>月</w:t>
            </w:r>
            <w:r>
              <w:rPr>
                <w:rFonts w:hint="eastAsia" w:ascii="Times New Roman" w:hAnsi="Times New Roman" w:eastAsia="宋体" w:cs="Times New Roman"/>
                <w:kern w:val="2"/>
                <w:sz w:val="24"/>
                <w:lang w:val="en-US" w:eastAsia="zh-CN"/>
              </w:rPr>
              <w:t>2</w:t>
            </w:r>
            <w:r>
              <w:rPr>
                <w:rFonts w:hint="default" w:ascii="Times New Roman" w:hAnsi="Times New Roman" w:eastAsia="宋体" w:cs="Times New Roman"/>
                <w:kern w:val="2"/>
                <w:sz w:val="24"/>
                <w:lang w:val="en-US" w:eastAsia="zh-CN"/>
              </w:rPr>
              <w:t>3日取得</w:t>
            </w:r>
            <w:r>
              <w:rPr>
                <w:rFonts w:hint="eastAsia" w:ascii="Times New Roman" w:hAnsi="Times New Roman" w:eastAsia="宋体" w:cs="Times New Roman"/>
                <w:color w:val="auto"/>
                <w:sz w:val="24"/>
                <w:szCs w:val="24"/>
                <w:lang w:val="en-US" w:eastAsia="zh-CN"/>
              </w:rPr>
              <w:t>西咸新区秦汉新城行政审批与政务服务局</w:t>
            </w:r>
            <w:r>
              <w:rPr>
                <w:rFonts w:hint="default" w:ascii="Times New Roman" w:hAnsi="Times New Roman" w:eastAsia="宋体" w:cs="Times New Roman"/>
                <w:kern w:val="2"/>
                <w:sz w:val="24"/>
                <w:lang w:val="en-US" w:eastAsia="zh-CN"/>
              </w:rPr>
              <w:t>的环评批复。</w:t>
            </w:r>
          </w:p>
          <w:p>
            <w:pPr>
              <w:keepNext w:val="0"/>
              <w:keepLines w:val="0"/>
              <w:pageBreakBefore w:val="0"/>
              <w:widowControl/>
              <w:numPr>
                <w:ilvl w:val="0"/>
                <w:numId w:val="3"/>
              </w:numPr>
              <w:kinsoku/>
              <w:wordWrap w:val="0"/>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bCs w:val="0"/>
                <w:color w:val="000000"/>
                <w:sz w:val="24"/>
                <w:szCs w:val="24"/>
                <w:lang w:val="en-US" w:eastAsia="zh-CN" w:bidi="ar-SA"/>
              </w:rPr>
            </w:pPr>
            <w:r>
              <w:rPr>
                <w:rFonts w:hint="eastAsia" w:ascii="Times New Roman" w:hAnsi="Times New Roman" w:eastAsia="宋体" w:cs="Times New Roman"/>
                <w:bCs w:val="0"/>
                <w:color w:val="000000"/>
                <w:sz w:val="24"/>
                <w:szCs w:val="24"/>
                <w:lang w:val="en-US" w:eastAsia="zh-CN" w:bidi="ar-SA"/>
              </w:rPr>
              <w:t>项目建设历程</w:t>
            </w:r>
          </w:p>
          <w:p>
            <w:pPr>
              <w:keepNext w:val="0"/>
              <w:keepLines w:val="0"/>
              <w:pageBreakBefore w:val="0"/>
              <w:widowControl/>
              <w:numPr>
                <w:ilvl w:val="0"/>
                <w:numId w:val="0"/>
              </w:numPr>
              <w:kinsoku/>
              <w:wordWrap w:val="0"/>
              <w:overflowPunct/>
              <w:topLinePunct w:val="0"/>
              <w:autoSpaceDE/>
              <w:autoSpaceDN/>
              <w:bidi w:val="0"/>
              <w:adjustRightInd w:val="0"/>
              <w:snapToGrid w:val="0"/>
              <w:spacing w:after="0" w:line="360" w:lineRule="auto"/>
              <w:ind w:firstLine="480" w:firstLineChars="200"/>
              <w:jc w:val="left"/>
              <w:textAlignment w:val="auto"/>
              <w:rPr>
                <w:rFonts w:hint="eastAsia" w:ascii="Times New Roman" w:hAnsi="Times New Roman" w:eastAsia="宋体" w:cs="Times New Roman"/>
                <w:bCs w:val="0"/>
                <w:color w:val="000000"/>
                <w:sz w:val="24"/>
                <w:szCs w:val="24"/>
                <w:lang w:val="zh-TW" w:eastAsia="zh-CN" w:bidi="ar-SA"/>
              </w:rPr>
            </w:pPr>
            <w:r>
              <w:rPr>
                <w:rFonts w:hint="eastAsia" w:ascii="Times New Roman" w:hAnsi="Times New Roman" w:eastAsia="宋体" w:cs="Times New Roman"/>
                <w:bCs w:val="0"/>
                <w:color w:val="000000"/>
                <w:sz w:val="24"/>
                <w:szCs w:val="24"/>
                <w:lang w:val="zh-TW" w:eastAsia="zh-CN" w:bidi="ar-SA"/>
              </w:rPr>
              <w:t>本项目于</w:t>
            </w:r>
            <w:r>
              <w:rPr>
                <w:rFonts w:hint="eastAsia" w:ascii="Times New Roman" w:hAnsi="Times New Roman" w:eastAsia="宋体" w:cs="Times New Roman"/>
                <w:bCs w:val="0"/>
                <w:color w:val="auto"/>
                <w:sz w:val="24"/>
                <w:szCs w:val="24"/>
                <w:lang w:val="zh-TW" w:eastAsia="zh-CN" w:bidi="ar-SA"/>
              </w:rPr>
              <w:t>2019年</w:t>
            </w:r>
            <w:r>
              <w:rPr>
                <w:rFonts w:hint="eastAsia" w:ascii="Times New Roman" w:hAnsi="Times New Roman" w:eastAsia="宋体" w:cs="Times New Roman"/>
                <w:bCs w:val="0"/>
                <w:color w:val="auto"/>
                <w:sz w:val="24"/>
                <w:szCs w:val="24"/>
                <w:lang w:val="en-US" w:eastAsia="zh-CN" w:bidi="ar-SA"/>
              </w:rPr>
              <w:t>10</w:t>
            </w:r>
            <w:r>
              <w:rPr>
                <w:rFonts w:hint="eastAsia" w:ascii="Times New Roman" w:hAnsi="Times New Roman" w:eastAsia="宋体" w:cs="Times New Roman"/>
                <w:bCs w:val="0"/>
                <w:color w:val="auto"/>
                <w:sz w:val="24"/>
                <w:szCs w:val="24"/>
                <w:lang w:val="zh-TW" w:eastAsia="zh-CN" w:bidi="ar-SA"/>
              </w:rPr>
              <w:t>月底</w:t>
            </w:r>
            <w:r>
              <w:rPr>
                <w:rFonts w:hint="eastAsia" w:ascii="Times New Roman" w:hAnsi="Times New Roman" w:eastAsia="宋体" w:cs="Times New Roman"/>
                <w:bCs w:val="0"/>
                <w:color w:val="000000"/>
                <w:sz w:val="24"/>
                <w:szCs w:val="24"/>
                <w:lang w:val="zh-TW" w:eastAsia="zh-CN" w:bidi="ar-SA"/>
              </w:rPr>
              <w:t>开始安装设备进行建设</w:t>
            </w:r>
            <w:r>
              <w:rPr>
                <w:rFonts w:hint="eastAsia" w:ascii="Times New Roman" w:hAnsi="Times New Roman" w:eastAsia="宋体" w:cs="Times New Roman"/>
                <w:bCs w:val="0"/>
                <w:color w:val="auto"/>
                <w:sz w:val="24"/>
                <w:szCs w:val="24"/>
                <w:lang w:val="zh-TW" w:eastAsia="zh-CN" w:bidi="ar-SA"/>
              </w:rPr>
              <w:t>，于2019年</w:t>
            </w:r>
            <w:r>
              <w:rPr>
                <w:rFonts w:hint="eastAsia" w:ascii="Times New Roman" w:hAnsi="Times New Roman" w:eastAsia="宋体" w:cs="Times New Roman"/>
                <w:bCs w:val="0"/>
                <w:color w:val="auto"/>
                <w:sz w:val="24"/>
                <w:szCs w:val="24"/>
                <w:lang w:val="en-US" w:eastAsia="zh-CN" w:bidi="ar-SA"/>
              </w:rPr>
              <w:t>11</w:t>
            </w:r>
            <w:r>
              <w:rPr>
                <w:rFonts w:hint="eastAsia" w:ascii="Times New Roman" w:hAnsi="Times New Roman" w:eastAsia="宋体" w:cs="Times New Roman"/>
                <w:bCs w:val="0"/>
                <w:color w:val="auto"/>
                <w:sz w:val="24"/>
                <w:szCs w:val="24"/>
                <w:lang w:val="zh-TW" w:eastAsia="zh-CN" w:bidi="ar-SA"/>
              </w:rPr>
              <w:t>月建</w:t>
            </w:r>
            <w:r>
              <w:rPr>
                <w:rFonts w:hint="eastAsia" w:ascii="Times New Roman" w:hAnsi="Times New Roman" w:eastAsia="宋体" w:cs="Times New Roman"/>
                <w:bCs w:val="0"/>
                <w:color w:val="000000"/>
                <w:sz w:val="24"/>
                <w:szCs w:val="24"/>
                <w:lang w:val="zh-TW" w:eastAsia="zh-CN" w:bidi="ar-SA"/>
              </w:rPr>
              <w:t>设完成，开始调试运营。</w:t>
            </w:r>
          </w:p>
          <w:p>
            <w:pPr>
              <w:pStyle w:val="5"/>
              <w:snapToGrid w:val="0"/>
              <w:ind w:firstLine="482" w:firstLineChars="200"/>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二、环评报告表环评结论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sq-AL" w:eastAsia="zh-CN" w:bidi="ar-SA"/>
              </w:rPr>
              <w:t>1、项目概况</w:t>
            </w:r>
          </w:p>
          <w:p>
            <w:pPr>
              <w:pStyle w:val="19"/>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Times New Roman" w:hAnsi="Times New Roman" w:eastAsia="宋体" w:cs="Times New Roman"/>
                <w:b w:val="0"/>
                <w:bCs w:val="0"/>
                <w:color w:val="000000"/>
                <w:sz w:val="24"/>
                <w:szCs w:val="24"/>
                <w:lang w:val="en-US" w:eastAsia="zh-CN" w:bidi="ar-SA"/>
              </w:rPr>
            </w:pPr>
            <w:r>
              <w:rPr>
                <w:rFonts w:hint="eastAsia" w:ascii="Times New Roman" w:hAnsi="Times New Roman" w:eastAsia="宋体" w:cs="Times New Roman"/>
                <w:b w:val="0"/>
                <w:bCs w:val="0"/>
                <w:color w:val="000000"/>
                <w:sz w:val="24"/>
                <w:szCs w:val="24"/>
                <w:lang w:val="en-US" w:eastAsia="zh-CN" w:bidi="ar-SA"/>
              </w:rPr>
              <w:t>本项目位于陕西省西咸新区秦汉新城双照街道办大王村18号，项目总投资为1000万元，租用面积为2666.7m</w:t>
            </w:r>
            <w:r>
              <w:rPr>
                <w:rFonts w:hint="eastAsia" w:ascii="Times New Roman" w:hAnsi="Times New Roman" w:eastAsia="宋体" w:cs="Times New Roman"/>
                <w:b w:val="0"/>
                <w:bCs w:val="0"/>
                <w:color w:val="000000"/>
                <w:sz w:val="24"/>
                <w:szCs w:val="24"/>
                <w:vertAlign w:val="superscript"/>
                <w:lang w:val="en-US" w:eastAsia="zh-CN" w:bidi="ar-SA"/>
              </w:rPr>
              <w:t>2</w:t>
            </w:r>
            <w:r>
              <w:rPr>
                <w:rFonts w:hint="eastAsia" w:ascii="Times New Roman" w:hAnsi="Times New Roman" w:eastAsia="宋体" w:cs="Times New Roman"/>
                <w:b w:val="0"/>
                <w:bCs w:val="0"/>
                <w:color w:val="000000"/>
                <w:sz w:val="24"/>
                <w:szCs w:val="24"/>
                <w:lang w:val="en-US" w:eastAsia="zh-CN" w:bidi="ar-SA"/>
              </w:rPr>
              <w:t>，建筑面积2415.31m</w:t>
            </w:r>
            <w:r>
              <w:rPr>
                <w:rFonts w:hint="eastAsia" w:ascii="Times New Roman" w:hAnsi="Times New Roman" w:eastAsia="宋体" w:cs="Times New Roman"/>
                <w:b w:val="0"/>
                <w:bCs w:val="0"/>
                <w:color w:val="000000"/>
                <w:sz w:val="24"/>
                <w:szCs w:val="24"/>
                <w:vertAlign w:val="superscript"/>
                <w:lang w:val="en-US" w:eastAsia="zh-CN" w:bidi="ar-SA"/>
              </w:rPr>
              <w:t>2</w:t>
            </w:r>
            <w:r>
              <w:rPr>
                <w:rFonts w:hint="eastAsia" w:ascii="Times New Roman" w:hAnsi="Times New Roman" w:eastAsia="宋体" w:cs="Times New Roman"/>
                <w:b w:val="0"/>
                <w:bCs w:val="0"/>
                <w:color w:val="000000"/>
                <w:sz w:val="24"/>
                <w:szCs w:val="24"/>
                <w:lang w:val="en-US" w:eastAsia="zh-CN" w:bidi="ar-SA"/>
              </w:rPr>
              <w:t>，共设6个车间，主要建设原料堆放区、生产加工区、半成品区、成品区、办公区等配套设施，建成后年产机械零件110万件。</w:t>
            </w:r>
          </w:p>
          <w:p>
            <w:pPr>
              <w:pStyle w:val="19"/>
              <w:keepNext w:val="0"/>
              <w:keepLines w:val="0"/>
              <w:pageBreakBefore w:val="0"/>
              <w:widowControl/>
              <w:kinsoku/>
              <w:wordWrap/>
              <w:overflowPunct/>
              <w:topLinePunct w:val="0"/>
              <w:autoSpaceDE/>
              <w:autoSpaceDN/>
              <w:bidi w:val="0"/>
              <w:adjustRightInd w:val="0"/>
              <w:snapToGrid w:val="0"/>
              <w:spacing w:after="0" w:line="360" w:lineRule="auto"/>
              <w:ind w:left="0" w:firstLine="480" w:firstLineChars="200"/>
              <w:textAlignment w:val="auto"/>
              <w:rPr>
                <w:rFonts w:hint="eastAsia" w:ascii="Times New Roman" w:hAnsi="Times New Roman" w:eastAsia="宋体" w:cs="Times New Roman"/>
                <w:b w:val="0"/>
                <w:bCs w:val="0"/>
                <w:kern w:val="2"/>
                <w:sz w:val="24"/>
                <w:szCs w:val="24"/>
                <w:lang w:val="sq-AL" w:eastAsia="zh-CN" w:bidi="ar-SA"/>
              </w:rPr>
            </w:pPr>
            <w:r>
              <w:rPr>
                <w:rFonts w:hint="eastAsia" w:ascii="Times New Roman" w:hAnsi="Times New Roman" w:eastAsia="宋体" w:cs="Times New Roman"/>
                <w:b w:val="0"/>
                <w:bCs w:val="0"/>
                <w:kern w:val="2"/>
                <w:sz w:val="24"/>
                <w:szCs w:val="24"/>
                <w:lang w:val="sq-AL" w:eastAsia="zh-CN" w:bidi="ar-SA"/>
              </w:rPr>
              <w:t>2、产业性政策符合性</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480" w:firstLineChars="200"/>
              <w:textAlignment w:val="auto"/>
              <w:rPr>
                <w:rFonts w:hint="eastAsia" w:ascii="Times New Roman" w:hAnsi="Times New Roman" w:eastAsia="宋体" w:cs="Times New Roman"/>
                <w:b w:val="0"/>
                <w:bCs w:val="0"/>
                <w:color w:val="000000"/>
                <w:sz w:val="24"/>
                <w:szCs w:val="24"/>
                <w:lang w:val="en-US" w:eastAsia="zh-CN" w:bidi="ar-SA"/>
              </w:rPr>
            </w:pPr>
            <w:r>
              <w:rPr>
                <w:rFonts w:hint="eastAsia" w:ascii="Times New Roman" w:hAnsi="Times New Roman" w:eastAsia="宋体" w:cs="Times New Roman"/>
                <w:b w:val="0"/>
                <w:bCs w:val="0"/>
                <w:color w:val="000000"/>
                <w:sz w:val="24"/>
                <w:szCs w:val="24"/>
                <w:lang w:val="zh-TW" w:eastAsia="zh-CN" w:bidi="ar-SA"/>
              </w:rPr>
              <w:t>经查阅国家发展和改革委员会令第</w:t>
            </w:r>
            <w:r>
              <w:rPr>
                <w:rFonts w:hint="eastAsia" w:ascii="Times New Roman" w:hAnsi="Times New Roman" w:eastAsia="宋体" w:cs="Times New Roman"/>
                <w:b w:val="0"/>
                <w:bCs w:val="0"/>
                <w:color w:val="000000"/>
                <w:sz w:val="24"/>
                <w:szCs w:val="24"/>
                <w:lang w:val="en-US" w:eastAsia="zh-CN" w:bidi="ar-SA"/>
              </w:rPr>
              <w:t>21号《产业结构调整指导目录（2011年本）（2013年修正）》，本项目不属于限制类和淘汰类项目，属允许类。项目已取得</w:t>
            </w:r>
            <w:r>
              <w:rPr>
                <w:rFonts w:hint="eastAsia" w:ascii="Times New Roman" w:hAnsi="Times New Roman" w:eastAsia="宋体" w:cs="Times New Roman"/>
                <w:color w:val="auto"/>
                <w:sz w:val="24"/>
                <w:szCs w:val="24"/>
                <w:lang w:val="en-US" w:eastAsia="zh-CN"/>
              </w:rPr>
              <w:t>西咸新区秦汉新城行政审批与政务服务局</w:t>
            </w:r>
            <w:r>
              <w:rPr>
                <w:rFonts w:hint="eastAsia" w:ascii="Times New Roman" w:hAnsi="Times New Roman" w:eastAsia="宋体" w:cs="Times New Roman"/>
                <w:b w:val="0"/>
                <w:bCs w:val="0"/>
                <w:color w:val="000000"/>
                <w:sz w:val="24"/>
                <w:szCs w:val="24"/>
                <w:lang w:val="en-US" w:eastAsia="zh-CN" w:bidi="ar-SA"/>
              </w:rPr>
              <w:t>关于</w:t>
            </w:r>
            <w:r>
              <w:rPr>
                <w:rFonts w:hint="default" w:ascii="Times New Roman" w:hAnsi="Times New Roman" w:eastAsia="宋体" w:cs="Times New Roman"/>
                <w:bCs w:val="0"/>
                <w:color w:val="000000"/>
                <w:sz w:val="24"/>
                <w:szCs w:val="24"/>
                <w:lang w:val="en-US" w:eastAsia="zh-CN" w:bidi="ar-SA"/>
              </w:rPr>
              <w:t>《</w:t>
            </w:r>
            <w:r>
              <w:rPr>
                <w:rFonts w:hint="eastAsia" w:ascii="Times New Roman" w:hAnsi="Times New Roman" w:eastAsia="宋体" w:cs="Times New Roman"/>
                <w:bCs w:val="0"/>
                <w:color w:val="000000"/>
                <w:sz w:val="24"/>
                <w:szCs w:val="24"/>
                <w:lang w:val="en-GB" w:eastAsia="zh-CN" w:bidi="ar-SA"/>
              </w:rPr>
              <w:t>陕西耐乐驰机械有限公司咸阳耐乐驰机械加工项目</w:t>
            </w:r>
            <w:r>
              <w:rPr>
                <w:rFonts w:hint="default" w:ascii="Times New Roman" w:hAnsi="Times New Roman" w:eastAsia="宋体" w:cs="Times New Roman"/>
                <w:bCs w:val="0"/>
                <w:color w:val="000000"/>
                <w:sz w:val="24"/>
                <w:szCs w:val="24"/>
                <w:lang w:val="en-US" w:eastAsia="zh-CN" w:bidi="ar-SA"/>
              </w:rPr>
              <w:t>》</w:t>
            </w:r>
            <w:r>
              <w:rPr>
                <w:rFonts w:hint="eastAsia" w:ascii="Times New Roman" w:hAnsi="Times New Roman" w:eastAsia="宋体" w:cs="Times New Roman"/>
                <w:b w:val="0"/>
                <w:bCs w:val="0"/>
                <w:color w:val="000000"/>
                <w:sz w:val="24"/>
                <w:szCs w:val="24"/>
                <w:lang w:val="en-US" w:eastAsia="zh-CN" w:bidi="ar-SA"/>
              </w:rPr>
              <w:t>备案确认书（</w:t>
            </w:r>
            <w:r>
              <w:rPr>
                <w:rFonts w:hint="default" w:ascii="Times New Roman" w:hAnsi="Times New Roman" w:cs="Times New Roman"/>
                <w:sz w:val="24"/>
              </w:rPr>
              <w:t>2019-611204-34-03-023620</w:t>
            </w:r>
            <w:r>
              <w:rPr>
                <w:rFonts w:hint="eastAsia" w:ascii="Times New Roman" w:hAnsi="Times New Roman" w:eastAsia="宋体" w:cs="Times New Roman"/>
                <w:b w:val="0"/>
                <w:bCs w:val="0"/>
                <w:color w:val="000000"/>
                <w:sz w:val="24"/>
                <w:szCs w:val="24"/>
                <w:lang w:val="en-US" w:eastAsia="zh-CN" w:bidi="ar-SA"/>
              </w:rPr>
              <w:t>），本项目符合国家产业政策。</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0" w:firstLine="480" w:firstLineChars="200"/>
              <w:textAlignment w:val="auto"/>
              <w:rPr>
                <w:rFonts w:hint="eastAsia" w:ascii="Times New Roman" w:hAnsi="Times New Roman" w:eastAsia="宋体" w:cs="Times New Roman"/>
                <w:b w:val="0"/>
                <w:bCs w:val="0"/>
                <w:kern w:val="2"/>
                <w:sz w:val="24"/>
                <w:szCs w:val="24"/>
                <w:lang w:val="sq-AL" w:eastAsia="zh-CN" w:bidi="ar-SA"/>
              </w:rPr>
            </w:pPr>
            <w:r>
              <w:rPr>
                <w:rFonts w:hint="eastAsia" w:ascii="Times New Roman" w:hAnsi="Times New Roman" w:eastAsia="宋体" w:cs="Times New Roman"/>
                <w:b w:val="0"/>
                <w:bCs w:val="0"/>
                <w:kern w:val="2"/>
                <w:sz w:val="24"/>
                <w:szCs w:val="24"/>
                <w:lang w:val="en-US" w:eastAsia="zh-CN" w:bidi="ar-SA"/>
              </w:rPr>
              <w:t>3、</w:t>
            </w:r>
            <w:r>
              <w:rPr>
                <w:rFonts w:hint="eastAsia" w:ascii="Times New Roman" w:hAnsi="Times New Roman" w:eastAsia="宋体" w:cs="Times New Roman"/>
                <w:b w:val="0"/>
                <w:bCs w:val="0"/>
                <w:kern w:val="2"/>
                <w:sz w:val="24"/>
                <w:szCs w:val="24"/>
                <w:lang w:val="sq-AL" w:eastAsia="zh-CN" w:bidi="ar-SA"/>
              </w:rPr>
              <w:t>选址合理性</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本项目租赁咸阳同辉锻铸有限公司生产厂房进行生产；建设单位于2019年5月30日取得咸阳市秦都区双照土地管理办公室的土地证明文件</w:t>
            </w:r>
            <w:r>
              <w:rPr>
                <w:rFonts w:hint="eastAsia" w:ascii="Times New Roman" w:hAnsi="Times New Roman" w:eastAsia="宋体" w:cs="Times New Roman"/>
                <w:b w:val="0"/>
                <w:bCs w:val="0"/>
                <w:color w:val="000000"/>
                <w:sz w:val="24"/>
                <w:szCs w:val="24"/>
                <w:lang w:val="en-US" w:eastAsia="zh-CN" w:bidi="ar-SA"/>
              </w:rPr>
              <w:t>；</w:t>
            </w:r>
            <w:r>
              <w:rPr>
                <w:rFonts w:hint="default" w:ascii="Times New Roman" w:hAnsi="Times New Roman" w:eastAsia="宋体" w:cs="Times New Roman"/>
                <w:b w:val="0"/>
                <w:bCs w:val="0"/>
                <w:color w:val="000000"/>
                <w:sz w:val="24"/>
                <w:szCs w:val="24"/>
                <w:lang w:val="en-US" w:eastAsia="zh-CN" w:bidi="ar-SA"/>
              </w:rPr>
              <w:t>土地类型属于建设用地，且位于《陕西省西咸新区秦汉新城分区规划（2016-2035）》规划的现代制造业与高端商贸商务服务业区。项目厂房四周现主要布置为库房和空厂房，选址不涉及环境敏感区，周围敏感点较少，距离最近的敏感点为西南侧50m处的大王中心小学，且距离敏感点最近的厂房用途为办公、成品包装，项目运行期产生的噪声、废气采取相应治理措施后能够实现达标排放，对敏感点影响可以接受，外环境不构成重大制约。且项目地内给水、排水、供电、交通等公用设施均由咸阳同辉锻铸有限公司已建成。因此选址合理。</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建设项目所在地环境质量现状</w:t>
            </w:r>
          </w:p>
          <w:p>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480" w:leftChars="218" w:firstLine="0" w:firstLineChars="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环境空气</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根据统计结果，SO</w:t>
            </w:r>
            <w:r>
              <w:rPr>
                <w:rFonts w:hint="default" w:ascii="Times New Roman" w:hAnsi="Times New Roman" w:eastAsia="宋体" w:cs="Times New Roman"/>
                <w:b w:val="0"/>
                <w:bCs w:val="0"/>
                <w:color w:val="000000"/>
                <w:sz w:val="24"/>
                <w:szCs w:val="24"/>
                <w:vertAlign w:val="subscript"/>
                <w:lang w:val="en-US" w:eastAsia="zh-CN" w:bidi="ar-SA"/>
              </w:rPr>
              <w:t>2</w:t>
            </w:r>
            <w:r>
              <w:rPr>
                <w:rFonts w:hint="default" w:ascii="Times New Roman" w:hAnsi="Times New Roman" w:eastAsia="宋体" w:cs="Times New Roman"/>
                <w:b w:val="0"/>
                <w:bCs w:val="0"/>
                <w:color w:val="000000"/>
                <w:sz w:val="24"/>
                <w:szCs w:val="24"/>
                <w:lang w:val="en-US" w:eastAsia="zh-CN" w:bidi="ar-SA"/>
              </w:rPr>
              <w:t>年均浓度、CO24h平均浓度达标，PM</w:t>
            </w:r>
            <w:r>
              <w:rPr>
                <w:rFonts w:hint="default" w:ascii="Times New Roman" w:hAnsi="Times New Roman" w:eastAsia="宋体" w:cs="Times New Roman"/>
                <w:b w:val="0"/>
                <w:bCs w:val="0"/>
                <w:color w:val="000000"/>
                <w:sz w:val="24"/>
                <w:szCs w:val="24"/>
                <w:vertAlign w:val="subscript"/>
                <w:lang w:val="en-US" w:eastAsia="zh-CN" w:bidi="ar-SA"/>
              </w:rPr>
              <w:t>10</w:t>
            </w:r>
            <w:r>
              <w:rPr>
                <w:rFonts w:hint="default" w:ascii="Times New Roman" w:hAnsi="Times New Roman" w:eastAsia="宋体" w:cs="Times New Roman"/>
                <w:b w:val="0"/>
                <w:bCs w:val="0"/>
                <w:color w:val="000000"/>
                <w:sz w:val="24"/>
                <w:szCs w:val="24"/>
                <w:lang w:val="en-US" w:eastAsia="zh-CN" w:bidi="ar-SA"/>
              </w:rPr>
              <w:t>、PM</w:t>
            </w:r>
            <w:r>
              <w:rPr>
                <w:rFonts w:hint="default" w:ascii="Times New Roman" w:hAnsi="Times New Roman" w:eastAsia="宋体" w:cs="Times New Roman"/>
                <w:b w:val="0"/>
                <w:bCs w:val="0"/>
                <w:color w:val="000000"/>
                <w:sz w:val="24"/>
                <w:szCs w:val="24"/>
                <w:vertAlign w:val="subscript"/>
                <w:lang w:val="en-US" w:eastAsia="zh-CN" w:bidi="ar-SA"/>
              </w:rPr>
              <w:t>2.5</w:t>
            </w:r>
            <w:r>
              <w:rPr>
                <w:rFonts w:hint="default" w:ascii="Times New Roman" w:hAnsi="Times New Roman" w:eastAsia="宋体" w:cs="Times New Roman"/>
                <w:b w:val="0"/>
                <w:bCs w:val="0"/>
                <w:color w:val="000000"/>
                <w:sz w:val="24"/>
                <w:szCs w:val="24"/>
                <w:lang w:val="en-US" w:eastAsia="zh-CN" w:bidi="ar-SA"/>
              </w:rPr>
              <w:t>、NO</w:t>
            </w:r>
            <w:r>
              <w:rPr>
                <w:rFonts w:hint="default" w:ascii="Times New Roman" w:hAnsi="Times New Roman" w:eastAsia="宋体" w:cs="Times New Roman"/>
                <w:b w:val="0"/>
                <w:bCs w:val="0"/>
                <w:color w:val="000000"/>
                <w:sz w:val="24"/>
                <w:szCs w:val="24"/>
                <w:vertAlign w:val="subscript"/>
                <w:lang w:val="en-US" w:eastAsia="zh-CN" w:bidi="ar-SA"/>
              </w:rPr>
              <w:t>2</w:t>
            </w:r>
            <w:r>
              <w:rPr>
                <w:rFonts w:hint="default" w:ascii="Times New Roman" w:hAnsi="Times New Roman" w:eastAsia="宋体" w:cs="Times New Roman"/>
                <w:b w:val="0"/>
                <w:bCs w:val="0"/>
                <w:color w:val="000000"/>
                <w:sz w:val="24"/>
                <w:szCs w:val="24"/>
                <w:lang w:val="en-US" w:eastAsia="zh-CN" w:bidi="ar-SA"/>
              </w:rPr>
              <w:t>年均浓度、O</w:t>
            </w:r>
            <w:r>
              <w:rPr>
                <w:rFonts w:hint="default" w:ascii="Times New Roman" w:hAnsi="Times New Roman" w:eastAsia="宋体" w:cs="Times New Roman"/>
                <w:b w:val="0"/>
                <w:bCs w:val="0"/>
                <w:color w:val="000000"/>
                <w:sz w:val="24"/>
                <w:szCs w:val="24"/>
                <w:vertAlign w:val="subscript"/>
                <w:lang w:val="en-US" w:eastAsia="zh-CN" w:bidi="ar-SA"/>
              </w:rPr>
              <w:t>3</w:t>
            </w:r>
            <w:r>
              <w:rPr>
                <w:rFonts w:hint="default" w:ascii="Times New Roman" w:hAnsi="Times New Roman" w:eastAsia="宋体" w:cs="Times New Roman"/>
                <w:b w:val="0"/>
                <w:bCs w:val="0"/>
                <w:color w:val="000000"/>
                <w:sz w:val="24"/>
                <w:szCs w:val="24"/>
                <w:lang w:val="en-US" w:eastAsia="zh-CN" w:bidi="ar-SA"/>
              </w:rPr>
              <w:t>8h平均浓度超标，</w:t>
            </w:r>
            <w:r>
              <w:rPr>
                <w:rFonts w:hint="eastAsia" w:ascii="Times New Roman" w:hAnsi="Times New Roman" w:eastAsia="宋体" w:cs="Times New Roman"/>
                <w:b w:val="0"/>
                <w:bCs w:val="0"/>
                <w:color w:val="000000"/>
                <w:sz w:val="24"/>
                <w:szCs w:val="24"/>
                <w:lang w:val="en-US" w:eastAsia="zh-CN" w:bidi="ar-SA"/>
              </w:rPr>
              <w:t>根据《环境影响评价技术导则 大气环境》（HJ2.2-2018）</w:t>
            </w:r>
            <w:r>
              <w:rPr>
                <w:rFonts w:hint="default" w:ascii="Times New Roman" w:hAnsi="Times New Roman" w:eastAsia="宋体" w:cs="Times New Roman"/>
                <w:b w:val="0"/>
                <w:bCs w:val="0"/>
                <w:color w:val="000000"/>
                <w:sz w:val="24"/>
                <w:szCs w:val="24"/>
                <w:lang w:val="en-US" w:eastAsia="zh-CN" w:bidi="ar-SA"/>
              </w:rPr>
              <w:t>判定项目所在区域为不达标区；TSP的24小时平均值满足《环境空气质量标准》（GB3095-2012）二级标准。</w:t>
            </w:r>
          </w:p>
          <w:p>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480" w:leftChars="218" w:firstLine="0" w:firstLineChars="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声环境</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根据项目的声环境质量现状监测结果，项目厂房四周及大王中心小学昼夜间声环境满足《声环境质量标准》GB3096-2008中2类功能区限值标准，因此，表明项目所在区域声环境现状较好。</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5、建设项目环境影响分析</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80" w:leftChars="218" w:firstLine="0" w:firstLineChars="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项目运行期间，环境影响主要表现在以下几个方面：</w:t>
            </w:r>
            <w:r>
              <w:rPr>
                <w:rFonts w:hint="default" w:ascii="Times New Roman" w:hAnsi="Times New Roman" w:eastAsia="宋体" w:cs="Times New Roman"/>
                <w:b w:val="0"/>
                <w:bCs w:val="0"/>
                <w:color w:val="000000"/>
                <w:sz w:val="24"/>
                <w:szCs w:val="24"/>
                <w:lang w:val="en-US" w:eastAsia="zh-CN" w:bidi="ar-SA"/>
              </w:rPr>
              <w:br w:type="textWrapping"/>
            </w:r>
            <w:r>
              <w:rPr>
                <w:rFonts w:hint="default" w:ascii="Times New Roman" w:hAnsi="Times New Roman" w:eastAsia="宋体" w:cs="Times New Roman"/>
                <w:b w:val="0"/>
                <w:bCs w:val="0"/>
                <w:color w:val="000000"/>
                <w:sz w:val="24"/>
                <w:szCs w:val="24"/>
                <w:lang w:val="en-US" w:eastAsia="zh-CN" w:bidi="ar-SA"/>
              </w:rPr>
              <w:t>（1）废气</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本项目运营期产生的废气主要为抛砂工序产生的抛砂粉尘。抛砂工序抛砂机全密闭，产生的粉尘由上方的管道收集后经布袋除尘器处理后经15m高排气筒（1#）排放，布袋除尘器处理收集效率按100%计，效率按95%计，颗粒物的排放浓度为6.6mg/m</w:t>
            </w:r>
            <w:r>
              <w:rPr>
                <w:rFonts w:hint="default" w:ascii="Times New Roman" w:hAnsi="Times New Roman" w:eastAsia="宋体" w:cs="Times New Roman"/>
                <w:b w:val="0"/>
                <w:bCs w:val="0"/>
                <w:color w:val="000000"/>
                <w:sz w:val="24"/>
                <w:szCs w:val="24"/>
                <w:vertAlign w:val="superscript"/>
                <w:lang w:val="en-US" w:eastAsia="zh-CN" w:bidi="ar-SA"/>
              </w:rPr>
              <w:t>3</w:t>
            </w:r>
            <w:r>
              <w:rPr>
                <w:rFonts w:hint="default" w:ascii="Times New Roman" w:hAnsi="Times New Roman" w:eastAsia="宋体" w:cs="Times New Roman"/>
                <w:b w:val="0"/>
                <w:bCs w:val="0"/>
                <w:color w:val="000000"/>
                <w:sz w:val="24"/>
                <w:szCs w:val="24"/>
                <w:lang w:val="en-US" w:eastAsia="zh-CN" w:bidi="ar-SA"/>
              </w:rPr>
              <w:t>，排放量为0.05t/a，排放速率为0.02kg/h，满足《大气污染物综合排放标准》（GB16297-1996）表2中二级浓度限值。</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18"/>
              <w:textAlignment w:val="auto"/>
              <w:rPr>
                <w:rFonts w:hint="default" w:ascii="Times New Roman" w:hAnsi="Times New Roman" w:eastAsia="宋体" w:cs="Times New Roman"/>
                <w:b w:val="0"/>
                <w:bCs w:val="0"/>
                <w:color w:val="000000"/>
                <w:sz w:val="24"/>
                <w:szCs w:val="24"/>
                <w:lang w:val="en-US" w:eastAsia="zh-CN" w:bidi="ar-SA"/>
              </w:rPr>
            </w:pPr>
            <w:r>
              <w:rPr>
                <w:rFonts w:hint="eastAsia" w:ascii="Times New Roman" w:hAnsi="Times New Roman" w:eastAsia="宋体" w:cs="Times New Roman"/>
                <w:b w:val="0"/>
                <w:bCs w:val="0"/>
                <w:color w:val="000000"/>
                <w:sz w:val="24"/>
                <w:szCs w:val="24"/>
                <w:lang w:val="en-US" w:eastAsia="zh-CN" w:bidi="ar-SA"/>
              </w:rPr>
              <w:t>（2）</w:t>
            </w:r>
            <w:r>
              <w:rPr>
                <w:rFonts w:hint="default" w:ascii="Times New Roman" w:hAnsi="Times New Roman" w:eastAsia="宋体" w:cs="Times New Roman"/>
                <w:b w:val="0"/>
                <w:bCs w:val="0"/>
                <w:color w:val="000000"/>
                <w:sz w:val="24"/>
                <w:szCs w:val="24"/>
                <w:lang w:val="en-US" w:eastAsia="zh-CN" w:bidi="ar-SA"/>
              </w:rPr>
              <w:t>废水</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项目生产冷却水循环使用不外排；生活污水经化粪池处理后定经市政污水管网排入</w:t>
            </w:r>
            <w:r>
              <w:rPr>
                <w:rFonts w:hint="eastAsia" w:ascii="Times New Roman" w:hAnsi="Times New Roman" w:eastAsia="宋体" w:cs="Times New Roman"/>
                <w:b w:val="0"/>
                <w:bCs w:val="0"/>
                <w:color w:val="000000"/>
                <w:sz w:val="24"/>
                <w:szCs w:val="24"/>
                <w:lang w:val="en-US" w:eastAsia="zh-CN" w:bidi="ar-SA"/>
              </w:rPr>
              <w:t>西郊</w:t>
            </w:r>
            <w:r>
              <w:rPr>
                <w:rFonts w:hint="default" w:ascii="Times New Roman" w:hAnsi="Times New Roman" w:eastAsia="宋体" w:cs="Times New Roman"/>
                <w:b w:val="0"/>
                <w:bCs w:val="0"/>
                <w:color w:val="000000"/>
                <w:sz w:val="24"/>
                <w:szCs w:val="24"/>
                <w:lang w:val="en-US" w:eastAsia="zh-CN" w:bidi="ar-SA"/>
              </w:rPr>
              <w:t>污水处理厂；不会对附近水环境造成影响。</w:t>
            </w:r>
          </w:p>
          <w:p>
            <w:pPr>
              <w:keepNext w:val="0"/>
              <w:keepLines w:val="0"/>
              <w:pageBreakBefore w:val="0"/>
              <w:widowControl/>
              <w:numPr>
                <w:ilvl w:val="0"/>
                <w:numId w:val="4"/>
              </w:numPr>
              <w:kinsoku/>
              <w:wordWrap/>
              <w:overflowPunct/>
              <w:topLinePunct w:val="0"/>
              <w:autoSpaceDE/>
              <w:autoSpaceDN/>
              <w:bidi w:val="0"/>
              <w:adjustRightInd w:val="0"/>
              <w:snapToGrid w:val="0"/>
              <w:spacing w:after="0" w:line="360" w:lineRule="auto"/>
              <w:ind w:left="480" w:leftChars="218" w:firstLine="0" w:firstLineChars="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噪声</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噪声主要来自机械设备运行时产生的噪声，项目选用新型低噪声设备，设置基础减振、合理布局等，经预测厂界噪声贡献值及大王中心小学预测值可满足《工业企业厂界环境噪声排放标准》（GB12348-2008）中2类标准，因此项目噪声对周围声环境影响较小。</w:t>
            </w:r>
            <w:r>
              <w:rPr>
                <w:rFonts w:hint="default" w:ascii="Times New Roman" w:hAnsi="Times New Roman" w:eastAsia="宋体" w:cs="Times New Roman"/>
                <w:b w:val="0"/>
                <w:bCs w:val="0"/>
                <w:color w:val="000000"/>
                <w:sz w:val="24"/>
                <w:szCs w:val="24"/>
                <w:lang w:val="en-US" w:eastAsia="zh-CN" w:bidi="ar-SA"/>
              </w:rPr>
              <w:br w:type="textWrapping"/>
            </w:r>
            <w:r>
              <w:rPr>
                <w:rFonts w:hint="eastAsia" w:ascii="Times New Roman" w:hAnsi="Times New Roman" w:eastAsia="宋体" w:cs="Times New Roman"/>
                <w:b w:val="0"/>
                <w:bCs w:val="0"/>
                <w:color w:val="000000"/>
                <w:sz w:val="24"/>
                <w:szCs w:val="24"/>
                <w:lang w:val="en-US" w:eastAsia="zh-CN" w:bidi="ar-SA"/>
              </w:rPr>
              <w:t xml:space="preserve">    </w:t>
            </w:r>
            <w:r>
              <w:rPr>
                <w:rFonts w:hint="default" w:ascii="Times New Roman" w:hAnsi="Times New Roman" w:eastAsia="宋体" w:cs="Times New Roman"/>
                <w:b w:val="0"/>
                <w:bCs w:val="0"/>
                <w:color w:val="000000"/>
                <w:sz w:val="24"/>
                <w:szCs w:val="24"/>
                <w:lang w:val="en-US" w:eastAsia="zh-CN" w:bidi="ar-SA"/>
              </w:rPr>
              <w:t>（4）固体废物</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color w:val="000000"/>
                <w:sz w:val="24"/>
                <w:szCs w:val="24"/>
                <w:lang w:val="en-US" w:eastAsia="zh-CN" w:bidi="ar-SA"/>
              </w:rPr>
            </w:pPr>
            <w:r>
              <w:rPr>
                <w:rFonts w:hint="default" w:ascii="Times New Roman" w:hAnsi="Times New Roman" w:eastAsia="宋体" w:cs="Times New Roman"/>
                <w:b w:val="0"/>
                <w:bCs w:val="0"/>
                <w:color w:val="000000"/>
                <w:sz w:val="24"/>
                <w:szCs w:val="24"/>
                <w:lang w:val="en-US" w:eastAsia="zh-CN" w:bidi="ar-SA"/>
              </w:rPr>
              <w:t>本项目营运过程中产生的固体废物主要是生产过程的员工生活垃圾、废金属屑、废乳化液以及废润滑油等。生活垃圾集中收集后由环卫部门定期清运；废金属屑收集后外售；废乳化液以及废润滑油按照要求交由有危废处理资质单位处理。</w:t>
            </w:r>
          </w:p>
          <w:p>
            <w:pPr>
              <w:keepNext w:val="0"/>
              <w:keepLines w:val="0"/>
              <w:pageBreakBefore w:val="0"/>
              <w:widowControl/>
              <w:numPr>
                <w:ilvl w:val="0"/>
                <w:numId w:val="3"/>
              </w:numPr>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Times New Roman" w:hAnsi="Times New Roman" w:eastAsia="宋体" w:cs="Times New Roman"/>
                <w:b w:val="0"/>
                <w:bCs w:val="0"/>
                <w:color w:val="000000"/>
                <w:sz w:val="24"/>
                <w:szCs w:val="24"/>
                <w:lang w:val="en-US" w:eastAsia="zh-CN" w:bidi="ar-SA"/>
              </w:rPr>
            </w:pPr>
            <w:r>
              <w:rPr>
                <w:rFonts w:hint="eastAsia" w:ascii="Times New Roman" w:hAnsi="Times New Roman" w:eastAsia="宋体" w:cs="Times New Roman"/>
                <w:b w:val="0"/>
                <w:bCs w:val="0"/>
                <w:color w:val="000000"/>
                <w:sz w:val="24"/>
                <w:szCs w:val="24"/>
                <w:lang w:val="en-US" w:eastAsia="zh-CN" w:bidi="ar-SA"/>
              </w:rPr>
              <w:t>总结论</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b w:val="0"/>
                <w:bCs w:val="0"/>
                <w:color w:val="000000"/>
                <w:sz w:val="24"/>
                <w:szCs w:val="24"/>
                <w:lang w:val="en-US" w:eastAsia="zh-CN" w:bidi="ar-SA"/>
              </w:rPr>
              <w:t>本项目符合国家和地方的产业政策，选址可行，项目运营期污染物排放量较小，采取相应的污染治理措施技术可行，措施有效，同时结合预测分析结果，项目生产运营不会对周围环境造成明显影响。从环境保护角度分析，本项目是可行的。</w:t>
            </w:r>
            <w:r>
              <w:rPr>
                <w:rFonts w:hint="eastAsia" w:ascii="Times New Roman" w:hAnsi="Times New Roman" w:eastAsia="宋体" w:cs="Times New Roman"/>
                <w:b w:val="0"/>
                <w:bCs w:val="0"/>
                <w:color w:val="000000"/>
                <w:sz w:val="24"/>
                <w:szCs w:val="24"/>
                <w:lang w:val="en-US" w:eastAsia="zh-CN" w:bidi="ar-SA"/>
              </w:rPr>
              <w:br w:type="textWrapping"/>
            </w:r>
            <w:r>
              <w:rPr>
                <w:rFonts w:hint="eastAsia" w:ascii="Times New Roman" w:hAnsi="Times New Roman" w:eastAsia="宋体" w:cs="Times New Roman"/>
                <w:b w:val="0"/>
                <w:bCs w:val="0"/>
                <w:color w:val="000000"/>
                <w:sz w:val="24"/>
                <w:szCs w:val="24"/>
                <w:lang w:val="en-US" w:eastAsia="zh-CN" w:bidi="ar-SA"/>
              </w:rPr>
              <w:t xml:space="preserve">    </w:t>
            </w:r>
            <w:r>
              <w:rPr>
                <w:rFonts w:hint="eastAsia" w:ascii="Times New Roman" w:hAnsi="Times New Roman" w:eastAsia="宋体" w:cs="Times New Roman"/>
                <w:b/>
                <w:bCs/>
                <w:sz w:val="24"/>
                <w:lang w:eastAsia="zh-CN"/>
              </w:rPr>
              <w:t>三</w:t>
            </w:r>
            <w:r>
              <w:rPr>
                <w:rFonts w:ascii="Times New Roman" w:hAnsi="Times New Roman" w:eastAsia="宋体" w:cs="Times New Roman"/>
                <w:b/>
                <w:bCs/>
                <w:sz w:val="24"/>
              </w:rPr>
              <w:t>、环境影响评价批复的要求</w:t>
            </w:r>
            <w:r>
              <w:rPr>
                <w:rFonts w:ascii="Times New Roman" w:hAnsi="Times New Roman" w:eastAsia="宋体" w:cs="Times New Roman"/>
                <w:b/>
                <w:bCs/>
                <w:sz w:val="24"/>
              </w:rPr>
              <w:br w:type="textWrapping"/>
            </w:r>
            <w:r>
              <w:rPr>
                <w:rFonts w:hint="eastAsia" w:ascii="Times New Roman" w:hAnsi="Times New Roman" w:eastAsia="宋体" w:cs="Times New Roman"/>
                <w:b/>
                <w:bCs/>
                <w:sz w:val="24"/>
                <w:lang w:val="en-US" w:eastAsia="zh-CN"/>
              </w:rPr>
              <w:t xml:space="preserve">    </w:t>
            </w:r>
            <w:r>
              <w:rPr>
                <w:rFonts w:hint="eastAsia" w:ascii="Times New Roman" w:hAnsi="Times New Roman" w:eastAsia="宋体" w:cs="Times New Roman"/>
                <w:b w:val="0"/>
                <w:bCs w:val="0"/>
                <w:sz w:val="24"/>
                <w:lang w:val="en-US" w:eastAsia="zh-CN"/>
              </w:rPr>
              <w:t>1、项目概况</w:t>
            </w:r>
            <w:r>
              <w:rPr>
                <w:rFonts w:hint="eastAsia" w:ascii="Times New Roman" w:hAnsi="Times New Roman" w:eastAsia="宋体" w:cs="Times New Roman"/>
                <w:b w:val="0"/>
                <w:bCs w:val="0"/>
                <w:sz w:val="24"/>
                <w:lang w:val="en-US" w:eastAsia="zh-CN"/>
              </w:rPr>
              <w:br w:type="textWrapping"/>
            </w:r>
            <w:r>
              <w:rPr>
                <w:rFonts w:hint="eastAsia" w:ascii="Times New Roman" w:hAnsi="Times New Roman" w:eastAsia="宋体" w:cs="Times New Roman"/>
                <w:b w:val="0"/>
                <w:bCs w:val="0"/>
                <w:sz w:val="24"/>
                <w:lang w:val="en-US" w:eastAsia="zh-CN"/>
              </w:rPr>
              <w:t xml:space="preserve">    该项目位于秦汉新城双照街道办大王村18号，租赁</w:t>
            </w:r>
            <w:r>
              <w:rPr>
                <w:rFonts w:hint="default" w:ascii="Times New Roman" w:hAnsi="Times New Roman" w:eastAsia="宋体" w:cs="Times New Roman"/>
                <w:b w:val="0"/>
                <w:bCs w:val="0"/>
                <w:color w:val="000000"/>
                <w:sz w:val="24"/>
                <w:szCs w:val="24"/>
                <w:lang w:val="en-US" w:eastAsia="zh-CN" w:bidi="ar-SA"/>
              </w:rPr>
              <w:t>咸阳同辉锻铸有限公司</w:t>
            </w:r>
            <w:r>
              <w:rPr>
                <w:rFonts w:hint="eastAsia" w:ascii="Times New Roman" w:hAnsi="Times New Roman" w:eastAsia="宋体" w:cs="Times New Roman"/>
                <w:b w:val="0"/>
                <w:bCs w:val="0"/>
                <w:color w:val="000000"/>
                <w:sz w:val="24"/>
                <w:szCs w:val="24"/>
                <w:lang w:val="en-US" w:eastAsia="zh-CN" w:bidi="ar-SA"/>
              </w:rPr>
              <w:t>现状</w:t>
            </w:r>
            <w:r>
              <w:rPr>
                <w:rFonts w:hint="default" w:ascii="Times New Roman" w:hAnsi="Times New Roman" w:eastAsia="宋体" w:cs="Times New Roman"/>
                <w:b w:val="0"/>
                <w:bCs w:val="0"/>
                <w:color w:val="000000"/>
                <w:sz w:val="24"/>
                <w:szCs w:val="24"/>
                <w:lang w:val="en-US" w:eastAsia="zh-CN" w:bidi="ar-SA"/>
              </w:rPr>
              <w:t>厂房</w:t>
            </w:r>
            <w:r>
              <w:rPr>
                <w:rFonts w:hint="eastAsia" w:ascii="Times New Roman" w:hAnsi="Times New Roman" w:eastAsia="宋体" w:cs="Times New Roman"/>
                <w:b w:val="0"/>
                <w:bCs w:val="0"/>
                <w:color w:val="000000"/>
                <w:sz w:val="24"/>
                <w:szCs w:val="24"/>
                <w:lang w:val="en-US" w:eastAsia="zh-CN" w:bidi="ar-SA"/>
              </w:rPr>
              <w:t>，占地面积2666.7m</w:t>
            </w:r>
            <w:r>
              <w:rPr>
                <w:rFonts w:hint="eastAsia" w:ascii="Times New Roman" w:hAnsi="Times New Roman" w:eastAsia="宋体" w:cs="Times New Roman"/>
                <w:b w:val="0"/>
                <w:bCs w:val="0"/>
                <w:color w:val="000000"/>
                <w:sz w:val="24"/>
                <w:szCs w:val="24"/>
                <w:vertAlign w:val="superscript"/>
                <w:lang w:val="en-US" w:eastAsia="zh-CN" w:bidi="ar-SA"/>
              </w:rPr>
              <w:t>2</w:t>
            </w:r>
            <w:r>
              <w:rPr>
                <w:rFonts w:hint="eastAsia" w:ascii="Times New Roman" w:hAnsi="Times New Roman" w:eastAsia="宋体" w:cs="Times New Roman"/>
                <w:b w:val="0"/>
                <w:bCs w:val="0"/>
                <w:color w:val="000000"/>
                <w:sz w:val="24"/>
                <w:szCs w:val="24"/>
                <w:lang w:val="en-US" w:eastAsia="zh-CN" w:bidi="ar-SA"/>
              </w:rPr>
              <w:t>。共设6个车间，主要建设原料堆放区、生产加工区、半成品区、成品区、办公区等配套设施，建成后年产机械零件110万件，项目总投资1000万元。其中，环保投资19.55万元，占总投资2.0%，</w:t>
            </w:r>
            <w:r>
              <w:rPr>
                <w:rFonts w:hint="eastAsia" w:ascii="Times New Roman" w:hAnsi="Times New Roman" w:eastAsia="宋体" w:cs="Times New Roman"/>
                <w:b w:val="0"/>
                <w:bCs w:val="0"/>
                <w:sz w:val="24"/>
                <w:lang w:eastAsia="zh-CN"/>
              </w:rPr>
              <w:t>依据技术评审会形成的专家意见，该项目在落实“报告表”提出的各项污染防治措施前提下，从环境保护的角度，我局原则同意按照报告表所列建设项目的地点、性质、规模及环境保护措施进行项目建设。</w:t>
            </w:r>
            <w:r>
              <w:rPr>
                <w:rFonts w:hint="eastAsia" w:ascii="Times New Roman" w:hAnsi="Times New Roman" w:eastAsia="宋体" w:cs="Times New Roman"/>
                <w:b w:val="0"/>
                <w:bCs w:val="0"/>
                <w:sz w:val="24"/>
                <w:lang w:eastAsia="zh-CN"/>
              </w:rPr>
              <w:br w:type="textWrapping"/>
            </w:r>
            <w:r>
              <w:rPr>
                <w:rFonts w:hint="eastAsia" w:ascii="Times New Roman" w:hAnsi="Times New Roman" w:eastAsia="宋体" w:cs="Times New Roman"/>
                <w:b w:val="0"/>
                <w:bCs w:val="0"/>
                <w:sz w:val="24"/>
                <w:lang w:val="en-US" w:eastAsia="zh-CN"/>
              </w:rPr>
              <w:t xml:space="preserve">    </w:t>
            </w:r>
            <w:r>
              <w:rPr>
                <w:rFonts w:hint="eastAsia" w:ascii="Times New Roman" w:hAnsi="Times New Roman" w:eastAsia="宋体" w:cs="Times New Roman"/>
                <w:sz w:val="24"/>
              </w:rPr>
              <w:t>2</w:t>
            </w:r>
            <w:r>
              <w:rPr>
                <w:rFonts w:ascii="Times New Roman" w:hAnsi="Times New Roman" w:eastAsia="宋体" w:cs="Times New Roman"/>
                <w:sz w:val="24"/>
              </w:rPr>
              <w:t>、项目建设与运行管理中应重点做好以下工作</w:t>
            </w:r>
            <w:r>
              <w:rPr>
                <w:rFonts w:hint="eastAsia" w:ascii="Times New Roman" w:hAnsi="Times New Roman" w:eastAsia="宋体" w:cs="Times New Roman"/>
                <w:sz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eastAsia="宋体"/>
                <w:b w:val="0"/>
                <w:bCs w:val="0"/>
                <w:vertAlign w:val="baseline"/>
                <w:lang w:val="en-US" w:eastAsia="zh-CN"/>
              </w:rPr>
            </w:pPr>
            <w:r>
              <w:rPr>
                <w:rFonts w:hint="eastAsia" w:ascii="Times New Roman" w:hAnsi="Times New Roman" w:eastAsia="宋体" w:cs="Times New Roman"/>
                <w:b w:val="0"/>
                <w:bCs w:val="0"/>
                <w:sz w:val="24"/>
                <w:szCs w:val="24"/>
                <w:vertAlign w:val="baseline"/>
                <w:lang w:val="en-US" w:eastAsia="zh-CN"/>
              </w:rPr>
              <w:t>（1）项目在设计、施工及运营中，必须认真落实“报告表”中所提出的各项污染防治措施，严格执行建设项目环境保护“三同时”制度要求，确保各类污染物稳定达标排放。</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eastAsia"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（2）强化大气污染防治措施。营运期抛砂粉尘必须收集后经布袋除尘器处理后通过排气筒达标排放。</w:t>
            </w:r>
            <w:r>
              <w:rPr>
                <w:rFonts w:hint="eastAsia" w:ascii="Times New Roman" w:hAnsi="Times New Roman" w:eastAsia="宋体" w:cs="Times New Roman"/>
                <w:b w:val="0"/>
                <w:bCs w:val="0"/>
                <w:sz w:val="24"/>
                <w:szCs w:val="24"/>
                <w:vertAlign w:val="baseline"/>
                <w:lang w:val="en-US" w:eastAsia="zh-CN"/>
              </w:rPr>
              <w:br w:type="textWrapping"/>
            </w:r>
            <w:r>
              <w:rPr>
                <w:rFonts w:hint="eastAsia" w:ascii="Times New Roman" w:hAnsi="Times New Roman" w:eastAsia="宋体" w:cs="Times New Roman"/>
                <w:b w:val="0"/>
                <w:bCs w:val="0"/>
                <w:sz w:val="24"/>
                <w:szCs w:val="24"/>
                <w:vertAlign w:val="baseline"/>
                <w:lang w:val="en-US" w:eastAsia="zh-CN"/>
              </w:rPr>
              <w:t xml:space="preserve">    （3）做好噪声污染防治工作。通过设备放置在生产车间内，采用柔性连接、隔声、基础减振、加强设备维护等措施后，使噪声满足《工业企业厂界环境噪声排放标准》（GB12348-2008）中相关要求。</w:t>
            </w:r>
            <w:r>
              <w:rPr>
                <w:rFonts w:hint="eastAsia" w:ascii="Times New Roman" w:hAnsi="Times New Roman" w:eastAsia="宋体" w:cs="Times New Roman"/>
                <w:b w:val="0"/>
                <w:bCs w:val="0"/>
                <w:sz w:val="24"/>
                <w:szCs w:val="24"/>
                <w:vertAlign w:val="baseline"/>
                <w:lang w:val="en-US" w:eastAsia="zh-CN"/>
              </w:rPr>
              <w:br w:type="textWrapping"/>
            </w:r>
            <w:r>
              <w:rPr>
                <w:rFonts w:hint="eastAsia" w:ascii="Times New Roman" w:hAnsi="Times New Roman" w:eastAsia="宋体" w:cs="Times New Roman"/>
                <w:b w:val="0"/>
                <w:bCs w:val="0"/>
                <w:sz w:val="24"/>
                <w:szCs w:val="24"/>
                <w:vertAlign w:val="baseline"/>
                <w:lang w:val="en-US" w:eastAsia="zh-CN"/>
              </w:rPr>
              <w:t xml:space="preserve">    （4）加强固体废物管理。项目产生的危险废物，应按照危废管理相关要求，交由有资质单位处置。其他固体废物应按要求，做到妥善的处置。</w:t>
            </w:r>
            <w:r>
              <w:rPr>
                <w:rFonts w:hint="eastAsia" w:ascii="Times New Roman" w:hAnsi="Times New Roman" w:eastAsia="宋体" w:cs="Times New Roman"/>
                <w:b w:val="0"/>
                <w:bCs w:val="0"/>
                <w:sz w:val="24"/>
                <w:szCs w:val="24"/>
                <w:vertAlign w:val="baseline"/>
                <w:lang w:val="en-US" w:eastAsia="zh-CN"/>
              </w:rPr>
              <w:br w:type="textWrapping"/>
            </w:r>
            <w:r>
              <w:rPr>
                <w:rFonts w:hint="eastAsia" w:ascii="Times New Roman" w:hAnsi="Times New Roman" w:eastAsia="宋体" w:cs="Times New Roman"/>
                <w:b w:val="0"/>
                <w:bCs w:val="0"/>
                <w:sz w:val="24"/>
                <w:szCs w:val="24"/>
                <w:vertAlign w:val="baseline"/>
                <w:lang w:val="en-US" w:eastAsia="zh-CN"/>
              </w:rPr>
              <w:t xml:space="preserve">    （5）设置专/兼职的环保管理人员对项目区内的各项环保设施运行情况进行管理检查，确保环保设备运转正常；推广和应用先进的环保技术和经验，最大限度降低污染物的排放量，达到环保要求。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eastAsia="宋体"/>
                <w:b w:val="0"/>
                <w:bCs w:val="0"/>
                <w:vertAlign w:val="baseline"/>
                <w:lang w:val="en-US" w:eastAsia="zh-CN"/>
              </w:rPr>
            </w:pPr>
            <w:r>
              <w:rPr>
                <w:rFonts w:hint="eastAsia" w:ascii="Times New Roman" w:hAnsi="Times New Roman" w:eastAsia="宋体" w:cs="Times New Roman"/>
                <w:b w:val="0"/>
                <w:bCs w:val="0"/>
                <w:sz w:val="24"/>
                <w:szCs w:val="24"/>
                <w:vertAlign w:val="baseline"/>
                <w:lang w:val="en-US" w:eastAsia="zh-CN"/>
              </w:rPr>
              <w:t>3、几点要求</w:t>
            </w:r>
            <w:r>
              <w:rPr>
                <w:rFonts w:hint="eastAsia" w:ascii="Times New Roman" w:hAnsi="Times New Roman" w:eastAsia="宋体" w:cs="Times New Roman"/>
                <w:b w:val="0"/>
                <w:bCs w:val="0"/>
                <w:sz w:val="24"/>
                <w:szCs w:val="24"/>
                <w:vertAlign w:val="baseline"/>
                <w:lang w:val="en-US" w:eastAsia="zh-CN"/>
              </w:rPr>
              <w:br w:type="textWrapping"/>
            </w:r>
            <w:r>
              <w:rPr>
                <w:rFonts w:hint="eastAsia" w:ascii="Times New Roman" w:hAnsi="Times New Roman" w:eastAsia="宋体" w:cs="Times New Roman"/>
                <w:b w:val="0"/>
                <w:bCs w:val="0"/>
                <w:sz w:val="24"/>
                <w:szCs w:val="24"/>
                <w:vertAlign w:val="baseline"/>
                <w:lang w:val="en-US" w:eastAsia="zh-CN"/>
              </w:rPr>
              <w:t xml:space="preserve">    （1）本项目的环保设施必须与主体工程同时设计、同时施工、同时投入使用。项目建成后，须按规定程序实施竣工环境保护验收，验收通过后方可投入正式运营。</w:t>
            </w:r>
            <w:r>
              <w:rPr>
                <w:rFonts w:hint="eastAsia" w:ascii="Times New Roman" w:hAnsi="Times New Roman" w:eastAsia="宋体" w:cs="Times New Roman"/>
                <w:b w:val="0"/>
                <w:bCs w:val="0"/>
                <w:sz w:val="24"/>
                <w:szCs w:val="24"/>
                <w:vertAlign w:val="baseline"/>
                <w:lang w:val="en-US" w:eastAsia="zh-CN"/>
              </w:rPr>
              <w:br w:type="textWrapping"/>
            </w:r>
            <w:r>
              <w:rPr>
                <w:rFonts w:hint="eastAsia" w:ascii="Times New Roman" w:hAnsi="Times New Roman" w:eastAsia="宋体" w:cs="Times New Roman"/>
                <w:b w:val="0"/>
                <w:bCs w:val="0"/>
                <w:sz w:val="24"/>
                <w:szCs w:val="24"/>
                <w:vertAlign w:val="baseline"/>
                <w:lang w:val="en-US" w:eastAsia="zh-CN"/>
              </w:rPr>
              <w:t xml:space="preserve">    （2）环境影响报告表内容的真实性、完整性和可靠性由环评编制单位和建设单位共同负责。</w:t>
            </w:r>
            <w:r>
              <w:rPr>
                <w:rFonts w:hint="eastAsia" w:ascii="Times New Roman" w:hAnsi="Times New Roman" w:eastAsia="宋体" w:cs="Times New Roman"/>
                <w:b w:val="0"/>
                <w:bCs w:val="0"/>
                <w:sz w:val="24"/>
                <w:szCs w:val="24"/>
                <w:vertAlign w:val="baseline"/>
                <w:lang w:val="en-US" w:eastAsia="zh-CN"/>
              </w:rPr>
              <w:br w:type="textWrapping"/>
            </w:r>
            <w:r>
              <w:rPr>
                <w:rFonts w:hint="eastAsia" w:ascii="Times New Roman" w:hAnsi="Times New Roman" w:eastAsia="宋体" w:cs="Times New Roman"/>
                <w:b w:val="0"/>
                <w:bCs w:val="0"/>
                <w:sz w:val="24"/>
                <w:szCs w:val="24"/>
                <w:vertAlign w:val="baseline"/>
                <w:lang w:val="en-US" w:eastAsia="zh-CN"/>
              </w:rPr>
              <w:t xml:space="preserve">    （3）本批复自下达之日起，项目的性质、规模、地点、采用的防治污染措施及生态环境保护措施发生重大变动的，须重新报批项目的环境影响评价文件。</w:t>
            </w:r>
          </w:p>
        </w:tc>
      </w:tr>
    </w:tbl>
    <w:p>
      <w:pPr>
        <w:rPr>
          <w:rFonts w:hint="default"/>
          <w:lang w:val="en-US" w:eastAsia="zh-CN"/>
        </w:rPr>
      </w:pPr>
      <w:r>
        <w:rPr>
          <w:rFonts w:hint="default"/>
          <w:lang w:val="en-US" w:eastAsia="zh-CN"/>
        </w:rPr>
        <w:br w:type="page"/>
      </w:r>
    </w:p>
    <w:p>
      <w:pPr>
        <w:pStyle w:val="3"/>
        <w:keepNext/>
        <w:keepLines/>
        <w:pageBreakBefore w:val="0"/>
        <w:widowControl w:val="0"/>
        <w:kinsoku/>
        <w:wordWrap/>
        <w:overflowPunct/>
        <w:topLinePunct w:val="0"/>
        <w:autoSpaceDE/>
        <w:autoSpaceDN/>
        <w:bidi w:val="0"/>
        <w:adjustRightInd/>
        <w:snapToGrid w:val="0"/>
        <w:spacing w:before="0" w:beforeLines="0" w:after="0" w:line="240" w:lineRule="auto"/>
        <w:jc w:val="both"/>
        <w:textAlignment w:val="auto"/>
        <w:rPr>
          <w:rFonts w:hint="eastAsia" w:ascii="Times New Roman" w:hAnsi="Times New Roman" w:eastAsia="宋体" w:cs="Times New Roman"/>
          <w:b/>
          <w:bCs/>
          <w:szCs w:val="28"/>
          <w:lang w:eastAsia="zh-CN"/>
        </w:rPr>
      </w:pPr>
      <w:r>
        <w:rPr>
          <w:rFonts w:hint="eastAsia" w:ascii="Times New Roman" w:hAnsi="Times New Roman" w:eastAsia="宋体" w:cs="Times New Roman"/>
          <w:b/>
          <w:bCs/>
          <w:szCs w:val="28"/>
          <w:lang w:eastAsia="zh-CN"/>
        </w:rPr>
        <w:t>表五</w:t>
      </w:r>
    </w:p>
    <w:tbl>
      <w:tblPr>
        <w:tblStyle w:val="13"/>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4" w:hRule="atLeast"/>
        </w:trPr>
        <w:tc>
          <w:tcPr>
            <w:tcW w:w="8440" w:type="dxa"/>
          </w:tcPr>
          <w:p>
            <w:pPr>
              <w:keepNext w:val="0"/>
              <w:keepLines w:val="0"/>
              <w:pageBreakBefore w:val="0"/>
              <w:widowControl/>
              <w:kinsoku/>
              <w:wordWrap/>
              <w:overflowPunct/>
              <w:topLinePunct w:val="0"/>
              <w:autoSpaceDE/>
              <w:autoSpaceDN/>
              <w:bidi w:val="0"/>
              <w:adjustRightInd w:val="0"/>
              <w:snapToGrid w:val="0"/>
              <w:spacing w:after="0" w:line="360" w:lineRule="auto"/>
              <w:ind w:left="482" w:hanging="482" w:hangingChars="200"/>
              <w:textAlignment w:val="auto"/>
              <w:rPr>
                <w:rFonts w:hint="eastAsia" w:ascii="宋体" w:hAnsi="宋体" w:eastAsia="宋体" w:cs="宋体"/>
                <w:b/>
                <w:color w:val="C00000"/>
                <w:kern w:val="2"/>
                <w:sz w:val="24"/>
                <w:szCs w:val="26"/>
              </w:rPr>
            </w:pPr>
            <w:r>
              <w:rPr>
                <w:rFonts w:hint="eastAsia" w:ascii="宋体" w:hAnsi="宋体" w:eastAsia="宋体" w:cs="宋体"/>
                <w:b/>
                <w:color w:val="000000" w:themeColor="text1"/>
                <w:kern w:val="2"/>
                <w:sz w:val="24"/>
                <w:szCs w:val="26"/>
                <w14:textFill>
                  <w14:solidFill>
                    <w14:schemeClr w14:val="tx1"/>
                  </w14:solidFill>
                </w14:textFill>
              </w:rPr>
              <w:t>验收监测质量保证及质量控制：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依据《环境监测质量管理技术导则》（HJ 630-2011），本次验收监测质量保证和质量控制措施如下：</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1、所有监测人员持证上岗，严格按照本公司质量管理体系文件中的规定开展工作。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2、所用监测仪器通过计量部门检定并在检定有效期内。</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rPr>
                <w:rFonts w:hint="default"/>
                <w:vertAlign w:val="baseline"/>
                <w:lang w:val="en-US" w:eastAsia="zh-CN"/>
              </w:rPr>
            </w:pPr>
            <w:r>
              <w:rPr>
                <w:rFonts w:hint="default" w:ascii="Times New Roman" w:hAnsi="Times New Roman" w:eastAsia="宋体" w:cs="Times New Roman"/>
                <w:b w:val="0"/>
                <w:bCs w:val="0"/>
                <w:sz w:val="24"/>
                <w:szCs w:val="24"/>
                <w:vertAlign w:val="baseline"/>
                <w:lang w:val="en-US" w:eastAsia="zh-CN"/>
              </w:rPr>
              <w:t>3、各类记录及分析测试结果，按相关技术规范要求进行数据处理和填报，并进行三级审核。</w:t>
            </w:r>
          </w:p>
        </w:tc>
      </w:tr>
    </w:tbl>
    <w:p>
      <w:pPr>
        <w:pStyle w:val="3"/>
        <w:keepNext/>
        <w:keepLines/>
        <w:pageBreakBefore w:val="0"/>
        <w:widowControl w:val="0"/>
        <w:kinsoku/>
        <w:wordWrap/>
        <w:overflowPunct/>
        <w:topLinePunct w:val="0"/>
        <w:autoSpaceDE/>
        <w:autoSpaceDN/>
        <w:bidi w:val="0"/>
        <w:adjustRightInd/>
        <w:snapToGrid w:val="0"/>
        <w:spacing w:before="0" w:beforeLines="0" w:after="0" w:line="240" w:lineRule="auto"/>
        <w:jc w:val="both"/>
        <w:textAlignment w:val="auto"/>
        <w:rPr>
          <w:rFonts w:hint="eastAsia" w:ascii="Times New Roman" w:hAnsi="Times New Roman" w:eastAsia="宋体" w:cs="Times New Roman"/>
          <w:b/>
          <w:bCs/>
          <w:szCs w:val="28"/>
          <w:lang w:eastAsia="zh-CN"/>
        </w:rPr>
      </w:pPr>
      <w:r>
        <w:rPr>
          <w:rFonts w:hint="eastAsia" w:ascii="Times New Roman" w:hAnsi="Times New Roman" w:eastAsia="宋体" w:cs="Times New Roman"/>
          <w:b/>
          <w:bCs/>
          <w:szCs w:val="28"/>
          <w:lang w:eastAsia="zh-CN"/>
        </w:rPr>
        <w:t>表六</w:t>
      </w:r>
    </w:p>
    <w:tbl>
      <w:tblPr>
        <w:tblStyle w:val="13"/>
        <w:tblW w:w="8860"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1" w:hRule="atLeast"/>
        </w:trPr>
        <w:tc>
          <w:tcPr>
            <w:tcW w:w="8860" w:type="dxa"/>
          </w:tcPr>
          <w:p>
            <w:pPr>
              <w:keepNext w:val="0"/>
              <w:keepLines w:val="0"/>
              <w:pageBreakBefore w:val="0"/>
              <w:widowControl/>
              <w:kinsoku/>
              <w:wordWrap/>
              <w:overflowPunct/>
              <w:topLinePunct w:val="0"/>
              <w:autoSpaceDE/>
              <w:autoSpaceDN/>
              <w:bidi w:val="0"/>
              <w:adjustRightInd w:val="0"/>
              <w:snapToGrid w:val="0"/>
              <w:spacing w:after="0" w:line="360" w:lineRule="auto"/>
              <w:ind w:left="482" w:hanging="482" w:hangingChars="200"/>
              <w:textAlignment w:val="auto"/>
              <w:rPr>
                <w:rFonts w:hint="eastAsia" w:ascii="宋体" w:hAnsi="宋体" w:eastAsia="宋体" w:cs="宋体"/>
                <w:b/>
                <w:color w:val="000000" w:themeColor="text1"/>
                <w:kern w:val="2"/>
                <w:sz w:val="24"/>
                <w:szCs w:val="26"/>
                <w:lang w:val="en-US" w:eastAsia="zh-CN"/>
                <w14:textFill>
                  <w14:solidFill>
                    <w14:schemeClr w14:val="tx1"/>
                  </w14:solidFill>
                </w14:textFill>
              </w:rPr>
            </w:pPr>
            <w:r>
              <w:rPr>
                <w:rFonts w:hint="eastAsia" w:ascii="宋体" w:hAnsi="宋体" w:eastAsia="宋体" w:cs="宋体"/>
                <w:b/>
                <w:color w:val="000000" w:themeColor="text1"/>
                <w:kern w:val="2"/>
                <w:sz w:val="24"/>
                <w:szCs w:val="26"/>
                <w:lang w:val="en-US" w:eastAsia="zh-CN"/>
                <w14:textFill>
                  <w14:solidFill>
                    <w14:schemeClr w14:val="tx1"/>
                  </w14:solidFill>
                </w14:textFill>
              </w:rPr>
              <w:t>验收监测内容：</w:t>
            </w:r>
          </w:p>
          <w:p>
            <w:pPr>
              <w:spacing w:after="0" w:line="360" w:lineRule="auto"/>
              <w:ind w:firstLine="482" w:firstLineChars="200"/>
              <w:outlineLvl w:val="1"/>
              <w:rPr>
                <w:rFonts w:hint="default" w:ascii="Times New Roman" w:hAnsi="Times New Roman" w:eastAsia="宋体" w:cs="Times New Roman"/>
                <w:b/>
                <w:color w:val="000000"/>
                <w:sz w:val="24"/>
                <w:szCs w:val="24"/>
              </w:rPr>
            </w:pPr>
            <w:r>
              <w:rPr>
                <w:rFonts w:hint="default" w:ascii="Times New Roman" w:hAnsi="Times New Roman" w:eastAsia="宋体" w:cs="Times New Roman"/>
                <w:b/>
                <w:color w:val="000000"/>
                <w:sz w:val="24"/>
                <w:szCs w:val="24"/>
              </w:rPr>
              <w:t>1、验收监测工况检查</w:t>
            </w:r>
          </w:p>
          <w:p>
            <w:pPr>
              <w:pStyle w:val="21"/>
              <w:ind w:firstLineChars="0"/>
              <w:rPr>
                <w:rFonts w:hint="default" w:ascii="Times New Roman" w:hAnsi="Times New Roman" w:cs="Times New Roman"/>
                <w:szCs w:val="24"/>
              </w:rPr>
            </w:pPr>
            <w:r>
              <w:rPr>
                <w:rFonts w:hint="default" w:ascii="Times New Roman" w:hAnsi="Times New Roman" w:cs="Times New Roman"/>
                <w:szCs w:val="24"/>
              </w:rPr>
              <w:t>在验收监测期间，</w:t>
            </w:r>
            <w:r>
              <w:rPr>
                <w:rFonts w:hint="default" w:ascii="Times New Roman" w:hAnsi="Times New Roman" w:cs="Times New Roman"/>
                <w:szCs w:val="24"/>
                <w:lang w:eastAsia="zh-CN"/>
              </w:rPr>
              <w:t>陕西耐乐驰机械有限公司</w:t>
            </w:r>
            <w:r>
              <w:rPr>
                <w:rFonts w:hint="default" w:ascii="Times New Roman" w:hAnsi="Times New Roman" w:cs="Times New Roman"/>
                <w:szCs w:val="24"/>
              </w:rPr>
              <w:t>严格控制生产负荷，在保证工况稳定的条件下，进行现场监测，以确保监测数据的有效性和准确性。</w:t>
            </w:r>
          </w:p>
          <w:p>
            <w:pPr>
              <w:keepNext w:val="0"/>
              <w:keepLines w:val="0"/>
              <w:pageBreakBefore w:val="0"/>
              <w:widowControl/>
              <w:kinsoku/>
              <w:wordWrap/>
              <w:overflowPunct/>
              <w:topLinePunct w:val="0"/>
              <w:autoSpaceDE/>
              <w:autoSpaceDN/>
              <w:bidi w:val="0"/>
              <w:adjustRightInd w:val="0"/>
              <w:snapToGrid w:val="0"/>
              <w:spacing w:after="0" w:line="360" w:lineRule="auto"/>
              <w:ind w:firstLine="470" w:firstLineChars="195"/>
              <w:textAlignment w:val="auto"/>
              <w:outlineLvl w:val="0"/>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2、</w:t>
            </w:r>
            <w:r>
              <w:rPr>
                <w:rFonts w:hint="eastAsia" w:ascii="Times New Roman" w:hAnsi="Times New Roman" w:eastAsia="宋体" w:cs="Times New Roman"/>
                <w:b/>
                <w:color w:val="000000" w:themeColor="text1"/>
                <w:sz w:val="24"/>
                <w:szCs w:val="24"/>
                <w:lang w:eastAsia="zh-CN"/>
                <w14:textFill>
                  <w14:solidFill>
                    <w14:schemeClr w14:val="tx1"/>
                  </w14:solidFill>
                </w14:textFill>
              </w:rPr>
              <w:t>固体废弃物</w:t>
            </w:r>
            <w:r>
              <w:rPr>
                <w:rFonts w:hint="default" w:ascii="Times New Roman" w:hAnsi="Times New Roman" w:eastAsia="宋体" w:cs="Times New Roman"/>
                <w:b/>
                <w:color w:val="000000" w:themeColor="text1"/>
                <w:sz w:val="24"/>
                <w:szCs w:val="24"/>
                <w14:textFill>
                  <w14:solidFill>
                    <w14:schemeClr w14:val="tx1"/>
                  </w14:solidFill>
                </w14:textFill>
              </w:rPr>
              <w:t>监测内容</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0"/>
              <w:rPr>
                <w:rFonts w:hint="eastAsia" w:ascii="Times New Roman" w:hAnsi="Times New Roman" w:eastAsia="宋体" w:cs="Times New Roman"/>
                <w:b w:val="0"/>
                <w:bCs/>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固体废弃物的调查内容主要包括：</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0"/>
              <w:rPr>
                <w:rFonts w:hint="eastAsia" w:ascii="Times New Roman" w:hAnsi="Times New Roman" w:eastAsia="宋体" w:cs="Times New Roman"/>
                <w:b w:val="0"/>
                <w:bCs/>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（1）调查固体废弃物的去向、产生量。</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0"/>
              <w:rPr>
                <w:rFonts w:hint="eastAsia" w:ascii="Times New Roman" w:hAnsi="Times New Roman" w:eastAsia="宋体" w:cs="Times New Roman"/>
                <w:b w:val="0"/>
                <w:bCs/>
                <w:color w:val="000000"/>
                <w:sz w:val="24"/>
                <w:szCs w:val="24"/>
                <w:lang w:val="en-US" w:eastAsia="zh-CN"/>
              </w:rPr>
            </w:pPr>
            <w:r>
              <w:rPr>
                <w:rFonts w:hint="eastAsia" w:ascii="Times New Roman" w:hAnsi="Times New Roman" w:eastAsia="宋体" w:cs="Times New Roman"/>
                <w:b w:val="0"/>
                <w:bCs/>
                <w:color w:val="000000"/>
                <w:sz w:val="24"/>
                <w:szCs w:val="24"/>
                <w:lang w:val="en-US" w:eastAsia="zh-CN"/>
              </w:rPr>
              <w:t>（2）调查生活垃圾的去向、产生量。</w:t>
            </w:r>
          </w:p>
          <w:p>
            <w:pPr>
              <w:keepNext w:val="0"/>
              <w:keepLines w:val="0"/>
              <w:pageBreakBefore w:val="0"/>
              <w:widowControl/>
              <w:kinsoku/>
              <w:wordWrap/>
              <w:overflowPunct/>
              <w:topLinePunct w:val="0"/>
              <w:autoSpaceDE/>
              <w:autoSpaceDN/>
              <w:bidi w:val="0"/>
              <w:adjustRightInd w:val="0"/>
              <w:snapToGrid w:val="0"/>
              <w:spacing w:after="0" w:line="360" w:lineRule="auto"/>
              <w:ind w:left="480" w:leftChars="218" w:firstLine="0" w:firstLineChars="0"/>
              <w:textAlignment w:val="auto"/>
              <w:outlineLvl w:val="0"/>
              <w:rPr>
                <w:rFonts w:hint="default" w:ascii="Times New Roman" w:hAnsi="Times New Roman" w:eastAsia="宋体" w:cs="Times New Roman"/>
                <w:b/>
                <w:color w:val="000000"/>
                <w:sz w:val="24"/>
                <w:szCs w:val="24"/>
              </w:rPr>
            </w:pPr>
            <w:r>
              <w:rPr>
                <w:rFonts w:hint="eastAsia" w:ascii="Times New Roman" w:hAnsi="Times New Roman" w:eastAsia="宋体" w:cs="Times New Roman"/>
                <w:b w:val="0"/>
                <w:bCs/>
                <w:color w:val="000000"/>
                <w:sz w:val="24"/>
                <w:szCs w:val="24"/>
                <w:lang w:val="en-US" w:eastAsia="zh-CN"/>
              </w:rPr>
              <w:t>（3）调查危险固废的去向、产生量。</w:t>
            </w:r>
            <w:r>
              <w:rPr>
                <w:rFonts w:hint="eastAsia" w:ascii="Times New Roman" w:hAnsi="Times New Roman" w:eastAsia="宋体" w:cs="Times New Roman"/>
                <w:b w:val="0"/>
                <w:bCs/>
                <w:color w:val="000000"/>
                <w:sz w:val="24"/>
                <w:szCs w:val="24"/>
                <w:lang w:val="en-US" w:eastAsia="zh-CN"/>
              </w:rPr>
              <w:br w:type="textWrapping"/>
            </w:r>
            <w:r>
              <w:rPr>
                <w:rFonts w:hint="eastAsia" w:ascii="Times New Roman" w:hAnsi="Times New Roman" w:eastAsia="宋体" w:cs="Times New Roman"/>
                <w:b/>
                <w:color w:val="000000"/>
                <w:sz w:val="24"/>
                <w:szCs w:val="24"/>
                <w:lang w:val="en-US" w:eastAsia="zh-CN"/>
              </w:rPr>
              <w:t>3</w:t>
            </w:r>
            <w:r>
              <w:rPr>
                <w:rFonts w:hint="default" w:ascii="Times New Roman" w:hAnsi="Times New Roman" w:eastAsia="宋体" w:cs="Times New Roman"/>
                <w:b/>
                <w:color w:val="000000"/>
                <w:sz w:val="24"/>
                <w:szCs w:val="24"/>
                <w:lang w:val="en-US" w:eastAsia="zh-CN"/>
              </w:rPr>
              <w:t>、</w:t>
            </w:r>
            <w:r>
              <w:rPr>
                <w:rFonts w:hint="default" w:ascii="Times New Roman" w:hAnsi="Times New Roman" w:eastAsia="宋体" w:cs="Times New Roman"/>
                <w:b/>
                <w:color w:val="000000"/>
                <w:sz w:val="24"/>
                <w:szCs w:val="24"/>
              </w:rPr>
              <w:t>环境管理检查内容</w:t>
            </w:r>
          </w:p>
          <w:p>
            <w:pPr>
              <w:spacing w:after="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环境管理检查主要包括以下内容：</w:t>
            </w:r>
          </w:p>
          <w:p>
            <w:pPr>
              <w:spacing w:after="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（1）项目三同时落实情况；</w:t>
            </w:r>
          </w:p>
          <w:p>
            <w:pPr>
              <w:spacing w:after="0"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（2）环保设施运行及维护情况；</w:t>
            </w:r>
          </w:p>
          <w:p>
            <w:pPr>
              <w:spacing w:after="0" w:line="360" w:lineRule="auto"/>
              <w:ind w:firstLine="480" w:firstLineChars="200"/>
              <w:outlineLvl w:val="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（3）建设期间和试生产阶段是否发生了扰民和污染事故；</w:t>
            </w:r>
          </w:p>
          <w:p>
            <w:pPr>
              <w:spacing w:after="0" w:line="360" w:lineRule="auto"/>
              <w:ind w:firstLine="480" w:firstLineChars="200"/>
              <w:rPr>
                <w:rFonts w:hint="default" w:ascii="Times New Roman" w:hAnsi="Times New Roman" w:eastAsia="仿宋_GB2312" w:cs="Times New Roman"/>
                <w:color w:val="000000"/>
                <w:sz w:val="21"/>
                <w:szCs w:val="21"/>
              </w:rPr>
            </w:pPr>
            <w:r>
              <w:rPr>
                <w:rFonts w:hint="default" w:ascii="Times New Roman" w:hAnsi="Times New Roman" w:eastAsia="宋体" w:cs="Times New Roman"/>
                <w:sz w:val="24"/>
                <w:szCs w:val="24"/>
              </w:rPr>
              <w:t>（4）环保投资落实情况。</w:t>
            </w:r>
          </w:p>
          <w:p>
            <w:pPr>
              <w:spacing w:line="360" w:lineRule="auto"/>
              <w:rPr>
                <w:rFonts w:eastAsia="仿宋_GB2312"/>
                <w:color w:val="000000"/>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textAlignment w:val="auto"/>
              <w:rPr>
                <w:rFonts w:hint="default" w:ascii="宋体" w:hAnsi="宋体" w:eastAsia="宋体" w:cs="宋体"/>
                <w:b/>
                <w:kern w:val="2"/>
                <w:sz w:val="24"/>
                <w:szCs w:val="26"/>
                <w:lang w:val="en-US" w:eastAsia="zh-CN"/>
              </w:rPr>
            </w:pPr>
          </w:p>
        </w:tc>
      </w:tr>
    </w:tbl>
    <w:p>
      <w:pPr>
        <w:rPr>
          <w:rFonts w:hint="default"/>
          <w:lang w:val="en-US" w:eastAsia="zh-CN"/>
        </w:rPr>
      </w:pPr>
      <w:r>
        <w:rPr>
          <w:rFonts w:hint="default"/>
          <w:lang w:val="en-US" w:eastAsia="zh-CN"/>
        </w:rPr>
        <w:br w:type="page"/>
      </w:r>
    </w:p>
    <w:p>
      <w:pPr>
        <w:pStyle w:val="3"/>
        <w:keepNext/>
        <w:keepLines/>
        <w:pageBreakBefore w:val="0"/>
        <w:widowControl w:val="0"/>
        <w:kinsoku/>
        <w:wordWrap/>
        <w:overflowPunct/>
        <w:topLinePunct w:val="0"/>
        <w:autoSpaceDE/>
        <w:autoSpaceDN/>
        <w:bidi w:val="0"/>
        <w:adjustRightInd/>
        <w:snapToGrid w:val="0"/>
        <w:spacing w:before="0" w:beforeLines="0" w:after="0" w:line="240" w:lineRule="auto"/>
        <w:jc w:val="both"/>
        <w:textAlignment w:val="auto"/>
        <w:rPr>
          <w:rFonts w:hint="eastAsia" w:ascii="Times New Roman" w:hAnsi="Times New Roman" w:eastAsia="宋体" w:cs="Times New Roman"/>
          <w:b/>
          <w:bCs/>
          <w:szCs w:val="28"/>
          <w:lang w:eastAsia="zh-CN"/>
        </w:rPr>
      </w:pPr>
      <w:r>
        <w:rPr>
          <w:rFonts w:hint="eastAsia" w:ascii="Times New Roman" w:hAnsi="Times New Roman" w:eastAsia="宋体" w:cs="Times New Roman"/>
          <w:b/>
          <w:bCs/>
          <w:szCs w:val="28"/>
          <w:lang w:eastAsia="zh-CN"/>
        </w:rPr>
        <w:t>表七</w:t>
      </w:r>
    </w:p>
    <w:tbl>
      <w:tblPr>
        <w:tblStyle w:val="13"/>
        <w:tblW w:w="9080"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5" w:hRule="atLeast"/>
        </w:trPr>
        <w:tc>
          <w:tcPr>
            <w:tcW w:w="9080" w:type="dxa"/>
          </w:tcPr>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szCs w:val="24"/>
              </w:rPr>
            </w:pPr>
            <w:r>
              <w:rPr>
                <w:rFonts w:ascii="宋体" w:hAnsi="宋体" w:eastAsia="宋体"/>
                <w:sz w:val="24"/>
                <w:szCs w:val="24"/>
              </w:rPr>
              <w:t>本次验收的对象为</w:t>
            </w:r>
            <w:r>
              <w:rPr>
                <w:rFonts w:hint="eastAsia" w:ascii="宋体" w:hAnsi="宋体" w:eastAsia="宋体"/>
                <w:sz w:val="24"/>
                <w:szCs w:val="24"/>
                <w:lang w:eastAsia="zh-CN"/>
              </w:rPr>
              <w:t>咸阳耐乐驰机械加工项目</w:t>
            </w:r>
            <w:r>
              <w:rPr>
                <w:rFonts w:hint="eastAsia" w:ascii="宋体" w:hAnsi="宋体" w:eastAsia="宋体"/>
                <w:sz w:val="24"/>
                <w:szCs w:val="24"/>
                <w:lang w:val="en-US" w:eastAsia="zh-CN"/>
              </w:rPr>
              <w:t>。</w:t>
            </w:r>
            <w:r>
              <w:rPr>
                <w:rFonts w:hint="eastAsia" w:ascii="宋体" w:hAnsi="宋体" w:eastAsia="宋体"/>
                <w:sz w:val="24"/>
                <w:szCs w:val="24"/>
              </w:rPr>
              <w:t>根据国家相关文件要求，在</w:t>
            </w:r>
            <w:r>
              <w:rPr>
                <w:rFonts w:ascii="宋体" w:hAnsi="宋体" w:eastAsia="宋体"/>
                <w:sz w:val="24"/>
                <w:szCs w:val="24"/>
              </w:rPr>
              <w:t>验收监测期间，</w:t>
            </w:r>
            <w:r>
              <w:rPr>
                <w:rFonts w:hint="eastAsia" w:ascii="宋体" w:hAnsi="宋体" w:eastAsia="宋体"/>
                <w:sz w:val="24"/>
                <w:szCs w:val="24"/>
              </w:rPr>
              <w:t>应及时监督生产工况及</w:t>
            </w:r>
            <w:r>
              <w:rPr>
                <w:rFonts w:ascii="宋体" w:hAnsi="宋体" w:eastAsia="宋体"/>
                <w:sz w:val="24"/>
                <w:szCs w:val="24"/>
              </w:rPr>
              <w:t>各环保设施运</w:t>
            </w:r>
            <w:r>
              <w:rPr>
                <w:rFonts w:hint="eastAsia" w:ascii="宋体" w:hAnsi="宋体" w:eastAsia="宋体"/>
                <w:sz w:val="24"/>
                <w:szCs w:val="24"/>
              </w:rPr>
              <w:t>行情况</w:t>
            </w:r>
            <w:r>
              <w:rPr>
                <w:rFonts w:ascii="宋体" w:hAnsi="宋体" w:eastAsia="宋体"/>
                <w:sz w:val="24"/>
                <w:szCs w:val="24"/>
              </w:rPr>
              <w:t>。</w:t>
            </w:r>
            <w:r>
              <w:rPr>
                <w:rFonts w:hint="eastAsia" w:ascii="宋体" w:hAnsi="宋体" w:eastAsia="宋体"/>
                <w:sz w:val="24"/>
                <w:szCs w:val="24"/>
              </w:rPr>
              <w:t>验收监测期间、建设项目应保证连续、稳定、正常的生产，并且保证与项目配套的环保设施正常运转。</w:t>
            </w:r>
          </w:p>
          <w:p>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textAlignment w:val="auto"/>
              <w:outlineLvl w:val="0"/>
              <w:rPr>
                <w:rFonts w:hint="eastAsia" w:ascii="宋体" w:hAnsi="宋体" w:eastAsia="宋体"/>
                <w:b/>
                <w:color w:val="C00000"/>
                <w:sz w:val="24"/>
                <w:szCs w:val="24"/>
              </w:rPr>
            </w:pPr>
            <w:r>
              <w:rPr>
                <w:rFonts w:hint="eastAsia" w:ascii="宋体" w:hAnsi="宋体" w:eastAsia="宋体"/>
                <w:b/>
                <w:color w:val="000000"/>
                <w:sz w:val="24"/>
                <w:szCs w:val="24"/>
              </w:rPr>
              <w:t>一、</w:t>
            </w:r>
            <w:r>
              <w:rPr>
                <w:rFonts w:hint="eastAsia" w:ascii="宋体" w:hAnsi="宋体" w:eastAsia="宋体"/>
                <w:b/>
                <w:color w:val="000000" w:themeColor="text1"/>
                <w:sz w:val="24"/>
                <w:szCs w:val="24"/>
                <w14:textFill>
                  <w14:solidFill>
                    <w14:schemeClr w14:val="tx1"/>
                  </w14:solidFill>
                </w14:textFill>
              </w:rPr>
              <w:t>验收监测期间生产工况记录</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根据</w:t>
            </w:r>
            <w:r>
              <w:rPr>
                <w:rFonts w:hint="eastAsia" w:ascii="宋体" w:hAnsi="宋体" w:eastAsia="宋体"/>
                <w:sz w:val="24"/>
                <w:szCs w:val="24"/>
                <w:lang w:eastAsia="zh-CN"/>
              </w:rPr>
              <w:t>陕西耐乐驰机械有限公司</w:t>
            </w:r>
            <w:r>
              <w:rPr>
                <w:rFonts w:hint="eastAsia" w:ascii="宋体" w:hAnsi="宋体" w:eastAsia="宋体"/>
                <w:sz w:val="24"/>
                <w:szCs w:val="24"/>
              </w:rPr>
              <w:t>出具的工况证明：本次验收监测期间的日工作量达到设计生产能力的</w:t>
            </w:r>
            <w:r>
              <w:rPr>
                <w:rFonts w:hint="default" w:ascii="Times New Roman" w:hAnsi="Times New Roman" w:eastAsia="宋体" w:cs="Times New Roman"/>
                <w:sz w:val="24"/>
                <w:szCs w:val="24"/>
                <w:lang w:val="en-US" w:eastAsia="zh-CN"/>
              </w:rPr>
              <w:t>75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78</w:t>
            </w:r>
            <w:r>
              <w:rPr>
                <w:rFonts w:hint="default" w:ascii="Times New Roman" w:hAnsi="Times New Roman" w:eastAsia="宋体" w:cs="Times New Roman"/>
                <w:sz w:val="24"/>
                <w:szCs w:val="24"/>
              </w:rPr>
              <w:t>%</w:t>
            </w:r>
            <w:r>
              <w:rPr>
                <w:rFonts w:hint="eastAsia" w:ascii="宋体" w:hAnsi="宋体" w:eastAsia="宋体"/>
                <w:sz w:val="24"/>
                <w:szCs w:val="24"/>
              </w:rPr>
              <w:t>之间，监测期间生产状况满足监测要求。工况证明详见</w:t>
            </w:r>
            <w:r>
              <w:rPr>
                <w:rFonts w:hint="default" w:ascii="Times New Roman" w:hAnsi="Times New Roman" w:eastAsia="宋体" w:cs="Times New Roman"/>
                <w:color w:val="auto"/>
                <w:sz w:val="24"/>
                <w:szCs w:val="24"/>
              </w:rPr>
              <w:t>附</w:t>
            </w:r>
            <w:r>
              <w:rPr>
                <w:rFonts w:hint="eastAsia" w:ascii="Times New Roman" w:hAnsi="Times New Roman" w:eastAsia="宋体" w:cs="Times New Roman"/>
                <w:color w:val="auto"/>
                <w:sz w:val="24"/>
                <w:szCs w:val="24"/>
                <w:lang w:eastAsia="zh-CN"/>
              </w:rPr>
              <w:t>件二</w:t>
            </w:r>
            <w:r>
              <w:rPr>
                <w:rFonts w:hint="eastAsia" w:ascii="宋体" w:hAnsi="宋体" w:eastAsia="宋体"/>
                <w:sz w:val="24"/>
                <w:szCs w:val="24"/>
              </w:rPr>
              <w:t>。验收监测期间生产工况如下：</w:t>
            </w:r>
          </w:p>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bCs w:val="0"/>
                <w:color w:val="000000" w:themeColor="text1"/>
                <w:kern w:val="2"/>
                <w:sz w:val="21"/>
                <w:szCs w:val="24"/>
                <w:lang w:val="en-US" w:eastAsia="zh-CN" w:bidi="ar-SA"/>
                <w14:textFill>
                  <w14:solidFill>
                    <w14:schemeClr w14:val="tx1"/>
                  </w14:solidFill>
                </w14:textFill>
              </w:rPr>
            </w:pPr>
            <w:r>
              <w:rPr>
                <w:rFonts w:hint="eastAsia" w:ascii="Times New Roman" w:hAnsi="Times New Roman" w:eastAsia="宋体" w:cs="Times New Roman"/>
                <w:b/>
                <w:bCs w:val="0"/>
                <w:color w:val="000000"/>
                <w:kern w:val="2"/>
                <w:sz w:val="21"/>
                <w:szCs w:val="24"/>
                <w:lang w:val="en-US" w:eastAsia="zh-CN" w:bidi="ar-SA"/>
              </w:rPr>
              <w:t>表7</w:t>
            </w:r>
            <w:r>
              <w:rPr>
                <w:rFonts w:ascii="Times New Roman" w:hAnsi="Times New Roman" w:eastAsia="宋体" w:cs="Times New Roman"/>
                <w:b/>
                <w:bCs w:val="0"/>
                <w:color w:val="000000"/>
                <w:kern w:val="2"/>
                <w:sz w:val="21"/>
                <w:szCs w:val="24"/>
                <w:lang w:val="en-US" w:eastAsia="zh-CN" w:bidi="ar-SA"/>
              </w:rPr>
              <w:t>-</w:t>
            </w:r>
            <w:r>
              <w:rPr>
                <w:rFonts w:hint="eastAsia" w:ascii="Times New Roman" w:hAnsi="Times New Roman" w:eastAsia="宋体" w:cs="Times New Roman"/>
                <w:b/>
                <w:bCs w:val="0"/>
                <w:color w:val="000000"/>
                <w:kern w:val="2"/>
                <w:sz w:val="21"/>
                <w:szCs w:val="24"/>
                <w:lang w:val="en-US" w:eastAsia="zh-CN" w:bidi="ar-SA"/>
              </w:rPr>
              <w:t xml:space="preserve">1        </w:t>
            </w:r>
            <w:r>
              <w:rPr>
                <w:rFonts w:hint="eastAsia" w:ascii="Times New Roman" w:hAnsi="Times New Roman" w:eastAsia="宋体" w:cs="Times New Roman"/>
                <w:b/>
                <w:bCs w:val="0"/>
                <w:color w:val="FF0000"/>
                <w:kern w:val="2"/>
                <w:sz w:val="21"/>
                <w:szCs w:val="24"/>
                <w:lang w:val="en-US" w:eastAsia="zh-CN" w:bidi="ar-SA"/>
              </w:rPr>
              <w:t xml:space="preserve"> </w:t>
            </w:r>
            <w:r>
              <w:rPr>
                <w:rFonts w:hint="eastAsia" w:ascii="Times New Roman" w:hAnsi="Times New Roman" w:eastAsia="宋体" w:cs="Times New Roman"/>
                <w:b/>
                <w:bCs w:val="0"/>
                <w:color w:val="000000" w:themeColor="text1"/>
                <w:kern w:val="2"/>
                <w:sz w:val="21"/>
                <w:szCs w:val="24"/>
                <w:lang w:val="en-US" w:eastAsia="zh-CN" w:bidi="ar-SA"/>
                <w14:textFill>
                  <w14:solidFill>
                    <w14:schemeClr w14:val="tx1"/>
                  </w14:solidFill>
                </w14:textFill>
              </w:rPr>
              <w:t>验收监测期间生产工况</w:t>
            </w:r>
          </w:p>
          <w:tbl>
            <w:tblPr>
              <w:tblStyle w:val="13"/>
              <w:tblW w:w="876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1649"/>
              <w:gridCol w:w="1650"/>
              <w:gridCol w:w="1651"/>
              <w:gridCol w:w="16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178" w:type="dxa"/>
                  <w:tcBorders>
                    <w:tl2br w:val="nil"/>
                    <w:tr2bl w:val="nil"/>
                  </w:tcBorders>
                  <w:vAlign w:val="center"/>
                </w:tcPr>
                <w:p>
                  <w:pPr>
                    <w:pStyle w:val="23"/>
                    <w:spacing w:before="120"/>
                    <w:rPr>
                      <w:rFonts w:hint="default" w:ascii="Times New Roman" w:hAnsi="Times New Roman"/>
                      <w:b/>
                      <w:bCs/>
                      <w:szCs w:val="24"/>
                      <w:lang w:eastAsia="zh-CN"/>
                    </w:rPr>
                  </w:pPr>
                  <w:r>
                    <w:rPr>
                      <w:rFonts w:hint="default" w:ascii="Times New Roman" w:hAnsi="Times New Roman"/>
                      <w:b/>
                      <w:bCs/>
                      <w:szCs w:val="24"/>
                      <w:lang w:eastAsia="zh-CN"/>
                    </w:rPr>
                    <w:t>日期</w:t>
                  </w:r>
                </w:p>
              </w:tc>
              <w:tc>
                <w:tcPr>
                  <w:tcW w:w="1649" w:type="dxa"/>
                  <w:tcBorders>
                    <w:tl2br w:val="nil"/>
                    <w:tr2bl w:val="nil"/>
                  </w:tcBorders>
                  <w:vAlign w:val="center"/>
                </w:tcPr>
                <w:p>
                  <w:pPr>
                    <w:pStyle w:val="23"/>
                    <w:spacing w:before="120"/>
                    <w:rPr>
                      <w:rFonts w:hint="default" w:ascii="Times New Roman" w:hAnsi="Times New Roman"/>
                      <w:b/>
                      <w:bCs/>
                      <w:szCs w:val="24"/>
                      <w:lang w:eastAsia="zh-CN"/>
                    </w:rPr>
                  </w:pPr>
                  <w:r>
                    <w:rPr>
                      <w:rFonts w:hint="default" w:ascii="Times New Roman" w:hAnsi="Times New Roman"/>
                      <w:b/>
                      <w:bCs/>
                      <w:szCs w:val="24"/>
                      <w:lang w:eastAsia="zh-CN"/>
                    </w:rPr>
                    <w:t>产品</w:t>
                  </w:r>
                </w:p>
              </w:tc>
              <w:tc>
                <w:tcPr>
                  <w:tcW w:w="1650" w:type="dxa"/>
                  <w:tcBorders>
                    <w:tl2br w:val="nil"/>
                    <w:tr2bl w:val="nil"/>
                  </w:tcBorders>
                  <w:vAlign w:val="center"/>
                </w:tcPr>
                <w:p>
                  <w:pPr>
                    <w:pStyle w:val="23"/>
                    <w:spacing w:before="120"/>
                    <w:rPr>
                      <w:rFonts w:hint="default" w:ascii="Times New Roman" w:hAnsi="Times New Roman"/>
                      <w:b/>
                      <w:bCs/>
                      <w:szCs w:val="24"/>
                      <w:lang w:eastAsia="zh-CN"/>
                    </w:rPr>
                  </w:pPr>
                  <w:r>
                    <w:rPr>
                      <w:rFonts w:hint="default" w:ascii="Times New Roman" w:hAnsi="Times New Roman"/>
                      <w:b/>
                      <w:bCs/>
                      <w:szCs w:val="24"/>
                      <w:lang w:eastAsia="zh-CN"/>
                    </w:rPr>
                    <w:t>设计销售量</w:t>
                  </w:r>
                </w:p>
                <w:p>
                  <w:pPr>
                    <w:pStyle w:val="23"/>
                    <w:spacing w:before="120"/>
                    <w:rPr>
                      <w:rFonts w:hint="default" w:ascii="Times New Roman" w:hAnsi="Times New Roman"/>
                      <w:b/>
                      <w:bCs/>
                      <w:szCs w:val="24"/>
                      <w:lang w:val="en-US" w:eastAsia="zh-CN"/>
                    </w:rPr>
                  </w:pPr>
                  <w:r>
                    <w:rPr>
                      <w:rFonts w:hint="default" w:ascii="Times New Roman" w:hAnsi="Times New Roman"/>
                      <w:b/>
                      <w:bCs/>
                      <w:szCs w:val="24"/>
                      <w:lang w:eastAsia="zh-CN"/>
                    </w:rPr>
                    <w:t>（</w:t>
                  </w:r>
                  <w:r>
                    <w:rPr>
                      <w:rFonts w:hint="eastAsia"/>
                      <w:b/>
                      <w:bCs/>
                      <w:szCs w:val="24"/>
                      <w:lang w:eastAsia="zh-CN"/>
                    </w:rPr>
                    <w:t>件</w:t>
                  </w:r>
                  <w:r>
                    <w:rPr>
                      <w:rFonts w:hint="default" w:ascii="Times New Roman" w:hAnsi="Times New Roman"/>
                      <w:b/>
                      <w:bCs/>
                      <w:szCs w:val="24"/>
                      <w:lang w:val="en-US" w:eastAsia="zh-CN"/>
                    </w:rPr>
                    <w:t>/</w:t>
                  </w:r>
                  <w:r>
                    <w:rPr>
                      <w:rFonts w:hint="eastAsia"/>
                      <w:b/>
                      <w:bCs/>
                      <w:szCs w:val="24"/>
                      <w:lang w:val="en-US" w:eastAsia="zh-CN"/>
                    </w:rPr>
                    <w:t>h</w:t>
                  </w:r>
                  <w:r>
                    <w:rPr>
                      <w:rFonts w:hint="default" w:ascii="Times New Roman" w:hAnsi="Times New Roman"/>
                      <w:b/>
                      <w:bCs/>
                      <w:szCs w:val="24"/>
                      <w:lang w:val="en-US" w:eastAsia="zh-CN"/>
                    </w:rPr>
                    <w:t>）</w:t>
                  </w:r>
                </w:p>
              </w:tc>
              <w:tc>
                <w:tcPr>
                  <w:tcW w:w="1651" w:type="dxa"/>
                  <w:tcBorders>
                    <w:tl2br w:val="nil"/>
                    <w:tr2bl w:val="nil"/>
                  </w:tcBorders>
                  <w:vAlign w:val="center"/>
                </w:tcPr>
                <w:p>
                  <w:pPr>
                    <w:pStyle w:val="23"/>
                    <w:spacing w:before="120"/>
                    <w:rPr>
                      <w:rFonts w:hint="default" w:ascii="Times New Roman" w:hAnsi="Times New Roman"/>
                      <w:b/>
                      <w:bCs/>
                      <w:szCs w:val="24"/>
                      <w:lang w:eastAsia="zh-CN"/>
                    </w:rPr>
                  </w:pPr>
                  <w:r>
                    <w:rPr>
                      <w:rFonts w:hint="default" w:ascii="Times New Roman" w:hAnsi="Times New Roman"/>
                      <w:b/>
                      <w:bCs/>
                      <w:szCs w:val="24"/>
                      <w:lang w:eastAsia="zh-CN"/>
                    </w:rPr>
                    <w:t>实际销售量</w:t>
                  </w:r>
                </w:p>
                <w:p>
                  <w:pPr>
                    <w:pStyle w:val="23"/>
                    <w:spacing w:before="120"/>
                    <w:rPr>
                      <w:rFonts w:hint="default" w:ascii="Times New Roman" w:hAnsi="Times New Roman"/>
                      <w:b/>
                      <w:bCs/>
                      <w:szCs w:val="24"/>
                      <w:lang w:val="en-US" w:eastAsia="zh-CN"/>
                    </w:rPr>
                  </w:pPr>
                  <w:r>
                    <w:rPr>
                      <w:rFonts w:hint="default" w:ascii="Times New Roman" w:hAnsi="Times New Roman"/>
                      <w:b/>
                      <w:bCs/>
                      <w:szCs w:val="24"/>
                      <w:lang w:eastAsia="zh-CN"/>
                    </w:rPr>
                    <w:t>（</w:t>
                  </w:r>
                  <w:r>
                    <w:rPr>
                      <w:rFonts w:hint="eastAsia"/>
                      <w:b/>
                      <w:bCs/>
                      <w:szCs w:val="24"/>
                      <w:lang w:eastAsia="zh-CN"/>
                    </w:rPr>
                    <w:t>件</w:t>
                  </w:r>
                  <w:r>
                    <w:rPr>
                      <w:rFonts w:hint="default" w:ascii="Times New Roman" w:hAnsi="Times New Roman"/>
                      <w:b/>
                      <w:bCs/>
                      <w:szCs w:val="24"/>
                      <w:lang w:val="en-US" w:eastAsia="zh-CN"/>
                    </w:rPr>
                    <w:t>/</w:t>
                  </w:r>
                  <w:r>
                    <w:rPr>
                      <w:rFonts w:hint="eastAsia"/>
                      <w:b/>
                      <w:bCs/>
                      <w:szCs w:val="24"/>
                      <w:lang w:val="en-US" w:eastAsia="zh-CN"/>
                    </w:rPr>
                    <w:t>h</w:t>
                  </w:r>
                  <w:r>
                    <w:rPr>
                      <w:rFonts w:hint="default" w:ascii="Times New Roman" w:hAnsi="Times New Roman"/>
                      <w:b/>
                      <w:bCs/>
                      <w:szCs w:val="24"/>
                      <w:lang w:val="en-US" w:eastAsia="zh-CN"/>
                    </w:rPr>
                    <w:t>）</w:t>
                  </w:r>
                </w:p>
              </w:tc>
              <w:tc>
                <w:tcPr>
                  <w:tcW w:w="1641" w:type="dxa"/>
                  <w:tcBorders>
                    <w:tl2br w:val="nil"/>
                    <w:tr2bl w:val="nil"/>
                  </w:tcBorders>
                  <w:vAlign w:val="center"/>
                </w:tcPr>
                <w:p>
                  <w:pPr>
                    <w:pStyle w:val="23"/>
                    <w:spacing w:before="120"/>
                    <w:rPr>
                      <w:rFonts w:hint="default" w:ascii="Times New Roman" w:hAnsi="Times New Roman"/>
                      <w:b/>
                      <w:bCs/>
                      <w:szCs w:val="24"/>
                      <w:lang w:val="en-US" w:eastAsia="zh-CN"/>
                    </w:rPr>
                  </w:pPr>
                  <w:r>
                    <w:rPr>
                      <w:rFonts w:hint="default" w:ascii="Times New Roman" w:hAnsi="Times New Roman"/>
                      <w:b/>
                      <w:bCs/>
                      <w:szCs w:val="24"/>
                      <w:lang w:eastAsia="zh-CN"/>
                    </w:rPr>
                    <w:t>负荷（</w:t>
                  </w:r>
                  <w:r>
                    <w:rPr>
                      <w:rFonts w:hint="default" w:ascii="Times New Roman" w:hAnsi="Times New Roman"/>
                      <w:b/>
                      <w:bCs/>
                      <w:szCs w:val="24"/>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2178" w:type="dxa"/>
                  <w:tcBorders>
                    <w:tl2br w:val="nil"/>
                    <w:tr2bl w:val="nil"/>
                  </w:tcBorders>
                  <w:vAlign w:val="center"/>
                </w:tcPr>
                <w:p>
                  <w:pPr>
                    <w:pStyle w:val="23"/>
                    <w:spacing w:before="120"/>
                    <w:rPr>
                      <w:rFonts w:hint="default" w:ascii="Times New Roman" w:hAnsi="Times New Roman"/>
                      <w:b w:val="0"/>
                      <w:bCs w:val="0"/>
                      <w:szCs w:val="24"/>
                      <w:lang w:val="en-US" w:eastAsia="zh-CN"/>
                    </w:rPr>
                  </w:pPr>
                  <w:r>
                    <w:rPr>
                      <w:rFonts w:hint="default" w:ascii="Times New Roman" w:hAnsi="Times New Roman"/>
                      <w:b w:val="0"/>
                      <w:bCs w:val="0"/>
                      <w:szCs w:val="24"/>
                      <w:lang w:val="en-US" w:eastAsia="zh-CN"/>
                    </w:rPr>
                    <w:t>2019</w:t>
                  </w:r>
                  <w:r>
                    <w:rPr>
                      <w:rFonts w:hint="eastAsia"/>
                      <w:b w:val="0"/>
                      <w:bCs w:val="0"/>
                      <w:szCs w:val="24"/>
                      <w:lang w:val="en-US" w:eastAsia="zh-CN"/>
                    </w:rPr>
                    <w:t>.11.27</w:t>
                  </w:r>
                </w:p>
              </w:tc>
              <w:tc>
                <w:tcPr>
                  <w:tcW w:w="1649" w:type="dxa"/>
                  <w:tcBorders>
                    <w:tl2br w:val="nil"/>
                    <w:tr2bl w:val="nil"/>
                  </w:tcBorders>
                  <w:vAlign w:val="center"/>
                </w:tcPr>
                <w:p>
                  <w:pPr>
                    <w:pStyle w:val="23"/>
                    <w:spacing w:before="120"/>
                    <w:rPr>
                      <w:rFonts w:hint="default" w:ascii="Times New Roman" w:hAnsi="Times New Roman"/>
                      <w:b w:val="0"/>
                      <w:bCs w:val="0"/>
                      <w:szCs w:val="24"/>
                      <w:lang w:eastAsia="zh-CN"/>
                    </w:rPr>
                  </w:pPr>
                  <w:r>
                    <w:rPr>
                      <w:rFonts w:hint="eastAsia"/>
                      <w:b w:val="0"/>
                      <w:bCs w:val="0"/>
                      <w:szCs w:val="24"/>
                      <w:lang w:eastAsia="zh-CN"/>
                    </w:rPr>
                    <w:t>机械零件</w:t>
                  </w:r>
                </w:p>
              </w:tc>
              <w:tc>
                <w:tcPr>
                  <w:tcW w:w="1650" w:type="dxa"/>
                  <w:tcBorders>
                    <w:tl2br w:val="nil"/>
                    <w:tr2bl w:val="nil"/>
                  </w:tcBorders>
                  <w:vAlign w:val="center"/>
                </w:tcPr>
                <w:p>
                  <w:pPr>
                    <w:pStyle w:val="23"/>
                    <w:spacing w:before="120"/>
                    <w:rPr>
                      <w:rFonts w:hint="default" w:ascii="Times New Roman" w:hAnsi="Times New Roman"/>
                      <w:b w:val="0"/>
                      <w:bCs w:val="0"/>
                      <w:szCs w:val="24"/>
                      <w:lang w:val="en-US" w:eastAsia="zh-CN"/>
                    </w:rPr>
                  </w:pPr>
                  <w:r>
                    <w:rPr>
                      <w:rFonts w:hint="eastAsia"/>
                      <w:b w:val="0"/>
                      <w:bCs w:val="0"/>
                      <w:szCs w:val="24"/>
                      <w:lang w:val="en-US" w:eastAsia="zh-CN"/>
                    </w:rPr>
                    <w:t>458</w:t>
                  </w:r>
                </w:p>
              </w:tc>
              <w:tc>
                <w:tcPr>
                  <w:tcW w:w="1651" w:type="dxa"/>
                  <w:tcBorders>
                    <w:tl2br w:val="nil"/>
                    <w:tr2bl w:val="nil"/>
                  </w:tcBorders>
                  <w:vAlign w:val="center"/>
                </w:tcPr>
                <w:p>
                  <w:pPr>
                    <w:pStyle w:val="23"/>
                    <w:spacing w:before="120"/>
                    <w:rPr>
                      <w:rFonts w:hint="default" w:ascii="Times New Roman" w:hAnsi="Times New Roman"/>
                      <w:b w:val="0"/>
                      <w:bCs w:val="0"/>
                      <w:szCs w:val="24"/>
                      <w:lang w:val="en-US" w:eastAsia="zh-CN"/>
                    </w:rPr>
                  </w:pPr>
                  <w:r>
                    <w:rPr>
                      <w:rFonts w:hint="eastAsia"/>
                      <w:b w:val="0"/>
                      <w:bCs w:val="0"/>
                      <w:szCs w:val="24"/>
                      <w:lang w:val="en-US" w:eastAsia="zh-CN"/>
                    </w:rPr>
                    <w:t>344</w:t>
                  </w:r>
                </w:p>
              </w:tc>
              <w:tc>
                <w:tcPr>
                  <w:tcW w:w="1641" w:type="dxa"/>
                  <w:tcBorders>
                    <w:tl2br w:val="nil"/>
                    <w:tr2bl w:val="nil"/>
                  </w:tcBorders>
                  <w:vAlign w:val="center"/>
                </w:tcPr>
                <w:p>
                  <w:pPr>
                    <w:pStyle w:val="23"/>
                    <w:spacing w:before="120"/>
                    <w:rPr>
                      <w:rFonts w:hint="default" w:ascii="Times New Roman" w:hAnsi="Times New Roman"/>
                      <w:b w:val="0"/>
                      <w:bCs w:val="0"/>
                      <w:szCs w:val="24"/>
                      <w:lang w:val="en-US" w:eastAsia="zh-CN"/>
                    </w:rPr>
                  </w:pPr>
                  <w:r>
                    <w:rPr>
                      <w:rFonts w:hint="default" w:ascii="Times New Roman" w:hAnsi="Times New Roman"/>
                      <w:b w:val="0"/>
                      <w:bCs w:val="0"/>
                      <w:szCs w:val="24"/>
                      <w:lang w:val="en-US" w:eastAsia="zh-CN"/>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2178" w:type="dxa"/>
                  <w:tcBorders>
                    <w:tl2br w:val="nil"/>
                    <w:tr2bl w:val="nil"/>
                  </w:tcBorders>
                  <w:vAlign w:val="center"/>
                </w:tcPr>
                <w:p>
                  <w:pPr>
                    <w:pStyle w:val="23"/>
                    <w:spacing w:before="120"/>
                    <w:rPr>
                      <w:rFonts w:hint="default" w:ascii="Times New Roman" w:hAnsi="Times New Roman"/>
                      <w:b w:val="0"/>
                      <w:bCs w:val="0"/>
                      <w:szCs w:val="24"/>
                      <w:lang w:val="en-US" w:eastAsia="zh-CN"/>
                    </w:rPr>
                  </w:pPr>
                  <w:r>
                    <w:rPr>
                      <w:rFonts w:hint="default" w:ascii="Times New Roman" w:hAnsi="Times New Roman"/>
                      <w:b w:val="0"/>
                      <w:bCs w:val="0"/>
                      <w:szCs w:val="24"/>
                      <w:lang w:val="en-US" w:eastAsia="zh-CN"/>
                    </w:rPr>
                    <w:t>2019</w:t>
                  </w:r>
                  <w:r>
                    <w:rPr>
                      <w:rFonts w:hint="eastAsia"/>
                      <w:b w:val="0"/>
                      <w:bCs w:val="0"/>
                      <w:szCs w:val="24"/>
                      <w:lang w:val="en-US" w:eastAsia="zh-CN"/>
                    </w:rPr>
                    <w:t>.11.28</w:t>
                  </w:r>
                </w:p>
              </w:tc>
              <w:tc>
                <w:tcPr>
                  <w:tcW w:w="1649" w:type="dxa"/>
                  <w:tcBorders>
                    <w:tl2br w:val="nil"/>
                    <w:tr2bl w:val="nil"/>
                  </w:tcBorders>
                  <w:vAlign w:val="center"/>
                </w:tcPr>
                <w:p>
                  <w:pPr>
                    <w:pStyle w:val="23"/>
                    <w:spacing w:before="120"/>
                    <w:rPr>
                      <w:rFonts w:hint="default" w:ascii="Times New Roman" w:hAnsi="Times New Roman"/>
                      <w:b w:val="0"/>
                      <w:bCs w:val="0"/>
                      <w:szCs w:val="24"/>
                      <w:lang w:eastAsia="zh-CN"/>
                    </w:rPr>
                  </w:pPr>
                  <w:r>
                    <w:rPr>
                      <w:rFonts w:hint="eastAsia"/>
                      <w:b w:val="0"/>
                      <w:bCs w:val="0"/>
                      <w:szCs w:val="24"/>
                      <w:lang w:eastAsia="zh-CN"/>
                    </w:rPr>
                    <w:t>机械零件</w:t>
                  </w:r>
                </w:p>
              </w:tc>
              <w:tc>
                <w:tcPr>
                  <w:tcW w:w="1650" w:type="dxa"/>
                  <w:tcBorders>
                    <w:tl2br w:val="nil"/>
                    <w:tr2bl w:val="nil"/>
                  </w:tcBorders>
                  <w:vAlign w:val="center"/>
                </w:tcPr>
                <w:p>
                  <w:pPr>
                    <w:pStyle w:val="23"/>
                    <w:spacing w:before="120"/>
                    <w:rPr>
                      <w:rFonts w:hint="default" w:ascii="Times New Roman" w:hAnsi="Times New Roman"/>
                      <w:b w:val="0"/>
                      <w:bCs w:val="0"/>
                      <w:szCs w:val="24"/>
                      <w:lang w:val="en-US" w:eastAsia="zh-CN"/>
                    </w:rPr>
                  </w:pPr>
                  <w:r>
                    <w:rPr>
                      <w:rFonts w:hint="eastAsia"/>
                      <w:b w:val="0"/>
                      <w:bCs w:val="0"/>
                      <w:szCs w:val="24"/>
                      <w:lang w:val="en-US" w:eastAsia="zh-CN"/>
                    </w:rPr>
                    <w:t>458</w:t>
                  </w:r>
                </w:p>
              </w:tc>
              <w:tc>
                <w:tcPr>
                  <w:tcW w:w="1651" w:type="dxa"/>
                  <w:tcBorders>
                    <w:tl2br w:val="nil"/>
                    <w:tr2bl w:val="nil"/>
                  </w:tcBorders>
                  <w:vAlign w:val="center"/>
                </w:tcPr>
                <w:p>
                  <w:pPr>
                    <w:pStyle w:val="23"/>
                    <w:spacing w:before="120"/>
                    <w:rPr>
                      <w:rFonts w:hint="default" w:ascii="Times New Roman" w:hAnsi="Times New Roman"/>
                      <w:b w:val="0"/>
                      <w:bCs w:val="0"/>
                      <w:szCs w:val="24"/>
                      <w:lang w:val="en-US" w:eastAsia="zh-CN"/>
                    </w:rPr>
                  </w:pPr>
                  <w:r>
                    <w:rPr>
                      <w:rFonts w:hint="eastAsia"/>
                      <w:b w:val="0"/>
                      <w:bCs w:val="0"/>
                      <w:szCs w:val="24"/>
                      <w:lang w:val="en-US" w:eastAsia="zh-CN"/>
                    </w:rPr>
                    <w:t>353</w:t>
                  </w:r>
                </w:p>
              </w:tc>
              <w:tc>
                <w:tcPr>
                  <w:tcW w:w="1641" w:type="dxa"/>
                  <w:tcBorders>
                    <w:tl2br w:val="nil"/>
                    <w:tr2bl w:val="nil"/>
                  </w:tcBorders>
                  <w:vAlign w:val="center"/>
                </w:tcPr>
                <w:p>
                  <w:pPr>
                    <w:pStyle w:val="23"/>
                    <w:spacing w:before="120"/>
                    <w:rPr>
                      <w:rFonts w:hint="default" w:ascii="Times New Roman" w:hAnsi="Times New Roman"/>
                      <w:b w:val="0"/>
                      <w:bCs w:val="0"/>
                      <w:szCs w:val="24"/>
                      <w:lang w:val="en-US" w:eastAsia="zh-CN"/>
                    </w:rPr>
                  </w:pPr>
                  <w:r>
                    <w:rPr>
                      <w:rFonts w:hint="default" w:ascii="Times New Roman" w:hAnsi="Times New Roman"/>
                      <w:b w:val="0"/>
                      <w:bCs w:val="0"/>
                      <w:szCs w:val="24"/>
                      <w:lang w:val="en-US" w:eastAsia="zh-CN"/>
                    </w:rPr>
                    <w:t>77%</w:t>
                  </w:r>
                </w:p>
              </w:tc>
            </w:tr>
          </w:tbl>
          <w:p>
            <w:pPr>
              <w:keepNext w:val="0"/>
              <w:keepLines w:val="0"/>
              <w:pageBreakBefore w:val="0"/>
              <w:widowControl/>
              <w:numPr>
                <w:ilvl w:val="0"/>
                <w:numId w:val="5"/>
              </w:numPr>
              <w:kinsoku/>
              <w:wordWrap/>
              <w:overflowPunct/>
              <w:topLinePunct w:val="0"/>
              <w:autoSpaceDE/>
              <w:autoSpaceDN/>
              <w:bidi w:val="0"/>
              <w:adjustRightInd w:val="0"/>
              <w:snapToGrid w:val="0"/>
              <w:spacing w:after="0" w:line="360" w:lineRule="auto"/>
              <w:ind w:firstLine="482" w:firstLineChars="200"/>
              <w:textAlignment w:val="auto"/>
              <w:outlineLvl w:val="0"/>
              <w:rPr>
                <w:rFonts w:hint="eastAsia" w:ascii="宋体" w:hAnsi="宋体" w:eastAsia="宋体"/>
                <w:b/>
                <w:color w:val="000000"/>
                <w:sz w:val="24"/>
                <w:szCs w:val="24"/>
              </w:rPr>
            </w:pPr>
            <w:r>
              <w:rPr>
                <w:rFonts w:hint="eastAsia" w:ascii="宋体" w:hAnsi="宋体" w:eastAsia="宋体"/>
                <w:b/>
                <w:color w:val="000000"/>
                <w:sz w:val="24"/>
                <w:szCs w:val="24"/>
              </w:rPr>
              <w:t>环保设施监测期间运行情况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textAlignment w:val="auto"/>
              <w:outlineLvl w:val="0"/>
              <w:rPr>
                <w:rFonts w:hint="eastAsia" w:ascii="宋体" w:hAnsi="宋体" w:eastAsia="宋体"/>
                <w:sz w:val="24"/>
                <w:szCs w:val="24"/>
                <w:lang w:eastAsia="zh-CN"/>
              </w:rPr>
            </w:pPr>
            <w:r>
              <w:rPr>
                <w:rFonts w:hint="eastAsia" w:ascii="宋体" w:hAnsi="宋体" w:eastAsia="宋体"/>
                <w:sz w:val="24"/>
                <w:szCs w:val="24"/>
                <w:lang w:eastAsia="zh-CN"/>
              </w:rPr>
              <w:t>根据现场踏勘及环保设施设备方提供的资料，结合环评报告，危废暂存间和一般固废区已建立好，标识规范，制度完善。</w:t>
            </w:r>
          </w:p>
          <w:p>
            <w:pPr>
              <w:keepNext w:val="0"/>
              <w:keepLines w:val="0"/>
              <w:pageBreakBefore w:val="0"/>
              <w:widowControl/>
              <w:kinsoku/>
              <w:wordWrap/>
              <w:overflowPunct/>
              <w:topLinePunct w:val="0"/>
              <w:autoSpaceDE/>
              <w:autoSpaceDN/>
              <w:bidi w:val="0"/>
              <w:adjustRightInd w:val="0"/>
              <w:snapToGrid w:val="0"/>
              <w:spacing w:after="0" w:line="360" w:lineRule="auto"/>
              <w:ind w:left="480" w:leftChars="218" w:firstLine="0" w:firstLineChars="0"/>
              <w:textAlignment w:val="auto"/>
              <w:outlineLvl w:val="0"/>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三、</w:t>
            </w:r>
            <w:r>
              <w:rPr>
                <w:rFonts w:hint="eastAsia" w:ascii="宋体" w:hAnsi="宋体" w:eastAsia="宋体"/>
                <w:b/>
                <w:color w:val="000000" w:themeColor="text1"/>
                <w:sz w:val="24"/>
                <w:szCs w:val="24"/>
                <w:lang w:eastAsia="zh-CN"/>
                <w14:textFill>
                  <w14:solidFill>
                    <w14:schemeClr w14:val="tx1"/>
                  </w14:solidFill>
                </w14:textFill>
              </w:rPr>
              <w:t>环境管理检查结果</w:t>
            </w:r>
            <w:r>
              <w:rPr>
                <w:rFonts w:hint="eastAsia" w:ascii="宋体" w:hAnsi="宋体" w:eastAsia="宋体"/>
                <w:b/>
                <w:color w:val="000000" w:themeColor="text1"/>
                <w:sz w:val="24"/>
                <w:szCs w:val="24"/>
                <w:lang w:eastAsia="zh-CN"/>
                <w14:textFill>
                  <w14:solidFill>
                    <w14:schemeClr w14:val="tx1"/>
                  </w14:solidFill>
                </w14:textFill>
              </w:rPr>
              <w:br w:type="textWrapping"/>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1、项目三同时落实情况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ascii="Times New Roman" w:hAnsi="Times New Roman" w:eastAsia="宋体"/>
                <w:color w:val="000000"/>
                <w:sz w:val="24"/>
                <w:szCs w:val="24"/>
              </w:rPr>
            </w:pP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陕西耐乐驰机械有限公司咸阳耐乐驰机械加工项目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于2019年</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月由重庆大润环境科学研究院有限公司完成环境影响报告表的编制工作，于2019年</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23</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日由西咸新区秦汉新城行政审批与政务服务局对该项目的环境影响报告表进行了审批（秦汉审服准【2019】</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231</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号）。该项目落实</w:t>
            </w: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环境保护制度</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情况见表7-</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br w:type="textWrapping"/>
            </w:r>
          </w:p>
          <w:p>
            <w:pPr>
              <w:spacing w:after="0"/>
              <w:jc w:val="both"/>
              <w:rPr>
                <w:rFonts w:ascii="Times New Roman" w:hAnsi="Times New Roman" w:eastAsia="宋体"/>
                <w:b/>
                <w:color w:val="000000"/>
                <w:sz w:val="21"/>
                <w:szCs w:val="21"/>
              </w:rPr>
            </w:pPr>
          </w:p>
          <w:p>
            <w:pPr>
              <w:spacing w:after="0"/>
              <w:ind w:firstLine="482"/>
              <w:jc w:val="center"/>
              <w:rPr>
                <w:rFonts w:ascii="Times New Roman" w:hAnsi="Times New Roman" w:eastAsia="宋体"/>
                <w:b/>
                <w:color w:val="000000"/>
                <w:sz w:val="21"/>
                <w:szCs w:val="21"/>
              </w:rPr>
            </w:pPr>
          </w:p>
          <w:p>
            <w:pPr>
              <w:spacing w:after="0"/>
              <w:ind w:firstLine="482"/>
              <w:jc w:val="center"/>
              <w:rPr>
                <w:rFonts w:ascii="Times New Roman" w:hAnsi="Times New Roman" w:eastAsia="宋体"/>
                <w:b/>
                <w:color w:val="000000"/>
                <w:sz w:val="21"/>
                <w:szCs w:val="21"/>
              </w:rPr>
            </w:pPr>
          </w:p>
          <w:p>
            <w:pPr>
              <w:spacing w:after="0"/>
              <w:ind w:firstLine="482"/>
              <w:jc w:val="center"/>
              <w:rPr>
                <w:rFonts w:ascii="Times New Roman" w:hAnsi="Times New Roman" w:eastAsia="宋体"/>
                <w:b/>
                <w:color w:val="000000"/>
                <w:sz w:val="21"/>
                <w:szCs w:val="21"/>
              </w:rPr>
            </w:pPr>
          </w:p>
          <w:p>
            <w:pPr>
              <w:spacing w:after="0"/>
              <w:ind w:firstLine="482"/>
              <w:jc w:val="center"/>
              <w:rPr>
                <w:rFonts w:ascii="Times New Roman" w:hAnsi="Times New Roman" w:eastAsia="宋体"/>
                <w:b/>
                <w:color w:val="000000"/>
                <w:sz w:val="21"/>
                <w:szCs w:val="21"/>
              </w:rPr>
            </w:pPr>
          </w:p>
          <w:p>
            <w:pPr>
              <w:spacing w:after="0"/>
              <w:ind w:firstLine="482"/>
              <w:jc w:val="center"/>
              <w:rPr>
                <w:rFonts w:ascii="Times New Roman" w:hAnsi="Times New Roman" w:eastAsia="宋体"/>
                <w:b/>
                <w:color w:val="000000"/>
                <w:sz w:val="21"/>
                <w:szCs w:val="21"/>
              </w:rPr>
            </w:pPr>
          </w:p>
          <w:p>
            <w:pPr>
              <w:spacing w:after="0"/>
              <w:ind w:firstLine="482"/>
              <w:jc w:val="center"/>
              <w:rPr>
                <w:rFonts w:ascii="Times New Roman" w:hAnsi="Times New Roman" w:eastAsia="宋体"/>
                <w:b/>
                <w:color w:val="000000"/>
                <w:sz w:val="21"/>
                <w:szCs w:val="21"/>
              </w:rPr>
            </w:pPr>
          </w:p>
          <w:p>
            <w:pPr>
              <w:spacing w:after="0"/>
              <w:ind w:firstLine="482"/>
              <w:jc w:val="center"/>
              <w:rPr>
                <w:rFonts w:ascii="Times New Roman" w:hAnsi="Times New Roman" w:eastAsia="宋体"/>
                <w:b/>
                <w:color w:val="000000"/>
                <w:sz w:val="21"/>
                <w:szCs w:val="21"/>
              </w:rPr>
            </w:pPr>
          </w:p>
          <w:p>
            <w:pPr>
              <w:pStyle w:val="4"/>
              <w:ind w:left="0" w:leftChars="0" w:firstLine="0" w:firstLineChars="0"/>
              <w:rPr>
                <w:rFonts w:hint="default"/>
                <w:vertAlign w:val="baseline"/>
                <w:lang w:val="en-US" w:eastAsia="zh-CN"/>
              </w:rPr>
            </w:pPr>
          </w:p>
        </w:tc>
      </w:tr>
    </w:tbl>
    <w:p>
      <w:pPr>
        <w:rPr>
          <w:rFonts w:hint="default"/>
          <w:lang w:val="en-US" w:eastAsia="zh-CN"/>
        </w:rPr>
      </w:pPr>
      <w:r>
        <w:rPr>
          <w:rFonts w:hint="default"/>
          <w:lang w:val="en-US" w:eastAsia="zh-CN"/>
        </w:rPr>
        <w:br w:type="page"/>
      </w:r>
    </w:p>
    <w:tbl>
      <w:tblPr>
        <w:tblStyle w:val="13"/>
        <w:tblW w:w="8940"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3" w:hRule="atLeast"/>
        </w:trPr>
        <w:tc>
          <w:tcPr>
            <w:tcW w:w="8940" w:type="dxa"/>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eastAsia="宋体"/>
                <w:vertAlign w:val="baseline"/>
                <w:lang w:val="en-US" w:eastAsia="zh-CN"/>
              </w:rPr>
            </w:pPr>
            <w:r>
              <w:rPr>
                <w:rFonts w:hint="default" w:ascii="Times New Roman" w:hAnsi="Times New Roman" w:eastAsia="宋体" w:cs="Times New Roman"/>
                <w:b/>
                <w:color w:val="000000" w:themeColor="text1"/>
                <w:sz w:val="21"/>
                <w:szCs w:val="21"/>
                <w:lang w:eastAsia="zh-CN"/>
                <w14:textFill>
                  <w14:solidFill>
                    <w14:schemeClr w14:val="tx1"/>
                  </w14:solidFill>
                </w14:textFill>
              </w:rPr>
              <w:t>表7-</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color w:val="000000" w:themeColor="text1"/>
                <w:sz w:val="21"/>
                <w:szCs w:val="21"/>
                <w:lang w:eastAsia="zh-CN"/>
                <w14:textFill>
                  <w14:solidFill>
                    <w14:schemeClr w14:val="tx1"/>
                  </w14:solidFill>
                </w14:textFill>
              </w:rPr>
              <w:t xml:space="preserve">  本项目落实环境保护“三同时”制度情况一览表</w:t>
            </w:r>
          </w:p>
          <w:tbl>
            <w:tblPr>
              <w:tblStyle w:val="12"/>
              <w:tblW w:w="8784"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88"/>
              <w:gridCol w:w="2618"/>
              <w:gridCol w:w="2383"/>
              <w:gridCol w:w="269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1088" w:type="dxa"/>
                  <w:vAlign w:val="center"/>
                </w:tcPr>
                <w:p>
                  <w:pPr>
                    <w:pStyle w:val="27"/>
                    <w:adjustRightInd w:val="0"/>
                    <w:snapToGrid w:val="0"/>
                    <w:spacing w:after="0" w:line="240" w:lineRule="auto"/>
                    <w:ind w:firstLine="0" w:firstLineChars="0"/>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类别</w:t>
                  </w:r>
                </w:p>
              </w:tc>
              <w:tc>
                <w:tcPr>
                  <w:tcW w:w="2618" w:type="dxa"/>
                  <w:vAlign w:val="center"/>
                </w:tcPr>
                <w:p>
                  <w:pPr>
                    <w:pStyle w:val="27"/>
                    <w:adjustRightInd w:val="0"/>
                    <w:snapToGrid w:val="0"/>
                    <w:spacing w:after="0" w:line="240" w:lineRule="auto"/>
                    <w:ind w:firstLine="0" w:firstLineChars="0"/>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环评结论、要求</w:t>
                  </w:r>
                </w:p>
              </w:tc>
              <w:tc>
                <w:tcPr>
                  <w:tcW w:w="2383" w:type="dxa"/>
                  <w:vAlign w:val="center"/>
                </w:tcPr>
                <w:p>
                  <w:pPr>
                    <w:pStyle w:val="27"/>
                    <w:adjustRightInd w:val="0"/>
                    <w:snapToGrid w:val="0"/>
                    <w:spacing w:after="0" w:line="240" w:lineRule="auto"/>
                    <w:ind w:firstLine="0" w:firstLineChars="0"/>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环评批复要求</w:t>
                  </w:r>
                </w:p>
              </w:tc>
              <w:tc>
                <w:tcPr>
                  <w:tcW w:w="2695" w:type="dxa"/>
                  <w:vAlign w:val="center"/>
                </w:tcPr>
                <w:p>
                  <w:pPr>
                    <w:pStyle w:val="27"/>
                    <w:adjustRightInd w:val="0"/>
                    <w:snapToGrid w:val="0"/>
                    <w:spacing w:after="0" w:line="240" w:lineRule="auto"/>
                    <w:ind w:firstLine="0" w:firstLineChars="0"/>
                    <w:jc w:val="center"/>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t>落实情况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90" w:hRule="atLeast"/>
                <w:jc w:val="center"/>
              </w:trPr>
              <w:tc>
                <w:tcPr>
                  <w:tcW w:w="1088" w:type="dxa"/>
                  <w:vAlign w:val="center"/>
                </w:tcPr>
                <w:p>
                  <w:pPr>
                    <w:pStyle w:val="27"/>
                    <w:adjustRightInd w:val="0"/>
                    <w:snapToGrid w:val="0"/>
                    <w:spacing w:after="0" w:line="240" w:lineRule="auto"/>
                    <w:ind w:firstLine="0" w:firstLineChars="0"/>
                    <w:jc w:val="cente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lang w:eastAsia="zh-CN"/>
                    </w:rPr>
                    <w:t>固废</w:t>
                  </w:r>
                  <w:r>
                    <w:rPr>
                      <w:rFonts w:hint="eastAsia" w:ascii="Times New Roman" w:hAnsi="Times New Roman" w:eastAsia="宋体" w:cs="Times New Roman"/>
                      <w:b w:val="0"/>
                      <w:bCs/>
                      <w:sz w:val="21"/>
                      <w:szCs w:val="21"/>
                    </w:rPr>
                    <w:t>污染</w:t>
                  </w:r>
                </w:p>
                <w:p>
                  <w:pPr>
                    <w:pStyle w:val="27"/>
                    <w:adjustRightInd w:val="0"/>
                    <w:snapToGrid w:val="0"/>
                    <w:spacing w:after="0" w:line="240" w:lineRule="auto"/>
                    <w:ind w:firstLine="0" w:firstLineChars="0"/>
                    <w:jc w:val="cente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防治措施</w:t>
                  </w:r>
                </w:p>
              </w:tc>
              <w:tc>
                <w:tcPr>
                  <w:tcW w:w="2618" w:type="dxa"/>
                  <w:vAlign w:val="center"/>
                </w:tcPr>
                <w:p>
                  <w:pPr>
                    <w:pStyle w:val="27"/>
                    <w:adjustRightInd w:val="0"/>
                    <w:snapToGrid w:val="0"/>
                    <w:spacing w:after="0" w:line="240" w:lineRule="auto"/>
                    <w:ind w:firstLine="0" w:firstLineChars="0"/>
                    <w:jc w:val="cente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本项目营运过程中产生的固体废物主要是生产过程的员工生活垃圾、废金属屑、废乳化液以及废润滑油等。生活垃圾集中收集后由环卫部门定期清运；废金属屑收集后外售；废乳化液以及废润滑油按照要求交由有危废处理资质单位处理。</w:t>
                  </w:r>
                </w:p>
              </w:tc>
              <w:tc>
                <w:tcPr>
                  <w:tcW w:w="2383" w:type="dxa"/>
                  <w:vAlign w:val="center"/>
                </w:tcPr>
                <w:p>
                  <w:pPr>
                    <w:pStyle w:val="27"/>
                    <w:adjustRightInd w:val="0"/>
                    <w:snapToGrid w:val="0"/>
                    <w:spacing w:after="0" w:line="240" w:lineRule="auto"/>
                    <w:ind w:firstLine="0" w:firstLineChars="0"/>
                    <w:jc w:val="cente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加强固体废物管理。项目产生的危险废物，应按照危废管理相关要求，交由有资质单位处置。其他固体废物应按要求，做到妥善的处置。</w:t>
                  </w:r>
                </w:p>
              </w:tc>
              <w:tc>
                <w:tcPr>
                  <w:tcW w:w="2695" w:type="dxa"/>
                  <w:vAlign w:val="center"/>
                </w:tcPr>
                <w:p>
                  <w:pPr>
                    <w:pStyle w:val="27"/>
                    <w:adjustRightInd w:val="0"/>
                    <w:snapToGrid w:val="0"/>
                    <w:spacing w:after="0" w:line="240" w:lineRule="auto"/>
                    <w:ind w:firstLine="0" w:firstLineChars="0"/>
                    <w:jc w:val="center"/>
                    <w:rPr>
                      <w:rFonts w:hint="eastAsia" w:ascii="Times New Roman" w:hAnsi="Times New Roman" w:eastAsia="宋体" w:cs="Times New Roman"/>
                      <w:b w:val="0"/>
                      <w:bCs/>
                      <w:sz w:val="21"/>
                      <w:szCs w:val="21"/>
                    </w:rPr>
                  </w:pPr>
                  <w:r>
                    <w:rPr>
                      <w:rFonts w:hint="eastAsia" w:ascii="Times New Roman" w:hAnsi="Times New Roman" w:eastAsia="宋体" w:cs="Times New Roman"/>
                      <w:b w:val="0"/>
                      <w:bCs/>
                      <w:sz w:val="21"/>
                      <w:szCs w:val="21"/>
                    </w:rPr>
                    <w:t>本项目营运过程中产生的固体废物主要是生产过程的员工生活垃圾、废金属屑、废乳化液以及废润滑油等。生活垃圾集中收集后由环卫部门定期清运；废金属屑收集后外售；废乳化液以及废润滑油按照要求交由</w:t>
                  </w:r>
                  <w:r>
                    <w:rPr>
                      <w:rFonts w:hint="eastAsia" w:ascii="Times New Roman" w:hAnsi="Times New Roman" w:cs="Times New Roman"/>
                      <w:b w:val="0"/>
                      <w:bCs/>
                      <w:sz w:val="21"/>
                      <w:szCs w:val="21"/>
                      <w:lang w:eastAsia="zh-CN"/>
                    </w:rPr>
                    <w:t>陕西明瑞资源再生有限公司</w:t>
                  </w:r>
                  <w:r>
                    <w:rPr>
                      <w:rFonts w:hint="eastAsia" w:ascii="Times New Roman" w:hAnsi="Times New Roman" w:eastAsia="宋体" w:cs="Times New Roman"/>
                      <w:b w:val="0"/>
                      <w:bCs/>
                      <w:sz w:val="21"/>
                      <w:szCs w:val="21"/>
                    </w:rPr>
                    <w:t>处理。</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2、环保设施运行及维护情况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经检查，建设单位在厂区建设了危废暂存区和固废暂存区，目前各项环保设施运行正常，无异常情况。环保落实情况见表7-3。</w:t>
            </w:r>
          </w:p>
          <w:p>
            <w:pPr>
              <w:keepNext w:val="0"/>
              <w:keepLines w:val="0"/>
              <w:pageBreakBefore w:val="0"/>
              <w:widowControl/>
              <w:kinsoku/>
              <w:wordWrap/>
              <w:overflowPunct/>
              <w:topLinePunct w:val="0"/>
              <w:autoSpaceDE/>
              <w:autoSpaceDN/>
              <w:bidi w:val="0"/>
              <w:adjustRightInd w:val="0"/>
              <w:snapToGrid w:val="0"/>
              <w:spacing w:after="0" w:line="240" w:lineRule="auto"/>
              <w:ind w:firstLine="482"/>
              <w:jc w:val="center"/>
              <w:textAlignment w:val="auto"/>
              <w:rPr>
                <w:rFonts w:hint="default" w:eastAsia="宋体"/>
                <w:vertAlign w:val="baseline"/>
                <w:lang w:val="en-US" w:eastAsia="zh-CN"/>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表7-3 环保设施落实情况对照表</w:t>
            </w:r>
          </w:p>
          <w:tbl>
            <w:tblPr>
              <w:tblStyle w:val="13"/>
              <w:tblW w:w="870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2"/>
              <w:gridCol w:w="3583"/>
              <w:gridCol w:w="3151"/>
              <w:gridCol w:w="12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Align w:val="center"/>
                </w:tcPr>
                <w:p>
                  <w:pPr>
                    <w:widowControl w:val="0"/>
                    <w:adjustRightInd/>
                    <w:snapToGrid/>
                    <w:spacing w:after="0" w:line="240" w:lineRule="auto"/>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类别</w:t>
                  </w:r>
                </w:p>
              </w:tc>
              <w:tc>
                <w:tcPr>
                  <w:tcW w:w="3583" w:type="dxa"/>
                  <w:vAlign w:val="center"/>
                </w:tcPr>
                <w:p>
                  <w:pPr>
                    <w:widowControl w:val="0"/>
                    <w:adjustRightInd/>
                    <w:snapToGrid/>
                    <w:spacing w:after="0" w:line="240" w:lineRule="auto"/>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环评要求环保措施</w:t>
                  </w:r>
                </w:p>
              </w:tc>
              <w:tc>
                <w:tcPr>
                  <w:tcW w:w="3151" w:type="dxa"/>
                  <w:vAlign w:val="center"/>
                </w:tcPr>
                <w:p>
                  <w:pPr>
                    <w:widowControl w:val="0"/>
                    <w:adjustRightInd/>
                    <w:snapToGrid/>
                    <w:spacing w:after="0" w:line="240" w:lineRule="auto"/>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环保措施落实情况</w:t>
                  </w:r>
                </w:p>
              </w:tc>
              <w:tc>
                <w:tcPr>
                  <w:tcW w:w="1232" w:type="dxa"/>
                  <w:vAlign w:val="center"/>
                </w:tcPr>
                <w:p>
                  <w:pPr>
                    <w:widowControl w:val="0"/>
                    <w:adjustRightInd/>
                    <w:snapToGrid/>
                    <w:spacing w:after="0" w:line="240" w:lineRule="auto"/>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742" w:type="dxa"/>
                  <w:vAlign w:val="center"/>
                </w:tcPr>
                <w:p>
                  <w:pPr>
                    <w:widowControl w:val="0"/>
                    <w:adjustRightInd/>
                    <w:snapToGrid/>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固废</w:t>
                  </w:r>
                </w:p>
              </w:tc>
              <w:tc>
                <w:tcPr>
                  <w:tcW w:w="3583" w:type="dxa"/>
                  <w:vAlign w:val="center"/>
                </w:tcPr>
                <w:p>
                  <w:pPr>
                    <w:widowControl w:val="0"/>
                    <w:adjustRightInd/>
                    <w:snapToGrid/>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sz w:val="21"/>
                      <w:szCs w:val="21"/>
                    </w:rPr>
                    <w:t>本项目营运过程中产生的固体废物主要是生产过程的员工生活垃圾、废金属屑、废乳化液以及废润滑油等。生活垃圾集中收集后由环卫部门定期清运；废金属屑收集后外售；废乳化液以及废润滑油按照要求交由有危废处理资质单位处理。</w:t>
                  </w:r>
                </w:p>
              </w:tc>
              <w:tc>
                <w:tcPr>
                  <w:tcW w:w="3151" w:type="dxa"/>
                  <w:vAlign w:val="center"/>
                </w:tcPr>
                <w:p>
                  <w:pPr>
                    <w:widowControl w:val="0"/>
                    <w:adjustRightInd/>
                    <w:snapToGrid/>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sz w:val="21"/>
                      <w:szCs w:val="21"/>
                    </w:rPr>
                    <w:t>本项目营运过程中产生的固体废物主要是生产过程的员工生活垃圾、废金属屑、废乳化液以及废润滑油等。生活垃圾集中收集后由环卫部门定期清运；</w:t>
                  </w:r>
                  <w:r>
                    <w:rPr>
                      <w:rFonts w:hint="eastAsia" w:ascii="Times New Roman" w:hAnsi="Times New Roman" w:eastAsia="宋体" w:cs="Times New Roman"/>
                      <w:b w:val="0"/>
                      <w:bCs/>
                      <w:sz w:val="21"/>
                      <w:szCs w:val="21"/>
                      <w:lang w:eastAsia="zh-CN"/>
                    </w:rPr>
                    <w:t>一般固废暂存于一般固废暂存区，</w:t>
                  </w:r>
                  <w:r>
                    <w:rPr>
                      <w:rFonts w:hint="eastAsia" w:ascii="Times New Roman" w:hAnsi="Times New Roman" w:eastAsia="宋体" w:cs="Times New Roman"/>
                      <w:b w:val="0"/>
                      <w:bCs/>
                      <w:sz w:val="21"/>
                      <w:szCs w:val="21"/>
                    </w:rPr>
                    <w:t>废金属屑收集后外售；废乳化液以及废润滑油按照要求交由陕西明瑞资源再生有限公司处理。</w:t>
                  </w:r>
                </w:p>
              </w:tc>
              <w:tc>
                <w:tcPr>
                  <w:tcW w:w="1232" w:type="dxa"/>
                  <w:vAlign w:val="center"/>
                </w:tcPr>
                <w:p>
                  <w:pPr>
                    <w:widowControl w:val="0"/>
                    <w:adjustRightInd/>
                    <w:snapToGrid/>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满足环</w:t>
                  </w:r>
                </w:p>
                <w:p>
                  <w:pPr>
                    <w:widowControl w:val="0"/>
                    <w:adjustRightInd/>
                    <w:snapToGrid/>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评要求</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3、建设期间和试生产阶段是否发生了扰民和污染事故</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经现场调查和周边走访，该项目在建设和试生产期间未发生扰民和污染事故。</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both"/>
              <w:textAlignment w:val="auto"/>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4、环保投资一览表</w:t>
            </w:r>
          </w:p>
          <w:p>
            <w:pPr>
              <w:keepNext w:val="0"/>
              <w:keepLines w:val="0"/>
              <w:pageBreakBefore w:val="0"/>
              <w:widowControl/>
              <w:kinsoku/>
              <w:wordWrap/>
              <w:overflowPunct/>
              <w:topLinePunct w:val="0"/>
              <w:autoSpaceDE/>
              <w:autoSpaceDN/>
              <w:bidi w:val="0"/>
              <w:adjustRightInd w:val="0"/>
              <w:snapToGrid w:val="0"/>
              <w:spacing w:after="0" w:line="360" w:lineRule="auto"/>
              <w:ind w:left="3120" w:leftChars="218" w:hanging="2640" w:hangingChars="1100"/>
              <w:jc w:val="both"/>
              <w:textAlignment w:val="auto"/>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本项目环保投资情况见表7-</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4。</w:t>
            </w:r>
          </w:p>
          <w:p>
            <w:pPr>
              <w:keepNext w:val="0"/>
              <w:keepLines w:val="0"/>
              <w:pageBreakBefore w:val="0"/>
              <w:widowControl/>
              <w:kinsoku/>
              <w:wordWrap/>
              <w:overflowPunct/>
              <w:topLinePunct w:val="0"/>
              <w:autoSpaceDE/>
              <w:autoSpaceDN/>
              <w:bidi w:val="0"/>
              <w:adjustRightInd w:val="0"/>
              <w:snapToGrid w:val="0"/>
              <w:spacing w:after="0" w:line="240" w:lineRule="auto"/>
              <w:ind w:left="2799" w:leftChars="218" w:hanging="2319" w:hangingChars="1100"/>
              <w:jc w:val="center"/>
              <w:textAlignment w:val="auto"/>
              <w:rPr>
                <w:rFonts w:hint="default" w:eastAsia="宋体"/>
                <w:vertAlign w:val="baseline"/>
                <w:lang w:val="en-US" w:eastAsia="zh-CN"/>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表7-</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 xml:space="preserve">  环保投资情况</w:t>
            </w:r>
          </w:p>
          <w:tbl>
            <w:tblPr>
              <w:tblStyle w:val="12"/>
              <w:tblW w:w="8619"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50"/>
              <w:gridCol w:w="1500"/>
              <w:gridCol w:w="2583"/>
              <w:gridCol w:w="683"/>
              <w:gridCol w:w="1653"/>
              <w:gridCol w:w="155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5" w:hRule="atLeast"/>
                <w:jc w:val="center"/>
              </w:trPr>
              <w:tc>
                <w:tcPr>
                  <w:tcW w:w="2150" w:type="dxa"/>
                  <w:gridSpan w:val="2"/>
                  <w:noWrap w:val="0"/>
                  <w:vAlign w:val="center"/>
                </w:tcPr>
                <w:p>
                  <w:pPr>
                    <w:widowControl w:val="0"/>
                    <w:spacing w:after="0" w:line="240" w:lineRule="auto"/>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污染源</w:t>
                  </w:r>
                </w:p>
              </w:tc>
              <w:tc>
                <w:tcPr>
                  <w:tcW w:w="2583" w:type="dxa"/>
                  <w:noWrap w:val="0"/>
                  <w:vAlign w:val="center"/>
                </w:tcPr>
                <w:p>
                  <w:pPr>
                    <w:widowControl w:val="0"/>
                    <w:spacing w:after="0" w:line="240" w:lineRule="auto"/>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环保设施</w:t>
                  </w:r>
                </w:p>
              </w:tc>
              <w:tc>
                <w:tcPr>
                  <w:tcW w:w="683" w:type="dxa"/>
                  <w:noWrap w:val="0"/>
                  <w:vAlign w:val="center"/>
                </w:tcPr>
                <w:p>
                  <w:pPr>
                    <w:widowControl w:val="0"/>
                    <w:spacing w:after="0" w:line="240" w:lineRule="auto"/>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数量</w:t>
                  </w:r>
                </w:p>
              </w:tc>
              <w:tc>
                <w:tcPr>
                  <w:tcW w:w="1653"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环评环保投资（万元）</w:t>
                  </w:r>
                </w:p>
              </w:tc>
              <w:tc>
                <w:tcPr>
                  <w:tcW w:w="1550" w:type="dxa"/>
                  <w:noWrap w:val="0"/>
                  <w:vAlign w:val="center"/>
                </w:tcPr>
                <w:p>
                  <w:pPr>
                    <w:widowControl w:val="0"/>
                    <w:spacing w:after="0" w:line="240" w:lineRule="auto"/>
                    <w:jc w:val="center"/>
                    <w:rPr>
                      <w:rFonts w:hint="eastAsia" w:ascii="Times New Roman" w:hAnsi="Times New Roman" w:eastAsia="宋体" w:cs="Times New Roman"/>
                      <w:b/>
                      <w:bCs/>
                      <w:color w:val="000000"/>
                      <w:sz w:val="21"/>
                      <w:szCs w:val="21"/>
                    </w:rPr>
                  </w:pPr>
                  <w:r>
                    <w:rPr>
                      <w:rFonts w:hint="eastAsia" w:ascii="Times New Roman" w:hAnsi="Times New Roman" w:eastAsia="宋体" w:cs="Times New Roman"/>
                      <w:b/>
                      <w:bCs/>
                      <w:color w:val="000000"/>
                      <w:sz w:val="21"/>
                      <w:szCs w:val="21"/>
                    </w:rPr>
                    <w:t>实际环保投资（万元）</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65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废气</w:t>
                  </w:r>
                </w:p>
              </w:tc>
              <w:tc>
                <w:tcPr>
                  <w:tcW w:w="150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抛砂工序粉尘</w:t>
                  </w:r>
                </w:p>
              </w:tc>
              <w:tc>
                <w:tcPr>
                  <w:tcW w:w="25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集气装置+布袋除尘器+15m排气筒（1#）</w:t>
                  </w:r>
                </w:p>
              </w:tc>
              <w:tc>
                <w:tcPr>
                  <w:tcW w:w="6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1套</w:t>
                  </w:r>
                </w:p>
              </w:tc>
              <w:tc>
                <w:tcPr>
                  <w:tcW w:w="165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8.0</w:t>
                  </w:r>
                </w:p>
              </w:tc>
              <w:tc>
                <w:tcPr>
                  <w:tcW w:w="1550" w:type="dxa"/>
                  <w:noWrap w:val="0"/>
                  <w:vAlign w:val="center"/>
                </w:tcPr>
                <w:p>
                  <w:pPr>
                    <w:widowControl w:val="0"/>
                    <w:spacing w:after="0" w:line="240" w:lineRule="auto"/>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8.0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65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eastAsia="zh-CN"/>
                    </w:rPr>
                    <w:t>废水</w:t>
                  </w:r>
                </w:p>
              </w:tc>
              <w:tc>
                <w:tcPr>
                  <w:tcW w:w="150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eastAsia="zh-CN"/>
                    </w:rPr>
                    <w:t>生活污水</w:t>
                  </w:r>
                </w:p>
              </w:tc>
              <w:tc>
                <w:tcPr>
                  <w:tcW w:w="25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eastAsia="zh-CN"/>
                    </w:rPr>
                    <w:t>化粪池（</w:t>
                  </w:r>
                  <w:r>
                    <w:rPr>
                      <w:rFonts w:hint="eastAsia" w:ascii="Times New Roman" w:hAnsi="Times New Roman" w:eastAsia="宋体" w:cs="Times New Roman"/>
                      <w:b w:val="0"/>
                      <w:bCs w:val="0"/>
                      <w:color w:val="000000"/>
                      <w:sz w:val="21"/>
                      <w:szCs w:val="21"/>
                      <w:lang w:val="en-US" w:eastAsia="zh-CN"/>
                    </w:rPr>
                    <w:t>5m</w:t>
                  </w:r>
                  <w:r>
                    <w:rPr>
                      <w:rFonts w:hint="eastAsia" w:ascii="Times New Roman" w:hAnsi="Times New Roman" w:eastAsia="宋体" w:cs="Times New Roman"/>
                      <w:b w:val="0"/>
                      <w:bCs w:val="0"/>
                      <w:color w:val="000000"/>
                      <w:sz w:val="21"/>
                      <w:szCs w:val="21"/>
                      <w:vertAlign w:val="superscript"/>
                      <w:lang w:val="en-US" w:eastAsia="zh-CN"/>
                    </w:rPr>
                    <w:t>3</w:t>
                  </w:r>
                  <w:r>
                    <w:rPr>
                      <w:rFonts w:hint="eastAsia" w:ascii="Times New Roman" w:hAnsi="Times New Roman" w:eastAsia="宋体" w:cs="Times New Roman"/>
                      <w:b w:val="0"/>
                      <w:bCs w:val="0"/>
                      <w:color w:val="000000"/>
                      <w:sz w:val="21"/>
                      <w:szCs w:val="21"/>
                      <w:lang w:eastAsia="zh-CN"/>
                    </w:rPr>
                    <w:t>）</w:t>
                  </w:r>
                </w:p>
              </w:tc>
              <w:tc>
                <w:tcPr>
                  <w:tcW w:w="6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1座</w:t>
                  </w:r>
                </w:p>
              </w:tc>
              <w:tc>
                <w:tcPr>
                  <w:tcW w:w="1653" w:type="dxa"/>
                  <w:noWrap w:val="0"/>
                  <w:vAlign w:val="center"/>
                </w:tcPr>
                <w:p>
                  <w:pPr>
                    <w:widowControl w:val="0"/>
                    <w:spacing w:after="0" w:line="240" w:lineRule="auto"/>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w:t>
                  </w:r>
                </w:p>
              </w:tc>
              <w:tc>
                <w:tcPr>
                  <w:tcW w:w="1550" w:type="dxa"/>
                  <w:noWrap w:val="0"/>
                  <w:vAlign w:val="center"/>
                </w:tcPr>
                <w:p>
                  <w:pPr>
                    <w:widowControl w:val="0"/>
                    <w:spacing w:after="0" w:line="240" w:lineRule="auto"/>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650" w:type="dxa"/>
                  <w:vMerge w:val="restart"/>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固废</w:t>
                  </w:r>
                </w:p>
              </w:tc>
              <w:tc>
                <w:tcPr>
                  <w:tcW w:w="150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生活垃圾</w:t>
                  </w:r>
                </w:p>
              </w:tc>
              <w:tc>
                <w:tcPr>
                  <w:tcW w:w="25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分类垃圾箱、桶，垃圾屋</w:t>
                  </w:r>
                </w:p>
              </w:tc>
              <w:tc>
                <w:tcPr>
                  <w:tcW w:w="6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若干</w:t>
                  </w:r>
                </w:p>
              </w:tc>
              <w:tc>
                <w:tcPr>
                  <w:tcW w:w="165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0.05</w:t>
                  </w:r>
                </w:p>
              </w:tc>
              <w:tc>
                <w:tcPr>
                  <w:tcW w:w="1550" w:type="dxa"/>
                  <w:noWrap w:val="0"/>
                  <w:vAlign w:val="center"/>
                </w:tcPr>
                <w:p>
                  <w:pPr>
                    <w:widowControl w:val="0"/>
                    <w:spacing w:after="0" w:line="240" w:lineRule="auto"/>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650" w:type="dxa"/>
                  <w:vMerge w:val="continue"/>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p>
              </w:tc>
              <w:tc>
                <w:tcPr>
                  <w:tcW w:w="150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一般工业固废</w:t>
                  </w:r>
                </w:p>
              </w:tc>
              <w:tc>
                <w:tcPr>
                  <w:tcW w:w="25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设一般工业固废储存场所</w:t>
                  </w:r>
                </w:p>
              </w:tc>
              <w:tc>
                <w:tcPr>
                  <w:tcW w:w="6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w:t>
                  </w:r>
                </w:p>
              </w:tc>
              <w:tc>
                <w:tcPr>
                  <w:tcW w:w="165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2.0</w:t>
                  </w:r>
                </w:p>
              </w:tc>
              <w:tc>
                <w:tcPr>
                  <w:tcW w:w="1550" w:type="dxa"/>
                  <w:noWrap w:val="0"/>
                  <w:vAlign w:val="center"/>
                </w:tcPr>
                <w:p>
                  <w:pPr>
                    <w:widowControl w:val="0"/>
                    <w:spacing w:after="0" w:line="240" w:lineRule="auto"/>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650" w:type="dxa"/>
                  <w:vMerge w:val="continue"/>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p>
              </w:tc>
              <w:tc>
                <w:tcPr>
                  <w:tcW w:w="150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危险废物</w:t>
                  </w:r>
                </w:p>
              </w:tc>
              <w:tc>
                <w:tcPr>
                  <w:tcW w:w="25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设危险废物暂存间</w:t>
                  </w:r>
                </w:p>
              </w:tc>
              <w:tc>
                <w:tcPr>
                  <w:tcW w:w="6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1间</w:t>
                  </w:r>
                </w:p>
              </w:tc>
              <w:tc>
                <w:tcPr>
                  <w:tcW w:w="165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3.0</w:t>
                  </w:r>
                </w:p>
              </w:tc>
              <w:tc>
                <w:tcPr>
                  <w:tcW w:w="1550" w:type="dxa"/>
                  <w:noWrap w:val="0"/>
                  <w:vAlign w:val="center"/>
                </w:tcPr>
                <w:p>
                  <w:pPr>
                    <w:widowControl w:val="0"/>
                    <w:spacing w:after="0" w:line="240" w:lineRule="auto"/>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65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噪声</w:t>
                  </w:r>
                </w:p>
              </w:tc>
              <w:tc>
                <w:tcPr>
                  <w:tcW w:w="1500"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生产设备噪声</w:t>
                  </w:r>
                </w:p>
              </w:tc>
              <w:tc>
                <w:tcPr>
                  <w:tcW w:w="25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 xml:space="preserve">减振垫、隔声等 </w:t>
                  </w:r>
                </w:p>
              </w:tc>
              <w:tc>
                <w:tcPr>
                  <w:tcW w:w="6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w:t>
                  </w:r>
                </w:p>
              </w:tc>
              <w:tc>
                <w:tcPr>
                  <w:tcW w:w="165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5.0</w:t>
                  </w:r>
                </w:p>
              </w:tc>
              <w:tc>
                <w:tcPr>
                  <w:tcW w:w="1550" w:type="dxa"/>
                  <w:noWrap w:val="0"/>
                  <w:vAlign w:val="center"/>
                </w:tcPr>
                <w:p>
                  <w:pPr>
                    <w:widowControl w:val="0"/>
                    <w:spacing w:after="0" w:line="240" w:lineRule="auto"/>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5" w:hRule="atLeast"/>
                <w:jc w:val="center"/>
              </w:trPr>
              <w:tc>
                <w:tcPr>
                  <w:tcW w:w="4733" w:type="dxa"/>
                  <w:gridSpan w:val="3"/>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w:t>
                  </w:r>
                </w:p>
              </w:tc>
              <w:tc>
                <w:tcPr>
                  <w:tcW w:w="68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rPr>
                    <w:t>/</w:t>
                  </w:r>
                </w:p>
              </w:tc>
              <w:tc>
                <w:tcPr>
                  <w:tcW w:w="1653" w:type="dxa"/>
                  <w:noWrap w:val="0"/>
                  <w:vAlign w:val="center"/>
                </w:tcPr>
                <w:p>
                  <w:pPr>
                    <w:widowControl w:val="0"/>
                    <w:spacing w:after="0" w:line="240" w:lineRule="auto"/>
                    <w:jc w:val="center"/>
                    <w:rPr>
                      <w:rFonts w:hint="eastAsia"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eastAsia="zh-CN"/>
                    </w:rPr>
                    <w:t>19.55</w:t>
                  </w:r>
                </w:p>
              </w:tc>
              <w:tc>
                <w:tcPr>
                  <w:tcW w:w="1550" w:type="dxa"/>
                  <w:noWrap w:val="0"/>
                  <w:vAlign w:val="center"/>
                </w:tcPr>
                <w:p>
                  <w:pPr>
                    <w:widowControl w:val="0"/>
                    <w:spacing w:after="0" w:line="240" w:lineRule="auto"/>
                    <w:jc w:val="center"/>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19.55</w:t>
                  </w:r>
                </w:p>
              </w:tc>
            </w:tr>
          </w:tbl>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rPr>
                <w:rFonts w:hint="default" w:eastAsia="宋体"/>
                <w:vertAlign w:val="baseline"/>
                <w:lang w:val="en-US" w:eastAsia="zh-CN"/>
              </w:rPr>
            </w:pPr>
          </w:p>
        </w:tc>
      </w:tr>
    </w:tbl>
    <w:p>
      <w:pPr>
        <w:rPr>
          <w:rFonts w:hint="default"/>
          <w:lang w:val="en-US" w:eastAsia="zh-CN"/>
        </w:rPr>
      </w:pPr>
      <w:r>
        <w:rPr>
          <w:rFonts w:hint="default"/>
          <w:lang w:val="en-US" w:eastAsia="zh-CN"/>
        </w:rPr>
        <w:br w:type="page"/>
      </w:r>
    </w:p>
    <w:p>
      <w:pPr>
        <w:pStyle w:val="3"/>
        <w:keepNext/>
        <w:keepLines/>
        <w:pageBreakBefore w:val="0"/>
        <w:widowControl w:val="0"/>
        <w:kinsoku/>
        <w:wordWrap/>
        <w:overflowPunct/>
        <w:topLinePunct w:val="0"/>
        <w:autoSpaceDE/>
        <w:autoSpaceDN/>
        <w:bidi w:val="0"/>
        <w:adjustRightInd/>
        <w:snapToGrid w:val="0"/>
        <w:spacing w:before="0" w:beforeLines="0" w:after="0" w:line="240" w:lineRule="auto"/>
        <w:jc w:val="both"/>
        <w:textAlignment w:val="auto"/>
        <w:rPr>
          <w:rFonts w:hint="default"/>
          <w:lang w:val="en-US" w:eastAsia="zh-CN"/>
        </w:rPr>
      </w:pPr>
      <w:bookmarkStart w:id="0" w:name="_Toc23562"/>
      <w:bookmarkStart w:id="1" w:name="_Toc1456"/>
      <w:r>
        <w:rPr>
          <w:rFonts w:hint="eastAsia" w:ascii="Times New Roman" w:hAnsi="Times New Roman" w:eastAsia="宋体" w:cs="Times New Roman"/>
          <w:b/>
          <w:bCs/>
          <w:szCs w:val="28"/>
          <w:lang w:eastAsia="zh-CN"/>
        </w:rPr>
        <w:t>表</w:t>
      </w:r>
      <w:bookmarkEnd w:id="0"/>
      <w:bookmarkEnd w:id="1"/>
      <w:r>
        <w:rPr>
          <w:rFonts w:hint="eastAsia" w:ascii="Times New Roman" w:hAnsi="Times New Roman" w:eastAsia="宋体" w:cs="Times New Roman"/>
          <w:b/>
          <w:bCs/>
          <w:szCs w:val="28"/>
          <w:lang w:eastAsia="zh-CN"/>
        </w:rPr>
        <w:t>八</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0" w:hRule="atLeast"/>
        </w:trPr>
        <w:tc>
          <w:tcPr>
            <w:tcW w:w="8522" w:type="dxa"/>
          </w:tcPr>
          <w:p>
            <w:pPr>
              <w:keepNext w:val="0"/>
              <w:keepLines w:val="0"/>
              <w:pageBreakBefore w:val="0"/>
              <w:widowControl/>
              <w:kinsoku/>
              <w:wordWrap/>
              <w:overflowPunct/>
              <w:topLinePunct w:val="0"/>
              <w:autoSpaceDE/>
              <w:autoSpaceDN/>
              <w:bidi w:val="0"/>
              <w:adjustRightInd w:val="0"/>
              <w:snapToGrid w:val="0"/>
              <w:spacing w:after="0" w:line="420" w:lineRule="exact"/>
              <w:textAlignment w:val="auto"/>
              <w:rPr>
                <w:rFonts w:hint="eastAsia"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验收监测结论：</w:t>
            </w:r>
          </w:p>
          <w:p>
            <w:pPr>
              <w:pStyle w:val="4"/>
              <w:keepNext/>
              <w:keepLines/>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t>一、“三同时”执行情况</w:t>
            </w:r>
          </w:p>
          <w:p>
            <w:pPr>
              <w:pStyle w:val="4"/>
              <w:keepNext/>
              <w:keepLines/>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陕西耐乐驰机械有限公司咸阳耐乐驰机械加工项目</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于2019年</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月由重庆大润环境科学研究院有限公司完成环境影响报告表的编制工作，于2019年</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月</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23</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日由西咸新区秦汉新城行政审批与政务服务局对该项目的环境影响报告表进行了审批（秦汉审服准【2019】</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231</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号）。</w:t>
            </w: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该项目于</w:t>
            </w:r>
            <w:r>
              <w:rPr>
                <w:rFonts w:hint="default" w:ascii="Times New Roman" w:hAnsi="Times New Roman" w:eastAsia="宋体" w:cs="Times New Roman"/>
                <w:b w:val="0"/>
                <w:bCs/>
                <w:color w:val="auto"/>
                <w:sz w:val="24"/>
                <w:szCs w:val="24"/>
                <w:lang w:val="en-US" w:eastAsia="zh-CN" w:bidi="ar-SA"/>
              </w:rPr>
              <w:t>2019年</w:t>
            </w:r>
            <w:r>
              <w:rPr>
                <w:rFonts w:hint="eastAsia" w:ascii="Times New Roman" w:hAnsi="Times New Roman" w:eastAsia="宋体" w:cs="Times New Roman"/>
                <w:b w:val="0"/>
                <w:bCs/>
                <w:color w:val="auto"/>
                <w:sz w:val="24"/>
                <w:szCs w:val="24"/>
                <w:lang w:val="en-US" w:eastAsia="zh-CN" w:bidi="ar-SA"/>
              </w:rPr>
              <w:t>10</w:t>
            </w:r>
            <w:r>
              <w:rPr>
                <w:rFonts w:hint="default" w:ascii="Times New Roman" w:hAnsi="Times New Roman" w:eastAsia="宋体" w:cs="Times New Roman"/>
                <w:b w:val="0"/>
                <w:bCs/>
                <w:color w:val="auto"/>
                <w:sz w:val="24"/>
                <w:szCs w:val="24"/>
                <w:lang w:val="en-US" w:eastAsia="zh-CN" w:bidi="ar-SA"/>
              </w:rPr>
              <w:t>月开工建设，2019年</w:t>
            </w:r>
            <w:r>
              <w:rPr>
                <w:rFonts w:hint="eastAsia" w:ascii="Times New Roman" w:hAnsi="Times New Roman" w:eastAsia="宋体" w:cs="Times New Roman"/>
                <w:b w:val="0"/>
                <w:bCs/>
                <w:color w:val="auto"/>
                <w:sz w:val="24"/>
                <w:szCs w:val="24"/>
                <w:lang w:val="en-US" w:eastAsia="zh-CN" w:bidi="ar-SA"/>
              </w:rPr>
              <w:t>11</w:t>
            </w:r>
            <w:r>
              <w:rPr>
                <w:rFonts w:hint="default" w:ascii="Times New Roman" w:hAnsi="Times New Roman" w:eastAsia="宋体" w:cs="Times New Roman"/>
                <w:b w:val="0"/>
                <w:bCs/>
                <w:color w:val="auto"/>
                <w:sz w:val="24"/>
                <w:szCs w:val="24"/>
                <w:lang w:val="en-US" w:eastAsia="zh-CN" w:bidi="ar-SA"/>
              </w:rPr>
              <w:t>月建</w:t>
            </w: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成投产；项目总投资</w:t>
            </w:r>
            <w:r>
              <w:rPr>
                <w:rFonts w:hint="eastAsia" w:ascii="Times New Roman" w:hAnsi="Times New Roman" w:eastAsia="宋体" w:cs="Times New Roman"/>
                <w:b w:val="0"/>
                <w:bCs/>
                <w:color w:val="000000" w:themeColor="text1"/>
                <w:sz w:val="24"/>
                <w:szCs w:val="24"/>
                <w:lang w:val="en-US" w:eastAsia="zh-CN" w:bidi="ar-SA"/>
                <w14:textFill>
                  <w14:solidFill>
                    <w14:schemeClr w14:val="tx1"/>
                  </w14:solidFill>
                </w14:textFill>
              </w:rPr>
              <w:t>1000</w:t>
            </w: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万元，其中实际环保投资</w:t>
            </w:r>
            <w:r>
              <w:rPr>
                <w:rFonts w:hint="eastAsia" w:ascii="Times New Roman" w:hAnsi="Times New Roman" w:eastAsia="宋体" w:cs="Times New Roman"/>
                <w:b w:val="0"/>
                <w:bCs/>
                <w:color w:val="000000" w:themeColor="text1"/>
                <w:sz w:val="24"/>
                <w:szCs w:val="24"/>
                <w:lang w:val="en-US" w:eastAsia="zh-CN" w:bidi="ar-SA"/>
                <w14:textFill>
                  <w14:solidFill>
                    <w14:schemeClr w14:val="tx1"/>
                  </w14:solidFill>
                </w14:textFill>
              </w:rPr>
              <w:t>19.55</w:t>
            </w: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万，占总投资的</w:t>
            </w:r>
            <w:r>
              <w:rPr>
                <w:rFonts w:hint="eastAsia" w:ascii="Times New Roman" w:hAnsi="Times New Roman" w:eastAsia="宋体" w:cs="Times New Roman"/>
                <w:b w:val="0"/>
                <w:bCs/>
                <w:color w:val="000000" w:themeColor="text1"/>
                <w:sz w:val="24"/>
                <w:szCs w:val="24"/>
                <w:lang w:val="en-US" w:eastAsia="zh-CN" w:bidi="ar-SA"/>
                <w14:textFill>
                  <w14:solidFill>
                    <w14:schemeClr w14:val="tx1"/>
                  </w14:solidFill>
                </w14:textFill>
              </w:rPr>
              <w:t>2</w:t>
            </w: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w:t>
            </w:r>
          </w:p>
          <w:p>
            <w:pPr>
              <w:pStyle w:val="4"/>
              <w:keepNext/>
              <w:keepLines/>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t>二、环境管理检查结论</w:t>
            </w:r>
          </w:p>
          <w:p>
            <w:pPr>
              <w:pStyle w:val="4"/>
              <w:keepNext/>
              <w:keepLines/>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验收期间，通过对建设单位环境管理情况调查，建设单位已制定了厂区环境管理制度并上墙；各项环保设施已按照环评及批复的要求落实并能够有效运行。</w:t>
            </w:r>
          </w:p>
          <w:p>
            <w:pPr>
              <w:pStyle w:val="4"/>
              <w:keepNext/>
              <w:keepLines/>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t>三、</w:t>
            </w:r>
            <w:r>
              <w:rPr>
                <w:rFonts w:hint="eastAsia" w:ascii="Times New Roman" w:hAnsi="Times New Roman" w:eastAsia="宋体" w:cs="Times New Roman"/>
                <w:b/>
                <w:bCs w:val="0"/>
                <w:color w:val="000000" w:themeColor="text1"/>
                <w:sz w:val="24"/>
                <w:szCs w:val="24"/>
                <w:lang w:val="en-US" w:eastAsia="zh-CN" w:bidi="ar-SA"/>
                <w14:textFill>
                  <w14:solidFill>
                    <w14:schemeClr w14:val="tx1"/>
                  </w14:solidFill>
                </w14:textFill>
              </w:rPr>
              <w:t>固体废物</w:t>
            </w:r>
            <w:r>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t>监测结论</w:t>
            </w:r>
          </w:p>
          <w:p>
            <w:pPr>
              <w:pStyle w:val="4"/>
              <w:keepNext/>
              <w:keepLines/>
              <w:pageBreakBefore w:val="0"/>
              <w:widowControl/>
              <w:kinsoku/>
              <w:wordWrap/>
              <w:overflowPunct/>
              <w:topLinePunct w:val="0"/>
              <w:autoSpaceDE/>
              <w:autoSpaceDN/>
              <w:bidi w:val="0"/>
              <w:adjustRightInd w:val="0"/>
              <w:snapToGrid w:val="0"/>
              <w:spacing w:after="0"/>
              <w:textAlignment w:val="auto"/>
              <w:rPr>
                <w:rFonts w:hint="eastAsia" w:ascii="Times New Roman" w:hAnsi="Times New Roman" w:eastAsia="宋体" w:cs="Times New Roman"/>
                <w:b w:val="0"/>
                <w:bCs/>
                <w:color w:val="000000" w:themeColor="text1"/>
                <w:sz w:val="24"/>
                <w:szCs w:val="24"/>
                <w:lang w:val="en-US" w:eastAsia="zh-CN" w:bidi="ar-SA"/>
                <w14:textFill>
                  <w14:solidFill>
                    <w14:schemeClr w14:val="tx1"/>
                  </w14:solidFill>
                </w14:textFill>
              </w:rPr>
            </w:pP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验收监测期间，</w:t>
            </w:r>
            <w:r>
              <w:rPr>
                <w:rFonts w:hint="eastAsia" w:ascii="Times New Roman" w:hAnsi="Times New Roman" w:eastAsia="宋体" w:cs="Times New Roman"/>
                <w:b w:val="0"/>
                <w:bCs/>
                <w:color w:val="000000" w:themeColor="text1"/>
                <w:sz w:val="24"/>
                <w:szCs w:val="24"/>
                <w:lang w:val="en-US" w:eastAsia="zh-CN" w:bidi="ar-SA"/>
                <w14:textFill>
                  <w14:solidFill>
                    <w14:schemeClr w14:val="tx1"/>
                  </w14:solidFill>
                </w14:textFill>
              </w:rPr>
              <w:t>本项目产生的固体废物主要是生产过程的员工生活垃圾、废金属屑、废乳化液以及废润滑油等。生活垃圾集中收集后由环卫部门定期清运；一般固废暂存于一般固废暂存区，废金属屑收集后外售；废乳化液以及废润滑油按照要求交由陕西明瑞资源再生有限公司处理。</w:t>
            </w:r>
          </w:p>
          <w:p>
            <w:pPr>
              <w:pStyle w:val="4"/>
              <w:keepNext/>
              <w:keepLines/>
              <w:pageBreakBefore w:val="0"/>
              <w:widowControl/>
              <w:kinsoku/>
              <w:wordWrap/>
              <w:overflowPunct/>
              <w:topLinePunct w:val="0"/>
              <w:autoSpaceDE/>
              <w:autoSpaceDN/>
              <w:bidi w:val="0"/>
              <w:adjustRightInd w:val="0"/>
              <w:snapToGrid w:val="0"/>
              <w:spacing w:after="0"/>
              <w:textAlignment w:val="auto"/>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val="0"/>
                <w:color w:val="000000" w:themeColor="text1"/>
                <w:sz w:val="24"/>
                <w:szCs w:val="24"/>
                <w:lang w:val="en-US" w:eastAsia="zh-CN" w:bidi="ar-SA"/>
                <w14:textFill>
                  <w14:solidFill>
                    <w14:schemeClr w14:val="tx1"/>
                  </w14:solidFill>
                </w14:textFill>
              </w:rPr>
              <w:t>四</w:t>
            </w:r>
            <w:r>
              <w:rPr>
                <w:rFonts w:hint="default" w:ascii="Times New Roman" w:hAnsi="Times New Roman" w:eastAsia="宋体" w:cs="Times New Roman"/>
                <w:b/>
                <w:bCs w:val="0"/>
                <w:color w:val="000000" w:themeColor="text1"/>
                <w:sz w:val="24"/>
                <w:szCs w:val="24"/>
                <w:lang w:val="en-US" w:eastAsia="zh-CN" w:bidi="ar-SA"/>
                <w14:textFill>
                  <w14:solidFill>
                    <w14:schemeClr w14:val="tx1"/>
                  </w14:solidFill>
                </w14:textFill>
              </w:rPr>
              <w:t>、总结论</w:t>
            </w:r>
          </w:p>
          <w:p>
            <w:pPr>
              <w:pStyle w:val="4"/>
              <w:keepNext/>
              <w:keepLines/>
              <w:pageBreakBefore w:val="0"/>
              <w:widowControl/>
              <w:kinsoku/>
              <w:wordWrap/>
              <w:overflowPunct/>
              <w:topLinePunct w:val="0"/>
              <w:autoSpaceDE/>
              <w:autoSpaceDN/>
              <w:bidi w:val="0"/>
              <w:adjustRightInd w:val="0"/>
              <w:snapToGrid w:val="0"/>
              <w:spacing w:after="0"/>
              <w:textAlignment w:val="auto"/>
              <w:rPr>
                <w:rFonts w:hint="default"/>
                <w:vertAlign w:val="baseline"/>
                <w:lang w:val="en-US" w:eastAsia="zh-CN"/>
              </w:rPr>
            </w:pP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本建设项目环境影响报告表提出的要求及环评批复均已落实，环保防治措施已落实并有效运行，各项污染物均达标排放。因此，建议该项目</w:t>
            </w:r>
            <w:r>
              <w:rPr>
                <w:rFonts w:hint="eastAsia" w:ascii="Times New Roman" w:hAnsi="Times New Roman" w:eastAsia="宋体" w:cs="Times New Roman"/>
                <w:b w:val="0"/>
                <w:bCs/>
                <w:color w:val="000000" w:themeColor="text1"/>
                <w:sz w:val="24"/>
                <w:szCs w:val="24"/>
                <w:lang w:val="en-US" w:eastAsia="zh-CN" w:bidi="ar-SA"/>
                <w14:textFill>
                  <w14:solidFill>
                    <w14:schemeClr w14:val="tx1"/>
                  </w14:solidFill>
                </w14:textFill>
              </w:rPr>
              <w:t>固体废物</w:t>
            </w:r>
            <w:r>
              <w:rPr>
                <w:rFonts w:hint="default" w:ascii="Times New Roman" w:hAnsi="Times New Roman" w:eastAsia="宋体" w:cs="Times New Roman"/>
                <w:b w:val="0"/>
                <w:bCs/>
                <w:color w:val="000000" w:themeColor="text1"/>
                <w:sz w:val="24"/>
                <w:szCs w:val="24"/>
                <w:lang w:val="en-US" w:eastAsia="zh-CN" w:bidi="ar-SA"/>
                <w14:textFill>
                  <w14:solidFill>
                    <w14:schemeClr w14:val="tx1"/>
                  </w14:solidFill>
                </w14:textFill>
              </w:rPr>
              <w:t>部分通过竣工环境保护验收。</w:t>
            </w:r>
          </w:p>
        </w:tc>
      </w:tr>
    </w:tbl>
    <w:p>
      <w:pPr>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br w:type="page"/>
      </w:r>
    </w:p>
    <w:p>
      <w:pPr>
        <w:widowControl w:val="0"/>
        <w:adjustRightInd/>
        <w:snapToGrid/>
        <w:spacing w:after="0" w:line="300" w:lineRule="exact"/>
        <w:jc w:val="center"/>
        <w:rPr>
          <w:rFonts w:ascii="Times New Roman" w:hAnsi="Times New Roman" w:eastAsia="黑体"/>
          <w:b/>
          <w:color w:val="000000"/>
          <w:kern w:val="2"/>
          <w:sz w:val="21"/>
          <w:szCs w:val="21"/>
        </w:rPr>
      </w:pPr>
      <w:r>
        <w:rPr>
          <w:rFonts w:ascii="Times New Roman" w:hAnsi="Times New Roman" w:eastAsia="黑体"/>
          <w:b/>
          <w:color w:val="000000"/>
          <w:kern w:val="2"/>
          <w:sz w:val="21"/>
          <w:szCs w:val="21"/>
        </w:rPr>
        <w:t>建设项目竣工环境保护</w:t>
      </w:r>
      <w:r>
        <w:rPr>
          <w:rFonts w:hint="eastAsia" w:ascii="Times New Roman" w:hAnsi="Times New Roman" w:eastAsia="黑体"/>
          <w:b/>
          <w:color w:val="000000"/>
          <w:kern w:val="2"/>
          <w:sz w:val="21"/>
          <w:szCs w:val="21"/>
        </w:rPr>
        <w:t>“</w:t>
      </w:r>
      <w:r>
        <w:rPr>
          <w:rFonts w:ascii="Times New Roman" w:hAnsi="Times New Roman" w:eastAsia="黑体"/>
          <w:b/>
          <w:color w:val="000000"/>
          <w:kern w:val="2"/>
          <w:sz w:val="21"/>
          <w:szCs w:val="21"/>
        </w:rPr>
        <w:t>三同时</w:t>
      </w:r>
      <w:r>
        <w:rPr>
          <w:rFonts w:hint="eastAsia" w:ascii="Times New Roman" w:hAnsi="Times New Roman" w:eastAsia="黑体"/>
          <w:b/>
          <w:color w:val="000000"/>
          <w:kern w:val="2"/>
          <w:sz w:val="21"/>
          <w:szCs w:val="21"/>
        </w:rPr>
        <w:t>”</w:t>
      </w:r>
      <w:r>
        <w:rPr>
          <w:rFonts w:ascii="Times New Roman" w:hAnsi="Times New Roman" w:eastAsia="黑体"/>
          <w:b/>
          <w:color w:val="000000"/>
          <w:kern w:val="2"/>
          <w:sz w:val="21"/>
          <w:szCs w:val="21"/>
        </w:rPr>
        <w:t>验收登记表</w:t>
      </w:r>
    </w:p>
    <w:p>
      <w:pPr>
        <w:widowControl w:val="0"/>
        <w:adjustRightInd/>
        <w:snapToGrid/>
        <w:spacing w:after="0" w:line="300" w:lineRule="exact"/>
        <w:jc w:val="center"/>
        <w:rPr>
          <w:rFonts w:ascii="Times New Roman" w:hAnsi="Times New Roman" w:eastAsia="黑体"/>
          <w:b/>
          <w:color w:val="000000"/>
          <w:kern w:val="2"/>
          <w:sz w:val="21"/>
          <w:szCs w:val="21"/>
        </w:rPr>
      </w:pPr>
    </w:p>
    <w:p>
      <w:pPr>
        <w:widowControl w:val="0"/>
        <w:adjustRightInd/>
        <w:snapToGrid/>
        <w:spacing w:after="0"/>
        <w:jc w:val="both"/>
        <w:rPr>
          <w:rFonts w:ascii="宋体" w:hAnsi="宋体" w:eastAsia="宋体"/>
          <w:b/>
          <w:color w:val="000000"/>
          <w:kern w:val="2"/>
          <w:sz w:val="21"/>
          <w:szCs w:val="21"/>
        </w:rPr>
      </w:pPr>
      <w:r>
        <w:rPr>
          <w:rFonts w:ascii="宋体" w:hAnsi="宋体" w:eastAsia="宋体"/>
          <w:b/>
          <w:color w:val="000000"/>
          <w:kern w:val="2"/>
          <w:sz w:val="21"/>
          <w:szCs w:val="21"/>
        </w:rPr>
        <w:t>填表单位（盖章）：</w:t>
      </w:r>
      <w:r>
        <w:rPr>
          <w:rFonts w:hint="eastAsia" w:ascii="宋体" w:hAnsi="宋体" w:eastAsia="宋体"/>
          <w:b/>
          <w:color w:val="000000"/>
          <w:kern w:val="2"/>
          <w:sz w:val="21"/>
          <w:szCs w:val="21"/>
          <w:lang w:eastAsia="zh-CN"/>
        </w:rPr>
        <w:t>陕西耐乐驰机械有限公司</w:t>
      </w:r>
      <w:r>
        <w:rPr>
          <w:rFonts w:ascii="宋体" w:hAnsi="宋体" w:eastAsia="宋体"/>
          <w:b/>
          <w:color w:val="000000"/>
          <w:kern w:val="2"/>
          <w:sz w:val="21"/>
          <w:szCs w:val="21"/>
        </w:rPr>
        <w:t xml:space="preserve">           填表人（签字）：                   项目经办人（签字）：</w:t>
      </w:r>
    </w:p>
    <w:tbl>
      <w:tblPr>
        <w:tblStyle w:val="12"/>
        <w:tblW w:w="151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60"/>
        <w:gridCol w:w="1235"/>
        <w:gridCol w:w="476"/>
        <w:gridCol w:w="790"/>
        <w:gridCol w:w="1314"/>
        <w:gridCol w:w="1046"/>
        <w:gridCol w:w="947"/>
        <w:gridCol w:w="488"/>
        <w:gridCol w:w="561"/>
        <w:gridCol w:w="1082"/>
        <w:gridCol w:w="1018"/>
        <w:gridCol w:w="1640"/>
        <w:gridCol w:w="979"/>
        <w:gridCol w:w="650"/>
        <w:gridCol w:w="537"/>
        <w:gridCol w:w="1051"/>
        <w:gridCol w:w="263"/>
        <w:gridCol w:w="4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6" w:hRule="atLeast"/>
          <w:jc w:val="center"/>
        </w:trPr>
        <w:tc>
          <w:tcPr>
            <w:tcW w:w="409" w:type="dxa"/>
            <w:vMerge w:val="restart"/>
            <w:tcMar>
              <w:left w:w="57" w:type="dxa"/>
              <w:right w:w="57" w:type="dxa"/>
            </w:tcMar>
            <w:textDirection w:val="tbRlV"/>
            <w:vAlign w:val="center"/>
          </w:tcPr>
          <w:p>
            <w:pPr>
              <w:widowControl w:val="0"/>
              <w:adjustRightInd/>
              <w:snapToGrid/>
              <w:spacing w:after="0"/>
              <w:ind w:left="113" w:right="113"/>
              <w:jc w:val="center"/>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建设项目</w:t>
            </w: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项目名称</w:t>
            </w:r>
          </w:p>
        </w:tc>
        <w:tc>
          <w:tcPr>
            <w:tcW w:w="5146" w:type="dxa"/>
            <w:gridSpan w:val="6"/>
            <w:tcMar>
              <w:left w:w="57" w:type="dxa"/>
              <w:right w:w="57" w:type="dxa"/>
            </w:tcMar>
            <w:vAlign w:val="center"/>
          </w:tcPr>
          <w:p>
            <w:pPr>
              <w:widowControl w:val="0"/>
              <w:adjustRightInd/>
              <w:snapToGrid/>
              <w:spacing w:after="0"/>
              <w:jc w:val="center"/>
              <w:rPr>
                <w:rFonts w:hint="default" w:ascii="宋体" w:hAnsi="宋体" w:eastAsia="宋体" w:cs="宋体"/>
                <w:color w:val="000000"/>
                <w:kern w:val="2"/>
                <w:sz w:val="15"/>
                <w:szCs w:val="15"/>
                <w:lang w:val="en-US" w:eastAsia="zh-CN"/>
              </w:rPr>
            </w:pPr>
            <w:r>
              <w:rPr>
                <w:rFonts w:hint="eastAsia" w:ascii="宋体" w:hAnsi="宋体" w:eastAsia="宋体" w:cs="宋体"/>
                <w:color w:val="000000"/>
                <w:kern w:val="2"/>
                <w:sz w:val="15"/>
                <w:szCs w:val="15"/>
                <w:lang w:eastAsia="zh-CN"/>
              </w:rPr>
              <w:t>咸阳耐乐驰机械加工项目</w:t>
            </w:r>
          </w:p>
        </w:tc>
        <w:tc>
          <w:tcPr>
            <w:tcW w:w="2100"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项目代码</w:t>
            </w:r>
          </w:p>
        </w:tc>
        <w:tc>
          <w:tcPr>
            <w:tcW w:w="1640" w:type="dxa"/>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629" w:type="dxa"/>
            <w:gridSpan w:val="2"/>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建设地点</w:t>
            </w:r>
          </w:p>
        </w:tc>
        <w:tc>
          <w:tcPr>
            <w:tcW w:w="2345" w:type="dxa"/>
            <w:gridSpan w:val="4"/>
            <w:tcMar>
              <w:left w:w="57" w:type="dxa"/>
              <w:right w:w="57" w:type="dxa"/>
            </w:tcMar>
          </w:tcPr>
          <w:p>
            <w:pPr>
              <w:widowControl w:val="0"/>
              <w:adjustRightInd/>
              <w:snapToGrid/>
              <w:spacing w:after="0"/>
              <w:jc w:val="center"/>
              <w:rPr>
                <w:rFonts w:ascii="宋体" w:hAnsi="宋体" w:eastAsia="宋体" w:cs="宋体"/>
                <w:color w:val="000000"/>
                <w:kern w:val="2"/>
                <w:sz w:val="15"/>
                <w:szCs w:val="15"/>
              </w:rPr>
            </w:pPr>
            <w:r>
              <w:rPr>
                <w:rFonts w:hint="eastAsia" w:ascii="宋体" w:hAnsi="宋体" w:eastAsia="宋体" w:cs="宋体"/>
                <w:color w:val="000000"/>
                <w:kern w:val="2"/>
                <w:sz w:val="15"/>
                <w:szCs w:val="15"/>
                <w:lang w:eastAsia="zh-CN"/>
              </w:rPr>
              <w:t>陕西省西咸新区秦汉新城双照街道办大王村18号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行业类别（分类管理名录）</w:t>
            </w:r>
          </w:p>
        </w:tc>
        <w:tc>
          <w:tcPr>
            <w:tcW w:w="5146" w:type="dxa"/>
            <w:gridSpan w:val="6"/>
            <w:tcMar>
              <w:left w:w="57" w:type="dxa"/>
              <w:right w:w="57" w:type="dxa"/>
            </w:tcMar>
            <w:vAlign w:val="center"/>
          </w:tcPr>
          <w:p>
            <w:pPr>
              <w:widowControl w:val="0"/>
              <w:adjustRightInd/>
              <w:snapToGrid/>
              <w:spacing w:after="0"/>
              <w:jc w:val="center"/>
              <w:rPr>
                <w:rFonts w:hint="default" w:ascii="宋体" w:hAnsi="宋体" w:eastAsia="宋体" w:cs="宋体"/>
                <w:color w:val="000000"/>
                <w:kern w:val="2"/>
                <w:sz w:val="15"/>
                <w:szCs w:val="15"/>
                <w:lang w:val="en-US"/>
              </w:rPr>
            </w:pPr>
            <w:r>
              <w:rPr>
                <w:rFonts w:hint="default" w:ascii="Times New Roman" w:hAnsi="Times New Roman" w:eastAsia="宋体" w:cs="Times New Roman"/>
                <w:color w:val="000000"/>
                <w:kern w:val="2"/>
                <w:sz w:val="15"/>
                <w:szCs w:val="15"/>
                <w:lang w:eastAsia="zh-CN"/>
              </w:rPr>
              <w:t>C33</w:t>
            </w:r>
            <w:r>
              <w:rPr>
                <w:rFonts w:hint="default" w:ascii="Times New Roman" w:hAnsi="Times New Roman" w:eastAsia="宋体" w:cs="Times New Roman"/>
                <w:color w:val="000000"/>
                <w:kern w:val="2"/>
                <w:sz w:val="15"/>
                <w:szCs w:val="15"/>
                <w:lang w:val="en-US" w:eastAsia="zh-CN"/>
              </w:rPr>
              <w:t>93</w:t>
            </w:r>
            <w:r>
              <w:rPr>
                <w:rFonts w:hint="default" w:ascii="Times New Roman" w:hAnsi="Times New Roman" w:eastAsia="宋体" w:cs="Times New Roman"/>
                <w:color w:val="000000"/>
                <w:kern w:val="2"/>
                <w:sz w:val="15"/>
                <w:szCs w:val="15"/>
                <w:lang w:eastAsia="zh-CN"/>
              </w:rPr>
              <w:t>锻件及粉末冶金制品制造</w:t>
            </w:r>
          </w:p>
        </w:tc>
        <w:tc>
          <w:tcPr>
            <w:tcW w:w="2100"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建设性质</w:t>
            </w:r>
          </w:p>
        </w:tc>
        <w:tc>
          <w:tcPr>
            <w:tcW w:w="3269" w:type="dxa"/>
            <w:gridSpan w:val="3"/>
            <w:tcMar>
              <w:left w:w="57" w:type="dxa"/>
              <w:right w:w="57" w:type="dxa"/>
            </w:tcMar>
          </w:tcPr>
          <w:p>
            <w:pPr>
              <w:widowControl w:val="0"/>
              <w:adjustRightInd/>
              <w:snapToGrid/>
              <w:spacing w:after="0"/>
              <w:jc w:val="center"/>
              <w:rPr>
                <w:rFonts w:ascii="宋体" w:hAnsi="宋体" w:eastAsia="宋体" w:cs="宋体"/>
                <w:color w:val="000000"/>
                <w:kern w:val="2"/>
                <w:sz w:val="15"/>
                <w:szCs w:val="15"/>
              </w:rPr>
            </w:pPr>
            <w:r>
              <w:rPr>
                <w:rFonts w:hint="eastAsia" w:ascii="MS Gothic" w:hAnsi="MS Gothic" w:eastAsia="宋体" w:cs="MS Gothic"/>
                <w:b/>
                <w:color w:val="000000"/>
                <w:kern w:val="2"/>
                <w:sz w:val="15"/>
                <w:szCs w:val="15"/>
                <w:lang w:eastAsia="zh-CN"/>
              </w:rPr>
              <w:t>☑</w:t>
            </w:r>
            <w:r>
              <w:rPr>
                <w:rFonts w:hint="eastAsia" w:ascii="宋体" w:hAnsi="宋体" w:eastAsia="宋体" w:cs="宋体"/>
                <w:b/>
                <w:color w:val="000000"/>
                <w:kern w:val="2"/>
                <w:sz w:val="15"/>
                <w:szCs w:val="15"/>
              </w:rPr>
              <w:t xml:space="preserve">新建  </w:t>
            </w:r>
            <w:r>
              <w:rPr>
                <w:rFonts w:hint="eastAsia" w:ascii="宋体" w:hAnsi="宋体" w:eastAsia="宋体" w:cs="宋体"/>
                <w:b/>
                <w:color w:val="000000"/>
                <w:kern w:val="2"/>
                <w:sz w:val="15"/>
                <w:szCs w:val="15"/>
                <w:lang w:eastAsia="zh-CN"/>
              </w:rPr>
              <w:t>□</w:t>
            </w:r>
            <w:r>
              <w:rPr>
                <w:rFonts w:hint="eastAsia" w:ascii="宋体" w:hAnsi="宋体" w:eastAsia="宋体" w:cs="宋体"/>
                <w:b/>
                <w:color w:val="000000"/>
                <w:kern w:val="2"/>
                <w:sz w:val="15"/>
                <w:szCs w:val="15"/>
              </w:rPr>
              <w:t xml:space="preserve"> 改扩建  □技术改造</w:t>
            </w:r>
          </w:p>
        </w:tc>
        <w:tc>
          <w:tcPr>
            <w:tcW w:w="1851" w:type="dxa"/>
            <w:gridSpan w:val="3"/>
            <w:tcMar>
              <w:left w:w="57" w:type="dxa"/>
              <w:right w:w="57" w:type="dxa"/>
            </w:tcMa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项目厂区中心经度/纬度</w:t>
            </w:r>
          </w:p>
        </w:tc>
        <w:tc>
          <w:tcPr>
            <w:tcW w:w="494" w:type="dxa"/>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设计生产能力</w:t>
            </w:r>
          </w:p>
        </w:tc>
        <w:tc>
          <w:tcPr>
            <w:tcW w:w="5146" w:type="dxa"/>
            <w:gridSpan w:val="6"/>
            <w:tcMar>
              <w:left w:w="57" w:type="dxa"/>
              <w:right w:w="57" w:type="dxa"/>
            </w:tcMar>
            <w:vAlign w:val="center"/>
          </w:tcPr>
          <w:p>
            <w:pPr>
              <w:widowControl w:val="0"/>
              <w:adjustRightInd/>
              <w:snapToGrid/>
              <w:spacing w:after="0"/>
              <w:jc w:val="center"/>
              <w:rPr>
                <w:rFonts w:hint="default" w:ascii="宋体" w:hAnsi="宋体" w:eastAsia="宋体" w:cs="宋体"/>
                <w:color w:val="000000"/>
                <w:kern w:val="2"/>
                <w:sz w:val="15"/>
                <w:szCs w:val="15"/>
                <w:lang w:val="en-US" w:eastAsia="zh-CN"/>
              </w:rPr>
            </w:pPr>
            <w:r>
              <w:rPr>
                <w:rFonts w:hint="eastAsia" w:ascii="宋体" w:hAnsi="宋体" w:eastAsia="宋体" w:cs="宋体"/>
                <w:color w:val="000000"/>
                <w:kern w:val="2"/>
                <w:sz w:val="15"/>
                <w:szCs w:val="15"/>
                <w:lang w:eastAsia="zh-CN"/>
              </w:rPr>
              <w:t>年产机械零件</w:t>
            </w:r>
            <w:r>
              <w:rPr>
                <w:rFonts w:hint="eastAsia" w:ascii="宋体" w:hAnsi="宋体" w:eastAsia="宋体" w:cs="宋体"/>
                <w:color w:val="000000"/>
                <w:kern w:val="2"/>
                <w:sz w:val="15"/>
                <w:szCs w:val="15"/>
                <w:lang w:val="en-US" w:eastAsia="zh-CN"/>
              </w:rPr>
              <w:t>110万件</w:t>
            </w:r>
          </w:p>
        </w:tc>
        <w:tc>
          <w:tcPr>
            <w:tcW w:w="2100" w:type="dxa"/>
            <w:gridSpan w:val="2"/>
            <w:tcMar>
              <w:left w:w="57" w:type="dxa"/>
              <w:right w:w="57" w:type="dxa"/>
            </w:tcMar>
            <w:vAlign w:val="center"/>
          </w:tcPr>
          <w:p>
            <w:pPr>
              <w:widowControl w:val="0"/>
              <w:adjustRightInd/>
              <w:snapToGrid/>
              <w:spacing w:after="0"/>
              <w:rPr>
                <w:rFonts w:ascii="宋体" w:hAnsi="宋体" w:eastAsia="宋体" w:cs="宋体"/>
                <w:color w:val="000000"/>
                <w:kern w:val="2"/>
                <w:sz w:val="15"/>
                <w:szCs w:val="15"/>
              </w:rPr>
            </w:pPr>
            <w:r>
              <w:rPr>
                <w:rFonts w:hint="eastAsia" w:ascii="宋体" w:hAnsi="宋体" w:eastAsia="宋体" w:cs="宋体"/>
                <w:b/>
                <w:color w:val="000000"/>
                <w:kern w:val="2"/>
                <w:sz w:val="15"/>
                <w:szCs w:val="15"/>
              </w:rPr>
              <w:t>实际生产能力</w:t>
            </w:r>
          </w:p>
        </w:tc>
        <w:tc>
          <w:tcPr>
            <w:tcW w:w="1640" w:type="dxa"/>
            <w:tcMar>
              <w:left w:w="57" w:type="dxa"/>
              <w:right w:w="57" w:type="dxa"/>
            </w:tcMar>
            <w:vAlign w:val="center"/>
          </w:tcPr>
          <w:p>
            <w:pPr>
              <w:widowControl w:val="0"/>
              <w:adjustRightInd/>
              <w:snapToGrid/>
              <w:spacing w:after="0"/>
              <w:jc w:val="center"/>
              <w:rPr>
                <w:rFonts w:hint="default" w:ascii="宋体" w:hAnsi="宋体" w:eastAsia="宋体" w:cs="宋体"/>
                <w:b/>
                <w:color w:val="000000"/>
                <w:kern w:val="2"/>
                <w:sz w:val="15"/>
                <w:szCs w:val="15"/>
                <w:lang w:val="en-US" w:eastAsia="zh-CN"/>
              </w:rPr>
            </w:pPr>
            <w:r>
              <w:rPr>
                <w:rFonts w:hint="eastAsia" w:ascii="宋体" w:hAnsi="宋体" w:eastAsia="宋体" w:cs="宋体"/>
                <w:color w:val="000000"/>
                <w:kern w:val="2"/>
                <w:sz w:val="15"/>
                <w:szCs w:val="15"/>
                <w:lang w:eastAsia="zh-CN"/>
              </w:rPr>
              <w:t>年产</w:t>
            </w:r>
            <w:r>
              <w:rPr>
                <w:rFonts w:hint="eastAsia" w:ascii="宋体" w:hAnsi="宋体" w:eastAsia="宋体" w:cs="宋体"/>
                <w:color w:val="000000"/>
                <w:kern w:val="2"/>
                <w:sz w:val="15"/>
                <w:szCs w:val="15"/>
                <w:lang w:val="en-US" w:eastAsia="zh-CN"/>
              </w:rPr>
              <w:t>机械零件110万件</w:t>
            </w:r>
          </w:p>
        </w:tc>
        <w:tc>
          <w:tcPr>
            <w:tcW w:w="1629" w:type="dxa"/>
            <w:gridSpan w:val="2"/>
            <w:tcMar>
              <w:left w:w="57" w:type="dxa"/>
              <w:right w:w="57" w:type="dxa"/>
            </w:tcMar>
            <w:vAlign w:val="center"/>
          </w:tcPr>
          <w:p>
            <w:pPr>
              <w:widowControl w:val="0"/>
              <w:adjustRightInd/>
              <w:snapToGrid/>
              <w:spacing w:after="0"/>
              <w:rPr>
                <w:rFonts w:ascii="宋体" w:hAnsi="宋体" w:eastAsia="宋体" w:cs="宋体"/>
                <w:color w:val="000000"/>
                <w:kern w:val="2"/>
                <w:sz w:val="15"/>
                <w:szCs w:val="15"/>
              </w:rPr>
            </w:pPr>
            <w:r>
              <w:rPr>
                <w:rFonts w:hint="eastAsia" w:ascii="宋体" w:hAnsi="宋体" w:eastAsia="宋体" w:cs="宋体"/>
                <w:b/>
                <w:color w:val="000000"/>
                <w:kern w:val="2"/>
                <w:sz w:val="15"/>
                <w:szCs w:val="15"/>
              </w:rPr>
              <w:t>环评单位</w:t>
            </w:r>
          </w:p>
        </w:tc>
        <w:tc>
          <w:tcPr>
            <w:tcW w:w="2345" w:type="dxa"/>
            <w:gridSpan w:val="4"/>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r>
              <w:rPr>
                <w:rFonts w:hint="eastAsia" w:ascii="宋体" w:hAnsi="宋体" w:eastAsia="宋体" w:cs="宋体"/>
                <w:color w:val="000000"/>
                <w:kern w:val="2"/>
                <w:sz w:val="15"/>
                <w:szCs w:val="15"/>
                <w:lang w:val="en-US" w:eastAsia="zh-CN"/>
              </w:rPr>
              <w:t>重庆大润环境科学研究院有限公司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环评文件审批机关</w:t>
            </w:r>
          </w:p>
        </w:tc>
        <w:tc>
          <w:tcPr>
            <w:tcW w:w="5146" w:type="dxa"/>
            <w:gridSpan w:val="6"/>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r>
              <w:rPr>
                <w:rFonts w:hint="eastAsia" w:ascii="宋体" w:hAnsi="宋体" w:eastAsia="宋体" w:cs="宋体"/>
                <w:color w:val="000000"/>
                <w:kern w:val="2"/>
                <w:sz w:val="15"/>
                <w:szCs w:val="15"/>
                <w:lang w:eastAsia="zh-CN"/>
              </w:rPr>
              <w:t>秦汉新城行政审批与政务服务局</w:t>
            </w:r>
          </w:p>
        </w:tc>
        <w:tc>
          <w:tcPr>
            <w:tcW w:w="2100"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审批文号</w:t>
            </w:r>
          </w:p>
        </w:tc>
        <w:tc>
          <w:tcPr>
            <w:tcW w:w="1640" w:type="dxa"/>
            <w:tcMar>
              <w:left w:w="57" w:type="dxa"/>
              <w:right w:w="57" w:type="dxa"/>
            </w:tcMar>
          </w:tcPr>
          <w:p>
            <w:pPr>
              <w:widowControl w:val="0"/>
              <w:adjustRightInd/>
              <w:snapToGrid/>
              <w:spacing w:after="0"/>
              <w:jc w:val="center"/>
              <w:rPr>
                <w:rFonts w:ascii="宋体" w:hAnsi="宋体" w:eastAsia="宋体" w:cs="宋体"/>
                <w:color w:val="000000"/>
                <w:kern w:val="2"/>
                <w:sz w:val="15"/>
                <w:szCs w:val="15"/>
              </w:rPr>
            </w:pPr>
            <w:r>
              <w:rPr>
                <w:rFonts w:hint="eastAsia" w:ascii="宋体" w:hAnsi="宋体" w:eastAsia="宋体" w:cs="宋体"/>
                <w:color w:val="000000"/>
                <w:kern w:val="2"/>
                <w:sz w:val="15"/>
                <w:szCs w:val="15"/>
                <w:lang w:val="en-US" w:eastAsia="zh-CN"/>
              </w:rPr>
              <w:t>秦汉审服准</w:t>
            </w:r>
            <w:r>
              <w:rPr>
                <w:rFonts w:hint="default" w:ascii="宋体" w:hAnsi="宋体" w:eastAsia="宋体" w:cs="宋体"/>
                <w:color w:val="000000"/>
                <w:kern w:val="2"/>
                <w:sz w:val="15"/>
                <w:szCs w:val="15"/>
                <w:lang w:val="en-US" w:eastAsia="zh-CN"/>
              </w:rPr>
              <w:t>[201</w:t>
            </w:r>
            <w:r>
              <w:rPr>
                <w:rFonts w:hint="eastAsia" w:ascii="宋体" w:hAnsi="宋体" w:eastAsia="宋体" w:cs="宋体"/>
                <w:color w:val="000000"/>
                <w:kern w:val="2"/>
                <w:sz w:val="15"/>
                <w:szCs w:val="15"/>
                <w:lang w:val="en-US" w:eastAsia="zh-CN"/>
              </w:rPr>
              <w:t>9</w:t>
            </w:r>
            <w:r>
              <w:rPr>
                <w:rFonts w:hint="default" w:ascii="宋体" w:hAnsi="宋体" w:eastAsia="宋体" w:cs="宋体"/>
                <w:color w:val="000000"/>
                <w:kern w:val="2"/>
                <w:sz w:val="15"/>
                <w:szCs w:val="15"/>
                <w:lang w:val="en-US" w:eastAsia="zh-CN"/>
              </w:rPr>
              <w:t>]2</w:t>
            </w:r>
            <w:r>
              <w:rPr>
                <w:rFonts w:hint="eastAsia" w:ascii="宋体" w:hAnsi="宋体" w:eastAsia="宋体" w:cs="宋体"/>
                <w:color w:val="000000"/>
                <w:kern w:val="2"/>
                <w:sz w:val="15"/>
                <w:szCs w:val="15"/>
                <w:lang w:val="en-US" w:eastAsia="zh-CN"/>
              </w:rPr>
              <w:t>31</w:t>
            </w:r>
            <w:r>
              <w:rPr>
                <w:rFonts w:hint="default" w:ascii="宋体" w:hAnsi="宋体" w:eastAsia="宋体" w:cs="宋体"/>
                <w:color w:val="000000"/>
                <w:kern w:val="2"/>
                <w:sz w:val="15"/>
                <w:szCs w:val="15"/>
                <w:lang w:val="en-US" w:eastAsia="zh-CN"/>
              </w:rPr>
              <w:t>号</w:t>
            </w:r>
          </w:p>
        </w:tc>
        <w:tc>
          <w:tcPr>
            <w:tcW w:w="1629"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环评文件类型</w:t>
            </w:r>
          </w:p>
        </w:tc>
        <w:tc>
          <w:tcPr>
            <w:tcW w:w="2345" w:type="dxa"/>
            <w:gridSpan w:val="4"/>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r>
              <w:rPr>
                <w:rFonts w:hint="eastAsia" w:ascii="宋体" w:hAnsi="宋体" w:eastAsia="宋体" w:cs="宋体"/>
                <w:color w:val="000000"/>
                <w:kern w:val="2"/>
                <w:sz w:val="15"/>
                <w:szCs w:val="15"/>
              </w:rPr>
              <w:t>环境影响报告表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开工日期</w:t>
            </w:r>
          </w:p>
        </w:tc>
        <w:tc>
          <w:tcPr>
            <w:tcW w:w="5146" w:type="dxa"/>
            <w:gridSpan w:val="6"/>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r>
              <w:rPr>
                <w:rFonts w:hint="eastAsia" w:ascii="宋体" w:hAnsi="宋体" w:eastAsia="宋体" w:cs="宋体"/>
                <w:color w:val="auto"/>
                <w:kern w:val="2"/>
                <w:sz w:val="15"/>
                <w:szCs w:val="15"/>
              </w:rPr>
              <w:t>201</w:t>
            </w:r>
            <w:r>
              <w:rPr>
                <w:rFonts w:hint="eastAsia" w:ascii="宋体" w:hAnsi="宋体" w:eastAsia="宋体" w:cs="宋体"/>
                <w:color w:val="auto"/>
                <w:kern w:val="2"/>
                <w:sz w:val="15"/>
                <w:szCs w:val="15"/>
                <w:lang w:val="en-US" w:eastAsia="zh-CN"/>
              </w:rPr>
              <w:t>9</w:t>
            </w:r>
            <w:r>
              <w:rPr>
                <w:rFonts w:hint="eastAsia" w:ascii="宋体" w:hAnsi="宋体" w:eastAsia="宋体" w:cs="宋体"/>
                <w:color w:val="auto"/>
                <w:kern w:val="2"/>
                <w:sz w:val="15"/>
                <w:szCs w:val="15"/>
              </w:rPr>
              <w:t>年</w:t>
            </w:r>
            <w:r>
              <w:rPr>
                <w:rFonts w:hint="eastAsia" w:ascii="宋体" w:hAnsi="宋体" w:eastAsia="宋体" w:cs="宋体"/>
                <w:color w:val="auto"/>
                <w:kern w:val="2"/>
                <w:sz w:val="15"/>
                <w:szCs w:val="15"/>
                <w:lang w:val="en-US" w:eastAsia="zh-CN"/>
              </w:rPr>
              <w:t>10</w:t>
            </w:r>
            <w:r>
              <w:rPr>
                <w:rFonts w:hint="eastAsia" w:ascii="宋体" w:hAnsi="宋体" w:eastAsia="宋体" w:cs="宋体"/>
                <w:color w:val="auto"/>
                <w:kern w:val="2"/>
                <w:sz w:val="15"/>
                <w:szCs w:val="15"/>
              </w:rPr>
              <w:t>月</w:t>
            </w:r>
          </w:p>
        </w:tc>
        <w:tc>
          <w:tcPr>
            <w:tcW w:w="2100"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竣工日期</w:t>
            </w: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r>
              <w:rPr>
                <w:rFonts w:hint="eastAsia" w:ascii="宋体" w:hAnsi="宋体" w:eastAsia="宋体" w:cs="宋体"/>
                <w:color w:val="auto"/>
                <w:kern w:val="2"/>
                <w:sz w:val="15"/>
                <w:szCs w:val="15"/>
              </w:rPr>
              <w:t>201</w:t>
            </w:r>
            <w:r>
              <w:rPr>
                <w:rFonts w:hint="eastAsia" w:ascii="宋体" w:hAnsi="宋体" w:eastAsia="宋体" w:cs="宋体"/>
                <w:color w:val="auto"/>
                <w:kern w:val="2"/>
                <w:sz w:val="15"/>
                <w:szCs w:val="15"/>
                <w:lang w:val="en-US" w:eastAsia="zh-CN"/>
              </w:rPr>
              <w:t>9</w:t>
            </w:r>
            <w:r>
              <w:rPr>
                <w:rFonts w:hint="eastAsia" w:ascii="宋体" w:hAnsi="宋体" w:eastAsia="宋体" w:cs="宋体"/>
                <w:color w:val="auto"/>
                <w:kern w:val="2"/>
                <w:sz w:val="15"/>
                <w:szCs w:val="15"/>
              </w:rPr>
              <w:t>年</w:t>
            </w:r>
            <w:r>
              <w:rPr>
                <w:rFonts w:hint="eastAsia" w:ascii="宋体" w:hAnsi="宋体" w:eastAsia="宋体" w:cs="宋体"/>
                <w:color w:val="auto"/>
                <w:kern w:val="2"/>
                <w:sz w:val="15"/>
                <w:szCs w:val="15"/>
                <w:lang w:val="en-US" w:eastAsia="zh-CN"/>
              </w:rPr>
              <w:t>11</w:t>
            </w:r>
            <w:r>
              <w:rPr>
                <w:rFonts w:hint="eastAsia" w:ascii="宋体" w:hAnsi="宋体" w:eastAsia="宋体" w:cs="宋体"/>
                <w:color w:val="auto"/>
                <w:kern w:val="2"/>
                <w:sz w:val="15"/>
                <w:szCs w:val="15"/>
              </w:rPr>
              <w:t>月</w:t>
            </w:r>
          </w:p>
        </w:tc>
        <w:tc>
          <w:tcPr>
            <w:tcW w:w="1629"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排污许可证申领时间</w:t>
            </w:r>
          </w:p>
        </w:tc>
        <w:tc>
          <w:tcPr>
            <w:tcW w:w="2345" w:type="dxa"/>
            <w:gridSpan w:val="4"/>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环保设施设计单位</w:t>
            </w:r>
          </w:p>
        </w:tc>
        <w:tc>
          <w:tcPr>
            <w:tcW w:w="5146" w:type="dxa"/>
            <w:gridSpan w:val="6"/>
            <w:tcMar>
              <w:left w:w="57" w:type="dxa"/>
              <w:right w:w="57" w:type="dxa"/>
            </w:tcMar>
            <w:vAlign w:val="center"/>
          </w:tcPr>
          <w:p>
            <w:pPr>
              <w:widowControl w:val="0"/>
              <w:adjustRightInd/>
              <w:snapToGrid/>
              <w:spacing w:after="0"/>
              <w:jc w:val="center"/>
              <w:rPr>
                <w:rFonts w:ascii="宋体" w:hAnsi="宋体" w:eastAsia="宋体" w:cs="宋体"/>
                <w:b/>
                <w:color w:val="000000"/>
                <w:kern w:val="2"/>
                <w:sz w:val="15"/>
                <w:szCs w:val="15"/>
              </w:rPr>
            </w:pPr>
            <w:r>
              <w:rPr>
                <w:rFonts w:hint="eastAsia" w:ascii="宋体" w:hAnsi="宋体" w:eastAsia="宋体" w:cs="宋体"/>
                <w:b/>
                <w:color w:val="000000"/>
                <w:kern w:val="2"/>
                <w:sz w:val="15"/>
                <w:szCs w:val="15"/>
              </w:rPr>
              <w:t>/</w:t>
            </w:r>
          </w:p>
        </w:tc>
        <w:tc>
          <w:tcPr>
            <w:tcW w:w="2100"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环保设施施工单位</w:t>
            </w:r>
          </w:p>
        </w:tc>
        <w:tc>
          <w:tcPr>
            <w:tcW w:w="1640" w:type="dxa"/>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629"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本工程排污许可证编号</w:t>
            </w:r>
          </w:p>
        </w:tc>
        <w:tc>
          <w:tcPr>
            <w:tcW w:w="2345" w:type="dxa"/>
            <w:gridSpan w:val="4"/>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auto"/>
                <w:kern w:val="2"/>
                <w:sz w:val="15"/>
                <w:szCs w:val="15"/>
              </w:rPr>
            </w:pPr>
            <w:r>
              <w:rPr>
                <w:rFonts w:hint="eastAsia" w:ascii="宋体" w:hAnsi="宋体" w:eastAsia="宋体" w:cs="宋体"/>
                <w:b/>
                <w:color w:val="auto"/>
                <w:kern w:val="2"/>
                <w:sz w:val="15"/>
                <w:szCs w:val="15"/>
              </w:rPr>
              <w:t>验收单位</w:t>
            </w:r>
          </w:p>
        </w:tc>
        <w:tc>
          <w:tcPr>
            <w:tcW w:w="5146" w:type="dxa"/>
            <w:gridSpan w:val="6"/>
            <w:tcMar>
              <w:left w:w="57" w:type="dxa"/>
              <w:right w:w="57" w:type="dxa"/>
            </w:tcMar>
            <w:vAlign w:val="center"/>
          </w:tcPr>
          <w:p>
            <w:pPr>
              <w:widowControl w:val="0"/>
              <w:adjustRightInd/>
              <w:snapToGrid/>
              <w:spacing w:after="0"/>
              <w:jc w:val="center"/>
              <w:rPr>
                <w:rFonts w:hint="eastAsia" w:ascii="宋体" w:hAnsi="宋体" w:eastAsia="宋体" w:cs="宋体"/>
                <w:bCs/>
                <w:color w:val="auto"/>
                <w:kern w:val="2"/>
                <w:sz w:val="15"/>
                <w:szCs w:val="15"/>
                <w:lang w:eastAsia="zh-CN"/>
              </w:rPr>
            </w:pPr>
            <w:r>
              <w:rPr>
                <w:rFonts w:hint="eastAsia" w:ascii="宋体" w:hAnsi="宋体" w:eastAsia="宋体" w:cs="宋体"/>
                <w:bCs/>
                <w:color w:val="auto"/>
                <w:kern w:val="2"/>
                <w:sz w:val="15"/>
                <w:szCs w:val="15"/>
                <w:lang w:eastAsia="zh-CN"/>
              </w:rPr>
              <w:t>陕西景美环保科技有限公司</w:t>
            </w:r>
          </w:p>
        </w:tc>
        <w:tc>
          <w:tcPr>
            <w:tcW w:w="2100" w:type="dxa"/>
            <w:gridSpan w:val="2"/>
            <w:tcMar>
              <w:left w:w="57" w:type="dxa"/>
              <w:right w:w="57" w:type="dxa"/>
            </w:tcMar>
            <w:vAlign w:val="center"/>
          </w:tcPr>
          <w:p>
            <w:pPr>
              <w:widowControl w:val="0"/>
              <w:adjustRightInd/>
              <w:snapToGrid/>
              <w:spacing w:after="0"/>
              <w:jc w:val="both"/>
              <w:rPr>
                <w:rFonts w:ascii="宋体" w:hAnsi="宋体" w:eastAsia="宋体" w:cs="宋体"/>
                <w:b/>
                <w:color w:val="auto"/>
                <w:kern w:val="2"/>
                <w:sz w:val="15"/>
                <w:szCs w:val="15"/>
              </w:rPr>
            </w:pPr>
            <w:r>
              <w:rPr>
                <w:rFonts w:hint="eastAsia" w:ascii="宋体" w:hAnsi="宋体" w:eastAsia="宋体" w:cs="宋体"/>
                <w:b/>
                <w:color w:val="auto"/>
                <w:kern w:val="2"/>
                <w:sz w:val="15"/>
                <w:szCs w:val="15"/>
              </w:rPr>
              <w:t>环保设施监测单位</w:t>
            </w:r>
          </w:p>
        </w:tc>
        <w:tc>
          <w:tcPr>
            <w:tcW w:w="1640" w:type="dxa"/>
            <w:tcMar>
              <w:left w:w="57" w:type="dxa"/>
              <w:right w:w="57" w:type="dxa"/>
            </w:tcMar>
          </w:tcPr>
          <w:p>
            <w:pPr>
              <w:widowControl w:val="0"/>
              <w:adjustRightInd/>
              <w:snapToGrid/>
              <w:spacing w:after="0"/>
              <w:jc w:val="both"/>
              <w:rPr>
                <w:rFonts w:ascii="宋体" w:hAnsi="宋体" w:eastAsia="宋体" w:cs="宋体"/>
                <w:color w:val="auto"/>
                <w:kern w:val="2"/>
                <w:sz w:val="15"/>
                <w:szCs w:val="15"/>
              </w:rPr>
            </w:pPr>
          </w:p>
        </w:tc>
        <w:tc>
          <w:tcPr>
            <w:tcW w:w="1629" w:type="dxa"/>
            <w:gridSpan w:val="2"/>
            <w:tcMar>
              <w:left w:w="57" w:type="dxa"/>
              <w:right w:w="57" w:type="dxa"/>
            </w:tcMar>
          </w:tcPr>
          <w:p>
            <w:pPr>
              <w:widowControl w:val="0"/>
              <w:adjustRightInd/>
              <w:snapToGrid/>
              <w:spacing w:after="0"/>
              <w:jc w:val="both"/>
              <w:rPr>
                <w:rFonts w:ascii="宋体" w:hAnsi="宋体" w:eastAsia="宋体" w:cs="宋体"/>
                <w:b/>
                <w:color w:val="auto"/>
                <w:kern w:val="2"/>
                <w:sz w:val="15"/>
                <w:szCs w:val="15"/>
              </w:rPr>
            </w:pPr>
            <w:r>
              <w:rPr>
                <w:rFonts w:hint="eastAsia" w:ascii="宋体" w:hAnsi="宋体" w:eastAsia="宋体" w:cs="宋体"/>
                <w:b/>
                <w:color w:val="auto"/>
                <w:kern w:val="2"/>
                <w:sz w:val="15"/>
                <w:szCs w:val="15"/>
              </w:rPr>
              <w:t>验收监测时工况</w:t>
            </w:r>
          </w:p>
        </w:tc>
        <w:tc>
          <w:tcPr>
            <w:tcW w:w="2345" w:type="dxa"/>
            <w:gridSpan w:val="4"/>
            <w:tcMar>
              <w:left w:w="57" w:type="dxa"/>
              <w:right w:w="57" w:type="dxa"/>
            </w:tcMar>
            <w:vAlign w:val="center"/>
          </w:tcPr>
          <w:p>
            <w:pPr>
              <w:widowControl w:val="0"/>
              <w:adjustRightInd/>
              <w:snapToGrid/>
              <w:spacing w:after="0"/>
              <w:jc w:val="center"/>
              <w:rPr>
                <w:rFonts w:hint="default" w:ascii="宋体" w:hAnsi="宋体" w:eastAsia="宋体" w:cs="宋体"/>
                <w:color w:val="auto"/>
                <w:kern w:val="2"/>
                <w:sz w:val="15"/>
                <w:szCs w:val="15"/>
                <w:lang w:val="en-US" w:eastAsia="zh-CN"/>
              </w:rPr>
            </w:pPr>
            <w:r>
              <w:rPr>
                <w:rFonts w:hint="eastAsia" w:ascii="宋体" w:hAnsi="宋体" w:eastAsia="宋体" w:cs="宋体"/>
                <w:color w:val="auto"/>
                <w:kern w:val="2"/>
                <w:sz w:val="15"/>
                <w:szCs w:val="15"/>
                <w:lang w:val="en-US" w:eastAsia="zh-CN"/>
              </w:rPr>
              <w:t>348件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auto"/>
                <w:kern w:val="2"/>
                <w:sz w:val="15"/>
                <w:szCs w:val="15"/>
              </w:rPr>
            </w:pPr>
            <w:r>
              <w:rPr>
                <w:rFonts w:hint="eastAsia" w:ascii="宋体" w:hAnsi="宋体" w:eastAsia="宋体" w:cs="宋体"/>
                <w:b/>
                <w:color w:val="auto"/>
                <w:kern w:val="2"/>
                <w:sz w:val="15"/>
                <w:szCs w:val="15"/>
              </w:rPr>
              <w:t>投资总概算（万元）</w:t>
            </w:r>
          </w:p>
        </w:tc>
        <w:tc>
          <w:tcPr>
            <w:tcW w:w="5146" w:type="dxa"/>
            <w:gridSpan w:val="6"/>
            <w:tcMar>
              <w:left w:w="57" w:type="dxa"/>
              <w:right w:w="57" w:type="dxa"/>
            </w:tcMar>
            <w:vAlign w:val="center"/>
          </w:tcPr>
          <w:p>
            <w:pPr>
              <w:widowControl w:val="0"/>
              <w:adjustRightInd/>
              <w:snapToGrid/>
              <w:spacing w:after="0"/>
              <w:jc w:val="center"/>
              <w:rPr>
                <w:rFonts w:hint="default" w:ascii="宋体" w:hAnsi="宋体" w:eastAsia="宋体" w:cs="宋体"/>
                <w:bCs/>
                <w:color w:val="auto"/>
                <w:kern w:val="2"/>
                <w:sz w:val="15"/>
                <w:szCs w:val="15"/>
                <w:lang w:val="en-US" w:eastAsia="zh-CN"/>
              </w:rPr>
            </w:pPr>
            <w:r>
              <w:rPr>
                <w:rFonts w:hint="eastAsia" w:ascii="宋体" w:hAnsi="宋体" w:eastAsia="宋体" w:cs="宋体"/>
                <w:bCs/>
                <w:color w:val="auto"/>
                <w:kern w:val="2"/>
                <w:sz w:val="15"/>
                <w:szCs w:val="15"/>
                <w:lang w:val="en-US" w:eastAsia="zh-CN"/>
              </w:rPr>
              <w:t>1000</w:t>
            </w:r>
          </w:p>
        </w:tc>
        <w:tc>
          <w:tcPr>
            <w:tcW w:w="2100" w:type="dxa"/>
            <w:gridSpan w:val="2"/>
            <w:tcMar>
              <w:left w:w="57" w:type="dxa"/>
              <w:right w:w="57" w:type="dxa"/>
            </w:tcMar>
            <w:vAlign w:val="center"/>
          </w:tcPr>
          <w:p>
            <w:pPr>
              <w:widowControl w:val="0"/>
              <w:tabs>
                <w:tab w:val="left" w:pos="690"/>
              </w:tabs>
              <w:adjustRightInd/>
              <w:snapToGrid/>
              <w:spacing w:after="0"/>
              <w:jc w:val="both"/>
              <w:rPr>
                <w:rFonts w:ascii="宋体" w:hAnsi="宋体" w:eastAsia="宋体" w:cs="宋体"/>
                <w:color w:val="auto"/>
                <w:kern w:val="2"/>
                <w:sz w:val="15"/>
                <w:szCs w:val="15"/>
              </w:rPr>
            </w:pPr>
            <w:r>
              <w:rPr>
                <w:rFonts w:hint="eastAsia" w:ascii="宋体" w:hAnsi="宋体" w:eastAsia="宋体" w:cs="宋体"/>
                <w:b/>
                <w:color w:val="auto"/>
                <w:kern w:val="2"/>
                <w:sz w:val="15"/>
                <w:szCs w:val="15"/>
              </w:rPr>
              <w:t>环保投资总概算（万元）</w:t>
            </w:r>
          </w:p>
        </w:tc>
        <w:tc>
          <w:tcPr>
            <w:tcW w:w="1640" w:type="dxa"/>
            <w:tcMar>
              <w:left w:w="57" w:type="dxa"/>
              <w:right w:w="57" w:type="dxa"/>
            </w:tcMar>
            <w:vAlign w:val="center"/>
          </w:tcPr>
          <w:p>
            <w:pPr>
              <w:widowControl w:val="0"/>
              <w:adjustRightInd/>
              <w:snapToGrid/>
              <w:spacing w:after="0"/>
              <w:jc w:val="center"/>
              <w:rPr>
                <w:rFonts w:hint="default" w:ascii="宋体" w:hAnsi="宋体" w:eastAsia="宋体" w:cs="宋体"/>
                <w:color w:val="auto"/>
                <w:kern w:val="2"/>
                <w:sz w:val="15"/>
                <w:szCs w:val="15"/>
                <w:lang w:val="en-US" w:eastAsia="zh-CN"/>
              </w:rPr>
            </w:pPr>
            <w:r>
              <w:rPr>
                <w:rFonts w:hint="eastAsia" w:ascii="宋体" w:hAnsi="宋体" w:eastAsia="宋体" w:cs="宋体"/>
                <w:color w:val="auto"/>
                <w:kern w:val="2"/>
                <w:sz w:val="15"/>
                <w:szCs w:val="15"/>
                <w:lang w:val="en-US" w:eastAsia="zh-CN"/>
              </w:rPr>
              <w:t>19.55</w:t>
            </w:r>
          </w:p>
        </w:tc>
        <w:tc>
          <w:tcPr>
            <w:tcW w:w="1629" w:type="dxa"/>
            <w:gridSpan w:val="2"/>
            <w:tcMar>
              <w:left w:w="57" w:type="dxa"/>
              <w:right w:w="57" w:type="dxa"/>
            </w:tcMar>
            <w:vAlign w:val="center"/>
          </w:tcPr>
          <w:p>
            <w:pPr>
              <w:widowControl w:val="0"/>
              <w:tabs>
                <w:tab w:val="left" w:pos="690"/>
              </w:tabs>
              <w:adjustRightInd/>
              <w:snapToGrid/>
              <w:spacing w:after="0"/>
              <w:jc w:val="both"/>
              <w:rPr>
                <w:rFonts w:ascii="宋体" w:hAnsi="宋体" w:eastAsia="宋体" w:cs="宋体"/>
                <w:color w:val="auto"/>
                <w:kern w:val="2"/>
                <w:sz w:val="15"/>
                <w:szCs w:val="15"/>
              </w:rPr>
            </w:pPr>
            <w:r>
              <w:rPr>
                <w:rFonts w:hint="eastAsia" w:ascii="宋体" w:hAnsi="宋体" w:eastAsia="宋体" w:cs="宋体"/>
                <w:b/>
                <w:color w:val="auto"/>
                <w:kern w:val="2"/>
                <w:sz w:val="15"/>
                <w:szCs w:val="15"/>
              </w:rPr>
              <w:t>所占比例（%）</w:t>
            </w:r>
          </w:p>
        </w:tc>
        <w:tc>
          <w:tcPr>
            <w:tcW w:w="2345" w:type="dxa"/>
            <w:gridSpan w:val="4"/>
            <w:tcMar>
              <w:left w:w="57" w:type="dxa"/>
              <w:right w:w="57" w:type="dxa"/>
            </w:tcMar>
            <w:vAlign w:val="center"/>
          </w:tcPr>
          <w:p>
            <w:pPr>
              <w:widowControl w:val="0"/>
              <w:tabs>
                <w:tab w:val="left" w:pos="690"/>
              </w:tabs>
              <w:adjustRightInd/>
              <w:snapToGrid/>
              <w:spacing w:after="0"/>
              <w:jc w:val="center"/>
              <w:rPr>
                <w:rFonts w:hint="default" w:ascii="宋体" w:hAnsi="宋体" w:eastAsia="宋体" w:cs="宋体"/>
                <w:color w:val="auto"/>
                <w:kern w:val="2"/>
                <w:sz w:val="15"/>
                <w:szCs w:val="15"/>
                <w:lang w:val="en-US" w:eastAsia="zh-CN"/>
              </w:rPr>
            </w:pPr>
            <w:r>
              <w:rPr>
                <w:rFonts w:hint="eastAsia" w:ascii="宋体" w:hAnsi="宋体" w:eastAsia="宋体" w:cs="宋体"/>
                <w:color w:val="auto"/>
                <w:kern w:val="2"/>
                <w:sz w:val="15"/>
                <w:szCs w:val="15"/>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tcPr>
          <w:p>
            <w:pPr>
              <w:widowControl w:val="0"/>
              <w:adjustRightInd/>
              <w:snapToGrid/>
              <w:spacing w:after="0"/>
              <w:jc w:val="both"/>
              <w:rPr>
                <w:rFonts w:ascii="宋体" w:hAnsi="宋体" w:eastAsia="宋体" w:cs="宋体"/>
                <w:color w:val="auto"/>
                <w:kern w:val="2"/>
                <w:sz w:val="15"/>
                <w:szCs w:val="15"/>
              </w:rPr>
            </w:pPr>
            <w:r>
              <w:rPr>
                <w:rFonts w:hint="eastAsia" w:ascii="宋体" w:hAnsi="宋体" w:eastAsia="宋体" w:cs="宋体"/>
                <w:b/>
                <w:color w:val="auto"/>
                <w:kern w:val="2"/>
                <w:sz w:val="15"/>
                <w:szCs w:val="15"/>
              </w:rPr>
              <w:t>实际总投资</w:t>
            </w:r>
          </w:p>
        </w:tc>
        <w:tc>
          <w:tcPr>
            <w:tcW w:w="5146" w:type="dxa"/>
            <w:gridSpan w:val="6"/>
            <w:tcMar>
              <w:left w:w="57" w:type="dxa"/>
              <w:right w:w="57" w:type="dxa"/>
            </w:tcMar>
            <w:vAlign w:val="center"/>
          </w:tcPr>
          <w:p>
            <w:pPr>
              <w:widowControl w:val="0"/>
              <w:adjustRightInd/>
              <w:snapToGrid/>
              <w:spacing w:after="0"/>
              <w:jc w:val="center"/>
              <w:rPr>
                <w:rFonts w:hint="default" w:ascii="宋体" w:hAnsi="宋体" w:eastAsia="宋体" w:cs="宋体"/>
                <w:color w:val="auto"/>
                <w:kern w:val="2"/>
                <w:sz w:val="15"/>
                <w:szCs w:val="15"/>
                <w:lang w:val="en-US" w:eastAsia="zh-CN"/>
              </w:rPr>
            </w:pPr>
            <w:r>
              <w:rPr>
                <w:rFonts w:hint="eastAsia" w:ascii="宋体" w:hAnsi="宋体" w:eastAsia="宋体" w:cs="宋体"/>
                <w:color w:val="auto"/>
                <w:kern w:val="2"/>
                <w:sz w:val="15"/>
                <w:szCs w:val="15"/>
                <w:lang w:val="en-US" w:eastAsia="zh-CN"/>
              </w:rPr>
              <w:t>1000</w:t>
            </w:r>
          </w:p>
        </w:tc>
        <w:tc>
          <w:tcPr>
            <w:tcW w:w="2100" w:type="dxa"/>
            <w:gridSpan w:val="2"/>
            <w:tcMar>
              <w:left w:w="57" w:type="dxa"/>
              <w:right w:w="57" w:type="dxa"/>
            </w:tcMar>
            <w:vAlign w:val="center"/>
          </w:tcPr>
          <w:p>
            <w:pPr>
              <w:widowControl w:val="0"/>
              <w:adjustRightInd/>
              <w:snapToGrid/>
              <w:spacing w:after="0"/>
              <w:ind w:right="300"/>
              <w:jc w:val="both"/>
              <w:rPr>
                <w:rFonts w:ascii="宋体" w:hAnsi="宋体" w:eastAsia="宋体" w:cs="宋体"/>
                <w:b/>
                <w:color w:val="auto"/>
                <w:kern w:val="2"/>
                <w:sz w:val="15"/>
                <w:szCs w:val="15"/>
              </w:rPr>
            </w:pPr>
            <w:r>
              <w:rPr>
                <w:rFonts w:hint="eastAsia" w:ascii="宋体" w:hAnsi="宋体" w:eastAsia="宋体" w:cs="宋体"/>
                <w:b/>
                <w:color w:val="auto"/>
                <w:kern w:val="2"/>
                <w:sz w:val="15"/>
                <w:szCs w:val="15"/>
              </w:rPr>
              <w:t>实际环保投资（万元）</w:t>
            </w:r>
          </w:p>
        </w:tc>
        <w:tc>
          <w:tcPr>
            <w:tcW w:w="1640" w:type="dxa"/>
            <w:tcMar>
              <w:left w:w="57" w:type="dxa"/>
              <w:right w:w="57" w:type="dxa"/>
            </w:tcMar>
            <w:vAlign w:val="center"/>
          </w:tcPr>
          <w:p>
            <w:pPr>
              <w:widowControl w:val="0"/>
              <w:adjustRightInd/>
              <w:snapToGrid/>
              <w:spacing w:after="0"/>
              <w:jc w:val="center"/>
              <w:rPr>
                <w:rFonts w:hint="default" w:ascii="宋体" w:hAnsi="宋体" w:eastAsia="宋体" w:cs="宋体"/>
                <w:color w:val="auto"/>
                <w:kern w:val="2"/>
                <w:sz w:val="15"/>
                <w:szCs w:val="15"/>
                <w:lang w:val="en-US" w:eastAsia="zh-CN"/>
              </w:rPr>
            </w:pPr>
            <w:r>
              <w:rPr>
                <w:rFonts w:hint="eastAsia" w:ascii="宋体" w:hAnsi="宋体" w:eastAsia="宋体" w:cs="宋体"/>
                <w:color w:val="auto"/>
                <w:kern w:val="2"/>
                <w:sz w:val="15"/>
                <w:szCs w:val="15"/>
                <w:lang w:val="en-US" w:eastAsia="zh-CN"/>
              </w:rPr>
              <w:t>19.55</w:t>
            </w:r>
          </w:p>
        </w:tc>
        <w:tc>
          <w:tcPr>
            <w:tcW w:w="1629" w:type="dxa"/>
            <w:gridSpan w:val="2"/>
            <w:tcMar>
              <w:left w:w="57" w:type="dxa"/>
              <w:right w:w="57" w:type="dxa"/>
            </w:tcMar>
            <w:vAlign w:val="center"/>
          </w:tcPr>
          <w:p>
            <w:pPr>
              <w:widowControl w:val="0"/>
              <w:adjustRightInd/>
              <w:snapToGrid/>
              <w:spacing w:after="0"/>
              <w:jc w:val="both"/>
              <w:rPr>
                <w:rFonts w:ascii="宋体" w:hAnsi="宋体" w:eastAsia="宋体" w:cs="宋体"/>
                <w:b/>
                <w:color w:val="auto"/>
                <w:kern w:val="2"/>
                <w:sz w:val="15"/>
                <w:szCs w:val="15"/>
              </w:rPr>
            </w:pPr>
            <w:r>
              <w:rPr>
                <w:rFonts w:hint="eastAsia" w:ascii="宋体" w:hAnsi="宋体" w:eastAsia="宋体" w:cs="宋体"/>
                <w:b/>
                <w:color w:val="auto"/>
                <w:kern w:val="2"/>
                <w:sz w:val="15"/>
                <w:szCs w:val="15"/>
              </w:rPr>
              <w:t>所占比例（%）</w:t>
            </w:r>
          </w:p>
        </w:tc>
        <w:tc>
          <w:tcPr>
            <w:tcW w:w="2345" w:type="dxa"/>
            <w:gridSpan w:val="4"/>
            <w:tcMar>
              <w:left w:w="57" w:type="dxa"/>
              <w:right w:w="57" w:type="dxa"/>
            </w:tcMar>
            <w:vAlign w:val="center"/>
          </w:tcPr>
          <w:p>
            <w:pPr>
              <w:widowControl w:val="0"/>
              <w:adjustRightInd/>
              <w:snapToGrid/>
              <w:spacing w:after="0"/>
              <w:jc w:val="center"/>
              <w:rPr>
                <w:rFonts w:hint="default" w:ascii="宋体" w:hAnsi="宋体" w:eastAsia="宋体" w:cs="宋体"/>
                <w:color w:val="auto"/>
                <w:kern w:val="2"/>
                <w:sz w:val="15"/>
                <w:szCs w:val="15"/>
                <w:lang w:val="en-US" w:eastAsia="zh-CN"/>
              </w:rPr>
            </w:pPr>
            <w:r>
              <w:rPr>
                <w:rFonts w:hint="eastAsia" w:ascii="宋体" w:hAnsi="宋体" w:eastAsia="宋体" w:cs="宋体"/>
                <w:color w:val="auto"/>
                <w:kern w:val="2"/>
                <w:sz w:val="15"/>
                <w:szCs w:val="15"/>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000000" w:themeColor="text1"/>
                <w:kern w:val="2"/>
                <w:sz w:val="15"/>
                <w:szCs w:val="15"/>
                <w14:textFill>
                  <w14:solidFill>
                    <w14:schemeClr w14:val="tx1"/>
                  </w14:solidFill>
                </w14:textFill>
              </w:rPr>
            </w:pPr>
            <w:r>
              <w:rPr>
                <w:rFonts w:hint="eastAsia" w:ascii="宋体" w:hAnsi="宋体" w:eastAsia="宋体" w:cs="宋体"/>
                <w:b/>
                <w:color w:val="000000" w:themeColor="text1"/>
                <w:kern w:val="2"/>
                <w:sz w:val="15"/>
                <w:szCs w:val="15"/>
                <w14:textFill>
                  <w14:solidFill>
                    <w14:schemeClr w14:val="tx1"/>
                  </w14:solidFill>
                </w14:textFill>
              </w:rPr>
              <w:t>废水治理（万元）</w:t>
            </w:r>
          </w:p>
        </w:tc>
        <w:tc>
          <w:tcPr>
            <w:tcW w:w="790" w:type="dxa"/>
            <w:tcMar>
              <w:left w:w="57" w:type="dxa"/>
              <w:right w:w="57" w:type="dxa"/>
            </w:tcMar>
            <w:vAlign w:val="center"/>
          </w:tcPr>
          <w:p>
            <w:pPr>
              <w:widowControl w:val="0"/>
              <w:adjustRightInd/>
              <w:snapToGrid/>
              <w:spacing w:after="0"/>
              <w:jc w:val="center"/>
              <w:rPr>
                <w:rFonts w:hint="default" w:ascii="宋体" w:hAnsi="宋体" w:eastAsia="宋体" w:cs="宋体"/>
                <w:color w:val="000000" w:themeColor="text1"/>
                <w:kern w:val="2"/>
                <w:sz w:val="15"/>
                <w:szCs w:val="15"/>
                <w:lang w:val="en-US" w:eastAsia="zh-CN"/>
                <w14:textFill>
                  <w14:solidFill>
                    <w14:schemeClr w14:val="tx1"/>
                  </w14:solidFill>
                </w14:textFill>
              </w:rPr>
            </w:pPr>
            <w:r>
              <w:rPr>
                <w:rFonts w:hint="eastAsia" w:ascii="宋体" w:hAnsi="宋体" w:eastAsia="宋体" w:cs="宋体"/>
                <w:color w:val="000000" w:themeColor="text1"/>
                <w:kern w:val="2"/>
                <w:sz w:val="15"/>
                <w:szCs w:val="15"/>
                <w:lang w:val="en-US" w:eastAsia="zh-CN"/>
                <w14:textFill>
                  <w14:solidFill>
                    <w14:schemeClr w14:val="tx1"/>
                  </w14:solidFill>
                </w14:textFill>
              </w:rPr>
              <w:t>1.5</w:t>
            </w:r>
          </w:p>
        </w:tc>
        <w:tc>
          <w:tcPr>
            <w:tcW w:w="1314" w:type="dxa"/>
            <w:tcMar>
              <w:left w:w="57" w:type="dxa"/>
              <w:right w:w="57" w:type="dxa"/>
            </w:tcMar>
            <w:vAlign w:val="center"/>
          </w:tcPr>
          <w:p>
            <w:pPr>
              <w:widowControl w:val="0"/>
              <w:adjustRightInd/>
              <w:snapToGrid/>
              <w:spacing w:after="0"/>
              <w:jc w:val="center"/>
              <w:rPr>
                <w:rFonts w:ascii="宋体" w:hAnsi="宋体" w:eastAsia="宋体" w:cs="宋体"/>
                <w:b/>
                <w:color w:val="000000" w:themeColor="text1"/>
                <w:kern w:val="2"/>
                <w:sz w:val="15"/>
                <w:szCs w:val="15"/>
                <w14:textFill>
                  <w14:solidFill>
                    <w14:schemeClr w14:val="tx1"/>
                  </w14:solidFill>
                </w14:textFill>
              </w:rPr>
            </w:pPr>
            <w:r>
              <w:rPr>
                <w:rFonts w:hint="eastAsia" w:ascii="宋体" w:hAnsi="宋体" w:eastAsia="宋体" w:cs="宋体"/>
                <w:b/>
                <w:color w:val="000000" w:themeColor="text1"/>
                <w:kern w:val="2"/>
                <w:sz w:val="15"/>
                <w:szCs w:val="15"/>
                <w14:textFill>
                  <w14:solidFill>
                    <w14:schemeClr w14:val="tx1"/>
                  </w14:solidFill>
                </w14:textFill>
              </w:rPr>
              <w:t>废气治理（万元）</w:t>
            </w:r>
          </w:p>
        </w:tc>
        <w:tc>
          <w:tcPr>
            <w:tcW w:w="1046" w:type="dxa"/>
            <w:tcMar>
              <w:left w:w="57" w:type="dxa"/>
              <w:right w:w="57" w:type="dxa"/>
            </w:tcMar>
            <w:vAlign w:val="center"/>
          </w:tcPr>
          <w:p>
            <w:pPr>
              <w:widowControl w:val="0"/>
              <w:adjustRightInd/>
              <w:snapToGrid/>
              <w:spacing w:after="0"/>
              <w:jc w:val="center"/>
              <w:rPr>
                <w:rFonts w:hint="default" w:ascii="宋体" w:hAnsi="宋体" w:eastAsia="宋体" w:cs="宋体"/>
                <w:color w:val="000000" w:themeColor="text1"/>
                <w:kern w:val="2"/>
                <w:sz w:val="15"/>
                <w:szCs w:val="15"/>
                <w:lang w:val="en-US" w:eastAsia="zh-CN"/>
                <w14:textFill>
                  <w14:solidFill>
                    <w14:schemeClr w14:val="tx1"/>
                  </w14:solidFill>
                </w14:textFill>
              </w:rPr>
            </w:pPr>
            <w:r>
              <w:rPr>
                <w:rFonts w:hint="eastAsia" w:ascii="宋体" w:hAnsi="宋体" w:eastAsia="宋体" w:cs="宋体"/>
                <w:color w:val="000000" w:themeColor="text1"/>
                <w:kern w:val="2"/>
                <w:sz w:val="15"/>
                <w:szCs w:val="15"/>
                <w:lang w:val="en-US" w:eastAsia="zh-CN"/>
                <w14:textFill>
                  <w14:solidFill>
                    <w14:schemeClr w14:val="tx1"/>
                  </w14:solidFill>
                </w14:textFill>
              </w:rPr>
              <w:t>8</w:t>
            </w:r>
          </w:p>
        </w:tc>
        <w:tc>
          <w:tcPr>
            <w:tcW w:w="1435" w:type="dxa"/>
            <w:gridSpan w:val="2"/>
            <w:tcMar>
              <w:left w:w="57" w:type="dxa"/>
              <w:right w:w="57" w:type="dxa"/>
            </w:tcMar>
            <w:vAlign w:val="center"/>
          </w:tcPr>
          <w:p>
            <w:pPr>
              <w:widowControl w:val="0"/>
              <w:adjustRightInd/>
              <w:snapToGrid/>
              <w:spacing w:after="0"/>
              <w:jc w:val="center"/>
              <w:rPr>
                <w:rFonts w:ascii="宋体" w:hAnsi="宋体" w:eastAsia="宋体" w:cs="宋体"/>
                <w:b/>
                <w:color w:val="000000" w:themeColor="text1"/>
                <w:kern w:val="2"/>
                <w:sz w:val="15"/>
                <w:szCs w:val="15"/>
                <w14:textFill>
                  <w14:solidFill>
                    <w14:schemeClr w14:val="tx1"/>
                  </w14:solidFill>
                </w14:textFill>
              </w:rPr>
            </w:pPr>
            <w:r>
              <w:rPr>
                <w:rFonts w:hint="eastAsia" w:ascii="宋体" w:hAnsi="宋体" w:eastAsia="宋体" w:cs="宋体"/>
                <w:b/>
                <w:color w:val="000000" w:themeColor="text1"/>
                <w:kern w:val="2"/>
                <w:sz w:val="15"/>
                <w:szCs w:val="15"/>
                <w14:textFill>
                  <w14:solidFill>
                    <w14:schemeClr w14:val="tx1"/>
                  </w14:solidFill>
                </w14:textFill>
              </w:rPr>
              <w:t>噪声治理（万元）</w:t>
            </w:r>
          </w:p>
        </w:tc>
        <w:tc>
          <w:tcPr>
            <w:tcW w:w="561" w:type="dxa"/>
            <w:tcMar>
              <w:left w:w="57" w:type="dxa"/>
              <w:right w:w="57" w:type="dxa"/>
            </w:tcMar>
            <w:vAlign w:val="center"/>
          </w:tcPr>
          <w:p>
            <w:pPr>
              <w:widowControl w:val="0"/>
              <w:adjustRightInd/>
              <w:snapToGrid/>
              <w:spacing w:after="0"/>
              <w:jc w:val="center"/>
              <w:rPr>
                <w:rFonts w:hint="eastAsia" w:ascii="宋体" w:hAnsi="宋体" w:eastAsia="宋体" w:cs="宋体"/>
                <w:color w:val="000000" w:themeColor="text1"/>
                <w:kern w:val="2"/>
                <w:sz w:val="15"/>
                <w:szCs w:val="15"/>
                <w:lang w:eastAsia="zh-CN"/>
                <w14:textFill>
                  <w14:solidFill>
                    <w14:schemeClr w14:val="tx1"/>
                  </w14:solidFill>
                </w14:textFill>
              </w:rPr>
            </w:pPr>
            <w:r>
              <w:rPr>
                <w:rFonts w:hint="eastAsia" w:ascii="宋体" w:hAnsi="宋体" w:eastAsia="宋体" w:cs="宋体"/>
                <w:color w:val="000000" w:themeColor="text1"/>
                <w:kern w:val="2"/>
                <w:sz w:val="15"/>
                <w:szCs w:val="15"/>
                <w:lang w:val="en-US" w:eastAsia="zh-CN"/>
                <w14:textFill>
                  <w14:solidFill>
                    <w14:schemeClr w14:val="tx1"/>
                  </w14:solidFill>
                </w14:textFill>
              </w:rPr>
              <w:t>5</w:t>
            </w:r>
          </w:p>
        </w:tc>
        <w:tc>
          <w:tcPr>
            <w:tcW w:w="2100" w:type="dxa"/>
            <w:gridSpan w:val="2"/>
            <w:tcMar>
              <w:left w:w="57" w:type="dxa"/>
              <w:right w:w="57" w:type="dxa"/>
            </w:tcMar>
            <w:vAlign w:val="center"/>
          </w:tcPr>
          <w:p>
            <w:pPr>
              <w:widowControl w:val="0"/>
              <w:adjustRightInd/>
              <w:snapToGrid/>
              <w:spacing w:after="0"/>
              <w:jc w:val="both"/>
              <w:rPr>
                <w:rFonts w:ascii="宋体" w:hAnsi="宋体" w:eastAsia="宋体" w:cs="宋体"/>
                <w:color w:val="000000" w:themeColor="text1"/>
                <w:kern w:val="2"/>
                <w:sz w:val="15"/>
                <w:szCs w:val="15"/>
                <w14:textFill>
                  <w14:solidFill>
                    <w14:schemeClr w14:val="tx1"/>
                  </w14:solidFill>
                </w14:textFill>
              </w:rPr>
            </w:pPr>
            <w:r>
              <w:rPr>
                <w:rFonts w:hint="eastAsia" w:ascii="宋体" w:hAnsi="宋体" w:eastAsia="宋体" w:cs="宋体"/>
                <w:b/>
                <w:color w:val="000000" w:themeColor="text1"/>
                <w:kern w:val="2"/>
                <w:sz w:val="15"/>
                <w:szCs w:val="15"/>
                <w14:textFill>
                  <w14:solidFill>
                    <w14:schemeClr w14:val="tx1"/>
                  </w14:solidFill>
                </w14:textFill>
              </w:rPr>
              <w:t>固体废物治理（万元）</w:t>
            </w:r>
          </w:p>
        </w:tc>
        <w:tc>
          <w:tcPr>
            <w:tcW w:w="1640" w:type="dxa"/>
            <w:tcMar>
              <w:left w:w="57" w:type="dxa"/>
              <w:right w:w="57" w:type="dxa"/>
            </w:tcMar>
            <w:vAlign w:val="center"/>
          </w:tcPr>
          <w:p>
            <w:pPr>
              <w:widowControl w:val="0"/>
              <w:adjustRightInd/>
              <w:snapToGrid/>
              <w:spacing w:after="0"/>
              <w:jc w:val="center"/>
              <w:rPr>
                <w:rFonts w:hint="default" w:ascii="宋体" w:hAnsi="宋体" w:eastAsia="宋体" w:cs="宋体"/>
                <w:color w:val="000000" w:themeColor="text1"/>
                <w:kern w:val="2"/>
                <w:sz w:val="15"/>
                <w:szCs w:val="15"/>
                <w:lang w:val="en-US" w:eastAsia="zh-CN"/>
                <w14:textFill>
                  <w14:solidFill>
                    <w14:schemeClr w14:val="tx1"/>
                  </w14:solidFill>
                </w14:textFill>
              </w:rPr>
            </w:pPr>
            <w:r>
              <w:rPr>
                <w:rFonts w:hint="eastAsia" w:ascii="宋体" w:hAnsi="宋体" w:eastAsia="宋体" w:cs="宋体"/>
                <w:color w:val="000000" w:themeColor="text1"/>
                <w:kern w:val="2"/>
                <w:sz w:val="15"/>
                <w:szCs w:val="15"/>
                <w:lang w:val="en-US" w:eastAsia="zh-CN"/>
                <w14:textFill>
                  <w14:solidFill>
                    <w14:schemeClr w14:val="tx1"/>
                  </w14:solidFill>
                </w14:textFill>
              </w:rPr>
              <w:t>5.05</w:t>
            </w:r>
          </w:p>
        </w:tc>
        <w:tc>
          <w:tcPr>
            <w:tcW w:w="1629" w:type="dxa"/>
            <w:gridSpan w:val="2"/>
            <w:tcMar>
              <w:left w:w="57" w:type="dxa"/>
              <w:right w:w="57" w:type="dxa"/>
            </w:tcMar>
            <w:vAlign w:val="center"/>
          </w:tcPr>
          <w:p>
            <w:pPr>
              <w:widowControl w:val="0"/>
              <w:adjustRightInd/>
              <w:snapToGrid/>
              <w:spacing w:after="0"/>
              <w:jc w:val="both"/>
              <w:rPr>
                <w:rFonts w:ascii="宋体" w:hAnsi="宋体" w:eastAsia="宋体" w:cs="宋体"/>
                <w:b/>
                <w:color w:val="000000" w:themeColor="text1"/>
                <w:kern w:val="2"/>
                <w:sz w:val="15"/>
                <w:szCs w:val="15"/>
                <w14:textFill>
                  <w14:solidFill>
                    <w14:schemeClr w14:val="tx1"/>
                  </w14:solidFill>
                </w14:textFill>
              </w:rPr>
            </w:pPr>
            <w:r>
              <w:rPr>
                <w:rFonts w:hint="eastAsia" w:ascii="宋体" w:hAnsi="宋体" w:eastAsia="宋体" w:cs="宋体"/>
                <w:b/>
                <w:color w:val="000000" w:themeColor="text1"/>
                <w:kern w:val="2"/>
                <w:sz w:val="15"/>
                <w:szCs w:val="15"/>
                <w14:textFill>
                  <w14:solidFill>
                    <w14:schemeClr w14:val="tx1"/>
                  </w14:solidFill>
                </w14:textFill>
              </w:rPr>
              <w:t>绿化及生态（万元）</w:t>
            </w:r>
          </w:p>
        </w:tc>
        <w:tc>
          <w:tcPr>
            <w:tcW w:w="537" w:type="dxa"/>
            <w:tcMar>
              <w:left w:w="57" w:type="dxa"/>
              <w:right w:w="57" w:type="dxa"/>
            </w:tcMar>
            <w:vAlign w:val="center"/>
          </w:tcPr>
          <w:p>
            <w:pPr>
              <w:widowControl w:val="0"/>
              <w:adjustRightInd/>
              <w:snapToGrid/>
              <w:spacing w:after="0"/>
              <w:jc w:val="center"/>
              <w:rPr>
                <w:rFonts w:hint="eastAsia" w:ascii="宋体" w:hAnsi="宋体" w:eastAsia="宋体" w:cs="宋体"/>
                <w:color w:val="000000" w:themeColor="text1"/>
                <w:kern w:val="2"/>
                <w:sz w:val="15"/>
                <w:szCs w:val="15"/>
                <w:lang w:eastAsia="zh-CN"/>
                <w14:textFill>
                  <w14:solidFill>
                    <w14:schemeClr w14:val="tx1"/>
                  </w14:solidFill>
                </w14:textFill>
              </w:rPr>
            </w:pPr>
            <w:r>
              <w:rPr>
                <w:rFonts w:hint="eastAsia" w:ascii="宋体" w:hAnsi="宋体" w:eastAsia="宋体" w:cs="宋体"/>
                <w:color w:val="000000" w:themeColor="text1"/>
                <w:kern w:val="2"/>
                <w:sz w:val="15"/>
                <w:szCs w:val="15"/>
                <w:lang w:val="en-US" w:eastAsia="zh-CN"/>
                <w14:textFill>
                  <w14:solidFill>
                    <w14:schemeClr w14:val="tx1"/>
                  </w14:solidFill>
                </w14:textFill>
              </w:rPr>
              <w:t>/</w:t>
            </w:r>
          </w:p>
        </w:tc>
        <w:tc>
          <w:tcPr>
            <w:tcW w:w="1051" w:type="dxa"/>
            <w:tcMar>
              <w:left w:w="57" w:type="dxa"/>
              <w:right w:w="57" w:type="dxa"/>
            </w:tcMar>
            <w:vAlign w:val="center"/>
          </w:tcPr>
          <w:p>
            <w:pPr>
              <w:widowControl w:val="0"/>
              <w:adjustRightInd/>
              <w:snapToGrid/>
              <w:spacing w:after="0"/>
              <w:jc w:val="center"/>
              <w:rPr>
                <w:rFonts w:ascii="宋体" w:hAnsi="宋体" w:eastAsia="宋体" w:cs="宋体"/>
                <w:b/>
                <w:color w:val="000000" w:themeColor="text1"/>
                <w:kern w:val="2"/>
                <w:sz w:val="15"/>
                <w:szCs w:val="15"/>
                <w14:textFill>
                  <w14:solidFill>
                    <w14:schemeClr w14:val="tx1"/>
                  </w14:solidFill>
                </w14:textFill>
              </w:rPr>
            </w:pPr>
            <w:r>
              <w:rPr>
                <w:rFonts w:hint="eastAsia" w:ascii="宋体" w:hAnsi="宋体" w:eastAsia="宋体" w:cs="宋体"/>
                <w:b/>
                <w:color w:val="000000" w:themeColor="text1"/>
                <w:kern w:val="2"/>
                <w:sz w:val="15"/>
                <w:szCs w:val="15"/>
                <w14:textFill>
                  <w14:solidFill>
                    <w14:schemeClr w14:val="tx1"/>
                  </w14:solidFill>
                </w14:textFill>
              </w:rPr>
              <w:t>其他（万元）</w:t>
            </w: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themeColor="text1"/>
                <w:kern w:val="2"/>
                <w:sz w:val="15"/>
                <w:szCs w:val="15"/>
                <w14:textFill>
                  <w14:solidFill>
                    <w14:schemeClr w14:val="tx1"/>
                  </w14:solidFill>
                </w14:textFill>
              </w:rPr>
            </w:pPr>
            <w:r>
              <w:rPr>
                <w:rFonts w:hint="eastAsia" w:ascii="宋体" w:hAnsi="宋体" w:eastAsia="宋体" w:cs="宋体"/>
                <w:color w:val="000000" w:themeColor="text1"/>
                <w:kern w:val="2"/>
                <w:sz w:val="15"/>
                <w:szCs w:val="15"/>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409" w:type="dxa"/>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871" w:type="dxa"/>
            <w:gridSpan w:val="3"/>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新增废水处理设施能力</w:t>
            </w:r>
          </w:p>
        </w:tc>
        <w:tc>
          <w:tcPr>
            <w:tcW w:w="5146" w:type="dxa"/>
            <w:gridSpan w:val="6"/>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2100" w:type="dxa"/>
            <w:gridSpan w:val="2"/>
            <w:tcMar>
              <w:left w:w="57" w:type="dxa"/>
              <w:right w:w="57" w:type="dxa"/>
            </w:tcMa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新增废气处理设施能力</w:t>
            </w:r>
          </w:p>
        </w:tc>
        <w:tc>
          <w:tcPr>
            <w:tcW w:w="1640" w:type="dxa"/>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629" w:type="dxa"/>
            <w:gridSpan w:val="2"/>
            <w:tcMar>
              <w:left w:w="57" w:type="dxa"/>
              <w:right w:w="57" w:type="dxa"/>
            </w:tcMa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年平均工作时</w:t>
            </w:r>
          </w:p>
        </w:tc>
        <w:tc>
          <w:tcPr>
            <w:tcW w:w="2345" w:type="dxa"/>
            <w:gridSpan w:val="4"/>
            <w:tcMar>
              <w:left w:w="57" w:type="dxa"/>
              <w:right w:w="57" w:type="dxa"/>
            </w:tcMa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color w:val="000000"/>
                <w:kern w:val="2"/>
                <w:sz w:val="15"/>
                <w:szCs w:val="15"/>
                <w:lang w:val="en-US" w:eastAsia="zh-CN"/>
              </w:rPr>
              <w:t>7200</w:t>
            </w:r>
            <w:r>
              <w:rPr>
                <w:rFonts w:hint="eastAsia" w:ascii="宋体" w:hAnsi="宋体" w:eastAsia="宋体" w:cs="宋体"/>
                <w:color w:val="000000"/>
                <w:kern w:val="2"/>
                <w:sz w:val="15"/>
                <w:szCs w:val="15"/>
              </w:rPr>
              <w:t>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2280" w:type="dxa"/>
            <w:gridSpan w:val="4"/>
            <w:tcMar>
              <w:left w:w="57" w:type="dxa"/>
              <w:right w:w="57" w:type="dxa"/>
            </w:tcMar>
            <w:vAlign w:val="center"/>
          </w:tcPr>
          <w:p>
            <w:pPr>
              <w:widowControl w:val="0"/>
              <w:adjustRightInd/>
              <w:snapToGrid/>
              <w:spacing w:after="0"/>
              <w:jc w:val="center"/>
              <w:rPr>
                <w:rFonts w:ascii="宋体" w:hAnsi="宋体" w:eastAsia="宋体" w:cs="宋体"/>
                <w:b/>
                <w:color w:val="000000"/>
                <w:kern w:val="2"/>
                <w:sz w:val="15"/>
                <w:szCs w:val="15"/>
              </w:rPr>
            </w:pPr>
            <w:r>
              <w:rPr>
                <w:rFonts w:hint="eastAsia" w:ascii="宋体" w:hAnsi="宋体" w:eastAsia="宋体" w:cs="宋体"/>
                <w:b/>
                <w:color w:val="000000"/>
                <w:kern w:val="2"/>
                <w:sz w:val="15"/>
                <w:szCs w:val="15"/>
              </w:rPr>
              <w:t>运营单位</w:t>
            </w:r>
          </w:p>
        </w:tc>
        <w:tc>
          <w:tcPr>
            <w:tcW w:w="4097" w:type="dxa"/>
            <w:gridSpan w:val="4"/>
            <w:tcMar>
              <w:left w:w="57" w:type="dxa"/>
              <w:right w:w="57" w:type="dxa"/>
            </w:tcMar>
            <w:vAlign w:val="center"/>
          </w:tcPr>
          <w:p>
            <w:pPr>
              <w:widowControl w:val="0"/>
              <w:adjustRightInd/>
              <w:snapToGrid/>
              <w:spacing w:after="0"/>
              <w:jc w:val="both"/>
              <w:rPr>
                <w:rFonts w:hint="eastAsia" w:ascii="宋体" w:hAnsi="宋体" w:eastAsia="宋体" w:cs="宋体"/>
                <w:color w:val="000000"/>
                <w:kern w:val="2"/>
                <w:sz w:val="15"/>
                <w:szCs w:val="15"/>
                <w:lang w:eastAsia="zh-CN"/>
              </w:rPr>
            </w:pPr>
            <w:r>
              <w:rPr>
                <w:rFonts w:hint="eastAsia" w:ascii="宋体" w:hAnsi="宋体" w:eastAsia="宋体" w:cs="宋体"/>
                <w:color w:val="000000"/>
                <w:kern w:val="2"/>
                <w:sz w:val="15"/>
                <w:szCs w:val="15"/>
                <w:lang w:eastAsia="zh-CN"/>
              </w:rPr>
              <w:t>陕西耐乐驰机械有限公司</w:t>
            </w:r>
          </w:p>
        </w:tc>
        <w:tc>
          <w:tcPr>
            <w:tcW w:w="3149" w:type="dxa"/>
            <w:gridSpan w:val="4"/>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r>
              <w:rPr>
                <w:rFonts w:hint="eastAsia" w:ascii="宋体" w:hAnsi="宋体" w:eastAsia="宋体" w:cs="宋体"/>
                <w:b/>
                <w:color w:val="000000"/>
                <w:kern w:val="2"/>
                <w:sz w:val="15"/>
                <w:szCs w:val="15"/>
              </w:rPr>
              <w:t>运营单位社会统一信用代码（或组织机构代码）</w:t>
            </w:r>
          </w:p>
        </w:tc>
        <w:tc>
          <w:tcPr>
            <w:tcW w:w="1640"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p>
        </w:tc>
        <w:tc>
          <w:tcPr>
            <w:tcW w:w="1629" w:type="dxa"/>
            <w:gridSpan w:val="2"/>
            <w:tcMar>
              <w:left w:w="57" w:type="dxa"/>
              <w:right w:w="57" w:type="dxa"/>
            </w:tcMa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验收时间</w:t>
            </w:r>
          </w:p>
        </w:tc>
        <w:tc>
          <w:tcPr>
            <w:tcW w:w="2345" w:type="dxa"/>
            <w:gridSpan w:val="4"/>
            <w:tcMar>
              <w:left w:w="57" w:type="dxa"/>
              <w:right w:w="57" w:type="dxa"/>
            </w:tcMa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color w:val="000000"/>
                <w:kern w:val="2"/>
                <w:sz w:val="15"/>
                <w:szCs w:val="15"/>
              </w:rPr>
              <w:t>2019年</w:t>
            </w:r>
            <w:r>
              <w:rPr>
                <w:rFonts w:hint="eastAsia" w:ascii="宋体" w:hAnsi="宋体" w:eastAsia="宋体" w:cs="宋体"/>
                <w:color w:val="000000"/>
                <w:kern w:val="2"/>
                <w:sz w:val="15"/>
                <w:szCs w:val="15"/>
                <w:lang w:val="en-US" w:eastAsia="zh-CN"/>
              </w:rPr>
              <w:t>12</w:t>
            </w:r>
            <w:r>
              <w:rPr>
                <w:rFonts w:hint="eastAsia" w:ascii="宋体" w:hAnsi="宋体" w:eastAsia="宋体" w:cs="宋体"/>
                <w:color w:val="000000"/>
                <w:kern w:val="2"/>
                <w:sz w:val="15"/>
                <w:szCs w:val="15"/>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569" w:type="dxa"/>
            <w:gridSpan w:val="2"/>
            <w:vMerge w:val="restart"/>
            <w:tcMar>
              <w:left w:w="57" w:type="dxa"/>
              <w:right w:w="57" w:type="dxa"/>
            </w:tcMar>
            <w:vAlign w:val="center"/>
          </w:tcPr>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污染</w:t>
            </w:r>
          </w:p>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物排</w:t>
            </w:r>
          </w:p>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放达</w:t>
            </w:r>
          </w:p>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标与</w:t>
            </w:r>
          </w:p>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总量</w:t>
            </w:r>
          </w:p>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控制（工</w:t>
            </w:r>
          </w:p>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业建</w:t>
            </w:r>
          </w:p>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设项</w:t>
            </w:r>
          </w:p>
          <w:p>
            <w:pPr>
              <w:widowControl w:val="0"/>
              <w:adjustRightInd/>
              <w:snapToGrid/>
              <w:spacing w:after="0"/>
              <w:jc w:val="both"/>
              <w:rPr>
                <w:rFonts w:ascii="宋体" w:hAnsi="宋体" w:eastAsia="宋体" w:cs="宋体"/>
                <w:b/>
                <w:color w:val="000000"/>
                <w:spacing w:val="20"/>
                <w:kern w:val="2"/>
                <w:sz w:val="15"/>
                <w:szCs w:val="15"/>
              </w:rPr>
            </w:pPr>
            <w:r>
              <w:rPr>
                <w:rFonts w:hint="eastAsia" w:ascii="宋体" w:hAnsi="宋体" w:eastAsia="宋体" w:cs="宋体"/>
                <w:b/>
                <w:color w:val="000000"/>
                <w:spacing w:val="20"/>
                <w:kern w:val="2"/>
                <w:sz w:val="15"/>
                <w:szCs w:val="15"/>
              </w:rPr>
              <w:t>目详填）</w:t>
            </w: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污染物</w:t>
            </w:r>
          </w:p>
        </w:tc>
        <w:tc>
          <w:tcPr>
            <w:tcW w:w="790"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原有排</w:t>
            </w:r>
          </w:p>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放量(1)</w:t>
            </w:r>
          </w:p>
        </w:tc>
        <w:tc>
          <w:tcPr>
            <w:tcW w:w="1314"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本期工程实际排放浓度(2)</w:t>
            </w:r>
          </w:p>
        </w:tc>
        <w:tc>
          <w:tcPr>
            <w:tcW w:w="1046"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本期工程允许排放浓度(3)</w:t>
            </w:r>
          </w:p>
        </w:tc>
        <w:tc>
          <w:tcPr>
            <w:tcW w:w="947"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本期工程产生量(4)</w:t>
            </w:r>
          </w:p>
        </w:tc>
        <w:tc>
          <w:tcPr>
            <w:tcW w:w="1049"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本期工程自身削减量(5)</w:t>
            </w:r>
          </w:p>
        </w:tc>
        <w:tc>
          <w:tcPr>
            <w:tcW w:w="1082"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本期工程实际排放量(6)</w:t>
            </w:r>
          </w:p>
        </w:tc>
        <w:tc>
          <w:tcPr>
            <w:tcW w:w="1018" w:type="dxa"/>
            <w:tcMar>
              <w:left w:w="57" w:type="dxa"/>
              <w:right w:w="57" w:type="dxa"/>
            </w:tcMar>
            <w:vAlign w:val="center"/>
          </w:tcPr>
          <w:p>
            <w:pPr>
              <w:widowControl w:val="0"/>
              <w:adjustRightInd/>
              <w:snapToGrid/>
              <w:spacing w:after="0"/>
              <w:jc w:val="center"/>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本期工程核定排放总量(7)</w:t>
            </w:r>
          </w:p>
        </w:tc>
        <w:tc>
          <w:tcPr>
            <w:tcW w:w="1640"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本期工程“以新带老”削减量(8)</w:t>
            </w:r>
          </w:p>
        </w:tc>
        <w:tc>
          <w:tcPr>
            <w:tcW w:w="979"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全厂实际排放总量(9)</w:t>
            </w:r>
          </w:p>
        </w:tc>
        <w:tc>
          <w:tcPr>
            <w:tcW w:w="1187"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全厂核定排放总量(10)</w:t>
            </w:r>
          </w:p>
        </w:tc>
        <w:tc>
          <w:tcPr>
            <w:tcW w:w="1051" w:type="dxa"/>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区域平衡替代削减量(11)</w:t>
            </w:r>
          </w:p>
        </w:tc>
        <w:tc>
          <w:tcPr>
            <w:tcW w:w="757"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排放增减量(12)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569" w:type="dxa"/>
            <w:gridSpan w:val="2"/>
            <w:vMerge w:val="continue"/>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废水</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化学需氧量</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line="200" w:lineRule="exact"/>
              <w:jc w:val="center"/>
              <w:rPr>
                <w:rFonts w:ascii="宋体" w:hAnsi="宋体" w:eastAsia="宋体" w:cs="宋体"/>
                <w:kern w:val="2"/>
                <w:sz w:val="15"/>
                <w:szCs w:val="15"/>
              </w:rPr>
            </w:pPr>
          </w:p>
        </w:tc>
        <w:tc>
          <w:tcPr>
            <w:tcW w:w="1046" w:type="dxa"/>
            <w:tcMar>
              <w:left w:w="57" w:type="dxa"/>
              <w:right w:w="57" w:type="dxa"/>
            </w:tcMar>
            <w:vAlign w:val="center"/>
          </w:tcPr>
          <w:p>
            <w:pPr>
              <w:widowControl w:val="0"/>
              <w:adjustRightInd/>
              <w:snapToGrid/>
              <w:spacing w:after="0" w:line="200" w:lineRule="exact"/>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氨氮</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line="200" w:lineRule="exact"/>
              <w:jc w:val="center"/>
              <w:rPr>
                <w:rFonts w:ascii="宋体" w:hAnsi="宋体" w:eastAsia="宋体" w:cs="宋体"/>
                <w:kern w:val="2"/>
                <w:sz w:val="15"/>
                <w:szCs w:val="15"/>
              </w:rPr>
            </w:pPr>
          </w:p>
        </w:tc>
        <w:tc>
          <w:tcPr>
            <w:tcW w:w="1046" w:type="dxa"/>
            <w:tcMar>
              <w:left w:w="57" w:type="dxa"/>
              <w:right w:w="57" w:type="dxa"/>
            </w:tcMar>
            <w:vAlign w:val="center"/>
          </w:tcPr>
          <w:p>
            <w:pPr>
              <w:widowControl w:val="0"/>
              <w:adjustRightInd/>
              <w:snapToGrid/>
              <w:spacing w:after="0" w:line="200" w:lineRule="exact"/>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石油类</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废气</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二氧化硫</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textAlignment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textAlignment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烟尘</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textAlignment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textAlignment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工业粉尘</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rPr>
              <w:t>工业固体废物</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hint="default" w:ascii="宋体" w:hAnsi="宋体" w:eastAsia="宋体" w:cs="宋体"/>
                <w:color w:val="000000"/>
                <w:kern w:val="2"/>
                <w:sz w:val="15"/>
                <w:szCs w:val="15"/>
                <w:lang w:val="en-US" w:eastAsia="zh-CN"/>
              </w:rPr>
            </w:pPr>
            <w:r>
              <w:rPr>
                <w:rFonts w:hint="eastAsia" w:ascii="宋体" w:hAnsi="宋体" w:eastAsia="宋体" w:cs="宋体"/>
                <w:color w:val="000000"/>
                <w:kern w:val="2"/>
                <w:sz w:val="15"/>
                <w:szCs w:val="15"/>
                <w:lang w:val="en-US" w:eastAsia="zh-CN"/>
              </w:rPr>
              <w:t>42×10</w:t>
            </w:r>
            <w:r>
              <w:rPr>
                <w:rFonts w:hint="eastAsia" w:ascii="宋体" w:hAnsi="宋体" w:eastAsia="宋体" w:cs="宋体"/>
                <w:color w:val="000000"/>
                <w:kern w:val="2"/>
                <w:sz w:val="15"/>
                <w:szCs w:val="15"/>
                <w:vertAlign w:val="superscript"/>
                <w:lang w:val="en-US" w:eastAsia="zh-CN"/>
              </w:rPr>
              <w:t>-4</w:t>
            </w:r>
          </w:p>
        </w:tc>
        <w:tc>
          <w:tcPr>
            <w:tcW w:w="1051" w:type="dxa"/>
            <w:tcMar>
              <w:left w:w="57" w:type="dxa"/>
              <w:right w:w="57" w:type="dxa"/>
            </w:tcMar>
            <w:vAlign w:val="center"/>
          </w:tcPr>
          <w:p>
            <w:pPr>
              <w:widowControl w:val="0"/>
              <w:adjustRightInd/>
              <w:snapToGrid/>
              <w:spacing w:after="0"/>
              <w:jc w:val="center"/>
              <w:textAlignment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textAlignment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711" w:type="dxa"/>
            <w:gridSpan w:val="2"/>
            <w:tcMar>
              <w:left w:w="57" w:type="dxa"/>
              <w:right w:w="57" w:type="dxa"/>
            </w:tcMar>
            <w:vAlign w:val="center"/>
          </w:tcPr>
          <w:p>
            <w:pPr>
              <w:widowControl w:val="0"/>
              <w:adjustRightInd/>
              <w:snapToGrid/>
              <w:spacing w:after="0"/>
              <w:jc w:val="both"/>
              <w:rPr>
                <w:rFonts w:ascii="宋体" w:hAnsi="宋体" w:eastAsia="宋体" w:cs="宋体"/>
                <w:b/>
                <w:color w:val="000000"/>
                <w:kern w:val="2"/>
                <w:sz w:val="15"/>
                <w:szCs w:val="15"/>
              </w:rPr>
            </w:pPr>
            <w:r>
              <w:rPr>
                <w:rFonts w:hint="eastAsia" w:ascii="宋体" w:hAnsi="宋体" w:eastAsia="宋体" w:cs="宋体"/>
                <w:b/>
                <w:color w:val="000000"/>
                <w:kern w:val="2"/>
                <w:sz w:val="15"/>
                <w:szCs w:val="15"/>
                <w:lang w:eastAsia="zh-CN"/>
              </w:rPr>
              <w:t>危险</w:t>
            </w:r>
            <w:r>
              <w:rPr>
                <w:rFonts w:hint="eastAsia" w:ascii="宋体" w:hAnsi="宋体" w:eastAsia="宋体" w:cs="宋体"/>
                <w:b/>
                <w:color w:val="000000"/>
                <w:kern w:val="2"/>
                <w:sz w:val="15"/>
                <w:szCs w:val="15"/>
              </w:rPr>
              <w:t>废物</w:t>
            </w: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hint="default" w:ascii="宋体" w:hAnsi="宋体" w:eastAsia="宋体" w:cs="宋体"/>
                <w:color w:val="000000"/>
                <w:kern w:val="2"/>
                <w:sz w:val="15"/>
                <w:szCs w:val="15"/>
                <w:lang w:val="en-US" w:eastAsia="zh-CN"/>
              </w:rPr>
            </w:pPr>
            <w:r>
              <w:rPr>
                <w:rFonts w:hint="eastAsia" w:ascii="宋体" w:hAnsi="宋体" w:eastAsia="宋体" w:cs="宋体"/>
                <w:color w:val="000000"/>
                <w:kern w:val="2"/>
                <w:sz w:val="15"/>
                <w:szCs w:val="15"/>
                <w:lang w:val="en-US" w:eastAsia="zh-CN"/>
              </w:rPr>
              <w:t>0.24×10</w:t>
            </w:r>
            <w:r>
              <w:rPr>
                <w:rFonts w:hint="eastAsia" w:ascii="宋体" w:hAnsi="宋体" w:eastAsia="宋体" w:cs="宋体"/>
                <w:color w:val="000000"/>
                <w:kern w:val="2"/>
                <w:sz w:val="15"/>
                <w:szCs w:val="15"/>
                <w:vertAlign w:val="superscript"/>
                <w:lang w:val="en-US" w:eastAsia="zh-CN"/>
              </w:rPr>
              <w:t>-4</w:t>
            </w: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235" w:type="dxa"/>
            <w:vMerge w:val="restart"/>
            <w:tcMar>
              <w:left w:w="57" w:type="dxa"/>
              <w:right w:w="57" w:type="dxa"/>
            </w:tcMar>
          </w:tcPr>
          <w:p>
            <w:pPr>
              <w:widowControl w:val="0"/>
              <w:adjustRightInd/>
              <w:snapToGrid/>
              <w:spacing w:after="0"/>
              <w:jc w:val="both"/>
              <w:rPr>
                <w:rFonts w:ascii="宋体" w:hAnsi="宋体" w:eastAsia="宋体" w:cs="宋体"/>
                <w:color w:val="000000"/>
                <w:kern w:val="2"/>
                <w:sz w:val="15"/>
                <w:szCs w:val="15"/>
              </w:rPr>
            </w:pPr>
            <w:r>
              <w:rPr>
                <w:rFonts w:hint="eastAsia" w:ascii="宋体" w:hAnsi="宋体" w:eastAsia="宋体" w:cs="宋体"/>
                <w:b/>
                <w:color w:val="000000"/>
                <w:kern w:val="2"/>
                <w:sz w:val="15"/>
                <w:szCs w:val="15"/>
              </w:rPr>
              <w:t>与项目有关的其他特征污染物</w:t>
            </w:r>
          </w:p>
        </w:tc>
        <w:tc>
          <w:tcPr>
            <w:tcW w:w="476" w:type="dxa"/>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569" w:type="dxa"/>
            <w:gridSpan w:val="2"/>
            <w:vMerge w:val="continue"/>
            <w:tcMar>
              <w:left w:w="57" w:type="dxa"/>
              <w:right w:w="57" w:type="dxa"/>
            </w:tcMar>
          </w:tcPr>
          <w:p>
            <w:pPr>
              <w:widowControl w:val="0"/>
              <w:adjustRightInd/>
              <w:snapToGrid/>
              <w:spacing w:after="0"/>
              <w:jc w:val="both"/>
              <w:rPr>
                <w:rFonts w:ascii="宋体" w:hAnsi="宋体" w:eastAsia="宋体" w:cs="宋体"/>
                <w:color w:val="000000"/>
                <w:kern w:val="2"/>
                <w:sz w:val="15"/>
                <w:szCs w:val="15"/>
              </w:rPr>
            </w:pPr>
          </w:p>
        </w:tc>
        <w:tc>
          <w:tcPr>
            <w:tcW w:w="1235" w:type="dxa"/>
            <w:vMerge w:val="continue"/>
            <w:tcMar>
              <w:left w:w="57" w:type="dxa"/>
              <w:right w:w="57" w:type="dxa"/>
            </w:tcMar>
          </w:tcPr>
          <w:p>
            <w:pPr>
              <w:widowControl w:val="0"/>
              <w:adjustRightInd/>
              <w:snapToGrid/>
              <w:spacing w:after="0"/>
              <w:jc w:val="both"/>
              <w:rPr>
                <w:rFonts w:ascii="宋体" w:hAnsi="宋体" w:eastAsia="宋体" w:cs="宋体"/>
                <w:b/>
                <w:color w:val="000000"/>
                <w:kern w:val="2"/>
                <w:sz w:val="15"/>
                <w:szCs w:val="15"/>
              </w:rPr>
            </w:pPr>
          </w:p>
        </w:tc>
        <w:tc>
          <w:tcPr>
            <w:tcW w:w="476" w:type="dxa"/>
            <w:tcMar>
              <w:left w:w="57" w:type="dxa"/>
              <w:right w:w="57" w:type="dxa"/>
            </w:tcMar>
            <w:vAlign w:val="center"/>
          </w:tcPr>
          <w:p>
            <w:pPr>
              <w:widowControl w:val="0"/>
              <w:adjustRightInd/>
              <w:snapToGrid/>
              <w:spacing w:after="0"/>
              <w:jc w:val="both"/>
              <w:rPr>
                <w:rFonts w:ascii="宋体" w:hAnsi="宋体" w:eastAsia="宋体" w:cs="宋体"/>
                <w:color w:val="000000"/>
                <w:kern w:val="2"/>
                <w:sz w:val="15"/>
                <w:szCs w:val="15"/>
              </w:rPr>
            </w:pPr>
          </w:p>
        </w:tc>
        <w:tc>
          <w:tcPr>
            <w:tcW w:w="79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314"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6"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47"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49"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82"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18"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640"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979"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18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1051" w:type="dxa"/>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c>
          <w:tcPr>
            <w:tcW w:w="757" w:type="dxa"/>
            <w:gridSpan w:val="2"/>
            <w:tcMar>
              <w:left w:w="57" w:type="dxa"/>
              <w:right w:w="57" w:type="dxa"/>
            </w:tcMar>
            <w:vAlign w:val="center"/>
          </w:tcPr>
          <w:p>
            <w:pPr>
              <w:widowControl w:val="0"/>
              <w:adjustRightInd/>
              <w:snapToGrid/>
              <w:spacing w:after="0"/>
              <w:jc w:val="center"/>
              <w:rPr>
                <w:rFonts w:ascii="宋体" w:hAnsi="宋体" w:eastAsia="宋体" w:cs="宋体"/>
                <w:color w:val="000000"/>
                <w:kern w:val="2"/>
                <w:sz w:val="15"/>
                <w:szCs w:val="15"/>
              </w:rPr>
            </w:pPr>
          </w:p>
        </w:tc>
      </w:tr>
    </w:tbl>
    <w:p>
      <w:pPr>
        <w:widowControl w:val="0"/>
        <w:adjustRightInd/>
        <w:snapToGrid/>
        <w:spacing w:after="0"/>
        <w:jc w:val="both"/>
        <w:rPr>
          <w:rFonts w:ascii="Times New Roman" w:hAnsi="Times New Roman" w:eastAsia="宋体"/>
          <w:color w:val="000000"/>
          <w:kern w:val="2"/>
          <w:sz w:val="15"/>
          <w:szCs w:val="15"/>
        </w:rPr>
        <w:sectPr>
          <w:footerReference r:id="rId11" w:type="default"/>
          <w:footerReference r:id="rId12" w:type="even"/>
          <w:pgSz w:w="16840" w:h="11907" w:orient="landscape"/>
          <w:pgMar w:top="1531" w:right="1304" w:bottom="1531" w:left="1304" w:header="284" w:footer="851" w:gutter="0"/>
          <w:pgBorders>
            <w:top w:val="none" w:sz="0" w:space="0"/>
            <w:left w:val="none" w:sz="0" w:space="0"/>
            <w:bottom w:val="none" w:sz="0" w:space="0"/>
            <w:right w:val="none" w:sz="0" w:space="0"/>
          </w:pgBorders>
          <w:pgNumType w:fmt="decimal"/>
          <w:cols w:space="720" w:num="1"/>
          <w:docGrid w:linePitch="285" w:charSpace="0"/>
        </w:sectPr>
      </w:pPr>
      <w:r>
        <w:rPr>
          <w:rFonts w:ascii="Times New Roman" w:hAnsi="Times New Roman" w:eastAsia="宋体"/>
          <w:b/>
          <w:color w:val="000000"/>
          <w:kern w:val="2"/>
          <w:sz w:val="15"/>
          <w:szCs w:val="15"/>
        </w:rPr>
        <w:t>注</w:t>
      </w:r>
      <w:r>
        <w:rPr>
          <w:rFonts w:ascii="Times New Roman" w:hAnsi="Times New Roman" w:eastAsia="宋体"/>
          <w:color w:val="000000"/>
          <w:kern w:val="2"/>
          <w:sz w:val="15"/>
          <w:szCs w:val="15"/>
        </w:rPr>
        <w:t>：1、</w:t>
      </w:r>
      <w:r>
        <w:rPr>
          <w:rFonts w:ascii="Times New Roman" w:hAnsi="Times New Roman" w:eastAsia="宋体"/>
          <w:color w:val="000000"/>
          <w:spacing w:val="-4"/>
          <w:kern w:val="2"/>
          <w:sz w:val="15"/>
          <w:szCs w:val="15"/>
        </w:rPr>
        <w:t>排放增减量：（+）表示增加，（-）表示减少。2、(12)=(6)-(8)-(11)，（9）= (4)-(5)-(8)- (11) +（1）。3、计量单位：废水排放量——吨/年；废气排放量——万标立方米/年；工业固体废物排放</w:t>
      </w:r>
      <w:r>
        <w:rPr>
          <w:rFonts w:ascii="Times New Roman" w:hAnsi="Times New Roman" w:eastAsia="宋体"/>
          <w:color w:val="000000"/>
          <w:kern w:val="2"/>
          <w:sz w:val="15"/>
          <w:szCs w:val="15"/>
        </w:rPr>
        <w:t>量——万吨/年；水污染物排放浓度——毫克/升</w:t>
      </w:r>
    </w:p>
    <w:p>
      <w:pPr>
        <w:pStyle w:val="2"/>
        <w:ind w:left="0" w:leftChars="0" w:firstLine="0" w:firstLineChars="0"/>
        <w:jc w:val="both"/>
        <w:rPr>
          <w:rFonts w:hint="eastAsia"/>
          <w:lang w:val="en-US" w:eastAsia="zh-CN"/>
        </w:rPr>
      </w:pPr>
      <w:bookmarkStart w:id="2" w:name="_GoBack"/>
      <w:bookmarkEnd w:id="2"/>
    </w:p>
    <w:sectPr>
      <w:footerReference r:id="rId13" w:type="default"/>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80"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ind w:left="480"/>
      <w:rPr>
        <w:rStyle w:val="15"/>
      </w:rPr>
    </w:pPr>
    <w:r>
      <w:fldChar w:fldCharType="begin"/>
    </w:r>
    <w:r>
      <w:rPr>
        <w:rStyle w:val="15"/>
      </w:rPr>
      <w:instrText xml:space="preserve">PAGE  </w:instrText>
    </w:r>
    <w:r>
      <w:fldChar w:fldCharType="separate"/>
    </w:r>
    <w:r>
      <w:rPr>
        <w:rStyle w:val="15"/>
      </w:rPr>
      <w:t>36</w:t>
    </w:r>
    <w:r>
      <w:fldChar w:fldCharType="end"/>
    </w:r>
  </w:p>
  <w:p>
    <w:pPr>
      <w:pStyle w:val="10"/>
      <w:ind w:left="480"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54500114"/>
                          </w:sdtPr>
                          <w:sdtContent>
                            <w:p>
                              <w:pPr>
                                <w:pStyle w:val="10"/>
                                <w:jc w:val="right"/>
                              </w:pPr>
                              <w:r>
                                <w:fldChar w:fldCharType="begin"/>
                              </w:r>
                              <w:r>
                                <w:instrText xml:space="preserve">PAGE   \* MERGEFORMAT</w:instrText>
                              </w:r>
                              <w:r>
                                <w:fldChar w:fldCharType="separate"/>
                              </w:r>
                              <w:r>
                                <w:rPr>
                                  <w:lang w:val="zh-CN"/>
                                </w:rPr>
                                <w:t>47</w:t>
                              </w:r>
                              <w: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sdt>
                    <w:sdtPr>
                      <w:id w:val="1154500114"/>
                    </w:sdtPr>
                    <w:sdtContent>
                      <w:p>
                        <w:pPr>
                          <w:pStyle w:val="10"/>
                          <w:jc w:val="right"/>
                        </w:pPr>
                        <w:r>
                          <w:fldChar w:fldCharType="begin"/>
                        </w:r>
                        <w:r>
                          <w:instrText xml:space="preserve">PAGE   \* MERGEFORMAT</w:instrText>
                        </w:r>
                        <w:r>
                          <w:fldChar w:fldCharType="separate"/>
                        </w:r>
                        <w:r>
                          <w:rPr>
                            <w:lang w:val="zh-CN"/>
                          </w:rPr>
                          <w:t>47</w:t>
                        </w:r>
                        <w:r>
                          <w:fldChar w:fldCharType="end"/>
                        </w:r>
                      </w:p>
                    </w:sdtContent>
                  </w:sdt>
                  <w:p>
                    <w:pPr>
                      <w:pStyle w:val="4"/>
                    </w:pPr>
                  </w:p>
                </w:txbxContent>
              </v:textbox>
            </v:shape>
          </w:pict>
        </mc:Fallback>
      </mc:AlternateContent>
    </w:r>
  </w:p>
  <w:p>
    <w:pPr>
      <w:pStyle w:val="10"/>
      <w:jc w:val="center"/>
      <w:rPr>
        <w:rFonts w:ascii="宋体"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5"/>
      </w:rPr>
    </w:pPr>
    <w:r>
      <w:fldChar w:fldCharType="begin"/>
    </w:r>
    <w:r>
      <w:rPr>
        <w:rStyle w:val="15"/>
      </w:rPr>
      <w:instrText xml:space="preserve">PAGE  </w:instrText>
    </w:r>
    <w:r>
      <w:fldChar w:fldCharType="separate"/>
    </w:r>
    <w:r>
      <w:rPr>
        <w:rStyle w:val="15"/>
      </w:rPr>
      <w:t>36</w:t>
    </w:r>
    <w:r>
      <w:fldChar w:fldCharType="end"/>
    </w:r>
  </w:p>
  <w:p>
    <w:pPr>
      <w:pStyle w:val="10"/>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0"/>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v:textbox>
            </v:shape>
          </w:pict>
        </mc:Fallback>
      </mc:AlternateContent>
    </w:r>
  </w:p>
  <w:p>
    <w:pPr>
      <w:pStyle w:val="10"/>
      <w:jc w:val="center"/>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E4F9D"/>
    <w:multiLevelType w:val="singleLevel"/>
    <w:tmpl w:val="C87E4F9D"/>
    <w:lvl w:ilvl="0" w:tentative="0">
      <w:start w:val="1"/>
      <w:numFmt w:val="decimal"/>
      <w:suff w:val="nothing"/>
      <w:lvlText w:val="（%1）"/>
      <w:lvlJc w:val="left"/>
    </w:lvl>
  </w:abstractNum>
  <w:abstractNum w:abstractNumId="1">
    <w:nsid w:val="DF7ECB32"/>
    <w:multiLevelType w:val="singleLevel"/>
    <w:tmpl w:val="DF7ECB32"/>
    <w:lvl w:ilvl="0" w:tentative="0">
      <w:start w:val="4"/>
      <w:numFmt w:val="decimal"/>
      <w:suff w:val="nothing"/>
      <w:lvlText w:val="%1、"/>
      <w:lvlJc w:val="left"/>
    </w:lvl>
  </w:abstractNum>
  <w:abstractNum w:abstractNumId="2">
    <w:nsid w:val="32E88D02"/>
    <w:multiLevelType w:val="singleLevel"/>
    <w:tmpl w:val="32E88D02"/>
    <w:lvl w:ilvl="0" w:tentative="0">
      <w:start w:val="1"/>
      <w:numFmt w:val="decimal"/>
      <w:suff w:val="nothing"/>
      <w:lvlText w:val="%1、"/>
      <w:lvlJc w:val="left"/>
    </w:lvl>
  </w:abstractNum>
  <w:abstractNum w:abstractNumId="3">
    <w:nsid w:val="42A7AB9B"/>
    <w:multiLevelType w:val="singleLevel"/>
    <w:tmpl w:val="42A7AB9B"/>
    <w:lvl w:ilvl="0" w:tentative="0">
      <w:start w:val="3"/>
      <w:numFmt w:val="decimal"/>
      <w:suff w:val="nothing"/>
      <w:lvlText w:val="%1、"/>
      <w:lvlJc w:val="left"/>
    </w:lvl>
  </w:abstractNum>
  <w:abstractNum w:abstractNumId="4">
    <w:nsid w:val="682FBAC0"/>
    <w:multiLevelType w:val="singleLevel"/>
    <w:tmpl w:val="682FBAC0"/>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B41BD"/>
    <w:rsid w:val="000D21DE"/>
    <w:rsid w:val="013B0880"/>
    <w:rsid w:val="043C30FB"/>
    <w:rsid w:val="05EF2C46"/>
    <w:rsid w:val="0660738F"/>
    <w:rsid w:val="08393111"/>
    <w:rsid w:val="08F84B54"/>
    <w:rsid w:val="09FF3CE5"/>
    <w:rsid w:val="0BC46991"/>
    <w:rsid w:val="0BF34987"/>
    <w:rsid w:val="0EC317CE"/>
    <w:rsid w:val="104F009F"/>
    <w:rsid w:val="10877FFD"/>
    <w:rsid w:val="10BC5B63"/>
    <w:rsid w:val="135D7938"/>
    <w:rsid w:val="14CB41BD"/>
    <w:rsid w:val="1503411A"/>
    <w:rsid w:val="16AE3F01"/>
    <w:rsid w:val="16E80908"/>
    <w:rsid w:val="1A934457"/>
    <w:rsid w:val="1C26254D"/>
    <w:rsid w:val="1FC6721E"/>
    <w:rsid w:val="211B5F85"/>
    <w:rsid w:val="233332F1"/>
    <w:rsid w:val="23492392"/>
    <w:rsid w:val="25B74F94"/>
    <w:rsid w:val="281868E5"/>
    <w:rsid w:val="2A3D6D43"/>
    <w:rsid w:val="2B07525F"/>
    <w:rsid w:val="2E5C3FF3"/>
    <w:rsid w:val="2E8D1287"/>
    <w:rsid w:val="2F9A2EF8"/>
    <w:rsid w:val="2FCD106F"/>
    <w:rsid w:val="304070E3"/>
    <w:rsid w:val="32A3491A"/>
    <w:rsid w:val="35EC3E0C"/>
    <w:rsid w:val="36636F2D"/>
    <w:rsid w:val="3741559E"/>
    <w:rsid w:val="37510D86"/>
    <w:rsid w:val="379C0249"/>
    <w:rsid w:val="3953582F"/>
    <w:rsid w:val="3A3A1109"/>
    <w:rsid w:val="3CA56B60"/>
    <w:rsid w:val="43263406"/>
    <w:rsid w:val="44E17029"/>
    <w:rsid w:val="454F5B8D"/>
    <w:rsid w:val="45BF1D09"/>
    <w:rsid w:val="49014CB8"/>
    <w:rsid w:val="4CB43D15"/>
    <w:rsid w:val="4D656887"/>
    <w:rsid w:val="57906020"/>
    <w:rsid w:val="582B0799"/>
    <w:rsid w:val="5A160476"/>
    <w:rsid w:val="5BAD3C86"/>
    <w:rsid w:val="5C527834"/>
    <w:rsid w:val="613A420E"/>
    <w:rsid w:val="638D7291"/>
    <w:rsid w:val="64D461E9"/>
    <w:rsid w:val="663C7CBE"/>
    <w:rsid w:val="664363AA"/>
    <w:rsid w:val="66882477"/>
    <w:rsid w:val="66D630E1"/>
    <w:rsid w:val="66F16407"/>
    <w:rsid w:val="67B9609D"/>
    <w:rsid w:val="682D32E2"/>
    <w:rsid w:val="69C47D9D"/>
    <w:rsid w:val="6AD7354E"/>
    <w:rsid w:val="6BD21620"/>
    <w:rsid w:val="714B7711"/>
    <w:rsid w:val="749C47A7"/>
    <w:rsid w:val="7502087E"/>
    <w:rsid w:val="776267E5"/>
    <w:rsid w:val="77DF4AEF"/>
    <w:rsid w:val="7874009F"/>
    <w:rsid w:val="78775FD4"/>
    <w:rsid w:val="792C7730"/>
    <w:rsid w:val="796F58D3"/>
    <w:rsid w:val="7AD460CA"/>
    <w:rsid w:val="7D4C6B51"/>
    <w:rsid w:val="7DBA21B3"/>
    <w:rsid w:val="7E9E517D"/>
    <w:rsid w:val="7FAD37D1"/>
    <w:rsid w:val="7FC13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uiPriority w:val="0"/>
    <w:pPr>
      <w:keepNext/>
      <w:keepLines/>
      <w:spacing w:before="156" w:beforeLines="50" w:line="360" w:lineRule="auto"/>
      <w:outlineLvl w:val="0"/>
    </w:pPr>
    <w:rPr>
      <w:rFonts w:eastAsia="黑体"/>
      <w:kern w:val="44"/>
      <w:sz w:val="28"/>
      <w:szCs w:val="24"/>
    </w:rPr>
  </w:style>
  <w:style w:type="paragraph" w:styleId="4">
    <w:name w:val="heading 2"/>
    <w:basedOn w:val="1"/>
    <w:next w:val="1"/>
    <w:qFormat/>
    <w:uiPriority w:val="0"/>
    <w:pPr>
      <w:keepNext/>
      <w:keepLines/>
      <w:adjustRightInd w:val="0"/>
      <w:snapToGrid w:val="0"/>
      <w:spacing w:line="360" w:lineRule="auto"/>
      <w:ind w:firstLine="200" w:firstLineChars="200"/>
      <w:outlineLvl w:val="1"/>
    </w:pPr>
    <w:rPr>
      <w:rFonts w:ascii="Cambria" w:hAnsi="Cambria"/>
      <w:bCs/>
      <w:sz w:val="28"/>
      <w:szCs w:val="32"/>
    </w:rPr>
  </w:style>
  <w:style w:type="paragraph" w:styleId="5">
    <w:name w:val="heading 3"/>
    <w:basedOn w:val="1"/>
    <w:next w:val="1"/>
    <w:qFormat/>
    <w:uiPriority w:val="0"/>
    <w:pPr>
      <w:keepNext/>
      <w:keepLines/>
      <w:spacing w:before="0" w:beforeLines="0" w:after="0" w:afterLines="0" w:line="360" w:lineRule="auto"/>
      <w:outlineLvl w:val="2"/>
    </w:pPr>
    <w:rPr>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spacing w:after="120"/>
      <w:ind w:left="200" w:leftChars="200" w:firstLine="200" w:firstLineChars="200"/>
    </w:pPr>
    <w:rPr>
      <w:sz w:val="21"/>
    </w:r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qFormat/>
    <w:uiPriority w:val="1"/>
    <w:rPr>
      <w:rFonts w:ascii="宋体" w:hAnsi="宋体" w:eastAsia="宋体" w:cs="宋体"/>
      <w:sz w:val="24"/>
      <w:szCs w:val="24"/>
      <w:lang w:val="zh-CN" w:eastAsia="zh-CN" w:bidi="zh-CN"/>
    </w:rPr>
  </w:style>
  <w:style w:type="paragraph" w:styleId="9">
    <w:name w:val="Body Text Indent"/>
    <w:basedOn w:val="1"/>
    <w:qFormat/>
    <w:uiPriority w:val="0"/>
    <w:pPr>
      <w:spacing w:after="120"/>
      <w:ind w:left="420" w:leftChars="200"/>
    </w:pPr>
  </w:style>
  <w:style w:type="paragraph" w:styleId="10">
    <w:name w:val="footer"/>
    <w:basedOn w:val="1"/>
    <w:qFormat/>
    <w:uiPriority w:val="99"/>
    <w:pPr>
      <w:tabs>
        <w:tab w:val="center" w:pos="4153"/>
        <w:tab w:val="right" w:pos="8306"/>
      </w:tabs>
    </w:pPr>
    <w:rPr>
      <w:rFonts w:eastAsiaTheme="minorEastAsia" w:cstheme="minorBidi"/>
      <w:kern w:val="2"/>
      <w:sz w:val="18"/>
      <w:szCs w:val="18"/>
    </w:rPr>
  </w:style>
  <w:style w:type="paragraph" w:styleId="11">
    <w:name w:val="header"/>
    <w:basedOn w:val="1"/>
    <w:unhideWhenUsed/>
    <w:qFormat/>
    <w:uiPriority w:val="0"/>
    <w:pPr>
      <w:pBdr>
        <w:bottom w:val="single" w:color="auto" w:sz="6" w:space="1"/>
      </w:pBdr>
      <w:tabs>
        <w:tab w:val="center" w:pos="4153"/>
        <w:tab w:val="right" w:pos="8306"/>
      </w:tabs>
      <w:jc w:val="center"/>
    </w:pPr>
    <w:rPr>
      <w:sz w:val="18"/>
      <w:szCs w:val="18"/>
    </w:rPr>
  </w:style>
  <w:style w:type="table" w:styleId="13">
    <w:name w:val="Table Grid"/>
    <w:basedOn w:val="12"/>
    <w:qFormat/>
    <w:uiPriority w:val="0"/>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码1"/>
    <w:basedOn w:val="14"/>
    <w:qFormat/>
    <w:uiPriority w:val="0"/>
  </w:style>
  <w:style w:type="paragraph" w:customStyle="1" w:styleId="16">
    <w:name w:val="表格"/>
    <w:basedOn w:val="17"/>
    <w:next w:val="1"/>
    <w:qFormat/>
    <w:uiPriority w:val="0"/>
    <w:rPr>
      <w:b w:val="0"/>
      <w:bCs/>
      <w:sz w:val="21"/>
    </w:rPr>
  </w:style>
  <w:style w:type="paragraph" w:customStyle="1" w:styleId="17">
    <w:name w:val="表格标题"/>
    <w:basedOn w:val="1"/>
    <w:link w:val="30"/>
    <w:qFormat/>
    <w:uiPriority w:val="0"/>
    <w:pPr>
      <w:widowControl w:val="0"/>
      <w:adjustRightInd/>
      <w:snapToGrid/>
      <w:jc w:val="center"/>
    </w:pPr>
    <w:rPr>
      <w:b/>
      <w:kern w:val="2"/>
      <w:szCs w:val="24"/>
    </w:rPr>
  </w:style>
  <w:style w:type="paragraph" w:customStyle="1" w:styleId="18">
    <w:name w:val="xl43"/>
    <w:basedOn w:val="1"/>
    <w:qFormat/>
    <w:uiPriority w:val="0"/>
    <w:pPr>
      <w:pBdr>
        <w:left w:val="single" w:color="auto" w:sz="4" w:space="0"/>
        <w:bottom w:val="single" w:color="auto" w:sz="4" w:space="0"/>
        <w:right w:val="single" w:color="auto" w:sz="4" w:space="0"/>
      </w:pBdr>
      <w:adjustRightInd/>
      <w:snapToGrid/>
      <w:spacing w:before="100" w:beforeAutospacing="1" w:after="100" w:afterAutospacing="1"/>
      <w:jc w:val="center"/>
    </w:pPr>
    <w:rPr>
      <w:rFonts w:hint="eastAsia" w:ascii="仿宋_GB2312" w:hAnsi="宋体" w:eastAsia="仿宋_GB2312"/>
      <w:color w:val="FF0000"/>
      <w:szCs w:val="24"/>
    </w:rPr>
  </w:style>
  <w:style w:type="paragraph" w:customStyle="1" w:styleId="19">
    <w:name w:val="列表段落"/>
    <w:basedOn w:val="1"/>
    <w:qFormat/>
    <w:uiPriority w:val="0"/>
    <w:pPr>
      <w:ind w:firstLine="420" w:firstLineChars="200"/>
    </w:pPr>
    <w:rPr>
      <w:sz w:val="21"/>
      <w:szCs w:val="24"/>
    </w:rPr>
  </w:style>
  <w:style w:type="paragraph" w:customStyle="1" w:styleId="20">
    <w:name w:val="Default"/>
    <w:unhideWhenUsed/>
    <w:qFormat/>
    <w:uiPriority w:val="99"/>
    <w:pPr>
      <w:widowControl w:val="0"/>
      <w:autoSpaceDE w:val="0"/>
      <w:autoSpaceDN w:val="0"/>
    </w:pPr>
    <w:rPr>
      <w:rFonts w:hint="eastAsia" w:ascii="宋体" w:hAnsi="Calibri" w:eastAsia="宋体" w:cs="Times New Roman"/>
      <w:color w:val="000000"/>
      <w:sz w:val="24"/>
      <w:szCs w:val="22"/>
      <w:lang w:val="en-US" w:eastAsia="zh-CN" w:bidi="ar-SA"/>
    </w:rPr>
  </w:style>
  <w:style w:type="paragraph" w:customStyle="1" w:styleId="21">
    <w:name w:val="样式 首行缩进:  2 字符"/>
    <w:basedOn w:val="1"/>
    <w:qFormat/>
    <w:uiPriority w:val="0"/>
    <w:pPr>
      <w:widowControl w:val="0"/>
      <w:adjustRightInd/>
      <w:snapToGrid/>
      <w:spacing w:after="0" w:line="360" w:lineRule="auto"/>
      <w:ind w:firstLine="480" w:firstLineChars="200"/>
      <w:jc w:val="both"/>
    </w:pPr>
    <w:rPr>
      <w:rFonts w:ascii="Times New Roman" w:hAnsi="Times New Roman" w:eastAsia="宋体" w:cs="宋体"/>
      <w:kern w:val="2"/>
      <w:sz w:val="24"/>
      <w:szCs w:val="20"/>
    </w:rPr>
  </w:style>
  <w:style w:type="paragraph" w:customStyle="1" w:styleId="22">
    <w:name w:val="Hu表头"/>
    <w:basedOn w:val="1"/>
    <w:qFormat/>
    <w:uiPriority w:val="0"/>
    <w:pPr>
      <w:widowControl w:val="0"/>
      <w:spacing w:before="156" w:beforeLines="50" w:after="0" w:line="420" w:lineRule="exact"/>
      <w:jc w:val="center"/>
      <w:textAlignment w:val="baseline"/>
    </w:pPr>
    <w:rPr>
      <w:rFonts w:ascii="黑体" w:hAnsi="黑体" w:eastAsia="黑体"/>
      <w:kern w:val="2"/>
      <w:sz w:val="21"/>
      <w:szCs w:val="21"/>
    </w:rPr>
  </w:style>
  <w:style w:type="paragraph" w:customStyle="1" w:styleId="23">
    <w:name w:val="Hu表内"/>
    <w:basedOn w:val="1"/>
    <w:qFormat/>
    <w:uiPriority w:val="0"/>
    <w:pPr>
      <w:widowControl w:val="0"/>
      <w:snapToGrid/>
      <w:spacing w:after="0"/>
      <w:jc w:val="center"/>
      <w:textAlignment w:val="baseline"/>
    </w:pPr>
    <w:rPr>
      <w:rFonts w:ascii="Times New Roman" w:hAnsi="Times New Roman" w:eastAsia="宋体"/>
      <w:sz w:val="21"/>
      <w:szCs w:val="21"/>
    </w:rPr>
  </w:style>
  <w:style w:type="character" w:customStyle="1" w:styleId="24">
    <w:name w:val="font91"/>
    <w:qFormat/>
    <w:uiPriority w:val="0"/>
    <w:rPr>
      <w:rFonts w:hint="default" w:ascii="Times New Roman" w:hAnsi="Times New Roman" w:cs="Times New Roman"/>
      <w:color w:val="000000"/>
      <w:sz w:val="24"/>
      <w:szCs w:val="24"/>
      <w:u w:val="none"/>
    </w:rPr>
  </w:style>
  <w:style w:type="table" w:customStyle="1" w:styleId="25">
    <w:name w:val="样式1"/>
    <w:basedOn w:val="12"/>
    <w:qFormat/>
    <w:uiPriority w:val="99"/>
    <w:rPr>
      <w:rFonts w:ascii="宋体"/>
      <w:sz w:val="21"/>
    </w:rPr>
    <w:tblPr>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Pr>
    <w:trPr>
      <w:jc w:val="center"/>
    </w:trPr>
    <w:tcPr>
      <w:vAlign w:val="center"/>
    </w:tcPr>
  </w:style>
  <w:style w:type="paragraph" w:customStyle="1" w:styleId="26">
    <w:name w:val="CM32"/>
    <w:basedOn w:val="20"/>
    <w:next w:val="20"/>
    <w:qFormat/>
    <w:uiPriority w:val="0"/>
    <w:pPr>
      <w:adjustRightInd w:val="0"/>
    </w:pPr>
    <w:rPr>
      <w:rFonts w:hint="default" w:ascii="黑体" w:hAnsi="Times New Roman" w:eastAsia="黑体"/>
      <w:color w:val="auto"/>
      <w:szCs w:val="24"/>
    </w:rPr>
  </w:style>
  <w:style w:type="paragraph" w:customStyle="1" w:styleId="27">
    <w:name w:val="呼正"/>
    <w:basedOn w:val="1"/>
    <w:qFormat/>
    <w:uiPriority w:val="0"/>
    <w:pPr>
      <w:widowControl w:val="0"/>
      <w:adjustRightInd/>
      <w:snapToGrid/>
      <w:spacing w:after="0" w:line="360" w:lineRule="auto"/>
      <w:ind w:firstLine="187" w:firstLineChars="187"/>
      <w:jc w:val="both"/>
    </w:pPr>
    <w:rPr>
      <w:rFonts w:ascii="宋体" w:hAnsi="宋体" w:eastAsia="宋体"/>
      <w:kern w:val="2"/>
      <w:sz w:val="28"/>
      <w:szCs w:val="28"/>
    </w:rPr>
  </w:style>
  <w:style w:type="paragraph" w:customStyle="1" w:styleId="28">
    <w:name w:val="Table Paragraph"/>
    <w:basedOn w:val="1"/>
    <w:qFormat/>
    <w:uiPriority w:val="1"/>
    <w:rPr>
      <w:rFonts w:ascii="宋体" w:hAnsi="宋体" w:eastAsia="宋体" w:cs="宋体"/>
      <w:lang w:val="zh-CN" w:eastAsia="zh-CN" w:bidi="zh-CN"/>
    </w:rPr>
  </w:style>
  <w:style w:type="paragraph" w:customStyle="1" w:styleId="29">
    <w:name w:val="样式2"/>
    <w:basedOn w:val="1"/>
    <w:qFormat/>
    <w:uiPriority w:val="0"/>
    <w:rPr>
      <w:rFonts w:eastAsia="宋体"/>
      <w:sz w:val="21"/>
    </w:rPr>
  </w:style>
  <w:style w:type="character" w:customStyle="1" w:styleId="30">
    <w:name w:val="表格标题 Char"/>
    <w:link w:val="17"/>
    <w:qFormat/>
    <w:uiPriority w:val="0"/>
    <w:rPr>
      <w:b/>
      <w:kern w:val="2"/>
      <w:szCs w:val="24"/>
    </w:rPr>
  </w:style>
  <w:style w:type="paragraph" w:styleId="31">
    <w:name w:val="List Paragraph"/>
    <w:basedOn w:val="1"/>
    <w:qFormat/>
    <w:uiPriority w:val="1"/>
    <w:pPr>
      <w:ind w:left="1719" w:hanging="602"/>
    </w:pPr>
    <w:rPr>
      <w:rFonts w:ascii="宋体" w:hAnsi="宋体" w:eastAsia="宋体" w:cs="宋体"/>
      <w:lang w:val="zh-CN" w:eastAsia="zh-CN" w:bidi="zh-CN"/>
    </w:rPr>
  </w:style>
  <w:style w:type="paragraph" w:customStyle="1" w:styleId="32">
    <w:name w:val="Body text|1"/>
    <w:basedOn w:val="1"/>
    <w:qFormat/>
    <w:uiPriority w:val="0"/>
    <w:pPr>
      <w:widowControl w:val="0"/>
      <w:shd w:val="clear" w:color="auto" w:fill="auto"/>
      <w:spacing w:line="386" w:lineRule="auto"/>
      <w:ind w:firstLine="400"/>
    </w:pPr>
    <w:rPr>
      <w:rFonts w:ascii="宋体" w:hAnsi="宋体" w:eastAsia="宋体" w:cs="宋体"/>
      <w:sz w:val="20"/>
      <w:szCs w:val="20"/>
      <w:u w:val="none"/>
      <w:shd w:val="clear" w:color="auto" w:fill="auto"/>
      <w:lang w:val="zh-TW" w:eastAsia="zh-TW" w:bidi="zh-TW"/>
    </w:rPr>
  </w:style>
  <w:style w:type="paragraph" w:customStyle="1" w:styleId="33">
    <w:name w:val="报告正文"/>
    <w:basedOn w:val="1"/>
    <w:qFormat/>
    <w:uiPriority w:val="0"/>
    <w:pPr>
      <w:spacing w:line="360" w:lineRule="auto"/>
      <w:ind w:firstLine="200" w:firstLineChars="200"/>
    </w:pPr>
    <w:rPr>
      <w:bCs/>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2019-10-14T06:54:00Z</dcterms:created>
  <dc:creator>看天上有灰机〰</dc:creator>
  <cp:lastModifiedBy>cygszs</cp:lastModifiedBy>
  <cp:lastPrinted>2019-12-20T02:43:00Z</cp:lastPrinted>
  <dcterms:modified xsi:type="dcterms:W3CDTF">2020-01-02T06:33:36Z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