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both"/>
        <w:rPr>
          <w:rFonts w:eastAsia="仿宋"/>
          <w:b/>
          <w:color w:val="000000"/>
          <w:sz w:val="28"/>
          <w:szCs w:val="28"/>
        </w:rPr>
      </w:pPr>
      <w:r>
        <w:rPr>
          <w:rFonts w:hint="eastAsia" w:eastAsia="仿宋"/>
          <w:b/>
          <w:color w:val="000000"/>
          <w:sz w:val="28"/>
          <w:szCs w:val="28"/>
        </w:rPr>
        <w:t>单位</w:t>
      </w:r>
      <w:r>
        <w:rPr>
          <w:rFonts w:eastAsia="仿宋"/>
          <w:b/>
          <w:color w:val="000000"/>
          <w:sz w:val="28"/>
          <w:szCs w:val="28"/>
        </w:rPr>
        <w:t>名称：</w:t>
      </w:r>
      <w:r>
        <w:rPr>
          <w:rFonts w:hint="eastAsia" w:eastAsia="仿宋"/>
          <w:color w:val="000000"/>
          <w:sz w:val="28"/>
          <w:szCs w:val="28"/>
          <w:lang w:eastAsia="zh-CN"/>
        </w:rPr>
        <w:t>陕西豫光城矿环保科技有限公司</w:t>
      </w:r>
      <w:r>
        <w:rPr>
          <w:rFonts w:eastAsia="仿宋"/>
          <w:color w:val="000000"/>
          <w:sz w:val="28"/>
          <w:szCs w:val="28"/>
        </w:rPr>
        <w:t>（盖章）</w:t>
      </w:r>
    </w:p>
    <w:p>
      <w:pPr>
        <w:rPr>
          <w:rFonts w:eastAsia="仿宋"/>
          <w:b/>
          <w:color w:val="000000"/>
          <w:sz w:val="28"/>
          <w:szCs w:val="28"/>
        </w:rPr>
      </w:pPr>
      <w:r>
        <w:rPr>
          <w:rFonts w:eastAsia="仿宋"/>
          <w:b/>
          <w:color w:val="000000"/>
          <w:sz w:val="28"/>
          <w:szCs w:val="28"/>
        </w:rPr>
        <w:t>通讯地址：</w:t>
      </w:r>
      <w:r>
        <w:rPr>
          <w:rFonts w:hint="eastAsia" w:eastAsia="仿宋"/>
          <w:color w:val="000000"/>
          <w:sz w:val="28"/>
          <w:szCs w:val="28"/>
          <w:lang w:val="en-US" w:eastAsia="zh-CN"/>
        </w:rPr>
        <w:t>陕西省西咸新区秦汉新城双照街办北上召村五陵塬路以北，咸阳宇航机械有限公司以东</w:t>
      </w:r>
    </w:p>
    <w:p>
      <w:pPr>
        <w:rPr>
          <w:rFonts w:hint="eastAsia" w:eastAsia="仿宋"/>
          <w:b w:val="0"/>
          <w:bCs/>
          <w:color w:val="000000"/>
          <w:sz w:val="28"/>
          <w:szCs w:val="28"/>
          <w:lang w:eastAsia="zh-CN"/>
        </w:rPr>
      </w:pPr>
      <w:r>
        <w:rPr>
          <w:rFonts w:eastAsia="仿宋"/>
          <w:b/>
          <w:color w:val="000000"/>
          <w:sz w:val="28"/>
          <w:szCs w:val="28"/>
        </w:rPr>
        <w:t>联系人：</w:t>
      </w:r>
      <w:r>
        <w:rPr>
          <w:rFonts w:hint="eastAsia" w:eastAsia="仿宋"/>
          <w:b w:val="0"/>
          <w:bCs/>
          <w:color w:val="000000"/>
          <w:sz w:val="28"/>
          <w:szCs w:val="28"/>
          <w:lang w:eastAsia="zh-CN"/>
        </w:rPr>
        <w:t>席晓峰</w:t>
      </w:r>
    </w:p>
    <w:p>
      <w:pPr>
        <w:rPr>
          <w:rFonts w:eastAsia="仿宋"/>
          <w:b/>
          <w:color w:val="000000"/>
          <w:sz w:val="28"/>
          <w:szCs w:val="28"/>
          <w:lang w:val="en-US"/>
        </w:rPr>
      </w:pPr>
      <w:r>
        <w:rPr>
          <w:rFonts w:eastAsia="仿宋"/>
          <w:b/>
          <w:color w:val="000000"/>
          <w:sz w:val="28"/>
          <w:szCs w:val="28"/>
        </w:rPr>
        <w:t>联系电话：</w:t>
      </w:r>
      <w:r>
        <w:rPr>
          <w:rFonts w:hint="eastAsia" w:eastAsia="仿宋"/>
          <w:b w:val="0"/>
          <w:bCs/>
          <w:color w:val="000000"/>
          <w:sz w:val="28"/>
          <w:szCs w:val="28"/>
          <w:lang w:val="en-US" w:eastAsia="zh-CN"/>
        </w:rPr>
        <w:t>13109529995</w:t>
      </w:r>
    </w:p>
    <w:p>
      <w:pPr>
        <w:rPr>
          <w:rFonts w:eastAsia="仿宋"/>
          <w:b/>
          <w:color w:val="000000"/>
          <w:sz w:val="28"/>
          <w:szCs w:val="28"/>
        </w:rPr>
      </w:pPr>
    </w:p>
    <w:p>
      <w:pPr>
        <w:rPr>
          <w:rFonts w:hint="eastAsia" w:eastAsia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eastAsia="仿宋"/>
          <w:b/>
          <w:color w:val="000000"/>
          <w:sz w:val="28"/>
          <w:szCs w:val="28"/>
        </w:rPr>
        <w:t>咨询机构：</w:t>
      </w:r>
      <w:r>
        <w:rPr>
          <w:rFonts w:hint="eastAsia" w:eastAsia="仿宋"/>
          <w:b w:val="0"/>
          <w:bCs/>
          <w:color w:val="000000"/>
          <w:sz w:val="28"/>
          <w:szCs w:val="28"/>
          <w:lang w:eastAsia="zh-CN"/>
        </w:rPr>
        <w:t>西安海浪环保科技有限公司（盖章）</w:t>
      </w:r>
      <w:r>
        <w:rPr>
          <w:rFonts w:hint="eastAsia" w:eastAsia="仿宋"/>
          <w:b w:val="0"/>
          <w:bCs/>
          <w:color w:val="000000"/>
          <w:sz w:val="28"/>
          <w:szCs w:val="28"/>
          <w:lang w:val="en-US" w:eastAsia="zh-CN"/>
        </w:rPr>
        <w:t xml:space="preserve">         </w:t>
      </w:r>
    </w:p>
    <w:p>
      <w:pPr>
        <w:rPr>
          <w:rFonts w:eastAsia="仿宋"/>
          <w:b/>
          <w:color w:val="000000"/>
          <w:sz w:val="28"/>
          <w:szCs w:val="28"/>
        </w:rPr>
      </w:pPr>
      <w:r>
        <w:rPr>
          <w:rFonts w:eastAsia="仿宋"/>
          <w:b/>
          <w:color w:val="000000"/>
          <w:sz w:val="28"/>
          <w:szCs w:val="28"/>
        </w:rPr>
        <w:t>通讯地址：</w:t>
      </w:r>
      <w:r>
        <w:rPr>
          <w:rFonts w:hint="eastAsia" w:ascii="仿宋_GB2312" w:hAnsi="仿宋_GB2312" w:eastAsia="仿宋_GB2312"/>
          <w:bCs/>
          <w:kern w:val="0"/>
          <w:sz w:val="28"/>
          <w:szCs w:val="28"/>
        </w:rPr>
        <w:t>陕西省人民政府新城服务中心208室</w:t>
      </w:r>
    </w:p>
    <w:p>
      <w:pPr>
        <w:rPr>
          <w:rFonts w:hint="eastAsia" w:eastAsia="仿宋"/>
          <w:b/>
          <w:color w:val="000000"/>
          <w:sz w:val="28"/>
          <w:szCs w:val="28"/>
          <w:lang w:val="en-US" w:eastAsia="zh-CN"/>
        </w:rPr>
      </w:pPr>
      <w:r>
        <w:rPr>
          <w:rFonts w:eastAsia="仿宋"/>
          <w:b/>
          <w:color w:val="000000"/>
          <w:sz w:val="28"/>
          <w:szCs w:val="28"/>
        </w:rPr>
        <w:t>联系人：</w:t>
      </w:r>
      <w:r>
        <w:rPr>
          <w:rFonts w:hint="eastAsia" w:eastAsia="仿宋"/>
          <w:b w:val="0"/>
          <w:bCs/>
          <w:color w:val="000000"/>
          <w:sz w:val="28"/>
          <w:szCs w:val="28"/>
          <w:lang w:eastAsia="zh-CN"/>
        </w:rPr>
        <w:t>任亚利</w:t>
      </w:r>
      <w:r>
        <w:rPr>
          <w:rFonts w:eastAsia="仿宋"/>
          <w:b/>
          <w:color w:val="000000"/>
          <w:sz w:val="28"/>
          <w:szCs w:val="28"/>
        </w:rPr>
        <w:t xml:space="preserve"> </w:t>
      </w:r>
      <w:r>
        <w:rPr>
          <w:rFonts w:hint="eastAsia" w:eastAsia="仿宋"/>
          <w:b/>
          <w:color w:val="000000"/>
          <w:sz w:val="28"/>
          <w:szCs w:val="28"/>
          <w:lang w:val="en-US" w:eastAsia="zh-CN"/>
        </w:rPr>
        <w:t xml:space="preserve">                    </w:t>
      </w:r>
    </w:p>
    <w:p>
      <w:pPr>
        <w:rPr>
          <w:color w:val="000000"/>
        </w:rPr>
      </w:pPr>
      <w:r>
        <w:rPr>
          <w:rFonts w:eastAsia="仿宋"/>
          <w:b/>
          <w:color w:val="000000"/>
          <w:sz w:val="28"/>
          <w:szCs w:val="28"/>
        </w:rPr>
        <w:t>联系电话：</w:t>
      </w:r>
      <w:r>
        <w:rPr>
          <w:rFonts w:hint="eastAsia" w:eastAsia="仿宋"/>
          <w:b w:val="0"/>
          <w:bCs/>
          <w:color w:val="000000"/>
          <w:sz w:val="28"/>
          <w:szCs w:val="28"/>
          <w:lang w:val="en-US" w:eastAsia="zh-CN"/>
        </w:rPr>
        <w:t>15991160382</w:t>
      </w:r>
    </w:p>
    <w:p>
      <w:pPr>
        <w:tabs>
          <w:tab w:val="left" w:pos="553"/>
        </w:tabs>
        <w:jc w:val="left"/>
        <w:rPr>
          <w:color w:val="000000"/>
        </w:rPr>
      </w:pPr>
      <w:r>
        <w:rPr>
          <w:color w:val="000000"/>
        </w:rPr>
        <w:tab/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47"/>
        <w:gridCol w:w="5922"/>
        <w:gridCol w:w="1"/>
        <w:gridCol w:w="1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bookmarkStart w:id="0" w:name="OLE_LINK7"/>
            <w:r>
              <w:rPr>
                <w:rFonts w:eastAsia="仿宋"/>
                <w:b/>
                <w:color w:val="000000"/>
                <w:sz w:val="28"/>
                <w:szCs w:val="28"/>
              </w:rPr>
              <w:t>报告编制人员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r>
              <w:rPr>
                <w:rFonts w:eastAsia="仿宋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5922" w:type="dxa"/>
            <w:vAlign w:val="center"/>
          </w:tcPr>
          <w:p>
            <w:pPr>
              <w:jc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r>
              <w:rPr>
                <w:rFonts w:eastAsia="仿宋"/>
                <w:b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r>
              <w:rPr>
                <w:rFonts w:eastAsia="仿宋"/>
                <w:b/>
                <w:color w:val="000000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席晓峰</w:t>
            </w:r>
          </w:p>
        </w:tc>
        <w:tc>
          <w:tcPr>
            <w:tcW w:w="5922" w:type="dxa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陕西豫光城矿环保科技有限公司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任亚利</w:t>
            </w:r>
          </w:p>
        </w:tc>
        <w:tc>
          <w:tcPr>
            <w:tcW w:w="5922" w:type="dxa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b w:val="0"/>
                <w:bCs/>
                <w:color w:val="000000"/>
                <w:sz w:val="28"/>
                <w:szCs w:val="28"/>
                <w:lang w:eastAsia="zh-CN"/>
              </w:rPr>
              <w:t>西安海浪环保科技</w:t>
            </w:r>
            <w:r>
              <w:rPr>
                <w:rFonts w:hint="eastAsia" w:eastAsia="仿宋"/>
                <w:color w:val="000000"/>
                <w:sz w:val="28"/>
                <w:szCs w:val="28"/>
                <w:highlight w:val="none"/>
                <w:lang w:val="en-US" w:eastAsia="zh-CN"/>
              </w:rPr>
              <w:t>有限公司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b/>
                <w:color w:val="000000"/>
                <w:sz w:val="28"/>
                <w:szCs w:val="28"/>
              </w:rPr>
              <w:t>报告</w:t>
            </w:r>
            <w:r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  <w:t>审核</w:t>
            </w:r>
            <w:r>
              <w:rPr>
                <w:rFonts w:eastAsia="仿宋"/>
                <w:b/>
                <w:color w:val="000000"/>
                <w:sz w:val="28"/>
                <w:szCs w:val="28"/>
              </w:rPr>
              <w:t>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5922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r>
              <w:rPr>
                <w:rFonts w:eastAsia="仿宋"/>
                <w:b/>
                <w:color w:val="000000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席晓峰</w:t>
            </w:r>
          </w:p>
        </w:tc>
        <w:tc>
          <w:tcPr>
            <w:tcW w:w="5922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陕西豫光城矿环保科技有限公司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ind w:firstLine="31680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任亚利</w:t>
            </w:r>
          </w:p>
        </w:tc>
        <w:tc>
          <w:tcPr>
            <w:tcW w:w="5922" w:type="dxa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hint="eastAsia" w:eastAsia="仿宋"/>
                <w:b w:val="0"/>
                <w:bCs/>
                <w:color w:val="000000"/>
                <w:sz w:val="28"/>
                <w:szCs w:val="28"/>
                <w:lang w:eastAsia="zh-CN"/>
              </w:rPr>
              <w:t>西安海浪环保科技</w:t>
            </w:r>
            <w:r>
              <w:rPr>
                <w:rFonts w:hint="eastAsia" w:eastAsia="仿宋"/>
                <w:color w:val="000000"/>
                <w:sz w:val="28"/>
                <w:szCs w:val="28"/>
                <w:highlight w:val="none"/>
                <w:lang w:val="en-US" w:eastAsia="zh-CN"/>
              </w:rPr>
              <w:t>有限公司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ind w:firstLine="31680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  <w:t>报告批准人员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597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  <w:t>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张会军</w:t>
            </w:r>
          </w:p>
        </w:tc>
        <w:tc>
          <w:tcPr>
            <w:tcW w:w="597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陕西豫光城矿环保科技有限公司</w:t>
            </w:r>
            <w:bookmarkStart w:id="1" w:name="_GoBack"/>
            <w:bookmarkEnd w:id="1"/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color w:val="000000"/>
                <w:sz w:val="28"/>
                <w:szCs w:val="28"/>
                <w:lang w:eastAsia="zh-CN"/>
              </w:rPr>
            </w:pPr>
          </w:p>
        </w:tc>
      </w:tr>
      <w:bookmarkEnd w:id="0"/>
    </w:tbl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10BE2"/>
    <w:rsid w:val="223F36E7"/>
    <w:rsid w:val="5EA10B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adjustRightInd w:val="0"/>
      <w:spacing w:after="80" w:line="360" w:lineRule="auto"/>
      <w:ind w:firstLine="480" w:firstLineChars="200"/>
      <w:textAlignment w:val="baseline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2018-11-08T07:18:00Z</dcterms:created>
  <dc:creator>D</dc:creator>
  <cp:lastModifiedBy>STRONG</cp:lastModifiedBy>
  <cp:lastPrinted>2018-12-03T01:35:06Z</cp:lastPrinted>
  <dcterms:modified xsi:type="dcterms:W3CDTF">2018-12-03T01:37:23Z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