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83" w:rsidRPr="00902383" w:rsidRDefault="00902383" w:rsidP="00446BA4">
      <w:pPr>
        <w:spacing w:line="600" w:lineRule="exact"/>
        <w:jc w:val="center"/>
        <w:rPr>
          <w:rFonts w:ascii="方正小标宋简体" w:eastAsia="方正小标宋简体" w:hAnsi="Calibri"/>
          <w:sz w:val="44"/>
          <w:szCs w:val="44"/>
        </w:rPr>
      </w:pPr>
      <w:bookmarkStart w:id="0" w:name="_GoBack"/>
      <w:bookmarkEnd w:id="0"/>
      <w:r w:rsidRPr="00902383">
        <w:rPr>
          <w:rFonts w:ascii="方正小标宋简体" w:eastAsia="方正小标宋简体" w:hAnsi="Calibri" w:hint="eastAsia"/>
          <w:sz w:val="44"/>
          <w:szCs w:val="44"/>
        </w:rPr>
        <w:t>陕西省西咸新区秦汉新城严厉打击破坏</w:t>
      </w:r>
    </w:p>
    <w:p w:rsidR="00902383" w:rsidRPr="00902383" w:rsidRDefault="00902383" w:rsidP="00446BA4">
      <w:pPr>
        <w:spacing w:line="600" w:lineRule="exact"/>
        <w:jc w:val="center"/>
        <w:rPr>
          <w:rFonts w:ascii="方正小标宋简体" w:eastAsia="方正小标宋简体" w:hAnsi="Calibri"/>
          <w:sz w:val="44"/>
          <w:szCs w:val="44"/>
        </w:rPr>
      </w:pPr>
      <w:r w:rsidRPr="00902383">
        <w:rPr>
          <w:rFonts w:ascii="方正小标宋简体" w:eastAsia="方正小标宋简体" w:hAnsi="Calibri" w:hint="eastAsia"/>
          <w:sz w:val="44"/>
          <w:szCs w:val="44"/>
        </w:rPr>
        <w:t>市场经济秩序行为专项行动方案</w:t>
      </w:r>
    </w:p>
    <w:p w:rsidR="00902383" w:rsidRPr="00902383" w:rsidRDefault="00902383" w:rsidP="00446BA4">
      <w:pPr>
        <w:spacing w:line="460" w:lineRule="exact"/>
        <w:rPr>
          <w:rFonts w:ascii="仿宋_GB2312" w:eastAsia="仿宋_GB2312" w:hAnsi="Calibri"/>
          <w:kern w:val="0"/>
          <w:sz w:val="32"/>
          <w:szCs w:val="32"/>
        </w:rPr>
      </w:pP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为贯彻落实省、市、新区有关严格执法规范市场经济秩序的工作部署，严厉打击各类违法违规行为，持续优化秦汉新城投资发展环境，按照新城党委、管委会有关要求，结合实际，制定本方案。</w:t>
      </w:r>
    </w:p>
    <w:p w:rsidR="00902383" w:rsidRPr="00902383" w:rsidRDefault="00902383" w:rsidP="00446BA4">
      <w:pPr>
        <w:spacing w:line="600" w:lineRule="exact"/>
        <w:ind w:firstLineChars="200" w:firstLine="640"/>
        <w:rPr>
          <w:rFonts w:ascii="黑体" w:eastAsia="黑体" w:hAnsi="Calibri"/>
          <w:sz w:val="32"/>
          <w:szCs w:val="32"/>
        </w:rPr>
      </w:pPr>
      <w:r w:rsidRPr="00902383">
        <w:rPr>
          <w:rFonts w:ascii="黑体" w:eastAsia="黑体" w:hAnsi="Calibri" w:hint="eastAsia"/>
          <w:sz w:val="32"/>
          <w:szCs w:val="32"/>
        </w:rPr>
        <w:t>一、工作目标</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通过本次专项整治行动，严厉打击官商勾结、行贿受贿、权钱交易等破坏市场经济秩序的行为，严肃查处工程建设领域的腐败问题，着力营造廉洁高效、公平正义、稳定透明的营商环境，为新城加快发展、实现追赶超越提供坚强保障。</w:t>
      </w:r>
    </w:p>
    <w:p w:rsidR="00902383" w:rsidRPr="00902383" w:rsidRDefault="00902383" w:rsidP="00446BA4">
      <w:pPr>
        <w:numPr>
          <w:ilvl w:val="0"/>
          <w:numId w:val="10"/>
        </w:numPr>
        <w:spacing w:line="600" w:lineRule="exact"/>
        <w:ind w:firstLineChars="200" w:firstLine="640"/>
        <w:rPr>
          <w:rFonts w:ascii="黑体" w:eastAsia="黑体" w:hAnsi="Calibri"/>
          <w:sz w:val="32"/>
          <w:szCs w:val="32"/>
        </w:rPr>
      </w:pPr>
      <w:r w:rsidRPr="00902383">
        <w:rPr>
          <w:rFonts w:ascii="黑体" w:eastAsia="黑体" w:hAnsi="Calibri" w:hint="eastAsia"/>
          <w:sz w:val="32"/>
          <w:szCs w:val="32"/>
        </w:rPr>
        <w:t>组织领导</w:t>
      </w:r>
    </w:p>
    <w:p w:rsidR="00902383" w:rsidRPr="00902383" w:rsidRDefault="00902383" w:rsidP="00446BA4">
      <w:pPr>
        <w:spacing w:line="600" w:lineRule="exact"/>
        <w:ind w:firstLine="645"/>
        <w:rPr>
          <w:rFonts w:ascii="仿宋_GB2312" w:eastAsia="仿宋_GB2312" w:hAnsi="Calibri" w:cs="仿宋_GB2312"/>
          <w:sz w:val="32"/>
          <w:szCs w:val="32"/>
        </w:rPr>
      </w:pPr>
      <w:r w:rsidRPr="00902383">
        <w:rPr>
          <w:rFonts w:ascii="仿宋_GB2312" w:eastAsia="仿宋_GB2312" w:hAnsi="Calibri" w:cs="仿宋_GB2312" w:hint="eastAsia"/>
          <w:sz w:val="32"/>
          <w:szCs w:val="32"/>
        </w:rPr>
        <w:t>为加强领导，确保落实，按照管委会统一安排，成立专项行动领导小组。</w:t>
      </w:r>
    </w:p>
    <w:p w:rsidR="00902383" w:rsidRPr="00902383" w:rsidRDefault="00902383" w:rsidP="00446BA4">
      <w:pPr>
        <w:spacing w:line="600" w:lineRule="exact"/>
        <w:ind w:leftChars="300" w:left="1910" w:hangingChars="400" w:hanging="1280"/>
        <w:rPr>
          <w:rFonts w:ascii="仿宋_GB2312" w:eastAsia="仿宋_GB2312" w:hAnsi="Calibri" w:cs="仿宋_GB2312"/>
          <w:sz w:val="32"/>
          <w:szCs w:val="32"/>
        </w:rPr>
      </w:pPr>
      <w:r w:rsidRPr="00902383">
        <w:rPr>
          <w:rFonts w:ascii="仿宋_GB2312" w:eastAsia="仿宋_GB2312" w:hAnsi="Calibri" w:cs="仿宋_GB2312" w:hint="eastAsia"/>
          <w:sz w:val="32"/>
          <w:szCs w:val="32"/>
        </w:rPr>
        <w:t>组  长：徐  满   纪委副书记、监察局局长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副组长：张登科   纪委委员、监察局副局长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成  员：谢云鹏   党委组织部部长、人事局长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 xml:space="preserve">        </w:t>
      </w:r>
      <w:proofErr w:type="gramStart"/>
      <w:r w:rsidRPr="00902383">
        <w:rPr>
          <w:rFonts w:ascii="仿宋_GB2312" w:eastAsia="仿宋_GB2312" w:hAnsi="Calibri" w:cs="仿宋_GB2312" w:hint="eastAsia"/>
          <w:sz w:val="32"/>
          <w:szCs w:val="32"/>
        </w:rPr>
        <w:t>薛</w:t>
      </w:r>
      <w:proofErr w:type="gramEnd"/>
      <w:r w:rsidRPr="00902383">
        <w:rPr>
          <w:rFonts w:ascii="仿宋_GB2312" w:eastAsia="仿宋_GB2312" w:hAnsi="Calibri" w:cs="仿宋_GB2312" w:hint="eastAsia"/>
          <w:sz w:val="32"/>
          <w:szCs w:val="32"/>
        </w:rPr>
        <w:t xml:space="preserve">  峰   发展</w:t>
      </w:r>
      <w:proofErr w:type="gramStart"/>
      <w:r w:rsidRPr="00902383">
        <w:rPr>
          <w:rFonts w:ascii="仿宋_GB2312" w:eastAsia="仿宋_GB2312" w:hAnsi="Calibri" w:cs="仿宋_GB2312" w:hint="eastAsia"/>
          <w:sz w:val="32"/>
          <w:szCs w:val="32"/>
        </w:rPr>
        <w:t>改革局</w:t>
      </w:r>
      <w:proofErr w:type="gramEnd"/>
      <w:r w:rsidRPr="00902383">
        <w:rPr>
          <w:rFonts w:ascii="仿宋_GB2312" w:eastAsia="仿宋_GB2312" w:hAnsi="Calibri" w:cs="仿宋_GB2312" w:hint="eastAsia"/>
          <w:sz w:val="32"/>
          <w:szCs w:val="32"/>
        </w:rPr>
        <w:t>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 xml:space="preserve">        林  杰   规划建设局局长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 xml:space="preserve">        董延安   国土资源和房屋管理局局长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 xml:space="preserve">        冯荣军   安监局负责人</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 xml:space="preserve">        </w:t>
      </w:r>
      <w:proofErr w:type="gramStart"/>
      <w:r w:rsidRPr="00902383">
        <w:rPr>
          <w:rFonts w:ascii="仿宋_GB2312" w:eastAsia="仿宋_GB2312" w:hAnsi="Calibri" w:cs="仿宋_GB2312" w:hint="eastAsia"/>
          <w:sz w:val="32"/>
          <w:szCs w:val="32"/>
        </w:rPr>
        <w:t>卜振勋</w:t>
      </w:r>
      <w:proofErr w:type="gramEnd"/>
      <w:r w:rsidRPr="00902383">
        <w:rPr>
          <w:rFonts w:ascii="仿宋_GB2312" w:eastAsia="仿宋_GB2312" w:hAnsi="Calibri" w:cs="仿宋_GB2312" w:hint="eastAsia"/>
          <w:sz w:val="32"/>
          <w:szCs w:val="32"/>
        </w:rPr>
        <w:t xml:space="preserve">   公安协调办公室主任</w:t>
      </w:r>
    </w:p>
    <w:p w:rsidR="00902383" w:rsidRPr="00902383" w:rsidRDefault="00902383" w:rsidP="00446BA4">
      <w:pPr>
        <w:spacing w:line="600" w:lineRule="exact"/>
        <w:ind w:firstLineChars="600" w:firstLine="1920"/>
        <w:rPr>
          <w:rFonts w:ascii="仿宋_GB2312" w:eastAsia="仿宋_GB2312" w:hAnsi="Calibri" w:cs="仿宋_GB2312"/>
          <w:sz w:val="32"/>
          <w:szCs w:val="32"/>
        </w:rPr>
      </w:pPr>
      <w:r w:rsidRPr="00902383">
        <w:rPr>
          <w:rFonts w:ascii="仿宋_GB2312" w:eastAsia="仿宋_GB2312" w:hAnsi="Calibri" w:cs="仿宋_GB2312" w:hint="eastAsia"/>
          <w:sz w:val="32"/>
          <w:szCs w:val="32"/>
        </w:rPr>
        <w:lastRenderedPageBreak/>
        <w:t>陈文彬   工商分局局长</w:t>
      </w:r>
    </w:p>
    <w:p w:rsidR="00902383" w:rsidRPr="00902383" w:rsidRDefault="00902383" w:rsidP="00446BA4">
      <w:pPr>
        <w:spacing w:line="600" w:lineRule="exact"/>
        <w:ind w:firstLine="630"/>
        <w:rPr>
          <w:rFonts w:ascii="仿宋_GB2312" w:eastAsia="仿宋_GB2312" w:hAnsi="Calibri" w:cs="仿宋_GB2312"/>
          <w:sz w:val="32"/>
          <w:szCs w:val="32"/>
        </w:rPr>
      </w:pPr>
      <w:r w:rsidRPr="00902383">
        <w:rPr>
          <w:rFonts w:ascii="仿宋_GB2312" w:eastAsia="仿宋_GB2312" w:hAnsi="Calibri" w:cs="仿宋_GB2312" w:hint="eastAsia"/>
          <w:sz w:val="32"/>
          <w:szCs w:val="32"/>
        </w:rPr>
        <w:t xml:space="preserve">        刘  </w:t>
      </w:r>
      <w:proofErr w:type="gramStart"/>
      <w:r w:rsidRPr="00902383">
        <w:rPr>
          <w:rFonts w:ascii="仿宋_GB2312" w:eastAsia="仿宋_GB2312" w:hAnsi="Calibri" w:cs="仿宋_GB2312" w:hint="eastAsia"/>
          <w:sz w:val="32"/>
          <w:szCs w:val="32"/>
        </w:rPr>
        <w:t>斌</w:t>
      </w:r>
      <w:proofErr w:type="gramEnd"/>
      <w:r w:rsidRPr="00902383">
        <w:rPr>
          <w:rFonts w:ascii="仿宋_GB2312" w:eastAsia="仿宋_GB2312" w:hAnsi="Calibri" w:cs="仿宋_GB2312" w:hint="eastAsia"/>
          <w:sz w:val="32"/>
          <w:szCs w:val="32"/>
        </w:rPr>
        <w:t xml:space="preserve">   质</w:t>
      </w:r>
      <w:proofErr w:type="gramStart"/>
      <w:r w:rsidRPr="00902383">
        <w:rPr>
          <w:rFonts w:ascii="仿宋_GB2312" w:eastAsia="仿宋_GB2312" w:hAnsi="Calibri" w:cs="仿宋_GB2312" w:hint="eastAsia"/>
          <w:sz w:val="32"/>
          <w:szCs w:val="32"/>
        </w:rPr>
        <w:t>监分局</w:t>
      </w:r>
      <w:proofErr w:type="gramEnd"/>
      <w:r w:rsidRPr="00902383">
        <w:rPr>
          <w:rFonts w:ascii="仿宋_GB2312" w:eastAsia="仿宋_GB2312" w:hAnsi="Calibri" w:cs="仿宋_GB2312" w:hint="eastAsia"/>
          <w:sz w:val="32"/>
          <w:szCs w:val="32"/>
        </w:rPr>
        <w:t>局长</w:t>
      </w:r>
    </w:p>
    <w:p w:rsidR="00902383" w:rsidRPr="00902383" w:rsidRDefault="00902383" w:rsidP="00446BA4">
      <w:pPr>
        <w:spacing w:line="600" w:lineRule="exact"/>
        <w:ind w:firstLine="630"/>
        <w:rPr>
          <w:rFonts w:ascii="仿宋_GB2312" w:eastAsia="仿宋_GB2312" w:hAnsi="Calibri"/>
          <w:kern w:val="0"/>
          <w:sz w:val="32"/>
          <w:szCs w:val="32"/>
        </w:rPr>
      </w:pPr>
      <w:r w:rsidRPr="00902383">
        <w:rPr>
          <w:rFonts w:ascii="仿宋_GB2312" w:eastAsia="仿宋_GB2312" w:hAnsi="Calibri" w:hint="eastAsia"/>
          <w:kern w:val="0"/>
          <w:sz w:val="32"/>
          <w:szCs w:val="32"/>
        </w:rPr>
        <w:t>领导小组下设办公室，办公室设在监察局，具体负责专项行动的组织协调、安排部署、督导检查、信息收集上报等工作。</w:t>
      </w:r>
    </w:p>
    <w:p w:rsidR="00902383" w:rsidRPr="00902383" w:rsidRDefault="00902383" w:rsidP="00446BA4">
      <w:pPr>
        <w:spacing w:line="600" w:lineRule="exact"/>
        <w:rPr>
          <w:rFonts w:ascii="仿宋_GB2312" w:eastAsia="仿宋_GB2312" w:hAnsi="Calibri" w:cs="Courier New"/>
          <w:kern w:val="0"/>
          <w:sz w:val="32"/>
          <w:szCs w:val="32"/>
        </w:rPr>
      </w:pPr>
      <w:r w:rsidRPr="00902383">
        <w:rPr>
          <w:rFonts w:ascii="仿宋_GB2312" w:eastAsia="仿宋_GB2312" w:hAnsi="Calibri" w:cs="Courier New" w:hint="eastAsia"/>
          <w:kern w:val="0"/>
          <w:sz w:val="32"/>
          <w:szCs w:val="32"/>
        </w:rPr>
        <w:t xml:space="preserve">　　各街办（镇）、汽车产业园要按照新城有关要求，联合各职能部门、科室、站所成立专项工作组，负责本辖区内专项行动的开展、落实，并细化工作方案，夯实工作责任，明确工作任务，确定完成时限，做好组织、协调工作。同时，党委管委会各相关职能部门、各街办（镇）、汽车产业园要将各自实施方案于7月12日前报秦汉新城专项行动领导小组办公室。 </w:t>
      </w:r>
    </w:p>
    <w:p w:rsidR="00902383" w:rsidRPr="00902383" w:rsidRDefault="00902383" w:rsidP="00446BA4">
      <w:pPr>
        <w:spacing w:line="600" w:lineRule="exact"/>
        <w:rPr>
          <w:rFonts w:ascii="黑体" w:eastAsia="黑体" w:hAnsi="Calibri"/>
          <w:sz w:val="32"/>
          <w:szCs w:val="32"/>
        </w:rPr>
      </w:pPr>
      <w:r w:rsidRPr="00902383">
        <w:rPr>
          <w:rFonts w:ascii="黑体" w:eastAsia="黑体" w:hAnsi="Calibri" w:hint="eastAsia"/>
          <w:sz w:val="32"/>
          <w:szCs w:val="32"/>
        </w:rPr>
        <w:t xml:space="preserve">    三、工作内容和责任分工</w:t>
      </w:r>
    </w:p>
    <w:p w:rsidR="00902383" w:rsidRPr="00902383" w:rsidRDefault="00902383" w:rsidP="00446BA4">
      <w:pPr>
        <w:spacing w:line="600" w:lineRule="exact"/>
        <w:ind w:firstLineChars="200" w:firstLine="640"/>
        <w:rPr>
          <w:rFonts w:ascii="楷体_GB2312" w:eastAsia="楷体_GB2312" w:hAnsi="Calibri"/>
          <w:sz w:val="32"/>
          <w:szCs w:val="32"/>
        </w:rPr>
      </w:pPr>
      <w:r w:rsidRPr="00902383">
        <w:rPr>
          <w:rFonts w:ascii="楷体_GB2312" w:eastAsia="楷体_GB2312" w:hAnsi="Calibri" w:hint="eastAsia"/>
          <w:sz w:val="32"/>
          <w:szCs w:val="32"/>
        </w:rPr>
        <w:t>（一）整治内容</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立足新城生产经营现状，主要针对在建和已建成的重要基础设施和重大建设项目，深入开展市场监管主体履职情况的监督检查。</w:t>
      </w:r>
    </w:p>
    <w:p w:rsidR="00902383" w:rsidRPr="00902383" w:rsidRDefault="00902383" w:rsidP="00446BA4">
      <w:pPr>
        <w:spacing w:line="600" w:lineRule="exact"/>
        <w:ind w:firstLineChars="200" w:firstLine="640"/>
        <w:rPr>
          <w:rFonts w:ascii="仿宋_GB2312" w:eastAsia="仿宋_GB2312" w:hAnsi="等线"/>
          <w:sz w:val="32"/>
          <w:szCs w:val="32"/>
        </w:rPr>
      </w:pPr>
      <w:r w:rsidRPr="00902383">
        <w:rPr>
          <w:rFonts w:ascii="仿宋_GB2312" w:eastAsia="仿宋_GB2312" w:hAnsi="Calibri" w:hint="eastAsia"/>
          <w:sz w:val="32"/>
          <w:szCs w:val="32"/>
        </w:rPr>
        <w:t>1.质量安全及安全生产方面。</w:t>
      </w:r>
      <w:r w:rsidRPr="00902383">
        <w:rPr>
          <w:rFonts w:ascii="仿宋_GB2312" w:eastAsia="仿宋_GB2312" w:hAnsi="等线" w:hint="eastAsia"/>
          <w:sz w:val="32"/>
          <w:szCs w:val="32"/>
        </w:rPr>
        <w:t>重点</w:t>
      </w:r>
      <w:r w:rsidRPr="00902383">
        <w:rPr>
          <w:rFonts w:ascii="仿宋_GB2312" w:eastAsia="仿宋_GB2312" w:hAnsi="Calibri" w:hint="eastAsia"/>
          <w:sz w:val="32"/>
          <w:szCs w:val="32"/>
        </w:rPr>
        <w:t>检查工程质量安全及安全生产各项制度落实情况，</w:t>
      </w:r>
      <w:r w:rsidRPr="00902383">
        <w:rPr>
          <w:rFonts w:ascii="仿宋_GB2312" w:eastAsia="仿宋_GB2312" w:hAnsi="等线" w:hint="eastAsia"/>
          <w:sz w:val="32"/>
          <w:szCs w:val="32"/>
        </w:rPr>
        <w:t>强化责任主体，深挖质量安全事故背后的腐败问题，</w:t>
      </w:r>
      <w:r w:rsidRPr="00902383">
        <w:rPr>
          <w:rFonts w:ascii="仿宋_GB2312" w:eastAsia="仿宋_GB2312" w:hAnsi="Calibri" w:hint="eastAsia"/>
          <w:sz w:val="32"/>
          <w:szCs w:val="32"/>
        </w:rPr>
        <w:t>督促各单位</w:t>
      </w:r>
      <w:r w:rsidRPr="00902383">
        <w:rPr>
          <w:rFonts w:ascii="仿宋_GB2312" w:eastAsia="仿宋_GB2312" w:hAnsi="等线" w:hint="eastAsia"/>
          <w:sz w:val="32"/>
          <w:szCs w:val="32"/>
        </w:rPr>
        <w:t>完善质量安全制度机制，落实质量安全责任，防范质量安全事故的发生。</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2.项目审批方面。重点查看项目审批、项目稽查人员有无利用职权在项目审批、核准、稽查中弄虚作假、徇私舞弊、索贿受贿以及搞利益输送、权钱交易等行为。</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3.土地交易方面。重点查看是否严格实施土地利用总体规划、</w:t>
      </w:r>
      <w:r w:rsidRPr="00902383">
        <w:rPr>
          <w:rFonts w:ascii="仿宋_GB2312" w:eastAsia="仿宋_GB2312" w:hAnsi="Calibri" w:hint="eastAsia"/>
          <w:sz w:val="32"/>
          <w:szCs w:val="32"/>
        </w:rPr>
        <w:lastRenderedPageBreak/>
        <w:t>管制土地用途、审批土地使用权和监管价格评估等，有无非法批地、低价出让土地、擅自改变土地用途、违规征地拆迁等行为。</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4.对社会关切的回应方面。重点查看各单位市场监管党风廉政建设主体责任制的落实情况，按照“谁主管、谁负责”的原则，深入检查是否已切实解决群众关心、社会关切的重大问题，是否对集中发现的管理漏洞进行了健全完善，是否已科学有效加强风险防控等。</w:t>
      </w:r>
    </w:p>
    <w:p w:rsidR="00902383" w:rsidRPr="00902383" w:rsidRDefault="00902383" w:rsidP="00446BA4">
      <w:pPr>
        <w:spacing w:line="600" w:lineRule="exact"/>
        <w:ind w:firstLineChars="200" w:firstLine="640"/>
        <w:rPr>
          <w:rFonts w:ascii="楷体_GB2312" w:eastAsia="楷体_GB2312" w:hAnsi="Calibri"/>
          <w:sz w:val="32"/>
          <w:szCs w:val="32"/>
        </w:rPr>
      </w:pPr>
      <w:r w:rsidRPr="00902383">
        <w:rPr>
          <w:rFonts w:ascii="楷体_GB2312" w:eastAsia="楷体_GB2312" w:hAnsi="Calibri" w:hint="eastAsia"/>
          <w:sz w:val="32"/>
          <w:szCs w:val="32"/>
        </w:rPr>
        <w:t>（二）责任分工</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监察局负责召集各单位、部门开展专项检查，进行有关业务指导，协调有关部门对官商勾结、钱权交易、以权谋私等破坏市场经济秩序行为进行查处，并于每周五将本周工作情况及下周工作计划报送专项行动领导小组及西咸新区监察局。</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发展改革局、规划建设局、国土资源和房屋管理局、安监局、公安协调办、工商分局、质</w:t>
      </w:r>
      <w:proofErr w:type="gramStart"/>
      <w:r w:rsidRPr="00902383">
        <w:rPr>
          <w:rFonts w:ascii="仿宋_GB2312" w:eastAsia="仿宋_GB2312" w:hAnsi="Calibri" w:hint="eastAsia"/>
          <w:sz w:val="32"/>
          <w:szCs w:val="32"/>
        </w:rPr>
        <w:t>监分局</w:t>
      </w:r>
      <w:proofErr w:type="gramEnd"/>
      <w:r w:rsidRPr="00902383">
        <w:rPr>
          <w:rFonts w:ascii="仿宋_GB2312" w:eastAsia="仿宋_GB2312" w:hAnsi="Calibri" w:hint="eastAsia"/>
          <w:sz w:val="32"/>
          <w:szCs w:val="32"/>
        </w:rPr>
        <w:t>负责市场经济秩序各自承担业务范围内的监督检查和有关问题的查处工作。</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党委组织部负责健全管理机制，对有关人员进行组织处理。</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各街办（镇）、汽车产业</w:t>
      </w:r>
      <w:proofErr w:type="gramStart"/>
      <w:r w:rsidRPr="00902383">
        <w:rPr>
          <w:rFonts w:ascii="仿宋_GB2312" w:eastAsia="仿宋_GB2312" w:hAnsi="Calibri" w:hint="eastAsia"/>
          <w:sz w:val="32"/>
          <w:szCs w:val="32"/>
        </w:rPr>
        <w:t>园具体</w:t>
      </w:r>
      <w:proofErr w:type="gramEnd"/>
      <w:r w:rsidRPr="00902383">
        <w:rPr>
          <w:rFonts w:ascii="仿宋_GB2312" w:eastAsia="仿宋_GB2312" w:hAnsi="Calibri" w:hint="eastAsia"/>
          <w:sz w:val="32"/>
          <w:szCs w:val="32"/>
        </w:rPr>
        <w:t>负责本区域专项行动的工作落实和违法违规行为的查处上报工作。</w:t>
      </w:r>
    </w:p>
    <w:p w:rsidR="00902383" w:rsidRPr="00902383" w:rsidRDefault="00902383" w:rsidP="00446BA4">
      <w:pPr>
        <w:spacing w:line="600" w:lineRule="exact"/>
        <w:ind w:firstLineChars="200" w:firstLine="640"/>
        <w:rPr>
          <w:rFonts w:ascii="黑体" w:eastAsia="黑体" w:hAnsi="Calibri"/>
          <w:sz w:val="32"/>
          <w:szCs w:val="32"/>
        </w:rPr>
      </w:pPr>
      <w:r w:rsidRPr="00902383">
        <w:rPr>
          <w:rFonts w:ascii="黑体" w:eastAsia="黑体" w:hAnsi="Calibri" w:hint="eastAsia"/>
          <w:sz w:val="32"/>
          <w:szCs w:val="32"/>
        </w:rPr>
        <w:t>四、工作步骤</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此次专项行动分为三个阶段进行：</w:t>
      </w:r>
    </w:p>
    <w:p w:rsidR="00902383" w:rsidRPr="00902383" w:rsidRDefault="00902383" w:rsidP="00446BA4">
      <w:pPr>
        <w:spacing w:line="600" w:lineRule="exact"/>
        <w:ind w:firstLineChars="200" w:firstLine="640"/>
        <w:rPr>
          <w:rFonts w:ascii="楷体_GB2312" w:eastAsia="楷体_GB2312" w:hAnsi="Calibri"/>
          <w:sz w:val="32"/>
          <w:szCs w:val="32"/>
        </w:rPr>
      </w:pPr>
      <w:r w:rsidRPr="00902383">
        <w:rPr>
          <w:rFonts w:ascii="楷体_GB2312" w:eastAsia="楷体_GB2312" w:hAnsi="Calibri" w:hint="eastAsia"/>
          <w:sz w:val="32"/>
          <w:szCs w:val="32"/>
        </w:rPr>
        <w:t>（一）全面排查阶段（7月10日-7月15日）</w:t>
      </w:r>
      <w:bookmarkStart w:id="1" w:name="_Hlk485634444"/>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各</w:t>
      </w:r>
      <w:bookmarkEnd w:id="1"/>
      <w:r w:rsidRPr="00902383">
        <w:rPr>
          <w:rFonts w:ascii="仿宋_GB2312" w:eastAsia="仿宋_GB2312" w:hAnsi="Calibri" w:hint="eastAsia"/>
          <w:sz w:val="32"/>
          <w:szCs w:val="32"/>
        </w:rPr>
        <w:t>单位对照新城专项整治行动方案内容，全面排查，列出问题清单，并设立意见箱，公开举报电话，通过电话、网络、来访</w:t>
      </w:r>
      <w:r w:rsidRPr="00902383">
        <w:rPr>
          <w:rFonts w:ascii="仿宋_GB2312" w:eastAsia="仿宋_GB2312" w:hAnsi="Calibri" w:hint="eastAsia"/>
          <w:sz w:val="32"/>
          <w:szCs w:val="32"/>
        </w:rPr>
        <w:lastRenderedPageBreak/>
        <w:t>等方式多渠道搜集问题线索，建立问题台账。</w:t>
      </w:r>
    </w:p>
    <w:p w:rsidR="00902383" w:rsidRPr="00902383" w:rsidRDefault="00902383" w:rsidP="00446BA4">
      <w:pPr>
        <w:spacing w:line="600" w:lineRule="exact"/>
        <w:ind w:firstLineChars="200" w:firstLine="640"/>
        <w:rPr>
          <w:rFonts w:ascii="楷体_GB2312" w:eastAsia="楷体_GB2312" w:hAnsi="Calibri"/>
          <w:sz w:val="32"/>
          <w:szCs w:val="32"/>
        </w:rPr>
      </w:pPr>
      <w:r w:rsidRPr="00902383">
        <w:rPr>
          <w:rFonts w:ascii="楷体_GB2312" w:eastAsia="楷体_GB2312" w:hAnsi="Calibri" w:hint="eastAsia"/>
          <w:sz w:val="32"/>
          <w:szCs w:val="32"/>
        </w:rPr>
        <w:t>（二）查处问责阶段（7月16日-8月31日）</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各单位根据问题线索，逐个摸排、调查，找准问题关键，明确责任单位、责任人，制定有效措施，坚决查处各种顶风违纪违规、破坏市场经济秩序的行为。</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监察局对本次专项行动中配合不积极、工作不力、弄虚作假的单位和个人要严肃问责，并严格督查整改落实情况。</w:t>
      </w:r>
    </w:p>
    <w:p w:rsidR="00902383" w:rsidRPr="00902383" w:rsidRDefault="00902383" w:rsidP="00446BA4">
      <w:pPr>
        <w:spacing w:line="600" w:lineRule="exact"/>
        <w:ind w:firstLineChars="200" w:firstLine="640"/>
        <w:rPr>
          <w:rFonts w:ascii="楷体_GB2312" w:eastAsia="楷体_GB2312" w:hAnsi="Calibri"/>
          <w:sz w:val="32"/>
          <w:szCs w:val="32"/>
        </w:rPr>
      </w:pPr>
      <w:r w:rsidRPr="00902383">
        <w:rPr>
          <w:rFonts w:ascii="楷体_GB2312" w:eastAsia="楷体_GB2312" w:hAnsi="Calibri" w:hint="eastAsia"/>
          <w:sz w:val="32"/>
          <w:szCs w:val="32"/>
        </w:rPr>
        <w:t>（三）总结提升阶段（9月1日-10月31日）</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kern w:val="0"/>
          <w:sz w:val="32"/>
          <w:szCs w:val="32"/>
        </w:rPr>
        <w:t>各单位要将问题查处情况、整改落实情况及相关建议形成书面报告，</w:t>
      </w:r>
      <w:r w:rsidRPr="00902383">
        <w:rPr>
          <w:rFonts w:ascii="仿宋_GB2312" w:eastAsia="仿宋_GB2312" w:hAnsi="Calibri" w:hint="eastAsia"/>
          <w:sz w:val="32"/>
          <w:szCs w:val="32"/>
        </w:rPr>
        <w:t>于10月10日前报新城监察局。专项行动领导小组召开专题会议，对专项治理工作认真进行总结，提出相关意见建议，并形成书面报告报送西咸</w:t>
      </w:r>
      <w:proofErr w:type="gramStart"/>
      <w:r w:rsidRPr="00902383">
        <w:rPr>
          <w:rFonts w:ascii="仿宋_GB2312" w:eastAsia="仿宋_GB2312" w:hAnsi="Calibri" w:hint="eastAsia"/>
          <w:sz w:val="32"/>
          <w:szCs w:val="32"/>
        </w:rPr>
        <w:t>新区专项</w:t>
      </w:r>
      <w:proofErr w:type="gramEnd"/>
      <w:r w:rsidRPr="00902383">
        <w:rPr>
          <w:rFonts w:ascii="仿宋_GB2312" w:eastAsia="仿宋_GB2312" w:hAnsi="Calibri" w:hint="eastAsia"/>
          <w:sz w:val="32"/>
          <w:szCs w:val="32"/>
        </w:rPr>
        <w:t>行动小组办公室。</w:t>
      </w:r>
    </w:p>
    <w:p w:rsidR="00902383" w:rsidRPr="00902383" w:rsidRDefault="00902383" w:rsidP="00446BA4">
      <w:pPr>
        <w:spacing w:line="600" w:lineRule="exact"/>
        <w:ind w:firstLineChars="200" w:firstLine="640"/>
        <w:rPr>
          <w:rFonts w:ascii="黑体" w:eastAsia="黑体" w:hAnsi="Calibri"/>
          <w:sz w:val="32"/>
          <w:szCs w:val="32"/>
        </w:rPr>
      </w:pPr>
      <w:r w:rsidRPr="00902383">
        <w:rPr>
          <w:rFonts w:ascii="黑体" w:eastAsia="黑体" w:hAnsi="Calibri" w:hint="eastAsia"/>
          <w:sz w:val="32"/>
          <w:szCs w:val="32"/>
        </w:rPr>
        <w:t>五、工作要求</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一）提高思想认识，加强组织协调。本次专项整治行动是贯彻落实省、市、西咸和秦汉新城工作部署，优化新城投资发展环境，加快追赶超越的重要举措。各单位、部门要高度重视，切实加强组织领导，集中力量推进专项行动，确保行动取得成效。</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（二）讲究方法，注重实效。各单位、部门要通力协作，主动担当，从制度、程序和台帐等多方面入手，认真核查，找准问题，切实开展好此次专项行动。</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（三）</w:t>
      </w:r>
      <w:proofErr w:type="gramStart"/>
      <w:r w:rsidRPr="00902383">
        <w:rPr>
          <w:rFonts w:ascii="仿宋_GB2312" w:eastAsia="仿宋_GB2312" w:hAnsi="Calibri" w:hint="eastAsia"/>
          <w:sz w:val="32"/>
          <w:szCs w:val="32"/>
        </w:rPr>
        <w:t>惩防并举</w:t>
      </w:r>
      <w:proofErr w:type="gramEnd"/>
      <w:r w:rsidRPr="00902383">
        <w:rPr>
          <w:rFonts w:ascii="仿宋_GB2312" w:eastAsia="仿宋_GB2312" w:hAnsi="Calibri" w:hint="eastAsia"/>
          <w:sz w:val="32"/>
          <w:szCs w:val="32"/>
        </w:rPr>
        <w:t>，健全长效机制。各单位要针对行动中发现的违法违规问题，深入剖析原因，完善整改措施，并以此次专项行动为契机，建立健全长效管理机制，从根本上遏制违法违规行</w:t>
      </w:r>
      <w:r w:rsidRPr="00902383">
        <w:rPr>
          <w:rFonts w:ascii="仿宋_GB2312" w:eastAsia="仿宋_GB2312" w:hAnsi="Calibri" w:hint="eastAsia"/>
          <w:sz w:val="32"/>
          <w:szCs w:val="32"/>
        </w:rPr>
        <w:lastRenderedPageBreak/>
        <w:t>为的发生。</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四）加强宣传引导，营造良好氛围。各单位要切实发挥好舆论导向作用，及时发布专项行动成果，树立正面典型，曝光违法违规行为。专项行动小组要严格检查各单位专项整治行动的意见箱设置、投诉举报电话公布等情况。</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（五）全面督查，严肃追责。专项行动领导小组按照新城要求，对不作为、乱作为、</w:t>
      </w:r>
      <w:proofErr w:type="gramStart"/>
      <w:r w:rsidRPr="00902383">
        <w:rPr>
          <w:rFonts w:ascii="仿宋_GB2312" w:eastAsia="仿宋_GB2312" w:hAnsi="Calibri" w:hint="eastAsia"/>
          <w:sz w:val="32"/>
          <w:szCs w:val="32"/>
        </w:rPr>
        <w:t>慢作为等</w:t>
      </w:r>
      <w:proofErr w:type="gramEnd"/>
      <w:r w:rsidRPr="00902383">
        <w:rPr>
          <w:rFonts w:ascii="仿宋_GB2312" w:eastAsia="仿宋_GB2312" w:hAnsi="Calibri" w:hint="eastAsia"/>
          <w:sz w:val="32"/>
          <w:szCs w:val="32"/>
        </w:rPr>
        <w:t>情况要按照《秦汉新城“三个助力”问责办法（试行）》进行严肃问责；对官商勾结、行贿受贿、权钱交易和领导干部违规插手干预工程谋取利益等破坏市场经济秩序的行为，要发现一起查处一起。</w:t>
      </w:r>
    </w:p>
    <w:p w:rsidR="00902383" w:rsidRPr="00902383" w:rsidRDefault="00902383" w:rsidP="00446BA4">
      <w:pPr>
        <w:spacing w:line="600" w:lineRule="exact"/>
        <w:ind w:firstLineChars="200" w:firstLine="640"/>
        <w:rPr>
          <w:rFonts w:ascii="仿宋_GB2312" w:eastAsia="仿宋_GB2312" w:hAnsi="Calibri"/>
          <w:sz w:val="32"/>
          <w:szCs w:val="32"/>
        </w:rPr>
      </w:pPr>
      <w:r w:rsidRPr="00902383">
        <w:rPr>
          <w:rFonts w:ascii="仿宋_GB2312" w:eastAsia="仿宋_GB2312" w:hAnsi="Calibri" w:hint="eastAsia"/>
          <w:sz w:val="32"/>
          <w:szCs w:val="32"/>
        </w:rPr>
        <w:t>（六）认真总结，及时报送信息。各单位于每周五10点前将本周专项行动开展情况及下周工作计划(见附件)报送领导小组办公室。每阶段工作完成后，要在3个工作日内报送阶段性工作总结。</w:t>
      </w:r>
    </w:p>
    <w:p w:rsidR="00902383" w:rsidRPr="00902383" w:rsidRDefault="00902383" w:rsidP="00446BA4">
      <w:pPr>
        <w:spacing w:line="600" w:lineRule="exact"/>
        <w:rPr>
          <w:rFonts w:ascii="仿宋_GB2312" w:eastAsia="仿宋_GB2312" w:hAnsi="Calibri"/>
          <w:sz w:val="32"/>
          <w:szCs w:val="32"/>
        </w:rPr>
      </w:pPr>
    </w:p>
    <w:p w:rsidR="00902383" w:rsidRPr="00902383" w:rsidRDefault="00902383" w:rsidP="00446BA4">
      <w:pPr>
        <w:spacing w:line="600" w:lineRule="exact"/>
        <w:rPr>
          <w:rFonts w:ascii="Calibri" w:hAnsi="Calibri"/>
        </w:rPr>
      </w:pPr>
    </w:p>
    <w:p w:rsidR="00902383" w:rsidRPr="00902383" w:rsidRDefault="00902383" w:rsidP="00446BA4">
      <w:pPr>
        <w:spacing w:line="600" w:lineRule="exact"/>
        <w:rPr>
          <w:rFonts w:asciiTheme="minorHAnsi" w:eastAsiaTheme="minorEastAsia" w:hAnsiTheme="minorHAnsi" w:cstheme="minorBidi"/>
          <w:szCs w:val="22"/>
        </w:rPr>
      </w:pPr>
    </w:p>
    <w:p w:rsidR="00B170CB" w:rsidRDefault="00B170CB" w:rsidP="00446BA4">
      <w:pPr>
        <w:spacing w:line="600" w:lineRule="exact"/>
        <w:rPr>
          <w:rFonts w:ascii="仿宋_GB2312" w:eastAsia="仿宋_GB2312"/>
          <w:sz w:val="30"/>
          <w:szCs w:val="30"/>
          <w:u w:val="single"/>
        </w:rPr>
      </w:pPr>
    </w:p>
    <w:p w:rsidR="00902383" w:rsidRDefault="00902383" w:rsidP="00446BA4">
      <w:pPr>
        <w:spacing w:line="600" w:lineRule="exact"/>
        <w:rPr>
          <w:rFonts w:ascii="仿宋_GB2312" w:eastAsia="仿宋_GB2312"/>
          <w:sz w:val="30"/>
          <w:szCs w:val="30"/>
          <w:u w:val="single"/>
        </w:rPr>
      </w:pPr>
    </w:p>
    <w:p w:rsidR="00902383" w:rsidRDefault="00902383" w:rsidP="00446BA4">
      <w:pPr>
        <w:spacing w:line="600" w:lineRule="exact"/>
        <w:rPr>
          <w:rFonts w:ascii="仿宋_GB2312" w:eastAsia="仿宋_GB2312"/>
          <w:sz w:val="30"/>
          <w:szCs w:val="30"/>
          <w:u w:val="single"/>
        </w:rPr>
      </w:pPr>
    </w:p>
    <w:p w:rsidR="00902383" w:rsidRDefault="00902383" w:rsidP="00446BA4">
      <w:pPr>
        <w:spacing w:line="600" w:lineRule="exact"/>
        <w:rPr>
          <w:rFonts w:ascii="仿宋_GB2312" w:eastAsia="仿宋_GB2312"/>
          <w:sz w:val="30"/>
          <w:szCs w:val="30"/>
          <w:u w:val="single"/>
        </w:rPr>
      </w:pPr>
    </w:p>
    <w:p w:rsidR="00902383" w:rsidRDefault="00902383" w:rsidP="00FC5C30">
      <w:pPr>
        <w:spacing w:line="100" w:lineRule="exact"/>
        <w:rPr>
          <w:rFonts w:ascii="仿宋_GB2312" w:eastAsia="仿宋_GB2312"/>
          <w:sz w:val="30"/>
          <w:szCs w:val="30"/>
          <w:u w:val="single"/>
        </w:rPr>
      </w:pPr>
    </w:p>
    <w:p w:rsidR="00BA5611" w:rsidRDefault="00BA5611" w:rsidP="00FC5C30">
      <w:pPr>
        <w:spacing w:line="100" w:lineRule="exact"/>
        <w:rPr>
          <w:rFonts w:ascii="仿宋_GB2312" w:eastAsia="仿宋_GB2312"/>
          <w:sz w:val="30"/>
          <w:szCs w:val="30"/>
          <w:u w:val="single"/>
        </w:rPr>
      </w:pPr>
    </w:p>
    <w:p w:rsidR="00BA5611" w:rsidRPr="00BA5611" w:rsidRDefault="00BA5611" w:rsidP="00FC5C30">
      <w:pPr>
        <w:spacing w:line="100" w:lineRule="exact"/>
        <w:rPr>
          <w:rFonts w:ascii="仿宋_GB2312" w:eastAsia="仿宋_GB2312"/>
          <w:sz w:val="30"/>
          <w:szCs w:val="30"/>
          <w:u w:val="single"/>
        </w:rPr>
      </w:pPr>
    </w:p>
    <w:p w:rsidR="00C46780" w:rsidRDefault="00C46780" w:rsidP="00FC5C30">
      <w:pPr>
        <w:spacing w:line="100" w:lineRule="exact"/>
        <w:rPr>
          <w:rFonts w:ascii="仿宋_GB2312" w:eastAsia="仿宋_GB2312"/>
          <w:sz w:val="32"/>
          <w:szCs w:val="32"/>
        </w:rPr>
      </w:pPr>
      <w:r>
        <w:rPr>
          <w:rFonts w:ascii="仿宋_GB2312" w:eastAsia="仿宋_GB2312" w:hint="eastAsia"/>
          <w:sz w:val="30"/>
          <w:szCs w:val="30"/>
          <w:u w:val="single"/>
        </w:rPr>
        <w:t xml:space="preserve">                                       </w:t>
      </w:r>
      <w:r w:rsidR="006B7596">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rsidR="00C46780" w:rsidRDefault="00C46780" w:rsidP="00C46780">
      <w:pPr>
        <w:spacing w:line="400" w:lineRule="exact"/>
        <w:rPr>
          <w:rFonts w:ascii="仿宋" w:eastAsia="仿宋" w:hAnsi="仿宋"/>
          <w:sz w:val="28"/>
          <w:szCs w:val="28"/>
          <w:u w:val="single"/>
        </w:rPr>
      </w:pPr>
      <w:r>
        <w:rPr>
          <w:rFonts w:eastAsia="仿宋_GB2312" w:hint="eastAsia"/>
          <w:spacing w:val="-24"/>
          <w:sz w:val="30"/>
          <w:szCs w:val="30"/>
          <w:u w:val="single"/>
        </w:rPr>
        <w:t>陕西省西咸新区秦汉新城管委会办公室</w:t>
      </w:r>
      <w:r>
        <w:rPr>
          <w:rFonts w:eastAsia="仿宋_GB2312"/>
          <w:sz w:val="30"/>
          <w:szCs w:val="30"/>
          <w:u w:val="single"/>
        </w:rPr>
        <w:t xml:space="preserve">           </w:t>
      </w:r>
      <w:r w:rsidR="006B7596">
        <w:rPr>
          <w:rFonts w:eastAsia="仿宋_GB2312" w:hint="eastAsia"/>
          <w:sz w:val="30"/>
          <w:szCs w:val="30"/>
          <w:u w:val="single"/>
        </w:rPr>
        <w:t xml:space="preserve"> </w:t>
      </w:r>
      <w:r>
        <w:rPr>
          <w:rFonts w:eastAsia="仿宋_GB2312"/>
          <w:sz w:val="30"/>
          <w:szCs w:val="30"/>
          <w:u w:val="single"/>
        </w:rPr>
        <w:t xml:space="preserve">  </w:t>
      </w:r>
      <w:r>
        <w:rPr>
          <w:rFonts w:ascii="仿宋_GB2312" w:eastAsia="仿宋_GB2312" w:hAnsi="仿宋" w:hint="eastAsia"/>
          <w:sz w:val="28"/>
          <w:szCs w:val="28"/>
          <w:u w:val="single"/>
        </w:rPr>
        <w:t>2017年7月</w:t>
      </w:r>
      <w:r w:rsidR="00373D82">
        <w:rPr>
          <w:rFonts w:ascii="仿宋_GB2312" w:eastAsia="仿宋_GB2312" w:hAnsi="仿宋" w:hint="eastAsia"/>
          <w:sz w:val="28"/>
          <w:szCs w:val="28"/>
          <w:u w:val="single"/>
        </w:rPr>
        <w:t>1</w:t>
      </w:r>
      <w:r w:rsidR="00E271FA">
        <w:rPr>
          <w:rFonts w:ascii="仿宋_GB2312" w:eastAsia="仿宋_GB2312" w:hAnsi="仿宋" w:hint="eastAsia"/>
          <w:sz w:val="28"/>
          <w:szCs w:val="28"/>
          <w:u w:val="single"/>
        </w:rPr>
        <w:t>1</w:t>
      </w:r>
      <w:r>
        <w:rPr>
          <w:rFonts w:ascii="仿宋_GB2312" w:eastAsia="仿宋_GB2312" w:hAnsi="仿宋" w:hint="eastAsia"/>
          <w:sz w:val="28"/>
          <w:szCs w:val="28"/>
          <w:u w:val="single"/>
        </w:rPr>
        <w:t xml:space="preserve">日印发       </w:t>
      </w:r>
    </w:p>
    <w:p w:rsidR="00AA60AE" w:rsidRDefault="00C46780" w:rsidP="002F6C8A">
      <w:pPr>
        <w:spacing w:line="400" w:lineRule="exact"/>
        <w:ind w:firstLineChars="3350" w:firstLine="8040"/>
        <w:rPr>
          <w:rFonts w:eastAsia="方正小标宋简体"/>
          <w:sz w:val="24"/>
        </w:rPr>
      </w:pPr>
      <w:r>
        <w:rPr>
          <w:rFonts w:eastAsia="方正小标宋简体" w:hint="eastAsia"/>
          <w:sz w:val="24"/>
        </w:rPr>
        <w:t>共</w:t>
      </w:r>
      <w:r>
        <w:rPr>
          <w:rFonts w:ascii="方正小标宋简体" w:eastAsia="方正小标宋简体" w:hint="eastAsia"/>
          <w:sz w:val="24"/>
        </w:rPr>
        <w:t>印</w:t>
      </w:r>
      <w:r w:rsidR="002F6C8A">
        <w:rPr>
          <w:rFonts w:ascii="方正小标宋简体" w:eastAsia="方正小标宋简体" w:hint="eastAsia"/>
          <w:sz w:val="24"/>
        </w:rPr>
        <w:t>2</w:t>
      </w:r>
      <w:r>
        <w:rPr>
          <w:rFonts w:eastAsia="方正小标宋简体" w:hint="eastAsia"/>
          <w:sz w:val="24"/>
        </w:rPr>
        <w:t>份</w:t>
      </w:r>
    </w:p>
    <w:sectPr w:rsidR="00AA60AE" w:rsidSect="001676FF">
      <w:headerReference w:type="default" r:id="rId9"/>
      <w:footerReference w:type="even" r:id="rId10"/>
      <w:footerReference w:type="default" r:id="rId11"/>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F0" w:rsidRDefault="001271F0">
      <w:r>
        <w:separator/>
      </w:r>
    </w:p>
  </w:endnote>
  <w:endnote w:type="continuationSeparator" w:id="0">
    <w:p w:rsidR="001271F0" w:rsidRDefault="0012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rsidP="000A219F">
    <w:pPr>
      <w:pStyle w:val="a5"/>
      <w:rPr>
        <w:rFonts w:ascii="宋体" w:hAnsi="宋体"/>
        <w:sz w:val="28"/>
        <w:szCs w:val="28"/>
      </w:rPr>
    </w:pP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PAGE   \* MERGEFORMAT</w:instrText>
    </w:r>
    <w:r w:rsidRPr="000A219F">
      <w:rPr>
        <w:rFonts w:ascii="宋体" w:hAnsi="宋体"/>
        <w:sz w:val="28"/>
        <w:szCs w:val="28"/>
      </w:rPr>
      <w:fldChar w:fldCharType="separate"/>
    </w:r>
    <w:r w:rsidR="00890D2D" w:rsidRPr="00890D2D">
      <w:rPr>
        <w:rFonts w:ascii="宋体" w:hAnsi="宋体"/>
        <w:noProof/>
        <w:sz w:val="28"/>
        <w:szCs w:val="28"/>
        <w:lang w:val="zh-CN" w:eastAsia="zh-CN"/>
      </w:rPr>
      <w:t>4</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pPr>
      <w:pStyle w:val="a5"/>
      <w:jc w:val="center"/>
      <w:rPr>
        <w:rFonts w:ascii="宋体" w:hAnsi="宋体"/>
        <w:sz w:val="28"/>
        <w:szCs w:val="28"/>
      </w:rPr>
    </w:pPr>
    <w:r w:rsidRPr="000A219F">
      <w:rPr>
        <w:rFonts w:ascii="宋体" w:hAnsi="宋体" w:hint="eastAsia"/>
        <w:sz w:val="28"/>
        <w:szCs w:val="28"/>
        <w:lang w:eastAsia="zh-CN"/>
      </w:rPr>
      <w:t xml:space="preserve">                                                        </w:t>
    </w: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 xml:space="preserve"> PAGE   \* MERGEFORMAT </w:instrText>
    </w:r>
    <w:r w:rsidRPr="000A219F">
      <w:rPr>
        <w:rFonts w:ascii="宋体" w:hAnsi="宋体"/>
        <w:sz w:val="28"/>
        <w:szCs w:val="28"/>
      </w:rPr>
      <w:fldChar w:fldCharType="separate"/>
    </w:r>
    <w:r w:rsidR="00890D2D" w:rsidRPr="00890D2D">
      <w:rPr>
        <w:rFonts w:ascii="宋体" w:hAnsi="宋体"/>
        <w:noProof/>
        <w:sz w:val="28"/>
        <w:szCs w:val="28"/>
        <w:lang w:val="zh-CN"/>
      </w:rPr>
      <w:t>5</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F0" w:rsidRDefault="001271F0">
      <w:r>
        <w:separator/>
      </w:r>
    </w:p>
  </w:footnote>
  <w:footnote w:type="continuationSeparator" w:id="0">
    <w:p w:rsidR="001271F0" w:rsidRDefault="00127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Default="00CB3AB0" w:rsidP="001E1E4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BA9"/>
    <w:multiLevelType w:val="hybridMultilevel"/>
    <w:tmpl w:val="46F22490"/>
    <w:lvl w:ilvl="0" w:tplc="868ADAF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D170FA"/>
    <w:multiLevelType w:val="hybridMultilevel"/>
    <w:tmpl w:val="1CC65A58"/>
    <w:lvl w:ilvl="0" w:tplc="C0B445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A8210F"/>
    <w:multiLevelType w:val="multilevel"/>
    <w:tmpl w:val="4CA8210F"/>
    <w:lvl w:ilvl="0">
      <w:start w:val="1"/>
      <w:numFmt w:val="japaneseCounting"/>
      <w:lvlText w:val="%1、"/>
      <w:lvlJc w:val="left"/>
      <w:pPr>
        <w:ind w:left="1360" w:hanging="720"/>
      </w:pPr>
      <w:rPr>
        <w:rFonts w:ascii="黑体" w:eastAsia="黑体" w:hAnsi="黑体" w:cs="仿宋_GB2312" w:hint="default"/>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52E1F94"/>
    <w:multiLevelType w:val="multilevel"/>
    <w:tmpl w:val="552E1F94"/>
    <w:lvl w:ilvl="0">
      <w:start w:val="1"/>
      <w:numFmt w:val="decimal"/>
      <w:lvlText w:val="%1、"/>
      <w:lvlJc w:val="left"/>
      <w:pPr>
        <w:ind w:left="720" w:hanging="720"/>
      </w:pPr>
      <w:rPr>
        <w:rFonts w:ascii="仿宋_GB2312" w:eastAsia="仿宋_GB2312"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08744E"/>
    <w:multiLevelType w:val="singleLevel"/>
    <w:tmpl w:val="5808744E"/>
    <w:lvl w:ilvl="0">
      <w:start w:val="1"/>
      <w:numFmt w:val="decimal"/>
      <w:suff w:val="nothing"/>
      <w:lvlText w:val="%1、"/>
      <w:lvlJc w:val="left"/>
    </w:lvl>
  </w:abstractNum>
  <w:abstractNum w:abstractNumId="5">
    <w:nsid w:val="580D6AFB"/>
    <w:multiLevelType w:val="singleLevel"/>
    <w:tmpl w:val="580D6AFB"/>
    <w:lvl w:ilvl="0">
      <w:start w:val="6"/>
      <w:numFmt w:val="chineseCounting"/>
      <w:suff w:val="nothing"/>
      <w:lvlText w:val="%1、"/>
      <w:lvlJc w:val="left"/>
    </w:lvl>
  </w:abstractNum>
  <w:abstractNum w:abstractNumId="6">
    <w:nsid w:val="58C73BDE"/>
    <w:multiLevelType w:val="singleLevel"/>
    <w:tmpl w:val="58C73BDE"/>
    <w:lvl w:ilvl="0">
      <w:start w:val="3"/>
      <w:numFmt w:val="chineseCounting"/>
      <w:suff w:val="nothing"/>
      <w:lvlText w:val="%1、"/>
      <w:lvlJc w:val="left"/>
    </w:lvl>
  </w:abstractNum>
  <w:abstractNum w:abstractNumId="7">
    <w:nsid w:val="58F97972"/>
    <w:multiLevelType w:val="singleLevel"/>
    <w:tmpl w:val="58F97972"/>
    <w:lvl w:ilvl="0">
      <w:start w:val="1"/>
      <w:numFmt w:val="chineseCounting"/>
      <w:suff w:val="nothing"/>
      <w:lvlText w:val="%1、"/>
      <w:lvlJc w:val="left"/>
    </w:lvl>
  </w:abstractNum>
  <w:abstractNum w:abstractNumId="8">
    <w:nsid w:val="5947979C"/>
    <w:multiLevelType w:val="singleLevel"/>
    <w:tmpl w:val="ACEA3876"/>
    <w:lvl w:ilvl="0">
      <w:start w:val="2"/>
      <w:numFmt w:val="chineseCounting"/>
      <w:suff w:val="nothing"/>
      <w:lvlText w:val="%1、"/>
      <w:lvlJc w:val="left"/>
      <w:pPr>
        <w:tabs>
          <w:tab w:val="num" w:pos="0"/>
        </w:tabs>
        <w:ind w:left="0" w:firstLine="0"/>
      </w:pPr>
    </w:lvl>
  </w:abstractNum>
  <w:abstractNum w:abstractNumId="9">
    <w:nsid w:val="5961B808"/>
    <w:multiLevelType w:val="singleLevel"/>
    <w:tmpl w:val="5961B808"/>
    <w:lvl w:ilvl="0">
      <w:start w:val="1"/>
      <w:numFmt w:val="chineseCounting"/>
      <w:suff w:val="nothing"/>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49"/>
    <w:rsid w:val="00003D26"/>
    <w:rsid w:val="000040D2"/>
    <w:rsid w:val="000201BF"/>
    <w:rsid w:val="00032661"/>
    <w:rsid w:val="00040809"/>
    <w:rsid w:val="000527B7"/>
    <w:rsid w:val="00084C7E"/>
    <w:rsid w:val="000A219F"/>
    <w:rsid w:val="000B3B69"/>
    <w:rsid w:val="000B3BCF"/>
    <w:rsid w:val="000B4D83"/>
    <w:rsid w:val="000B52E3"/>
    <w:rsid w:val="000B67DE"/>
    <w:rsid w:val="000C4846"/>
    <w:rsid w:val="000D3643"/>
    <w:rsid w:val="000E3FFB"/>
    <w:rsid w:val="000E530F"/>
    <w:rsid w:val="00107F3E"/>
    <w:rsid w:val="00111A17"/>
    <w:rsid w:val="001257A8"/>
    <w:rsid w:val="00125E69"/>
    <w:rsid w:val="001271F0"/>
    <w:rsid w:val="00127FA6"/>
    <w:rsid w:val="00132B1C"/>
    <w:rsid w:val="00142F1B"/>
    <w:rsid w:val="0014429B"/>
    <w:rsid w:val="00145D85"/>
    <w:rsid w:val="00147863"/>
    <w:rsid w:val="001501B1"/>
    <w:rsid w:val="001676FF"/>
    <w:rsid w:val="00170CA2"/>
    <w:rsid w:val="0018006D"/>
    <w:rsid w:val="001926A7"/>
    <w:rsid w:val="00195296"/>
    <w:rsid w:val="001B086C"/>
    <w:rsid w:val="001B2BD8"/>
    <w:rsid w:val="001B44B2"/>
    <w:rsid w:val="001C109B"/>
    <w:rsid w:val="001C4935"/>
    <w:rsid w:val="001E1086"/>
    <w:rsid w:val="001E1E40"/>
    <w:rsid w:val="001E4691"/>
    <w:rsid w:val="001F1098"/>
    <w:rsid w:val="001F78D9"/>
    <w:rsid w:val="002009E3"/>
    <w:rsid w:val="00216BB5"/>
    <w:rsid w:val="00220411"/>
    <w:rsid w:val="00221739"/>
    <w:rsid w:val="00232AD0"/>
    <w:rsid w:val="002407BB"/>
    <w:rsid w:val="002450AE"/>
    <w:rsid w:val="002475F7"/>
    <w:rsid w:val="00255F2C"/>
    <w:rsid w:val="00263197"/>
    <w:rsid w:val="00266363"/>
    <w:rsid w:val="002675AB"/>
    <w:rsid w:val="002724A3"/>
    <w:rsid w:val="0027414B"/>
    <w:rsid w:val="00280BD5"/>
    <w:rsid w:val="00282F5E"/>
    <w:rsid w:val="0028306A"/>
    <w:rsid w:val="00293471"/>
    <w:rsid w:val="002952D6"/>
    <w:rsid w:val="002A748D"/>
    <w:rsid w:val="002B43A4"/>
    <w:rsid w:val="002C12FE"/>
    <w:rsid w:val="002C1EF3"/>
    <w:rsid w:val="002C32E7"/>
    <w:rsid w:val="002F46EE"/>
    <w:rsid w:val="002F6C8A"/>
    <w:rsid w:val="0030393E"/>
    <w:rsid w:val="0031259D"/>
    <w:rsid w:val="003143D1"/>
    <w:rsid w:val="00320741"/>
    <w:rsid w:val="003255C4"/>
    <w:rsid w:val="00330A9A"/>
    <w:rsid w:val="00332219"/>
    <w:rsid w:val="00335129"/>
    <w:rsid w:val="00337411"/>
    <w:rsid w:val="00351E20"/>
    <w:rsid w:val="00351FA5"/>
    <w:rsid w:val="00352AAF"/>
    <w:rsid w:val="00354742"/>
    <w:rsid w:val="003572B1"/>
    <w:rsid w:val="003611C4"/>
    <w:rsid w:val="003673E2"/>
    <w:rsid w:val="00371071"/>
    <w:rsid w:val="00372035"/>
    <w:rsid w:val="00373D82"/>
    <w:rsid w:val="0037417C"/>
    <w:rsid w:val="003810C3"/>
    <w:rsid w:val="00383AFF"/>
    <w:rsid w:val="003856B5"/>
    <w:rsid w:val="00390F0F"/>
    <w:rsid w:val="0039209D"/>
    <w:rsid w:val="003B24E8"/>
    <w:rsid w:val="003B5CFB"/>
    <w:rsid w:val="003D78A6"/>
    <w:rsid w:val="003E5672"/>
    <w:rsid w:val="003F5DCB"/>
    <w:rsid w:val="00404219"/>
    <w:rsid w:val="004070BB"/>
    <w:rsid w:val="004241C4"/>
    <w:rsid w:val="00440149"/>
    <w:rsid w:val="00446BA4"/>
    <w:rsid w:val="00450CDD"/>
    <w:rsid w:val="0045224E"/>
    <w:rsid w:val="00453E02"/>
    <w:rsid w:val="00454400"/>
    <w:rsid w:val="0045644B"/>
    <w:rsid w:val="00461F8F"/>
    <w:rsid w:val="0046365A"/>
    <w:rsid w:val="004657A7"/>
    <w:rsid w:val="00475EEF"/>
    <w:rsid w:val="00480263"/>
    <w:rsid w:val="004822C7"/>
    <w:rsid w:val="00491AF3"/>
    <w:rsid w:val="00492A4F"/>
    <w:rsid w:val="004A6234"/>
    <w:rsid w:val="004A784D"/>
    <w:rsid w:val="004C1605"/>
    <w:rsid w:val="004C4C35"/>
    <w:rsid w:val="004E1DB2"/>
    <w:rsid w:val="004F21EF"/>
    <w:rsid w:val="00513C7B"/>
    <w:rsid w:val="00521F17"/>
    <w:rsid w:val="00524AA6"/>
    <w:rsid w:val="00543BDC"/>
    <w:rsid w:val="00575544"/>
    <w:rsid w:val="00577F8B"/>
    <w:rsid w:val="005817CD"/>
    <w:rsid w:val="00587EA2"/>
    <w:rsid w:val="005958AF"/>
    <w:rsid w:val="005A12D9"/>
    <w:rsid w:val="005A1719"/>
    <w:rsid w:val="005A601A"/>
    <w:rsid w:val="005C15EB"/>
    <w:rsid w:val="005D4AFA"/>
    <w:rsid w:val="005E1FC5"/>
    <w:rsid w:val="005E77DC"/>
    <w:rsid w:val="00607F92"/>
    <w:rsid w:val="00640B49"/>
    <w:rsid w:val="00654AB8"/>
    <w:rsid w:val="00663686"/>
    <w:rsid w:val="00676611"/>
    <w:rsid w:val="006859AD"/>
    <w:rsid w:val="00691314"/>
    <w:rsid w:val="00691B17"/>
    <w:rsid w:val="006969A8"/>
    <w:rsid w:val="006A0608"/>
    <w:rsid w:val="006A6BAD"/>
    <w:rsid w:val="006A7CBD"/>
    <w:rsid w:val="006B09B4"/>
    <w:rsid w:val="006B0E77"/>
    <w:rsid w:val="006B7596"/>
    <w:rsid w:val="006C41EE"/>
    <w:rsid w:val="006C5CB1"/>
    <w:rsid w:val="006D0FC8"/>
    <w:rsid w:val="006D34F0"/>
    <w:rsid w:val="006D4656"/>
    <w:rsid w:val="006F13C9"/>
    <w:rsid w:val="006F243A"/>
    <w:rsid w:val="00703878"/>
    <w:rsid w:val="0071786A"/>
    <w:rsid w:val="00723118"/>
    <w:rsid w:val="00723E5E"/>
    <w:rsid w:val="00723EE4"/>
    <w:rsid w:val="0074105E"/>
    <w:rsid w:val="00741DA4"/>
    <w:rsid w:val="0077003C"/>
    <w:rsid w:val="00773EB5"/>
    <w:rsid w:val="007A0BC9"/>
    <w:rsid w:val="007B1A2C"/>
    <w:rsid w:val="007C0682"/>
    <w:rsid w:val="007C42E9"/>
    <w:rsid w:val="007C7B5C"/>
    <w:rsid w:val="007C7BEF"/>
    <w:rsid w:val="007D437C"/>
    <w:rsid w:val="007F5ED4"/>
    <w:rsid w:val="00830285"/>
    <w:rsid w:val="008316B7"/>
    <w:rsid w:val="008352CA"/>
    <w:rsid w:val="008371DF"/>
    <w:rsid w:val="00844244"/>
    <w:rsid w:val="00846AFF"/>
    <w:rsid w:val="00850A0B"/>
    <w:rsid w:val="008553E3"/>
    <w:rsid w:val="008734AE"/>
    <w:rsid w:val="00880DFD"/>
    <w:rsid w:val="00890D2D"/>
    <w:rsid w:val="00894003"/>
    <w:rsid w:val="00896CB8"/>
    <w:rsid w:val="008A0708"/>
    <w:rsid w:val="008A1D2D"/>
    <w:rsid w:val="008B0719"/>
    <w:rsid w:val="008B1765"/>
    <w:rsid w:val="008B7D64"/>
    <w:rsid w:val="008E3D6E"/>
    <w:rsid w:val="008F3E57"/>
    <w:rsid w:val="008F5891"/>
    <w:rsid w:val="0090070E"/>
    <w:rsid w:val="00902383"/>
    <w:rsid w:val="0090655E"/>
    <w:rsid w:val="00910CEA"/>
    <w:rsid w:val="0091628D"/>
    <w:rsid w:val="00916D5A"/>
    <w:rsid w:val="00922BAE"/>
    <w:rsid w:val="00927D32"/>
    <w:rsid w:val="009332DD"/>
    <w:rsid w:val="00937402"/>
    <w:rsid w:val="00940549"/>
    <w:rsid w:val="00941216"/>
    <w:rsid w:val="00954652"/>
    <w:rsid w:val="0095595A"/>
    <w:rsid w:val="0095651F"/>
    <w:rsid w:val="0097322A"/>
    <w:rsid w:val="0097739A"/>
    <w:rsid w:val="0098356E"/>
    <w:rsid w:val="0098401E"/>
    <w:rsid w:val="00987890"/>
    <w:rsid w:val="009A76BE"/>
    <w:rsid w:val="009B10DF"/>
    <w:rsid w:val="009C19BA"/>
    <w:rsid w:val="009D2BCA"/>
    <w:rsid w:val="009E0C69"/>
    <w:rsid w:val="009E748C"/>
    <w:rsid w:val="009E7A36"/>
    <w:rsid w:val="009F202B"/>
    <w:rsid w:val="009F5A6D"/>
    <w:rsid w:val="009F7809"/>
    <w:rsid w:val="00A12688"/>
    <w:rsid w:val="00A1288F"/>
    <w:rsid w:val="00A145C1"/>
    <w:rsid w:val="00A21AED"/>
    <w:rsid w:val="00A32529"/>
    <w:rsid w:val="00A42E9D"/>
    <w:rsid w:val="00A434E7"/>
    <w:rsid w:val="00A43846"/>
    <w:rsid w:val="00A447CC"/>
    <w:rsid w:val="00A65E55"/>
    <w:rsid w:val="00A67988"/>
    <w:rsid w:val="00A83527"/>
    <w:rsid w:val="00A91AD8"/>
    <w:rsid w:val="00A9476E"/>
    <w:rsid w:val="00AA60AE"/>
    <w:rsid w:val="00AA7B6A"/>
    <w:rsid w:val="00AB1735"/>
    <w:rsid w:val="00AB332E"/>
    <w:rsid w:val="00AB5C32"/>
    <w:rsid w:val="00AB65A4"/>
    <w:rsid w:val="00AC6500"/>
    <w:rsid w:val="00AD58ED"/>
    <w:rsid w:val="00AD6546"/>
    <w:rsid w:val="00AD7B73"/>
    <w:rsid w:val="00AE3CCF"/>
    <w:rsid w:val="00AE5BAE"/>
    <w:rsid w:val="00AE793E"/>
    <w:rsid w:val="00AF6E20"/>
    <w:rsid w:val="00B03854"/>
    <w:rsid w:val="00B12D8B"/>
    <w:rsid w:val="00B152D1"/>
    <w:rsid w:val="00B15C0A"/>
    <w:rsid w:val="00B170CB"/>
    <w:rsid w:val="00B268B7"/>
    <w:rsid w:val="00B321AB"/>
    <w:rsid w:val="00B32744"/>
    <w:rsid w:val="00B366B0"/>
    <w:rsid w:val="00B36A93"/>
    <w:rsid w:val="00B40F9C"/>
    <w:rsid w:val="00B629C7"/>
    <w:rsid w:val="00B76684"/>
    <w:rsid w:val="00B821A0"/>
    <w:rsid w:val="00B90620"/>
    <w:rsid w:val="00BA1093"/>
    <w:rsid w:val="00BA2DD3"/>
    <w:rsid w:val="00BA5611"/>
    <w:rsid w:val="00BB7B6C"/>
    <w:rsid w:val="00BC4B31"/>
    <w:rsid w:val="00BE275E"/>
    <w:rsid w:val="00BF1C0D"/>
    <w:rsid w:val="00C136DE"/>
    <w:rsid w:val="00C202FC"/>
    <w:rsid w:val="00C3446C"/>
    <w:rsid w:val="00C346FA"/>
    <w:rsid w:val="00C34D2E"/>
    <w:rsid w:val="00C35318"/>
    <w:rsid w:val="00C45A44"/>
    <w:rsid w:val="00C46780"/>
    <w:rsid w:val="00C619DD"/>
    <w:rsid w:val="00C77AD9"/>
    <w:rsid w:val="00C96C67"/>
    <w:rsid w:val="00CA669B"/>
    <w:rsid w:val="00CB3AB0"/>
    <w:rsid w:val="00CC1940"/>
    <w:rsid w:val="00CD11B2"/>
    <w:rsid w:val="00CE7E13"/>
    <w:rsid w:val="00CF6FB5"/>
    <w:rsid w:val="00CF7779"/>
    <w:rsid w:val="00D00E48"/>
    <w:rsid w:val="00D05AFE"/>
    <w:rsid w:val="00D07C02"/>
    <w:rsid w:val="00D11F48"/>
    <w:rsid w:val="00D21C32"/>
    <w:rsid w:val="00D245DA"/>
    <w:rsid w:val="00D35B00"/>
    <w:rsid w:val="00D371DB"/>
    <w:rsid w:val="00D42111"/>
    <w:rsid w:val="00D52A06"/>
    <w:rsid w:val="00D5698C"/>
    <w:rsid w:val="00D61488"/>
    <w:rsid w:val="00D66840"/>
    <w:rsid w:val="00D71359"/>
    <w:rsid w:val="00D872B1"/>
    <w:rsid w:val="00D9365F"/>
    <w:rsid w:val="00D97181"/>
    <w:rsid w:val="00DC0B40"/>
    <w:rsid w:val="00DC4B90"/>
    <w:rsid w:val="00DC57C6"/>
    <w:rsid w:val="00DE3A2A"/>
    <w:rsid w:val="00DE7875"/>
    <w:rsid w:val="00DF0611"/>
    <w:rsid w:val="00DF0FFF"/>
    <w:rsid w:val="00DF1C1A"/>
    <w:rsid w:val="00DF540D"/>
    <w:rsid w:val="00E0324F"/>
    <w:rsid w:val="00E07655"/>
    <w:rsid w:val="00E1036B"/>
    <w:rsid w:val="00E106A7"/>
    <w:rsid w:val="00E133C0"/>
    <w:rsid w:val="00E13A12"/>
    <w:rsid w:val="00E16266"/>
    <w:rsid w:val="00E17DD7"/>
    <w:rsid w:val="00E24A9E"/>
    <w:rsid w:val="00E271FA"/>
    <w:rsid w:val="00E40099"/>
    <w:rsid w:val="00E4340D"/>
    <w:rsid w:val="00E45EF0"/>
    <w:rsid w:val="00E53CC8"/>
    <w:rsid w:val="00E75567"/>
    <w:rsid w:val="00E75AAE"/>
    <w:rsid w:val="00E95C4F"/>
    <w:rsid w:val="00EA0290"/>
    <w:rsid w:val="00EA3BAE"/>
    <w:rsid w:val="00ED1083"/>
    <w:rsid w:val="00ED51E0"/>
    <w:rsid w:val="00ED5D0E"/>
    <w:rsid w:val="00ED70F0"/>
    <w:rsid w:val="00EE4970"/>
    <w:rsid w:val="00EF1D08"/>
    <w:rsid w:val="00F232B8"/>
    <w:rsid w:val="00F333DD"/>
    <w:rsid w:val="00F337F3"/>
    <w:rsid w:val="00F41FA8"/>
    <w:rsid w:val="00F44945"/>
    <w:rsid w:val="00F44FB7"/>
    <w:rsid w:val="00F45D5A"/>
    <w:rsid w:val="00F6234A"/>
    <w:rsid w:val="00F772D4"/>
    <w:rsid w:val="00F85347"/>
    <w:rsid w:val="00FA7A81"/>
    <w:rsid w:val="00FA7A99"/>
    <w:rsid w:val="00FC5C30"/>
    <w:rsid w:val="00FD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B49"/>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B49"/>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980">
      <w:bodyDiv w:val="1"/>
      <w:marLeft w:val="0"/>
      <w:marRight w:val="0"/>
      <w:marTop w:val="0"/>
      <w:marBottom w:val="0"/>
      <w:divBdr>
        <w:top w:val="none" w:sz="0" w:space="0" w:color="auto"/>
        <w:left w:val="none" w:sz="0" w:space="0" w:color="auto"/>
        <w:bottom w:val="none" w:sz="0" w:space="0" w:color="auto"/>
        <w:right w:val="none" w:sz="0" w:space="0" w:color="auto"/>
      </w:divBdr>
    </w:div>
    <w:div w:id="119885829">
      <w:bodyDiv w:val="1"/>
      <w:marLeft w:val="0"/>
      <w:marRight w:val="0"/>
      <w:marTop w:val="0"/>
      <w:marBottom w:val="0"/>
      <w:divBdr>
        <w:top w:val="none" w:sz="0" w:space="0" w:color="auto"/>
        <w:left w:val="none" w:sz="0" w:space="0" w:color="auto"/>
        <w:bottom w:val="none" w:sz="0" w:space="0" w:color="auto"/>
        <w:right w:val="none" w:sz="0" w:space="0" w:color="auto"/>
      </w:divBdr>
    </w:div>
    <w:div w:id="382874163">
      <w:bodyDiv w:val="1"/>
      <w:marLeft w:val="0"/>
      <w:marRight w:val="0"/>
      <w:marTop w:val="0"/>
      <w:marBottom w:val="0"/>
      <w:divBdr>
        <w:top w:val="none" w:sz="0" w:space="0" w:color="auto"/>
        <w:left w:val="none" w:sz="0" w:space="0" w:color="auto"/>
        <w:bottom w:val="none" w:sz="0" w:space="0" w:color="auto"/>
        <w:right w:val="none" w:sz="0" w:space="0" w:color="auto"/>
      </w:divBdr>
    </w:div>
    <w:div w:id="637300538">
      <w:bodyDiv w:val="1"/>
      <w:marLeft w:val="0"/>
      <w:marRight w:val="0"/>
      <w:marTop w:val="0"/>
      <w:marBottom w:val="0"/>
      <w:divBdr>
        <w:top w:val="none" w:sz="0" w:space="0" w:color="auto"/>
        <w:left w:val="none" w:sz="0" w:space="0" w:color="auto"/>
        <w:bottom w:val="none" w:sz="0" w:space="0" w:color="auto"/>
        <w:right w:val="none" w:sz="0" w:space="0" w:color="auto"/>
      </w:divBdr>
    </w:div>
    <w:div w:id="701633744">
      <w:bodyDiv w:val="1"/>
      <w:marLeft w:val="0"/>
      <w:marRight w:val="0"/>
      <w:marTop w:val="0"/>
      <w:marBottom w:val="0"/>
      <w:divBdr>
        <w:top w:val="none" w:sz="0" w:space="0" w:color="auto"/>
        <w:left w:val="none" w:sz="0" w:space="0" w:color="auto"/>
        <w:bottom w:val="none" w:sz="0" w:space="0" w:color="auto"/>
        <w:right w:val="none" w:sz="0" w:space="0" w:color="auto"/>
      </w:divBdr>
    </w:div>
    <w:div w:id="751240790">
      <w:bodyDiv w:val="1"/>
      <w:marLeft w:val="0"/>
      <w:marRight w:val="0"/>
      <w:marTop w:val="0"/>
      <w:marBottom w:val="0"/>
      <w:divBdr>
        <w:top w:val="none" w:sz="0" w:space="0" w:color="auto"/>
        <w:left w:val="none" w:sz="0" w:space="0" w:color="auto"/>
        <w:bottom w:val="none" w:sz="0" w:space="0" w:color="auto"/>
        <w:right w:val="none" w:sz="0" w:space="0" w:color="auto"/>
      </w:divBdr>
    </w:div>
    <w:div w:id="768280129">
      <w:bodyDiv w:val="1"/>
      <w:marLeft w:val="0"/>
      <w:marRight w:val="0"/>
      <w:marTop w:val="0"/>
      <w:marBottom w:val="0"/>
      <w:divBdr>
        <w:top w:val="none" w:sz="0" w:space="0" w:color="auto"/>
        <w:left w:val="none" w:sz="0" w:space="0" w:color="auto"/>
        <w:bottom w:val="none" w:sz="0" w:space="0" w:color="auto"/>
        <w:right w:val="none" w:sz="0" w:space="0" w:color="auto"/>
      </w:divBdr>
    </w:div>
    <w:div w:id="821386799">
      <w:bodyDiv w:val="1"/>
      <w:marLeft w:val="0"/>
      <w:marRight w:val="0"/>
      <w:marTop w:val="0"/>
      <w:marBottom w:val="0"/>
      <w:divBdr>
        <w:top w:val="none" w:sz="0" w:space="0" w:color="auto"/>
        <w:left w:val="none" w:sz="0" w:space="0" w:color="auto"/>
        <w:bottom w:val="none" w:sz="0" w:space="0" w:color="auto"/>
        <w:right w:val="none" w:sz="0" w:space="0" w:color="auto"/>
      </w:divBdr>
    </w:div>
    <w:div w:id="846822843">
      <w:bodyDiv w:val="1"/>
      <w:marLeft w:val="0"/>
      <w:marRight w:val="0"/>
      <w:marTop w:val="0"/>
      <w:marBottom w:val="0"/>
      <w:divBdr>
        <w:top w:val="none" w:sz="0" w:space="0" w:color="auto"/>
        <w:left w:val="none" w:sz="0" w:space="0" w:color="auto"/>
        <w:bottom w:val="none" w:sz="0" w:space="0" w:color="auto"/>
        <w:right w:val="none" w:sz="0" w:space="0" w:color="auto"/>
      </w:divBdr>
    </w:div>
    <w:div w:id="1281301980">
      <w:bodyDiv w:val="1"/>
      <w:marLeft w:val="0"/>
      <w:marRight w:val="0"/>
      <w:marTop w:val="0"/>
      <w:marBottom w:val="0"/>
      <w:divBdr>
        <w:top w:val="none" w:sz="0" w:space="0" w:color="auto"/>
        <w:left w:val="none" w:sz="0" w:space="0" w:color="auto"/>
        <w:bottom w:val="none" w:sz="0" w:space="0" w:color="auto"/>
        <w:right w:val="none" w:sz="0" w:space="0" w:color="auto"/>
      </w:divBdr>
      <w:divsChild>
        <w:div w:id="1356730041">
          <w:marLeft w:val="0"/>
          <w:marRight w:val="0"/>
          <w:marTop w:val="0"/>
          <w:marBottom w:val="0"/>
          <w:divBdr>
            <w:top w:val="none" w:sz="0" w:space="0" w:color="auto"/>
            <w:left w:val="none" w:sz="0" w:space="0" w:color="auto"/>
            <w:bottom w:val="none" w:sz="0" w:space="0" w:color="auto"/>
            <w:right w:val="none" w:sz="0" w:space="0" w:color="auto"/>
          </w:divBdr>
          <w:divsChild>
            <w:div w:id="460273446">
              <w:marLeft w:val="0"/>
              <w:marRight w:val="0"/>
              <w:marTop w:val="0"/>
              <w:marBottom w:val="0"/>
              <w:divBdr>
                <w:top w:val="none" w:sz="0" w:space="0" w:color="auto"/>
                <w:left w:val="none" w:sz="0" w:space="0" w:color="auto"/>
                <w:bottom w:val="none" w:sz="0" w:space="0" w:color="auto"/>
                <w:right w:val="none" w:sz="0" w:space="0" w:color="auto"/>
              </w:divBdr>
              <w:divsChild>
                <w:div w:id="1493568527">
                  <w:marLeft w:val="0"/>
                  <w:marRight w:val="0"/>
                  <w:marTop w:val="0"/>
                  <w:marBottom w:val="0"/>
                  <w:divBdr>
                    <w:top w:val="none" w:sz="0" w:space="0" w:color="auto"/>
                    <w:left w:val="none" w:sz="0" w:space="0" w:color="auto"/>
                    <w:bottom w:val="none" w:sz="0" w:space="0" w:color="auto"/>
                    <w:right w:val="none" w:sz="0" w:space="0" w:color="auto"/>
                  </w:divBdr>
                  <w:divsChild>
                    <w:div w:id="104929838">
                      <w:marLeft w:val="0"/>
                      <w:marRight w:val="0"/>
                      <w:marTop w:val="210"/>
                      <w:marBottom w:val="0"/>
                      <w:divBdr>
                        <w:top w:val="none" w:sz="0" w:space="0" w:color="auto"/>
                        <w:left w:val="none" w:sz="0" w:space="0" w:color="auto"/>
                        <w:bottom w:val="none" w:sz="0" w:space="0" w:color="auto"/>
                        <w:right w:val="none" w:sz="0" w:space="0" w:color="auto"/>
                      </w:divBdr>
                      <w:divsChild>
                        <w:div w:id="1161389560">
                          <w:marLeft w:val="0"/>
                          <w:marRight w:val="0"/>
                          <w:marTop w:val="0"/>
                          <w:marBottom w:val="0"/>
                          <w:divBdr>
                            <w:top w:val="none" w:sz="0" w:space="0" w:color="auto"/>
                            <w:left w:val="none" w:sz="0" w:space="0" w:color="auto"/>
                            <w:bottom w:val="none" w:sz="0" w:space="0" w:color="auto"/>
                            <w:right w:val="none" w:sz="0" w:space="0" w:color="auto"/>
                          </w:divBdr>
                          <w:divsChild>
                            <w:div w:id="1280990853">
                              <w:marLeft w:val="0"/>
                              <w:marRight w:val="45"/>
                              <w:marTop w:val="60"/>
                              <w:marBottom w:val="0"/>
                              <w:divBdr>
                                <w:top w:val="single" w:sz="6" w:space="12" w:color="DDDDDD"/>
                                <w:left w:val="single" w:sz="6" w:space="15" w:color="DDDDDD"/>
                                <w:bottom w:val="single" w:sz="6" w:space="8" w:color="DDDDDD"/>
                                <w:right w:val="single" w:sz="6" w:space="23" w:color="DDDDDD"/>
                              </w:divBdr>
                              <w:divsChild>
                                <w:div w:id="419061602">
                                  <w:marLeft w:val="0"/>
                                  <w:marRight w:val="0"/>
                                  <w:marTop w:val="0"/>
                                  <w:marBottom w:val="0"/>
                                  <w:divBdr>
                                    <w:top w:val="none" w:sz="0" w:space="0" w:color="auto"/>
                                    <w:left w:val="none" w:sz="0" w:space="0" w:color="auto"/>
                                    <w:bottom w:val="none" w:sz="0" w:space="0" w:color="auto"/>
                                    <w:right w:val="none" w:sz="0" w:space="0" w:color="auto"/>
                                  </w:divBdr>
                                  <w:divsChild>
                                    <w:div w:id="478114431">
                                      <w:marLeft w:val="0"/>
                                      <w:marRight w:val="0"/>
                                      <w:marTop w:val="0"/>
                                      <w:marBottom w:val="0"/>
                                      <w:divBdr>
                                        <w:top w:val="none" w:sz="0" w:space="0" w:color="auto"/>
                                        <w:left w:val="none" w:sz="0" w:space="0" w:color="auto"/>
                                        <w:bottom w:val="none" w:sz="0" w:space="0" w:color="auto"/>
                                        <w:right w:val="none" w:sz="0" w:space="0" w:color="auto"/>
                                      </w:divBdr>
                                      <w:divsChild>
                                        <w:div w:id="257979789">
                                          <w:marLeft w:val="0"/>
                                          <w:marRight w:val="0"/>
                                          <w:marTop w:val="0"/>
                                          <w:marBottom w:val="0"/>
                                          <w:divBdr>
                                            <w:top w:val="none" w:sz="0" w:space="0" w:color="auto"/>
                                            <w:left w:val="none" w:sz="0" w:space="0" w:color="auto"/>
                                            <w:bottom w:val="none" w:sz="0" w:space="0" w:color="auto"/>
                                            <w:right w:val="none" w:sz="0" w:space="0" w:color="auto"/>
                                          </w:divBdr>
                                        </w:div>
                                        <w:div w:id="981889434">
                                          <w:marLeft w:val="0"/>
                                          <w:marRight w:val="0"/>
                                          <w:marTop w:val="0"/>
                                          <w:marBottom w:val="0"/>
                                          <w:divBdr>
                                            <w:top w:val="none" w:sz="0" w:space="0" w:color="auto"/>
                                            <w:left w:val="none" w:sz="0" w:space="0" w:color="auto"/>
                                            <w:bottom w:val="none" w:sz="0" w:space="0" w:color="auto"/>
                                            <w:right w:val="none" w:sz="0" w:space="0" w:color="auto"/>
                                          </w:divBdr>
                                        </w:div>
                                        <w:div w:id="1174491549">
                                          <w:marLeft w:val="0"/>
                                          <w:marRight w:val="0"/>
                                          <w:marTop w:val="0"/>
                                          <w:marBottom w:val="0"/>
                                          <w:divBdr>
                                            <w:top w:val="none" w:sz="0" w:space="0" w:color="auto"/>
                                            <w:left w:val="none" w:sz="0" w:space="0" w:color="auto"/>
                                            <w:bottom w:val="none" w:sz="0" w:space="0" w:color="auto"/>
                                            <w:right w:val="none" w:sz="0" w:space="0" w:color="auto"/>
                                          </w:divBdr>
                                        </w:div>
                                        <w:div w:id="1322663660">
                                          <w:marLeft w:val="0"/>
                                          <w:marRight w:val="0"/>
                                          <w:marTop w:val="0"/>
                                          <w:marBottom w:val="0"/>
                                          <w:divBdr>
                                            <w:top w:val="none" w:sz="0" w:space="0" w:color="auto"/>
                                            <w:left w:val="none" w:sz="0" w:space="0" w:color="auto"/>
                                            <w:bottom w:val="none" w:sz="0" w:space="0" w:color="auto"/>
                                            <w:right w:val="none" w:sz="0" w:space="0" w:color="auto"/>
                                          </w:divBdr>
                                        </w:div>
                                        <w:div w:id="21115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89547">
      <w:bodyDiv w:val="1"/>
      <w:marLeft w:val="0"/>
      <w:marRight w:val="0"/>
      <w:marTop w:val="0"/>
      <w:marBottom w:val="0"/>
      <w:divBdr>
        <w:top w:val="none" w:sz="0" w:space="0" w:color="auto"/>
        <w:left w:val="none" w:sz="0" w:space="0" w:color="auto"/>
        <w:bottom w:val="none" w:sz="0" w:space="0" w:color="auto"/>
        <w:right w:val="none" w:sz="0" w:space="0" w:color="auto"/>
      </w:divBdr>
    </w:div>
    <w:div w:id="1489708792">
      <w:bodyDiv w:val="1"/>
      <w:marLeft w:val="0"/>
      <w:marRight w:val="0"/>
      <w:marTop w:val="0"/>
      <w:marBottom w:val="0"/>
      <w:divBdr>
        <w:top w:val="none" w:sz="0" w:space="0" w:color="auto"/>
        <w:left w:val="none" w:sz="0" w:space="0" w:color="auto"/>
        <w:bottom w:val="none" w:sz="0" w:space="0" w:color="auto"/>
        <w:right w:val="none" w:sz="0" w:space="0" w:color="auto"/>
      </w:divBdr>
    </w:div>
    <w:div w:id="1526555698">
      <w:bodyDiv w:val="1"/>
      <w:marLeft w:val="0"/>
      <w:marRight w:val="0"/>
      <w:marTop w:val="0"/>
      <w:marBottom w:val="0"/>
      <w:divBdr>
        <w:top w:val="none" w:sz="0" w:space="0" w:color="auto"/>
        <w:left w:val="none" w:sz="0" w:space="0" w:color="auto"/>
        <w:bottom w:val="none" w:sz="0" w:space="0" w:color="auto"/>
        <w:right w:val="none" w:sz="0" w:space="0" w:color="auto"/>
      </w:divBdr>
    </w:div>
    <w:div w:id="1536044597">
      <w:bodyDiv w:val="1"/>
      <w:marLeft w:val="0"/>
      <w:marRight w:val="0"/>
      <w:marTop w:val="0"/>
      <w:marBottom w:val="0"/>
      <w:divBdr>
        <w:top w:val="none" w:sz="0" w:space="0" w:color="auto"/>
        <w:left w:val="none" w:sz="0" w:space="0" w:color="auto"/>
        <w:bottom w:val="none" w:sz="0" w:space="0" w:color="auto"/>
        <w:right w:val="none" w:sz="0" w:space="0" w:color="auto"/>
      </w:divBdr>
    </w:div>
    <w:div w:id="1772629101">
      <w:bodyDiv w:val="1"/>
      <w:marLeft w:val="0"/>
      <w:marRight w:val="0"/>
      <w:marTop w:val="0"/>
      <w:marBottom w:val="0"/>
      <w:divBdr>
        <w:top w:val="none" w:sz="0" w:space="0" w:color="auto"/>
        <w:left w:val="none" w:sz="0" w:space="0" w:color="auto"/>
        <w:bottom w:val="none" w:sz="0" w:space="0" w:color="auto"/>
        <w:right w:val="none" w:sz="0" w:space="0" w:color="auto"/>
      </w:divBdr>
      <w:divsChild>
        <w:div w:id="677197924">
          <w:marLeft w:val="0"/>
          <w:marRight w:val="0"/>
          <w:marTop w:val="0"/>
          <w:marBottom w:val="0"/>
          <w:divBdr>
            <w:top w:val="none" w:sz="0" w:space="0" w:color="auto"/>
            <w:left w:val="none" w:sz="0" w:space="0" w:color="auto"/>
            <w:bottom w:val="none" w:sz="0" w:space="0" w:color="auto"/>
            <w:right w:val="none" w:sz="0" w:space="0" w:color="auto"/>
          </w:divBdr>
          <w:divsChild>
            <w:div w:id="1520046639">
              <w:marLeft w:val="0"/>
              <w:marRight w:val="0"/>
              <w:marTop w:val="0"/>
              <w:marBottom w:val="0"/>
              <w:divBdr>
                <w:top w:val="none" w:sz="0" w:space="0" w:color="auto"/>
                <w:left w:val="none" w:sz="0" w:space="0" w:color="auto"/>
                <w:bottom w:val="none" w:sz="0" w:space="0" w:color="auto"/>
                <w:right w:val="none" w:sz="0" w:space="0" w:color="auto"/>
              </w:divBdr>
              <w:divsChild>
                <w:div w:id="1077169370">
                  <w:marLeft w:val="0"/>
                  <w:marRight w:val="0"/>
                  <w:marTop w:val="0"/>
                  <w:marBottom w:val="0"/>
                  <w:divBdr>
                    <w:top w:val="none" w:sz="0" w:space="0" w:color="auto"/>
                    <w:left w:val="none" w:sz="0" w:space="0" w:color="auto"/>
                    <w:bottom w:val="none" w:sz="0" w:space="0" w:color="auto"/>
                    <w:right w:val="none" w:sz="0" w:space="0" w:color="auto"/>
                  </w:divBdr>
                  <w:divsChild>
                    <w:div w:id="907346512">
                      <w:marLeft w:val="0"/>
                      <w:marRight w:val="0"/>
                      <w:marTop w:val="210"/>
                      <w:marBottom w:val="0"/>
                      <w:divBdr>
                        <w:top w:val="none" w:sz="0" w:space="0" w:color="auto"/>
                        <w:left w:val="none" w:sz="0" w:space="0" w:color="auto"/>
                        <w:bottom w:val="none" w:sz="0" w:space="0" w:color="auto"/>
                        <w:right w:val="none" w:sz="0" w:space="0" w:color="auto"/>
                      </w:divBdr>
                      <w:divsChild>
                        <w:div w:id="1583179047">
                          <w:marLeft w:val="0"/>
                          <w:marRight w:val="0"/>
                          <w:marTop w:val="0"/>
                          <w:marBottom w:val="0"/>
                          <w:divBdr>
                            <w:top w:val="none" w:sz="0" w:space="0" w:color="auto"/>
                            <w:left w:val="none" w:sz="0" w:space="0" w:color="auto"/>
                            <w:bottom w:val="none" w:sz="0" w:space="0" w:color="auto"/>
                            <w:right w:val="none" w:sz="0" w:space="0" w:color="auto"/>
                          </w:divBdr>
                          <w:divsChild>
                            <w:div w:id="1701012616">
                              <w:marLeft w:val="0"/>
                              <w:marRight w:val="45"/>
                              <w:marTop w:val="60"/>
                              <w:marBottom w:val="0"/>
                              <w:divBdr>
                                <w:top w:val="single" w:sz="6" w:space="12" w:color="DDDDDD"/>
                                <w:left w:val="single" w:sz="6" w:space="15" w:color="DDDDDD"/>
                                <w:bottom w:val="single" w:sz="6" w:space="8" w:color="DDDDDD"/>
                                <w:right w:val="single" w:sz="6" w:space="23" w:color="DDDDDD"/>
                              </w:divBdr>
                              <w:divsChild>
                                <w:div w:id="643588285">
                                  <w:marLeft w:val="0"/>
                                  <w:marRight w:val="0"/>
                                  <w:marTop w:val="0"/>
                                  <w:marBottom w:val="0"/>
                                  <w:divBdr>
                                    <w:top w:val="none" w:sz="0" w:space="0" w:color="auto"/>
                                    <w:left w:val="none" w:sz="0" w:space="0" w:color="auto"/>
                                    <w:bottom w:val="none" w:sz="0" w:space="0" w:color="auto"/>
                                    <w:right w:val="none" w:sz="0" w:space="0" w:color="auto"/>
                                  </w:divBdr>
                                  <w:divsChild>
                                    <w:div w:id="2054887900">
                                      <w:marLeft w:val="0"/>
                                      <w:marRight w:val="0"/>
                                      <w:marTop w:val="0"/>
                                      <w:marBottom w:val="0"/>
                                      <w:divBdr>
                                        <w:top w:val="none" w:sz="0" w:space="0" w:color="auto"/>
                                        <w:left w:val="none" w:sz="0" w:space="0" w:color="auto"/>
                                        <w:bottom w:val="none" w:sz="0" w:space="0" w:color="auto"/>
                                        <w:right w:val="none" w:sz="0" w:space="0" w:color="auto"/>
                                      </w:divBdr>
                                      <w:divsChild>
                                        <w:div w:id="240143313">
                                          <w:marLeft w:val="0"/>
                                          <w:marRight w:val="0"/>
                                          <w:marTop w:val="0"/>
                                          <w:marBottom w:val="0"/>
                                          <w:divBdr>
                                            <w:top w:val="none" w:sz="0" w:space="0" w:color="auto"/>
                                            <w:left w:val="none" w:sz="0" w:space="0" w:color="auto"/>
                                            <w:bottom w:val="none" w:sz="0" w:space="0" w:color="auto"/>
                                            <w:right w:val="none" w:sz="0" w:space="0" w:color="auto"/>
                                          </w:divBdr>
                                        </w:div>
                                        <w:div w:id="257254020">
                                          <w:marLeft w:val="0"/>
                                          <w:marRight w:val="0"/>
                                          <w:marTop w:val="0"/>
                                          <w:marBottom w:val="0"/>
                                          <w:divBdr>
                                            <w:top w:val="none" w:sz="0" w:space="0" w:color="auto"/>
                                            <w:left w:val="none" w:sz="0" w:space="0" w:color="auto"/>
                                            <w:bottom w:val="none" w:sz="0" w:space="0" w:color="auto"/>
                                            <w:right w:val="none" w:sz="0" w:space="0" w:color="auto"/>
                                          </w:divBdr>
                                        </w:div>
                                        <w:div w:id="1070031785">
                                          <w:marLeft w:val="0"/>
                                          <w:marRight w:val="0"/>
                                          <w:marTop w:val="0"/>
                                          <w:marBottom w:val="0"/>
                                          <w:divBdr>
                                            <w:top w:val="none" w:sz="0" w:space="0" w:color="auto"/>
                                            <w:left w:val="none" w:sz="0" w:space="0" w:color="auto"/>
                                            <w:bottom w:val="none" w:sz="0" w:space="0" w:color="auto"/>
                                            <w:right w:val="none" w:sz="0" w:space="0" w:color="auto"/>
                                          </w:divBdr>
                                        </w:div>
                                        <w:div w:id="14912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038524">
      <w:bodyDiv w:val="1"/>
      <w:marLeft w:val="0"/>
      <w:marRight w:val="0"/>
      <w:marTop w:val="0"/>
      <w:marBottom w:val="0"/>
      <w:divBdr>
        <w:top w:val="none" w:sz="0" w:space="0" w:color="auto"/>
        <w:left w:val="none" w:sz="0" w:space="0" w:color="auto"/>
        <w:bottom w:val="none" w:sz="0" w:space="0" w:color="auto"/>
        <w:right w:val="none" w:sz="0" w:space="0" w:color="auto"/>
      </w:divBdr>
    </w:div>
    <w:div w:id="2007633216">
      <w:bodyDiv w:val="1"/>
      <w:marLeft w:val="0"/>
      <w:marRight w:val="0"/>
      <w:marTop w:val="0"/>
      <w:marBottom w:val="0"/>
      <w:divBdr>
        <w:top w:val="none" w:sz="0" w:space="0" w:color="auto"/>
        <w:left w:val="none" w:sz="0" w:space="0" w:color="auto"/>
        <w:bottom w:val="none" w:sz="0" w:space="0" w:color="auto"/>
        <w:right w:val="none" w:sz="0" w:space="0" w:color="auto"/>
      </w:divBdr>
    </w:div>
    <w:div w:id="2040352717">
      <w:bodyDiv w:val="1"/>
      <w:marLeft w:val="0"/>
      <w:marRight w:val="0"/>
      <w:marTop w:val="0"/>
      <w:marBottom w:val="0"/>
      <w:divBdr>
        <w:top w:val="none" w:sz="0" w:space="0" w:color="auto"/>
        <w:left w:val="none" w:sz="0" w:space="0" w:color="auto"/>
        <w:bottom w:val="none" w:sz="0" w:space="0" w:color="auto"/>
        <w:right w:val="none" w:sz="0" w:space="0" w:color="auto"/>
      </w:divBdr>
    </w:div>
    <w:div w:id="21089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724E-54F2-40D1-8998-37280A9C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Links>
    <vt:vector size="6" baseType="variant">
      <vt:variant>
        <vt:i4>6750232</vt:i4>
      </vt:variant>
      <vt:variant>
        <vt:i4>0</vt:i4>
      </vt:variant>
      <vt:variant>
        <vt:i4>0</vt:i4>
      </vt:variant>
      <vt:variant>
        <vt:i4>5</vt:i4>
      </vt:variant>
      <vt:variant>
        <vt:lpwstr>mailto:369185423@qq.com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陕西省西咸新区开发建设管理委员会</dc:title>
  <dc:creator>ooo</dc:creator>
  <cp:lastModifiedBy>淡小成</cp:lastModifiedBy>
  <cp:revision>35</cp:revision>
  <cp:lastPrinted>2017-07-10T07:03:00Z</cp:lastPrinted>
  <dcterms:created xsi:type="dcterms:W3CDTF">2017-07-10T00:33:00Z</dcterms:created>
  <dcterms:modified xsi:type="dcterms:W3CDTF">2018-04-03T06:31:00Z</dcterms:modified>
</cp:coreProperties>
</file>